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6445A" w:rsidRDefault="00FD303D" w:rsidP="00A63402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46445A">
        <w:rPr>
          <w:rFonts w:ascii="Arial" w:hAnsi="Arial" w:cs="Arial"/>
          <w:b/>
          <w:sz w:val="32"/>
          <w:szCs w:val="32"/>
        </w:rPr>
        <w:t xml:space="preserve">Smlouva o dílo  </w:t>
      </w:r>
    </w:p>
    <w:p w:rsidR="004B17D7" w:rsidRPr="00A63402" w:rsidRDefault="004B17D7" w:rsidP="004B17D7">
      <w:pPr>
        <w:pStyle w:val="Bezmezer"/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(dále jen „smlouva“)</w:t>
      </w:r>
    </w:p>
    <w:p w:rsidR="00FD303D" w:rsidRPr="00C10991" w:rsidRDefault="00FD303D" w:rsidP="009721A0">
      <w:pPr>
        <w:pStyle w:val="Bezmezer"/>
        <w:jc w:val="center"/>
        <w:rPr>
          <w:rFonts w:ascii="Arial" w:hAnsi="Arial" w:cs="Arial"/>
          <w:sz w:val="18"/>
          <w:szCs w:val="18"/>
        </w:rPr>
      </w:pPr>
      <w:r w:rsidRPr="00C10991">
        <w:rPr>
          <w:rFonts w:ascii="Arial" w:hAnsi="Arial" w:cs="Arial"/>
          <w:sz w:val="18"/>
          <w:szCs w:val="18"/>
        </w:rPr>
        <w:t xml:space="preserve">uzavřená </w:t>
      </w:r>
      <w:r w:rsidR="0079512C" w:rsidRPr="00C10991">
        <w:rPr>
          <w:rFonts w:ascii="Arial" w:hAnsi="Arial" w:cs="Arial"/>
          <w:sz w:val="18"/>
          <w:szCs w:val="18"/>
        </w:rPr>
        <w:t>po</w:t>
      </w:r>
      <w:r w:rsidRPr="00C10991">
        <w:rPr>
          <w:rFonts w:ascii="Arial" w:hAnsi="Arial" w:cs="Arial"/>
          <w:sz w:val="18"/>
          <w:szCs w:val="18"/>
        </w:rPr>
        <w:t xml:space="preserve">dle § </w:t>
      </w:r>
      <w:r w:rsidR="00C971C2" w:rsidRPr="00C10991">
        <w:rPr>
          <w:rFonts w:ascii="Arial" w:hAnsi="Arial" w:cs="Arial"/>
          <w:sz w:val="18"/>
          <w:szCs w:val="18"/>
        </w:rPr>
        <w:t>2586</w:t>
      </w:r>
      <w:r w:rsidRPr="00C10991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C10991">
        <w:rPr>
          <w:rFonts w:ascii="Arial" w:hAnsi="Arial" w:cs="Arial"/>
          <w:sz w:val="18"/>
          <w:szCs w:val="18"/>
        </w:rPr>
        <w:t>násl</w:t>
      </w:r>
      <w:proofErr w:type="spellEnd"/>
      <w:r w:rsidR="00C971C2" w:rsidRPr="00C10991">
        <w:rPr>
          <w:rFonts w:ascii="Arial" w:hAnsi="Arial" w:cs="Arial"/>
          <w:sz w:val="18"/>
          <w:szCs w:val="18"/>
        </w:rPr>
        <w:t>.</w:t>
      </w:r>
      <w:r w:rsidRPr="00C10991">
        <w:rPr>
          <w:rFonts w:ascii="Arial" w:hAnsi="Arial" w:cs="Arial"/>
          <w:sz w:val="18"/>
          <w:szCs w:val="18"/>
        </w:rPr>
        <w:t xml:space="preserve"> zákona č. </w:t>
      </w:r>
      <w:r w:rsidR="0079512C" w:rsidRPr="00C10991">
        <w:rPr>
          <w:rFonts w:ascii="Arial" w:hAnsi="Arial" w:cs="Arial"/>
          <w:sz w:val="18"/>
          <w:szCs w:val="18"/>
        </w:rPr>
        <w:t>89/2012</w:t>
      </w:r>
      <w:r w:rsidRPr="00C10991">
        <w:rPr>
          <w:rFonts w:ascii="Arial" w:hAnsi="Arial" w:cs="Arial"/>
          <w:sz w:val="18"/>
          <w:szCs w:val="18"/>
        </w:rPr>
        <w:t xml:space="preserve"> Sb., ob</w:t>
      </w:r>
      <w:r w:rsidR="0079512C" w:rsidRPr="00C10991">
        <w:rPr>
          <w:rFonts w:ascii="Arial" w:hAnsi="Arial" w:cs="Arial"/>
          <w:sz w:val="18"/>
          <w:szCs w:val="18"/>
        </w:rPr>
        <w:t>čanský</w:t>
      </w:r>
      <w:r w:rsidRPr="00C10991">
        <w:rPr>
          <w:rFonts w:ascii="Arial" w:hAnsi="Arial" w:cs="Arial"/>
          <w:sz w:val="18"/>
          <w:szCs w:val="18"/>
        </w:rPr>
        <w:t xml:space="preserve"> zákoník</w:t>
      </w:r>
      <w:r w:rsidR="0079512C" w:rsidRPr="00C10991">
        <w:rPr>
          <w:rFonts w:ascii="Arial" w:hAnsi="Arial" w:cs="Arial"/>
          <w:sz w:val="18"/>
          <w:szCs w:val="18"/>
        </w:rPr>
        <w:t>, v platném znění</w:t>
      </w:r>
      <w:r w:rsidRPr="00C10991">
        <w:rPr>
          <w:rFonts w:ascii="Arial" w:hAnsi="Arial" w:cs="Arial"/>
          <w:sz w:val="18"/>
          <w:szCs w:val="18"/>
        </w:rPr>
        <w:t xml:space="preserve"> </w:t>
      </w:r>
      <w:r w:rsidR="00A63402" w:rsidRPr="00C10991">
        <w:rPr>
          <w:rFonts w:ascii="Arial" w:hAnsi="Arial" w:cs="Arial"/>
          <w:sz w:val="18"/>
          <w:szCs w:val="18"/>
        </w:rPr>
        <w:br/>
      </w:r>
    </w:p>
    <w:p w:rsidR="00AA0B05" w:rsidRPr="00AA0B05" w:rsidRDefault="00AA0B05" w:rsidP="00DE11C5">
      <w:pPr>
        <w:pStyle w:val="Bezmezer"/>
        <w:numPr>
          <w:ilvl w:val="0"/>
          <w:numId w:val="5"/>
        </w:numPr>
        <w:tabs>
          <w:tab w:val="clear" w:pos="357"/>
        </w:tabs>
        <w:spacing w:before="12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Smluvní strany</w:t>
      </w:r>
    </w:p>
    <w:p w:rsidR="00FD303D" w:rsidRPr="00A63402" w:rsidRDefault="00FD303D" w:rsidP="00A63402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FD303D" w:rsidRPr="00A63402" w:rsidRDefault="00FD303D" w:rsidP="0069412B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A63402">
        <w:rPr>
          <w:rFonts w:ascii="Arial" w:hAnsi="Arial" w:cs="Arial"/>
          <w:b/>
          <w:sz w:val="18"/>
          <w:szCs w:val="18"/>
        </w:rPr>
        <w:t>Objednatel:</w:t>
      </w:r>
    </w:p>
    <w:p w:rsidR="00283698" w:rsidRPr="00283698" w:rsidRDefault="00ED158B" w:rsidP="00ED158B">
      <w:pPr>
        <w:pStyle w:val="Bezmezer"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</w:t>
      </w:r>
      <w:r w:rsidRPr="00ED158B">
        <w:rPr>
          <w:rFonts w:ascii="Arial" w:hAnsi="Arial" w:cs="Arial"/>
          <w:bCs/>
          <w:sz w:val="18"/>
          <w:szCs w:val="18"/>
        </w:rPr>
        <w:t>ázev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283698" w:rsidRPr="00283698">
        <w:rPr>
          <w:rFonts w:ascii="Arial" w:hAnsi="Arial" w:cs="Arial"/>
          <w:b/>
          <w:bCs/>
          <w:sz w:val="18"/>
          <w:szCs w:val="18"/>
        </w:rPr>
        <w:t>Povodí Odry, státní podnik</w:t>
      </w:r>
    </w:p>
    <w:p w:rsidR="009F43A3" w:rsidRPr="00F338CA" w:rsidRDefault="00ED158B" w:rsidP="00ED158B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</w:t>
      </w:r>
      <w:r>
        <w:rPr>
          <w:rFonts w:ascii="Arial" w:hAnsi="Arial" w:cs="Arial"/>
          <w:sz w:val="18"/>
          <w:szCs w:val="18"/>
        </w:rPr>
        <w:tab/>
      </w:r>
      <w:r w:rsidR="004030B8" w:rsidRPr="00F338CA">
        <w:rPr>
          <w:rFonts w:ascii="Arial" w:hAnsi="Arial" w:cs="Arial"/>
          <w:sz w:val="18"/>
          <w:szCs w:val="18"/>
        </w:rPr>
        <w:t xml:space="preserve">Varenská </w:t>
      </w:r>
      <w:r w:rsidR="009F43A3" w:rsidRPr="00F338CA">
        <w:rPr>
          <w:rFonts w:ascii="Arial" w:hAnsi="Arial" w:cs="Arial"/>
          <w:sz w:val="18"/>
          <w:szCs w:val="18"/>
        </w:rPr>
        <w:t>3101/</w:t>
      </w:r>
      <w:r w:rsidR="004030B8" w:rsidRPr="00F338CA">
        <w:rPr>
          <w:rFonts w:ascii="Arial" w:hAnsi="Arial" w:cs="Arial"/>
          <w:sz w:val="18"/>
          <w:szCs w:val="18"/>
        </w:rPr>
        <w:t>49,</w:t>
      </w:r>
      <w:r w:rsidR="009F43A3" w:rsidRPr="00F338CA">
        <w:rPr>
          <w:rFonts w:ascii="Arial" w:hAnsi="Arial" w:cs="Arial"/>
          <w:sz w:val="18"/>
          <w:szCs w:val="18"/>
        </w:rPr>
        <w:t xml:space="preserve"> Moravská Ostrava, 702 00 Ostrava</w:t>
      </w:r>
    </w:p>
    <w:p w:rsidR="00283698" w:rsidRPr="009F43A3" w:rsidRDefault="009F43A3" w:rsidP="00ED158B">
      <w:pPr>
        <w:pStyle w:val="Bezmezer"/>
        <w:tabs>
          <w:tab w:val="left" w:pos="2700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338CA">
        <w:rPr>
          <w:rFonts w:ascii="Arial" w:hAnsi="Arial" w:cs="Arial"/>
          <w:sz w:val="18"/>
          <w:szCs w:val="18"/>
        </w:rPr>
        <w:tab/>
        <w:t xml:space="preserve">Doručovací číslo: </w:t>
      </w:r>
      <w:r w:rsidR="004030B8" w:rsidRPr="00F338CA">
        <w:rPr>
          <w:rFonts w:ascii="Arial" w:hAnsi="Arial" w:cs="Arial"/>
          <w:sz w:val="18"/>
          <w:szCs w:val="18"/>
        </w:rPr>
        <w:t>701 26</w:t>
      </w:r>
    </w:p>
    <w:p w:rsidR="00283698" w:rsidRPr="00283698" w:rsidRDefault="00371BFF" w:rsidP="00283698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zástupce:</w:t>
      </w:r>
      <w:r w:rsidR="00283698" w:rsidRPr="00283698">
        <w:rPr>
          <w:rFonts w:ascii="Arial" w:hAnsi="Arial" w:cs="Arial"/>
          <w:sz w:val="18"/>
          <w:szCs w:val="18"/>
        </w:rPr>
        <w:t xml:space="preserve"> </w:t>
      </w:r>
      <w:r w:rsidR="00CA22AA">
        <w:rPr>
          <w:rFonts w:ascii="Arial" w:hAnsi="Arial" w:cs="Arial"/>
          <w:sz w:val="18"/>
          <w:szCs w:val="18"/>
        </w:rPr>
        <w:tab/>
      </w:r>
      <w:r w:rsidR="00A470CD">
        <w:rPr>
          <w:rFonts w:ascii="Arial" w:hAnsi="Arial" w:cs="Arial"/>
          <w:bCs/>
          <w:sz w:val="18"/>
          <w:szCs w:val="18"/>
        </w:rPr>
        <w:t xml:space="preserve">Ing. </w:t>
      </w:r>
      <w:r>
        <w:rPr>
          <w:rFonts w:ascii="Arial" w:hAnsi="Arial" w:cs="Arial"/>
          <w:bCs/>
          <w:sz w:val="18"/>
          <w:szCs w:val="18"/>
        </w:rPr>
        <w:t>J</w:t>
      </w:r>
      <w:r w:rsidR="00290F5E">
        <w:rPr>
          <w:rFonts w:ascii="Arial" w:hAnsi="Arial" w:cs="Arial"/>
          <w:bCs/>
          <w:sz w:val="18"/>
          <w:szCs w:val="18"/>
        </w:rPr>
        <w:t>iří</w:t>
      </w:r>
      <w:r w:rsidR="000223D4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0223D4">
        <w:rPr>
          <w:rFonts w:ascii="Arial" w:hAnsi="Arial" w:cs="Arial"/>
          <w:bCs/>
          <w:sz w:val="18"/>
          <w:szCs w:val="18"/>
        </w:rPr>
        <w:t>Tkáč</w:t>
      </w:r>
      <w:proofErr w:type="spellEnd"/>
      <w:r w:rsidR="00A470CD">
        <w:rPr>
          <w:rFonts w:ascii="Arial" w:hAnsi="Arial" w:cs="Arial"/>
          <w:bCs/>
          <w:sz w:val="18"/>
          <w:szCs w:val="18"/>
        </w:rPr>
        <w:t>, generální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A470CD">
        <w:rPr>
          <w:rFonts w:ascii="Arial" w:hAnsi="Arial" w:cs="Arial"/>
          <w:bCs/>
          <w:sz w:val="18"/>
          <w:szCs w:val="18"/>
        </w:rPr>
        <w:t>ředitel</w:t>
      </w:r>
    </w:p>
    <w:p w:rsidR="00A64BCE" w:rsidRDefault="00283698" w:rsidP="00626831">
      <w:pPr>
        <w:pStyle w:val="Bezmezer"/>
        <w:tabs>
          <w:tab w:val="left" w:pos="2700"/>
        </w:tabs>
        <w:jc w:val="both"/>
        <w:rPr>
          <w:rFonts w:ascii="Arial" w:hAnsi="Arial" w:cs="Arial"/>
          <w:bCs/>
          <w:sz w:val="18"/>
          <w:szCs w:val="18"/>
        </w:rPr>
      </w:pPr>
      <w:r w:rsidRPr="00283698">
        <w:rPr>
          <w:rFonts w:ascii="Arial" w:hAnsi="Arial" w:cs="Arial"/>
          <w:bCs/>
          <w:sz w:val="18"/>
          <w:szCs w:val="18"/>
        </w:rPr>
        <w:t>zás</w:t>
      </w:r>
      <w:r w:rsidR="00A64BCE">
        <w:rPr>
          <w:rFonts w:ascii="Arial" w:hAnsi="Arial" w:cs="Arial"/>
          <w:bCs/>
          <w:sz w:val="18"/>
          <w:szCs w:val="18"/>
        </w:rPr>
        <w:t>tupce pro vě</w:t>
      </w:r>
      <w:r w:rsidR="000A7CD7">
        <w:rPr>
          <w:rFonts w:ascii="Arial" w:hAnsi="Arial" w:cs="Arial"/>
          <w:bCs/>
          <w:sz w:val="18"/>
          <w:szCs w:val="18"/>
        </w:rPr>
        <w:t>ci te</w:t>
      </w:r>
      <w:r w:rsidR="00C06B89">
        <w:rPr>
          <w:rFonts w:ascii="Arial" w:hAnsi="Arial" w:cs="Arial"/>
          <w:bCs/>
          <w:sz w:val="18"/>
          <w:szCs w:val="18"/>
        </w:rPr>
        <w:t xml:space="preserve">chnické: </w:t>
      </w:r>
      <w:r w:rsidR="00C06B89">
        <w:rPr>
          <w:rFonts w:ascii="Arial" w:hAnsi="Arial" w:cs="Arial"/>
          <w:bCs/>
          <w:sz w:val="18"/>
          <w:szCs w:val="18"/>
        </w:rPr>
        <w:tab/>
        <w:t>Ing. Josef Holub, vedoucí VHP Jeseník</w:t>
      </w:r>
    </w:p>
    <w:p w:rsidR="00283698" w:rsidRPr="00283698" w:rsidRDefault="00283698" w:rsidP="00626831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IČ</w:t>
      </w:r>
      <w:r w:rsidR="00A14C18">
        <w:rPr>
          <w:rFonts w:ascii="Arial" w:hAnsi="Arial" w:cs="Arial"/>
          <w:sz w:val="18"/>
          <w:szCs w:val="18"/>
        </w:rPr>
        <w:t>O</w:t>
      </w:r>
      <w:r w:rsidRPr="00283698">
        <w:rPr>
          <w:rFonts w:ascii="Arial" w:hAnsi="Arial" w:cs="Arial"/>
          <w:sz w:val="18"/>
          <w:szCs w:val="18"/>
        </w:rPr>
        <w:t xml:space="preserve">: </w:t>
      </w:r>
      <w:r w:rsidRPr="00283698">
        <w:rPr>
          <w:rFonts w:ascii="Arial" w:hAnsi="Arial" w:cs="Arial"/>
          <w:sz w:val="18"/>
          <w:szCs w:val="18"/>
        </w:rPr>
        <w:tab/>
        <w:t>70890021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DIČ:</w:t>
      </w:r>
      <w:r w:rsidRPr="00283698">
        <w:rPr>
          <w:rFonts w:ascii="Arial" w:hAnsi="Arial" w:cs="Arial"/>
          <w:sz w:val="18"/>
          <w:szCs w:val="18"/>
        </w:rPr>
        <w:tab/>
        <w:t>CZ70890021</w:t>
      </w:r>
    </w:p>
    <w:p w:rsidR="00283698" w:rsidRPr="00283698" w:rsidRDefault="00283698" w:rsidP="00283698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Bankovní spojení:</w:t>
      </w:r>
      <w:r w:rsidRPr="00283698">
        <w:rPr>
          <w:rFonts w:ascii="Arial" w:hAnsi="Arial" w:cs="Arial"/>
          <w:sz w:val="18"/>
          <w:szCs w:val="18"/>
        </w:rPr>
        <w:tab/>
      </w:r>
      <w:r w:rsidR="00D559B0">
        <w:rPr>
          <w:rFonts w:ascii="Arial" w:hAnsi="Arial" w:cs="Arial"/>
          <w:bCs/>
          <w:sz w:val="18"/>
          <w:szCs w:val="18"/>
        </w:rPr>
        <w:t xml:space="preserve">KB Ostrava, </w:t>
      </w:r>
      <w:proofErr w:type="spellStart"/>
      <w:proofErr w:type="gramStart"/>
      <w:r w:rsidR="00D559B0">
        <w:rPr>
          <w:rFonts w:ascii="Arial" w:hAnsi="Arial" w:cs="Arial"/>
          <w:bCs/>
          <w:sz w:val="18"/>
          <w:szCs w:val="18"/>
        </w:rPr>
        <w:t>č.ú</w:t>
      </w:r>
      <w:proofErr w:type="spellEnd"/>
      <w:r w:rsidR="00D559B0">
        <w:rPr>
          <w:rFonts w:ascii="Arial" w:hAnsi="Arial" w:cs="Arial"/>
          <w:bCs/>
          <w:sz w:val="18"/>
          <w:szCs w:val="18"/>
        </w:rPr>
        <w:t>. 115</w:t>
      </w:r>
      <w:proofErr w:type="gramEnd"/>
      <w:r w:rsidR="00D559B0">
        <w:rPr>
          <w:rFonts w:ascii="Arial" w:hAnsi="Arial" w:cs="Arial"/>
          <w:bCs/>
          <w:sz w:val="18"/>
          <w:szCs w:val="18"/>
        </w:rPr>
        <w:t>-1952460287/0100</w:t>
      </w:r>
    </w:p>
    <w:p w:rsidR="00283698" w:rsidRPr="00283698" w:rsidRDefault="00283698" w:rsidP="00D64D11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 w:rsidR="00D64D11">
        <w:rPr>
          <w:rFonts w:ascii="Arial" w:hAnsi="Arial" w:cs="Arial"/>
          <w:sz w:val="18"/>
          <w:szCs w:val="18"/>
        </w:rPr>
        <w:tab/>
      </w:r>
      <w:r w:rsidRPr="00283698">
        <w:rPr>
          <w:rFonts w:ascii="Arial" w:hAnsi="Arial" w:cs="Arial"/>
          <w:sz w:val="18"/>
          <w:szCs w:val="18"/>
        </w:rPr>
        <w:t xml:space="preserve">Krajský soud v Ostravě, oddíl A XIV, vložka </w:t>
      </w:r>
      <w:proofErr w:type="gramStart"/>
      <w:r w:rsidRPr="00283698">
        <w:rPr>
          <w:rFonts w:ascii="Arial" w:hAnsi="Arial" w:cs="Arial"/>
          <w:sz w:val="18"/>
          <w:szCs w:val="18"/>
        </w:rPr>
        <w:t>č.584</w:t>
      </w:r>
      <w:proofErr w:type="gramEnd"/>
    </w:p>
    <w:p w:rsidR="00283698" w:rsidRDefault="00283698" w:rsidP="00C27CA4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 w:rsidRPr="00283698">
        <w:rPr>
          <w:rFonts w:ascii="Arial" w:hAnsi="Arial" w:cs="Arial"/>
          <w:b/>
          <w:sz w:val="18"/>
          <w:szCs w:val="18"/>
        </w:rPr>
        <w:t>objednatel</w:t>
      </w:r>
      <w:r w:rsidRPr="00283698">
        <w:rPr>
          <w:rFonts w:ascii="Arial" w:hAnsi="Arial" w:cs="Arial"/>
          <w:sz w:val="18"/>
          <w:szCs w:val="18"/>
        </w:rPr>
        <w:t>“)</w:t>
      </w:r>
    </w:p>
    <w:p w:rsidR="00545520" w:rsidRDefault="00545520" w:rsidP="00283698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E353C7" w:rsidRPr="00283698" w:rsidRDefault="00E353C7" w:rsidP="00E353C7">
      <w:pPr>
        <w:pStyle w:val="Bezmezer"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283698">
        <w:rPr>
          <w:rFonts w:ascii="Arial" w:hAnsi="Arial" w:cs="Arial"/>
          <w:b/>
          <w:sz w:val="18"/>
          <w:szCs w:val="18"/>
        </w:rPr>
        <w:t>Zhotovitel:</w:t>
      </w:r>
    </w:p>
    <w:p w:rsidR="00E353C7" w:rsidRPr="00ED158B" w:rsidRDefault="00E353C7" w:rsidP="00E353C7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ED158B">
        <w:rPr>
          <w:rFonts w:ascii="Arial" w:hAnsi="Arial" w:cs="Arial"/>
          <w:sz w:val="18"/>
          <w:szCs w:val="18"/>
        </w:rPr>
        <w:t>ázev</w:t>
      </w:r>
      <w:r>
        <w:rPr>
          <w:rFonts w:ascii="Arial" w:hAnsi="Arial" w:cs="Arial"/>
          <w:sz w:val="18"/>
          <w:szCs w:val="18"/>
        </w:rPr>
        <w:tab/>
      </w:r>
      <w:r w:rsidR="00077B87">
        <w:rPr>
          <w:rFonts w:ascii="Arial" w:hAnsi="Arial" w:cs="Arial"/>
          <w:sz w:val="18"/>
          <w:szCs w:val="18"/>
        </w:rPr>
        <w:t>VDP STAVBY a.s.</w:t>
      </w:r>
    </w:p>
    <w:p w:rsidR="00E353C7" w:rsidRPr="00ED158B" w:rsidRDefault="00E353C7" w:rsidP="00E353C7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ED158B">
        <w:rPr>
          <w:rFonts w:ascii="Arial" w:hAnsi="Arial" w:cs="Arial"/>
          <w:sz w:val="18"/>
          <w:szCs w:val="18"/>
        </w:rPr>
        <w:t xml:space="preserve">ídlo </w:t>
      </w:r>
      <w:r>
        <w:rPr>
          <w:rFonts w:ascii="Arial" w:hAnsi="Arial" w:cs="Arial"/>
          <w:sz w:val="18"/>
          <w:szCs w:val="18"/>
        </w:rPr>
        <w:tab/>
      </w:r>
      <w:r w:rsidR="00077B87">
        <w:rPr>
          <w:rFonts w:ascii="Arial" w:hAnsi="Arial" w:cs="Arial"/>
          <w:sz w:val="18"/>
          <w:szCs w:val="18"/>
        </w:rPr>
        <w:t>Komenského 315, 788 15 Velké Losiny</w:t>
      </w:r>
    </w:p>
    <w:p w:rsidR="00E353C7" w:rsidRDefault="00E353C7" w:rsidP="00E353C7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statutární zástupce</w:t>
      </w:r>
      <w:r w:rsidR="00077B87">
        <w:rPr>
          <w:rFonts w:ascii="Arial" w:hAnsi="Arial" w:cs="Arial"/>
          <w:sz w:val="18"/>
          <w:szCs w:val="18"/>
        </w:rPr>
        <w:tab/>
      </w:r>
      <w:proofErr w:type="spellStart"/>
      <w:r w:rsidR="0043420C">
        <w:rPr>
          <w:rFonts w:ascii="Arial" w:hAnsi="Arial" w:cs="Arial"/>
          <w:sz w:val="18"/>
          <w:szCs w:val="18"/>
        </w:rPr>
        <w:t>xxx</w:t>
      </w:r>
      <w:proofErr w:type="spellEnd"/>
    </w:p>
    <w:p w:rsidR="00E353C7" w:rsidRPr="00283698" w:rsidRDefault="00E353C7" w:rsidP="00E353C7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r w:rsidRPr="00283698">
        <w:rPr>
          <w:rFonts w:ascii="Arial" w:hAnsi="Arial" w:cs="Arial"/>
          <w:sz w:val="18"/>
          <w:szCs w:val="18"/>
        </w:rPr>
        <w:t xml:space="preserve">zastoupený 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43420C">
        <w:rPr>
          <w:rFonts w:ascii="Arial" w:hAnsi="Arial" w:cs="Arial"/>
          <w:sz w:val="18"/>
          <w:szCs w:val="18"/>
        </w:rPr>
        <w:t>xxx</w:t>
      </w:r>
      <w:proofErr w:type="spellEnd"/>
    </w:p>
    <w:p w:rsidR="00E353C7" w:rsidRDefault="00E353C7" w:rsidP="00E353C7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18"/>
          <w:szCs w:val="18"/>
          <w:highlight w:val="yellow"/>
        </w:rPr>
      </w:pPr>
      <w:r w:rsidRPr="00283698">
        <w:rPr>
          <w:rFonts w:ascii="Arial" w:hAnsi="Arial" w:cs="Arial"/>
          <w:bCs/>
          <w:sz w:val="18"/>
          <w:szCs w:val="18"/>
        </w:rPr>
        <w:t xml:space="preserve">zástupce pro věci technické: </w:t>
      </w:r>
      <w:r>
        <w:rPr>
          <w:rFonts w:ascii="Arial" w:hAnsi="Arial" w:cs="Arial"/>
          <w:bCs/>
          <w:sz w:val="18"/>
          <w:szCs w:val="18"/>
        </w:rPr>
        <w:tab/>
      </w:r>
      <w:proofErr w:type="spellStart"/>
      <w:r w:rsidR="0043420C">
        <w:rPr>
          <w:rFonts w:ascii="Arial" w:hAnsi="Arial" w:cs="Arial"/>
          <w:bCs/>
          <w:sz w:val="18"/>
          <w:szCs w:val="18"/>
        </w:rPr>
        <w:t>xxx</w:t>
      </w:r>
      <w:proofErr w:type="spellEnd"/>
    </w:p>
    <w:p w:rsidR="00E353C7" w:rsidRPr="00283698" w:rsidRDefault="00E353C7" w:rsidP="00E353C7">
      <w:pPr>
        <w:pStyle w:val="Bezmezer"/>
        <w:tabs>
          <w:tab w:val="left" w:pos="2700"/>
        </w:tabs>
        <w:spacing w:before="120"/>
        <w:ind w:left="2699" w:hanging="2699"/>
        <w:jc w:val="both"/>
        <w:rPr>
          <w:rFonts w:ascii="Arial" w:hAnsi="Arial" w:cs="Arial"/>
          <w:sz w:val="18"/>
          <w:szCs w:val="18"/>
          <w:highlight w:val="yellow"/>
        </w:rPr>
      </w:pPr>
      <w:r w:rsidRPr="008E2082">
        <w:rPr>
          <w:rFonts w:ascii="Arial" w:hAnsi="Arial" w:cs="Arial"/>
          <w:sz w:val="18"/>
          <w:szCs w:val="18"/>
        </w:rPr>
        <w:tab/>
      </w:r>
      <w:proofErr w:type="spellStart"/>
      <w:r w:rsidR="0043420C">
        <w:rPr>
          <w:rFonts w:ascii="Arial" w:hAnsi="Arial" w:cs="Arial"/>
          <w:sz w:val="18"/>
          <w:szCs w:val="18"/>
        </w:rPr>
        <w:t>xxx</w:t>
      </w:r>
      <w:proofErr w:type="spellEnd"/>
    </w:p>
    <w:p w:rsidR="00E353C7" w:rsidRPr="008C559C" w:rsidRDefault="00E353C7" w:rsidP="00E353C7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8C559C">
        <w:rPr>
          <w:rFonts w:ascii="Arial" w:hAnsi="Arial" w:cs="Arial"/>
          <w:sz w:val="18"/>
          <w:szCs w:val="18"/>
        </w:rPr>
        <w:t>IČO:</w:t>
      </w:r>
      <w:r w:rsidRPr="008C559C">
        <w:rPr>
          <w:rFonts w:ascii="Arial" w:hAnsi="Arial" w:cs="Arial"/>
          <w:sz w:val="18"/>
          <w:szCs w:val="18"/>
        </w:rPr>
        <w:tab/>
      </w:r>
      <w:r w:rsidR="008C559C" w:rsidRPr="008C559C">
        <w:rPr>
          <w:rFonts w:ascii="Arial" w:hAnsi="Arial" w:cs="Arial"/>
          <w:sz w:val="18"/>
          <w:szCs w:val="18"/>
        </w:rPr>
        <w:t>651 38 333</w:t>
      </w:r>
    </w:p>
    <w:p w:rsidR="00E353C7" w:rsidRPr="008C559C" w:rsidRDefault="00E353C7" w:rsidP="00E353C7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8C559C">
        <w:rPr>
          <w:rFonts w:ascii="Arial" w:hAnsi="Arial" w:cs="Arial"/>
          <w:sz w:val="18"/>
          <w:szCs w:val="18"/>
        </w:rPr>
        <w:t>DIČ:</w:t>
      </w:r>
      <w:r w:rsidRPr="008C559C">
        <w:rPr>
          <w:rFonts w:ascii="Arial" w:hAnsi="Arial" w:cs="Arial"/>
          <w:sz w:val="18"/>
          <w:szCs w:val="18"/>
        </w:rPr>
        <w:tab/>
      </w:r>
      <w:r w:rsidR="008C559C" w:rsidRPr="008C559C">
        <w:rPr>
          <w:rFonts w:ascii="Arial" w:hAnsi="Arial" w:cs="Arial"/>
          <w:sz w:val="18"/>
          <w:szCs w:val="18"/>
        </w:rPr>
        <w:t>CZ65138333</w:t>
      </w:r>
    </w:p>
    <w:p w:rsidR="00E353C7" w:rsidRDefault="00E353C7" w:rsidP="00E353C7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645291">
        <w:rPr>
          <w:rFonts w:ascii="Arial" w:hAnsi="Arial" w:cs="Arial"/>
          <w:sz w:val="18"/>
          <w:szCs w:val="18"/>
        </w:rPr>
        <w:t xml:space="preserve">Bankovní spojení: </w:t>
      </w:r>
      <w:r>
        <w:rPr>
          <w:rFonts w:ascii="Arial" w:hAnsi="Arial" w:cs="Arial"/>
          <w:sz w:val="18"/>
          <w:szCs w:val="18"/>
        </w:rPr>
        <w:tab/>
      </w:r>
      <w:r w:rsidR="008C559C">
        <w:rPr>
          <w:rFonts w:ascii="Arial" w:hAnsi="Arial" w:cs="Arial"/>
          <w:sz w:val="18"/>
          <w:szCs w:val="18"/>
        </w:rPr>
        <w:t xml:space="preserve">Komerční banka, a.s., </w:t>
      </w:r>
      <w:proofErr w:type="spellStart"/>
      <w:proofErr w:type="gramStart"/>
      <w:r w:rsidR="008C559C">
        <w:rPr>
          <w:rFonts w:ascii="Arial" w:hAnsi="Arial" w:cs="Arial"/>
          <w:sz w:val="18"/>
          <w:szCs w:val="18"/>
        </w:rPr>
        <w:t>č.ú</w:t>
      </w:r>
      <w:proofErr w:type="spellEnd"/>
      <w:r w:rsidR="008C559C">
        <w:rPr>
          <w:rFonts w:ascii="Arial" w:hAnsi="Arial" w:cs="Arial"/>
          <w:sz w:val="18"/>
          <w:szCs w:val="18"/>
        </w:rPr>
        <w:t>. 115</w:t>
      </w:r>
      <w:proofErr w:type="gramEnd"/>
      <w:r w:rsidR="008C559C">
        <w:rPr>
          <w:rFonts w:ascii="Arial" w:hAnsi="Arial" w:cs="Arial"/>
          <w:sz w:val="18"/>
          <w:szCs w:val="18"/>
        </w:rPr>
        <w:t>-7283730207/0100</w:t>
      </w:r>
    </w:p>
    <w:p w:rsidR="00E353C7" w:rsidRDefault="00E353C7" w:rsidP="00E353C7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 xml:space="preserve">Zápis v obchodním rejstříku: </w:t>
      </w:r>
      <w:r>
        <w:rPr>
          <w:rFonts w:ascii="Arial" w:hAnsi="Arial" w:cs="Arial"/>
          <w:sz w:val="18"/>
          <w:szCs w:val="18"/>
        </w:rPr>
        <w:tab/>
      </w:r>
      <w:r w:rsidR="008C559C">
        <w:rPr>
          <w:rFonts w:ascii="Arial" w:hAnsi="Arial" w:cs="Arial"/>
          <w:sz w:val="18"/>
          <w:szCs w:val="18"/>
        </w:rPr>
        <w:t>Krajský soud v Ostravě, oddíl B, vložka 1169</w:t>
      </w:r>
    </w:p>
    <w:p w:rsidR="00E353C7" w:rsidRPr="00283698" w:rsidRDefault="00E353C7" w:rsidP="00C27CA4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83698">
        <w:rPr>
          <w:rFonts w:ascii="Arial" w:hAnsi="Arial" w:cs="Arial"/>
          <w:sz w:val="18"/>
          <w:szCs w:val="18"/>
        </w:rPr>
        <w:t>(dále jen jako „</w:t>
      </w:r>
      <w:r w:rsidRPr="00283698">
        <w:rPr>
          <w:rFonts w:ascii="Arial" w:hAnsi="Arial" w:cs="Arial"/>
          <w:b/>
          <w:sz w:val="18"/>
          <w:szCs w:val="18"/>
        </w:rPr>
        <w:t>zhotovitel</w:t>
      </w:r>
      <w:r w:rsidRPr="00283698">
        <w:rPr>
          <w:rFonts w:ascii="Arial" w:hAnsi="Arial" w:cs="Arial"/>
          <w:sz w:val="18"/>
          <w:szCs w:val="18"/>
        </w:rPr>
        <w:t>“)</w:t>
      </w:r>
    </w:p>
    <w:p w:rsidR="005F5C7D" w:rsidRDefault="005F5C7D" w:rsidP="00545520">
      <w:pPr>
        <w:pStyle w:val="Bezmezer"/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</w:p>
    <w:p w:rsidR="00AA0B05" w:rsidRPr="00AA0B05" w:rsidRDefault="00AA0B05" w:rsidP="00DE11C5">
      <w:pPr>
        <w:pStyle w:val="Bezmezer"/>
        <w:keepNext w:val="0"/>
        <w:numPr>
          <w:ilvl w:val="0"/>
          <w:numId w:val="5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AA0B05">
        <w:rPr>
          <w:rFonts w:ascii="Arial" w:hAnsi="Arial" w:cs="Arial"/>
          <w:b/>
        </w:rPr>
        <w:t>Úvodní ustanovení</w:t>
      </w:r>
    </w:p>
    <w:p w:rsidR="00E353C7" w:rsidRDefault="00E353C7" w:rsidP="00C27CA4">
      <w:pPr>
        <w:pStyle w:val="Bezmezer"/>
        <w:keepNext w:val="0"/>
        <w:numPr>
          <w:ilvl w:val="1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Podkladem pro uzavření této smlouvy je nabídka zhotovitele ze dne </w:t>
      </w:r>
      <w:proofErr w:type="gramStart"/>
      <w:r w:rsidR="0049443A">
        <w:rPr>
          <w:rFonts w:ascii="Arial" w:hAnsi="Arial" w:cs="Arial"/>
          <w:sz w:val="18"/>
          <w:szCs w:val="18"/>
        </w:rPr>
        <w:t>28.8.2019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 xml:space="preserve">podaná na základě </w:t>
      </w:r>
      <w:r>
        <w:rPr>
          <w:rFonts w:ascii="Arial" w:hAnsi="Arial" w:cs="Arial"/>
          <w:sz w:val="18"/>
          <w:szCs w:val="18"/>
        </w:rPr>
        <w:t xml:space="preserve">veřejné soutěže na podlimitní </w:t>
      </w:r>
      <w:r w:rsidRPr="00A63402">
        <w:rPr>
          <w:rFonts w:ascii="Arial" w:hAnsi="Arial" w:cs="Arial"/>
          <w:sz w:val="18"/>
          <w:szCs w:val="18"/>
        </w:rPr>
        <w:t>veřejnou zakázku</w:t>
      </w:r>
      <w:r>
        <w:rPr>
          <w:rFonts w:ascii="Arial" w:hAnsi="Arial" w:cs="Arial"/>
          <w:sz w:val="18"/>
          <w:szCs w:val="18"/>
        </w:rPr>
        <w:t xml:space="preserve"> na stavební práce </w:t>
      </w:r>
      <w:r w:rsidRPr="00A63402">
        <w:rPr>
          <w:rFonts w:ascii="Arial" w:hAnsi="Arial" w:cs="Arial"/>
          <w:sz w:val="18"/>
          <w:szCs w:val="18"/>
        </w:rPr>
        <w:t>nazvanou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"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Vojtovický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potok PB 5</w:t>
      </w:r>
      <w:r w:rsidR="00A26E70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A26E70">
        <w:rPr>
          <w:rFonts w:ascii="Arial" w:hAnsi="Arial" w:cs="Arial"/>
          <w:b/>
          <w:bCs/>
          <w:sz w:val="18"/>
          <w:szCs w:val="18"/>
        </w:rPr>
        <w:t>Petrovice</w:t>
      </w:r>
      <w:proofErr w:type="spellEnd"/>
      <w:r w:rsidR="00A26E70">
        <w:rPr>
          <w:rFonts w:ascii="Arial" w:hAnsi="Arial" w:cs="Arial"/>
          <w:b/>
          <w:bCs/>
          <w:sz w:val="18"/>
          <w:szCs w:val="18"/>
        </w:rPr>
        <w:t xml:space="preserve"> u </w:t>
      </w:r>
      <w:proofErr w:type="spellStart"/>
      <w:r w:rsidR="00A26E70">
        <w:rPr>
          <w:rFonts w:ascii="Arial" w:hAnsi="Arial" w:cs="Arial"/>
          <w:b/>
          <w:bCs/>
          <w:sz w:val="18"/>
          <w:szCs w:val="18"/>
        </w:rPr>
        <w:t>Skorošic</w:t>
      </w:r>
      <w:proofErr w:type="spellEnd"/>
      <w:r w:rsidR="00A26E70">
        <w:rPr>
          <w:rFonts w:ascii="Arial" w:hAnsi="Arial" w:cs="Arial"/>
          <w:b/>
          <w:bCs/>
          <w:sz w:val="18"/>
          <w:szCs w:val="18"/>
        </w:rPr>
        <w:t>, km 2,745</w:t>
      </w:r>
      <w:r>
        <w:rPr>
          <w:rFonts w:ascii="Arial" w:hAnsi="Arial" w:cs="Arial"/>
          <w:b/>
          <w:bCs/>
          <w:sz w:val="18"/>
          <w:szCs w:val="18"/>
        </w:rPr>
        <w:t xml:space="preserve"> – 4,744</w:t>
      </w:r>
      <w:r w:rsidR="00A26E70">
        <w:rPr>
          <w:rFonts w:ascii="Arial" w:hAnsi="Arial" w:cs="Arial"/>
          <w:b/>
          <w:bCs/>
          <w:sz w:val="18"/>
          <w:szCs w:val="18"/>
        </w:rPr>
        <w:t>, stavba č. 5Z08“ (č. akce 129 292 5016)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D754F9">
        <w:rPr>
          <w:rFonts w:ascii="Arial" w:hAnsi="Arial" w:cs="Arial"/>
          <w:bCs/>
          <w:sz w:val="18"/>
          <w:szCs w:val="18"/>
        </w:rPr>
        <w:t>(dále jen „</w:t>
      </w:r>
      <w:r>
        <w:rPr>
          <w:rFonts w:ascii="Arial" w:hAnsi="Arial" w:cs="Arial"/>
          <w:b/>
          <w:bCs/>
          <w:sz w:val="18"/>
          <w:szCs w:val="18"/>
        </w:rPr>
        <w:t>Veřejná zakázka</w:t>
      </w:r>
      <w:r w:rsidRPr="00D754F9">
        <w:rPr>
          <w:rFonts w:ascii="Arial" w:hAnsi="Arial" w:cs="Arial"/>
          <w:bCs/>
          <w:sz w:val="18"/>
          <w:szCs w:val="18"/>
        </w:rPr>
        <w:t>“)</w:t>
      </w:r>
      <w:r>
        <w:rPr>
          <w:rFonts w:ascii="Arial" w:hAnsi="Arial" w:cs="Arial"/>
          <w:bCs/>
          <w:sz w:val="18"/>
          <w:szCs w:val="18"/>
        </w:rPr>
        <w:t>, zadávanou v souladu se zákonem č. 134/2016 Sb., o zadávání veřejných zakázek ve znění pozdějších předpisů (dále jen „ZVZ“)</w:t>
      </w:r>
      <w:r w:rsidRPr="00A63402">
        <w:rPr>
          <w:rFonts w:ascii="Arial" w:hAnsi="Arial" w:cs="Arial"/>
          <w:sz w:val="18"/>
          <w:szCs w:val="18"/>
        </w:rPr>
        <w:t>.</w:t>
      </w:r>
    </w:p>
    <w:p w:rsidR="00E353C7" w:rsidRDefault="00E353C7" w:rsidP="00C27CA4">
      <w:pPr>
        <w:pStyle w:val="Bezmezer"/>
        <w:keepNext w:val="0"/>
        <w:numPr>
          <w:ilvl w:val="1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potvrzuje, že si prostudoval </w:t>
      </w:r>
      <w:r w:rsidRPr="000B77AF">
        <w:rPr>
          <w:rFonts w:ascii="Arial" w:hAnsi="Arial" w:cs="Arial"/>
          <w:sz w:val="18"/>
          <w:szCs w:val="18"/>
        </w:rPr>
        <w:t xml:space="preserve">a detailně se seznámil se zadávacími podmínkami a s projektovou </w:t>
      </w:r>
      <w:r w:rsidRPr="00B93BFC">
        <w:rPr>
          <w:rFonts w:ascii="Arial" w:hAnsi="Arial" w:cs="Arial"/>
          <w:sz w:val="18"/>
          <w:szCs w:val="18"/>
        </w:rPr>
        <w:t>dokumentací</w:t>
      </w:r>
      <w:r>
        <w:rPr>
          <w:rFonts w:ascii="Arial" w:hAnsi="Arial" w:cs="Arial"/>
          <w:sz w:val="18"/>
          <w:szCs w:val="18"/>
        </w:rPr>
        <w:t xml:space="preserve"> DSP, která je současně dokumentací pro realizaci stavby, </w:t>
      </w:r>
      <w:r w:rsidRPr="000B77AF">
        <w:rPr>
          <w:rFonts w:ascii="Arial" w:hAnsi="Arial" w:cs="Arial"/>
          <w:sz w:val="18"/>
          <w:szCs w:val="18"/>
        </w:rPr>
        <w:t>zpracovanou v</w:t>
      </w:r>
      <w:r>
        <w:rPr>
          <w:rFonts w:ascii="Arial" w:hAnsi="Arial" w:cs="Arial"/>
          <w:sz w:val="18"/>
          <w:szCs w:val="18"/>
        </w:rPr>
        <w:t xml:space="preserve"> únoru 2012 firmou </w:t>
      </w:r>
      <w:proofErr w:type="spellStart"/>
      <w:r>
        <w:rPr>
          <w:rFonts w:ascii="Arial" w:hAnsi="Arial" w:cs="Arial"/>
          <w:sz w:val="18"/>
          <w:szCs w:val="18"/>
        </w:rPr>
        <w:t>AgPOL</w:t>
      </w:r>
      <w:proofErr w:type="spellEnd"/>
      <w:r>
        <w:rPr>
          <w:rFonts w:ascii="Arial" w:hAnsi="Arial" w:cs="Arial"/>
          <w:sz w:val="18"/>
          <w:szCs w:val="18"/>
        </w:rPr>
        <w:t xml:space="preserve"> s.r.o., </w:t>
      </w:r>
      <w:proofErr w:type="spellStart"/>
      <w:r>
        <w:rPr>
          <w:rFonts w:ascii="Arial" w:hAnsi="Arial" w:cs="Arial"/>
          <w:sz w:val="18"/>
          <w:szCs w:val="18"/>
        </w:rPr>
        <w:t>Jungmannova</w:t>
      </w:r>
      <w:proofErr w:type="spellEnd"/>
      <w:r>
        <w:rPr>
          <w:rFonts w:ascii="Arial" w:hAnsi="Arial" w:cs="Arial"/>
          <w:sz w:val="18"/>
          <w:szCs w:val="18"/>
        </w:rPr>
        <w:t xml:space="preserve"> 153/12 779 00 Olomouc, </w:t>
      </w:r>
      <w:proofErr w:type="spellStart"/>
      <w:r>
        <w:rPr>
          <w:rFonts w:ascii="Arial" w:hAnsi="Arial" w:cs="Arial"/>
          <w:sz w:val="18"/>
          <w:szCs w:val="18"/>
        </w:rPr>
        <w:t>zak.č</w:t>
      </w:r>
      <w:proofErr w:type="spellEnd"/>
      <w:r>
        <w:rPr>
          <w:rFonts w:ascii="Arial" w:hAnsi="Arial" w:cs="Arial"/>
          <w:sz w:val="18"/>
          <w:szCs w:val="18"/>
        </w:rPr>
        <w:t>. 2339/</w:t>
      </w:r>
      <w:r w:rsidRPr="006C7463">
        <w:rPr>
          <w:rFonts w:ascii="Arial" w:hAnsi="Arial" w:cs="Arial"/>
          <w:sz w:val="18"/>
          <w:szCs w:val="18"/>
        </w:rPr>
        <w:t>040 (dále jen „projektová dokumentace“).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353C7" w:rsidRDefault="00E353C7" w:rsidP="00C27CA4">
      <w:pPr>
        <w:pStyle w:val="Bezmezer"/>
        <w:keepNext w:val="0"/>
        <w:numPr>
          <w:ilvl w:val="1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potvrzuje, že se seznámil s rozsahem a povahou díla, že jsou mu známy veškeré technické, kvalitativní a jiné podmínky nezbytné k realizaci díla a že disponuje takovými kapacitami a odbornými znalostmi, které jsou nezbytné pro realizaci díla za dohodnutou pe</w:t>
      </w:r>
      <w:r w:rsidR="00C27CA4">
        <w:rPr>
          <w:rFonts w:ascii="Arial" w:hAnsi="Arial" w:cs="Arial"/>
          <w:sz w:val="18"/>
          <w:szCs w:val="18"/>
        </w:rPr>
        <w:t>vnou smluvní cenu uvedenou v čl.</w:t>
      </w:r>
      <w:r>
        <w:rPr>
          <w:rFonts w:ascii="Arial" w:hAnsi="Arial" w:cs="Arial"/>
          <w:sz w:val="18"/>
          <w:szCs w:val="18"/>
        </w:rPr>
        <w:t xml:space="preserve"> 7.</w:t>
      </w:r>
    </w:p>
    <w:p w:rsidR="00E353C7" w:rsidRDefault="00E353C7" w:rsidP="00C27CA4">
      <w:pPr>
        <w:pStyle w:val="Bezmezer"/>
        <w:keepNext w:val="0"/>
        <w:numPr>
          <w:ilvl w:val="1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prohlašuje, že je odborně způsobilý k zajištění předmětu smlouvy.</w:t>
      </w:r>
    </w:p>
    <w:p w:rsidR="00AA0B05" w:rsidRPr="00AA0B05" w:rsidRDefault="00AA0B05" w:rsidP="00DE11C5">
      <w:pPr>
        <w:pStyle w:val="Bezmezer"/>
        <w:keepNext w:val="0"/>
        <w:numPr>
          <w:ilvl w:val="0"/>
          <w:numId w:val="5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:rsidR="00794928" w:rsidRDefault="00FD303D" w:rsidP="00C27CA4">
      <w:pPr>
        <w:pStyle w:val="ODSTAVEC"/>
        <w:keepNext w:val="0"/>
        <w:tabs>
          <w:tab w:val="clear" w:pos="540"/>
        </w:tabs>
        <w:ind w:left="567" w:hanging="567"/>
      </w:pPr>
      <w:bookmarkStart w:id="0" w:name="_Ref230499091"/>
      <w:r w:rsidRPr="00A63402">
        <w:t xml:space="preserve">Zhotovitel na svůj náklad a na své nebezpečí </w:t>
      </w:r>
      <w:r w:rsidR="00D951D9">
        <w:t xml:space="preserve">zhotoví </w:t>
      </w:r>
      <w:r w:rsidRPr="00A63402">
        <w:t xml:space="preserve">pro </w:t>
      </w:r>
      <w:r w:rsidRPr="000B77AF">
        <w:t>objednatele</w:t>
      </w:r>
      <w:r w:rsidR="00794928" w:rsidRPr="000B77AF">
        <w:t xml:space="preserve"> stavbu </w:t>
      </w:r>
      <w:r w:rsidR="00A26E70">
        <w:rPr>
          <w:b/>
          <w:bCs/>
        </w:rPr>
        <w:t>"</w:t>
      </w:r>
      <w:proofErr w:type="spellStart"/>
      <w:r w:rsidR="00A26E70">
        <w:rPr>
          <w:b/>
          <w:bCs/>
        </w:rPr>
        <w:t>Vojtovický</w:t>
      </w:r>
      <w:proofErr w:type="spellEnd"/>
      <w:r w:rsidR="00A26E70">
        <w:rPr>
          <w:b/>
          <w:bCs/>
        </w:rPr>
        <w:t xml:space="preserve"> potok PB 5, </w:t>
      </w:r>
      <w:proofErr w:type="spellStart"/>
      <w:r w:rsidR="00A26E70">
        <w:rPr>
          <w:b/>
          <w:bCs/>
        </w:rPr>
        <w:t>Petrovice</w:t>
      </w:r>
      <w:proofErr w:type="spellEnd"/>
      <w:r w:rsidR="00A26E70">
        <w:rPr>
          <w:b/>
          <w:bCs/>
        </w:rPr>
        <w:t xml:space="preserve"> u </w:t>
      </w:r>
      <w:proofErr w:type="spellStart"/>
      <w:r w:rsidR="00A26E70">
        <w:rPr>
          <w:b/>
          <w:bCs/>
        </w:rPr>
        <w:t>Skorošic</w:t>
      </w:r>
      <w:proofErr w:type="spellEnd"/>
      <w:r w:rsidR="00A26E70">
        <w:rPr>
          <w:b/>
          <w:bCs/>
        </w:rPr>
        <w:t xml:space="preserve">, </w:t>
      </w:r>
      <w:proofErr w:type="gramStart"/>
      <w:r w:rsidR="00A26E70">
        <w:rPr>
          <w:b/>
          <w:bCs/>
        </w:rPr>
        <w:t>km 2,745</w:t>
      </w:r>
      <w:proofErr w:type="gramEnd"/>
      <w:r w:rsidR="00A26E70">
        <w:rPr>
          <w:b/>
          <w:bCs/>
        </w:rPr>
        <w:t xml:space="preserve"> – 4,744, stavba č. 5Z08“ (č. akce 129 292 5016) </w:t>
      </w:r>
      <w:r w:rsidR="00794928" w:rsidRPr="000B77AF">
        <w:t>dl</w:t>
      </w:r>
      <w:r w:rsidR="00794928">
        <w:t>e projektové dokumentace</w:t>
      </w:r>
      <w:r w:rsidR="00AE25AD">
        <w:t xml:space="preserve">, </w:t>
      </w:r>
      <w:r w:rsidR="00551C7C" w:rsidRPr="007F144F">
        <w:t xml:space="preserve">soupisu </w:t>
      </w:r>
      <w:r w:rsidR="003B2A06">
        <w:t xml:space="preserve">stavebních </w:t>
      </w:r>
      <w:r w:rsidR="00551C7C" w:rsidRPr="007F144F">
        <w:t>prací, dodávek a služeb s výkazem výměr</w:t>
      </w:r>
      <w:r w:rsidR="00651522">
        <w:t xml:space="preserve"> a zadávacích podmínek výběrového řízení, tvořících nedílnou součást zadávací dokumentace, při respektování rozhodnutí a vyjádření příslušných státních orgánů a správců </w:t>
      </w:r>
      <w:r w:rsidR="001176B2">
        <w:t>technické, dopravní a veřejné infrastruktury</w:t>
      </w:r>
      <w:r w:rsidR="00764435">
        <w:t xml:space="preserve"> (dále jen „stavba“ nebo „dílo“)</w:t>
      </w:r>
      <w:r w:rsidR="00794928">
        <w:t>.</w:t>
      </w:r>
      <w:r w:rsidR="00651522">
        <w:t xml:space="preserve"> Součástí plnění předmětu smlouvy je předání všech atestů, osvědčení, protokolů a certifikátů o zkouškách, revizních</w:t>
      </w:r>
      <w:r w:rsidR="004A382C">
        <w:t xml:space="preserve"> zpráv, prohlášení o shodě a příslušné dokumentace v souladu se zákonem</w:t>
      </w:r>
      <w:r w:rsidR="003542FB">
        <w:t xml:space="preserve"> </w:t>
      </w:r>
      <w:r w:rsidR="004A382C">
        <w:t xml:space="preserve">č. 22/1997 Sb., </w:t>
      </w:r>
      <w:r w:rsidR="00F54C06">
        <w:t xml:space="preserve">o technických požadavcích na výrobky a o změně a doplnění některých zákonů, </w:t>
      </w:r>
      <w:r w:rsidR="004A382C">
        <w:lastRenderedPageBreak/>
        <w:t>v platném znění a jeho prováděcími předpisy pro veškeré věci, práce a služby použité při zhotovení díla, zajištění kontrol</w:t>
      </w:r>
      <w:r w:rsidR="0066734E">
        <w:t>y</w:t>
      </w:r>
      <w:r w:rsidR="004A382C">
        <w:t xml:space="preserve"> kvality provádění díla, poskytnutí všech práv z průmyslového nebo jiného duševního vlastnictví umožňující řádné provozování, údržbu, opravy a provedení a dodání dokumentace skutečného provedení díla a poskytnutí záruk pro dílo.</w:t>
      </w:r>
    </w:p>
    <w:p w:rsidR="00FD303D" w:rsidRDefault="00794928" w:rsidP="00C27CA4">
      <w:pPr>
        <w:pStyle w:val="ODSTAVEC"/>
        <w:keepNext w:val="0"/>
        <w:tabs>
          <w:tab w:val="clear" w:pos="540"/>
        </w:tabs>
        <w:ind w:left="567" w:hanging="567"/>
      </w:pPr>
      <w:r>
        <w:t xml:space="preserve"> Dílo bude provedeno v souladu s</w:t>
      </w:r>
      <w:r w:rsidR="0066734E">
        <w:t> </w:t>
      </w:r>
      <w:r>
        <w:t>podmínkami</w:t>
      </w:r>
      <w:r w:rsidR="0066734E">
        <w:t xml:space="preserve"> všech pravomocných rozhodnutí orgánů státní správy</w:t>
      </w:r>
      <w:r>
        <w:t>, předpisy upravujícími provádění stavebních děl, ustanoveními této smlouvy a výše uvedenou projektovou dokumentací.</w:t>
      </w:r>
      <w:bookmarkEnd w:id="0"/>
    </w:p>
    <w:p w:rsidR="00153A2C" w:rsidRDefault="00794928" w:rsidP="00C27CA4">
      <w:pPr>
        <w:pStyle w:val="ODSTAVEC"/>
        <w:keepNext w:val="0"/>
        <w:tabs>
          <w:tab w:val="clear" w:pos="540"/>
        </w:tabs>
        <w:ind w:left="567" w:hanging="567"/>
      </w:pPr>
      <w:bookmarkStart w:id="1" w:name="_Ref230499071"/>
      <w:r>
        <w:t>Součástí díla je</w:t>
      </w:r>
      <w:r w:rsidR="00153A2C">
        <w:t xml:space="preserve"> zajištění</w:t>
      </w:r>
      <w:r w:rsidR="00746F77">
        <w:t>:</w:t>
      </w:r>
    </w:p>
    <w:bookmarkEnd w:id="1"/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funkce odpovědného geodeta po dobu realizace stavby a geodetické vyt</w:t>
      </w:r>
      <w:r w:rsidR="00C17DF4">
        <w:t>ý</w:t>
      </w:r>
      <w:r w:rsidRPr="00796E4F">
        <w:t>čení stavby vč</w:t>
      </w:r>
      <w:r w:rsidR="00E63B68" w:rsidRPr="00796E4F">
        <w:t>etně</w:t>
      </w:r>
      <w:r w:rsidRPr="00796E4F">
        <w:t xml:space="preserve"> vypracování protokolu o vytýč</w:t>
      </w:r>
      <w:r w:rsidR="00142C46" w:rsidRPr="00796E4F">
        <w:t>ení stavby před zahájením prací</w:t>
      </w:r>
      <w:r w:rsidRPr="00796E4F">
        <w:t xml:space="preserve"> </w:t>
      </w:r>
      <w:r w:rsidR="00142C46" w:rsidRPr="00796E4F">
        <w:t>a v průběhu provádění stavby a</w:t>
      </w:r>
      <w:r w:rsidR="00E63B68" w:rsidRPr="00796E4F">
        <w:t> </w:t>
      </w:r>
      <w:r w:rsidR="00142C46" w:rsidRPr="00796E4F">
        <w:t>dále provádění průběžných kontrolních měření stavebních objektů během provádění stavby</w:t>
      </w:r>
      <w:r w:rsidR="00FB2439"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nezbytných doplňujících průzkumů a diagnostiky nutných pro řádné provedení a dokončení díla zejména v návaznosti na výsledky prů</w:t>
      </w:r>
      <w:r w:rsidR="00FB2439">
        <w:t>zkumů předložených objednatelem;</w:t>
      </w:r>
    </w:p>
    <w:p w:rsidR="004315E3" w:rsidRPr="00796E4F" w:rsidRDefault="00747BE2" w:rsidP="00DE11C5">
      <w:pPr>
        <w:pStyle w:val="ODSTAVEC"/>
        <w:keepNext w:val="0"/>
        <w:numPr>
          <w:ilvl w:val="2"/>
          <w:numId w:val="6"/>
        </w:numPr>
      </w:pPr>
      <w:r w:rsidRPr="00F67179">
        <w:t xml:space="preserve">aktualizace vyjádření k existenci sítí, jejich </w:t>
      </w:r>
      <w:r w:rsidR="004315E3" w:rsidRPr="00F67179">
        <w:t>vytýčení, označení a ochrana stávajících inženýrských sítí</w:t>
      </w:r>
      <w:r w:rsidR="00E63B68" w:rsidRPr="00F67179">
        <w:t xml:space="preserve"> a zařízení v obvodu staveniště</w:t>
      </w:r>
      <w:r w:rsidR="004315E3" w:rsidRPr="00F67179">
        <w:t xml:space="preserve"> a respektování ochranných pásem inženýrských sítí dle příslušných norem a vyhlášek a ú</w:t>
      </w:r>
      <w:r w:rsidR="00FB2439" w:rsidRPr="00F67179">
        <w:t>dajů</w:t>
      </w:r>
      <w:r w:rsidR="00FB2439">
        <w:t xml:space="preserve"> jejich majetkových správců;</w:t>
      </w:r>
    </w:p>
    <w:p w:rsidR="004315E3" w:rsidRPr="00FD15C3" w:rsidRDefault="00796E4F" w:rsidP="00DE11C5">
      <w:pPr>
        <w:pStyle w:val="ODSTAVEC"/>
        <w:keepNext w:val="0"/>
        <w:numPr>
          <w:ilvl w:val="2"/>
          <w:numId w:val="6"/>
        </w:numPr>
      </w:pPr>
      <w:r w:rsidRPr="00FD15C3">
        <w:t>provedení potřebných přeložek sítí technické infrastruktury</w:t>
      </w:r>
      <w:r w:rsidR="00C821FD" w:rsidRPr="00FD15C3">
        <w:rPr>
          <w:lang w:val="en-US"/>
        </w:rPr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 xml:space="preserve">zajištění </w:t>
      </w:r>
      <w:r w:rsidR="00C821FD">
        <w:t>vytýčení obvodu staveniště</w:t>
      </w:r>
      <w:r w:rsidR="00C821FD">
        <w:rPr>
          <w:lang w:val="en-US"/>
        </w:rPr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 xml:space="preserve">zařízení staveniště a zajištění případného povolení </w:t>
      </w:r>
      <w:r w:rsidR="00840787">
        <w:t xml:space="preserve">(ohlášení) </w:t>
      </w:r>
      <w:r w:rsidRPr="00796E4F">
        <w:t>pro zařízení staveniště včetně všech nákladů spoje</w:t>
      </w:r>
      <w:r w:rsidR="008101C8" w:rsidRPr="00796E4F">
        <w:t>ných s jeho zřízením a provozem</w:t>
      </w:r>
      <w:r w:rsidR="008101C8" w:rsidRPr="00796E4F">
        <w:rPr>
          <w:lang w:val="en-US"/>
        </w:rPr>
        <w:t>;</w:t>
      </w:r>
      <w:r w:rsidR="008101C8" w:rsidRPr="00796E4F">
        <w:t xml:space="preserve"> zřízení a projednání potřebných ploch pro zařízení staveniště, skládky materiálu, </w:t>
      </w:r>
      <w:proofErr w:type="spellStart"/>
      <w:r w:rsidR="008101C8" w:rsidRPr="00796E4F">
        <w:t>mezideponie</w:t>
      </w:r>
      <w:proofErr w:type="spellEnd"/>
      <w:r w:rsidR="00C821FD"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fotodokumentace stavu dotčených pozemků dočasného záboru před zahájením realizace díla (tato bude předána objednateli nejpozději do 1 měsíce od zahájení prací) a fotodokumentace stavu dotčených pozemků doč</w:t>
      </w:r>
      <w:r w:rsidR="00C821FD">
        <w:t>asného záboru po dokončení díla;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rPr>
          <w:sz w:val="20"/>
          <w:szCs w:val="20"/>
        </w:rPr>
      </w:pPr>
      <w:r w:rsidRPr="00796E4F">
        <w:t>fotodokumentace postupu prací během provádění díla s lokal</w:t>
      </w:r>
      <w:r w:rsidR="00A244E4">
        <w:t>izací a uvedením data pořízení;</w:t>
      </w:r>
    </w:p>
    <w:p w:rsidR="004A6710" w:rsidRPr="00796E4F" w:rsidRDefault="004A6710" w:rsidP="00DE11C5">
      <w:pPr>
        <w:pStyle w:val="ODSTAVEC"/>
        <w:keepNext w:val="0"/>
        <w:numPr>
          <w:ilvl w:val="2"/>
          <w:numId w:val="6"/>
        </w:numPr>
      </w:pPr>
      <w:r w:rsidRPr="00796E4F">
        <w:t xml:space="preserve">prokazatelné oznámení zahájení prací dotčeným orgánům a organizacím a vlastníkům nemovitostí a dodržování dohodnutých podmínek sjednaných objednatelem v souhlasech, budoucích smlouvách či jiných smlouvách (doklad o oznámení bude </w:t>
      </w:r>
      <w:r w:rsidR="00F90D14" w:rsidRPr="00796E4F">
        <w:t>předán objednateli nejpozději do 1 týdne od oznámení)</w:t>
      </w:r>
      <w:r w:rsidR="00F90D14" w:rsidRPr="00796E4F">
        <w:rPr>
          <w:lang w:val="en-US"/>
        </w:rPr>
        <w:t>;</w:t>
      </w:r>
    </w:p>
    <w:p w:rsidR="008101C8" w:rsidRPr="00CB0338" w:rsidRDefault="004315E3" w:rsidP="00DE11C5">
      <w:pPr>
        <w:pStyle w:val="ODSTAVEC"/>
        <w:keepNext w:val="0"/>
        <w:numPr>
          <w:ilvl w:val="2"/>
          <w:numId w:val="6"/>
        </w:numPr>
      </w:pPr>
      <w:r w:rsidRPr="00CB0338">
        <w:t>zajištění veškerých dočasných záborů potřebných pro realizaci stavby</w:t>
      </w:r>
      <w:r w:rsidRPr="00CB0338">
        <w:rPr>
          <w:lang w:val="en-US"/>
        </w:rPr>
        <w:t>;</w:t>
      </w:r>
      <w:r w:rsidRPr="00CB0338">
        <w:t xml:space="preserve"> </w:t>
      </w:r>
      <w:r w:rsidR="008101C8" w:rsidRPr="00CB0338">
        <w:t xml:space="preserve">zajištění </w:t>
      </w:r>
      <w:r w:rsidRPr="00CB0338">
        <w:t>povolení k zásahům do komunikací, veřejných ploch a chodníků</w:t>
      </w:r>
      <w:r w:rsidR="00CB0338" w:rsidRPr="00CB0338">
        <w:t>, ke zřízení dočasných sjezdů</w:t>
      </w:r>
      <w:r w:rsidRPr="00CB0338">
        <w:t xml:space="preserve"> včetně úhrady vyměřených poplatků</w:t>
      </w:r>
      <w:r w:rsidR="008101C8" w:rsidRPr="00CB0338">
        <w:rPr>
          <w:lang w:val="en-US"/>
        </w:rPr>
        <w:t xml:space="preserve">; </w:t>
      </w:r>
      <w:proofErr w:type="spellStart"/>
      <w:r w:rsidR="008101C8" w:rsidRPr="00CB0338">
        <w:rPr>
          <w:lang w:val="en-US"/>
        </w:rPr>
        <w:t>zajištění</w:t>
      </w:r>
      <w:proofErr w:type="spellEnd"/>
      <w:r w:rsidR="008101C8" w:rsidRPr="00CB0338">
        <w:rPr>
          <w:lang w:val="en-US"/>
        </w:rPr>
        <w:t xml:space="preserve"> </w:t>
      </w:r>
      <w:r w:rsidRPr="00CB0338">
        <w:t xml:space="preserve">souhlasu (rozhodnutí) ke zvláštnímu užívání veřejného prostranství a komunikací dle platných předpisů; </w:t>
      </w:r>
      <w:r w:rsidR="008101C8" w:rsidRPr="00CB0338">
        <w:t xml:space="preserve">zajištění </w:t>
      </w:r>
      <w:r w:rsidRPr="00CB0338">
        <w:t>přístupových komunikací ke staveništi včetně jejich údržby po dobu stavby a oprav po dokončení stavby</w:t>
      </w:r>
      <w:r w:rsidRPr="00CB0338">
        <w:rPr>
          <w:lang w:val="en-US"/>
        </w:rPr>
        <w:t>;</w:t>
      </w:r>
      <w:r w:rsidRPr="00CB0338">
        <w:t xml:space="preserve"> zabezpečení dočasného dopravního značení dle platných právních předpisů</w:t>
      </w:r>
      <w:r w:rsidR="008101C8" w:rsidRPr="00CB0338">
        <w:rPr>
          <w:lang w:val="en-US"/>
        </w:rPr>
        <w:t>;</w:t>
      </w:r>
    </w:p>
    <w:p w:rsidR="008101C8" w:rsidRPr="00796E4F" w:rsidRDefault="008101C8" w:rsidP="00DE11C5">
      <w:pPr>
        <w:pStyle w:val="ODSTAVEC"/>
        <w:keepNext w:val="0"/>
        <w:numPr>
          <w:ilvl w:val="2"/>
          <w:numId w:val="6"/>
        </w:numPr>
      </w:pPr>
      <w:r w:rsidRPr="00796E4F">
        <w:t>udržování stavbou dotčených veřejných komunikací v čistotě a je</w:t>
      </w:r>
      <w:r w:rsidR="00C821FD">
        <w:t>jich uvedení do původního stavu;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monitoring</w:t>
      </w:r>
      <w:r w:rsidR="00C17DF4">
        <w:t>u</w:t>
      </w:r>
      <w:r w:rsidRPr="00796E4F">
        <w:t xml:space="preserve"> a evidenc</w:t>
      </w:r>
      <w:r w:rsidR="00C17DF4">
        <w:t>e</w:t>
      </w:r>
      <w:r w:rsidRPr="00796E4F">
        <w:t xml:space="preserve"> sledování seismiky, hluku, vibrací a emisí po dobu výstavby, opatření ochrany proti šíře</w:t>
      </w:r>
      <w:r w:rsidR="00C821FD">
        <w:t>ní prašnosti a nadměrného hluku;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>kontrolního systému pro zjišťování případného úniku závadných látek na staveništi, dodržování opatření k zamezení znečištění podzemních a povrchových vod vlivem stavebních prací, zvláště pak úniku ropných látek do půdy a vody po celou dobu provádění stavby, zodpovědnost za znečištění způsobené stavební činností jde k tíži zhotovitele</w:t>
      </w:r>
      <w:r w:rsidR="00C821FD">
        <w:t>;</w:t>
      </w:r>
    </w:p>
    <w:p w:rsidR="004D271A" w:rsidRDefault="004D271A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>provedení opatření k dočasné ochraně vzrostlých stromů, které by mohly</w:t>
      </w:r>
      <w:r w:rsidR="00C821FD">
        <w:t xml:space="preserve"> bý</w:t>
      </w:r>
      <w:r w:rsidR="005E334A">
        <w:t>t</w:t>
      </w:r>
      <w:r w:rsidR="00C821FD">
        <w:t xml:space="preserve"> činností na stavbě ohroženy;</w:t>
      </w:r>
    </w:p>
    <w:p w:rsidR="00BF576E" w:rsidRDefault="00BF576E" w:rsidP="00BF576E">
      <w:pPr>
        <w:pStyle w:val="ODSTAVEC"/>
        <w:keepNext w:val="0"/>
        <w:numPr>
          <w:ilvl w:val="2"/>
          <w:numId w:val="6"/>
        </w:numPr>
        <w:ind w:left="1259"/>
      </w:pPr>
      <w:r w:rsidRPr="00FD3419">
        <w:t xml:space="preserve">instalace </w:t>
      </w:r>
      <w:proofErr w:type="spellStart"/>
      <w:r w:rsidRPr="00FD3419">
        <w:t>protimigračních</w:t>
      </w:r>
      <w:proofErr w:type="spellEnd"/>
      <w:r w:rsidRPr="00FD3419">
        <w:t xml:space="preserve"> bariér, které zabrání p</w:t>
      </w:r>
      <w:r>
        <w:t>růniku živočichů na staveniště,</w:t>
      </w:r>
      <w:r w:rsidRPr="00FD3419">
        <w:t xml:space="preserve"> </w:t>
      </w:r>
      <w:r>
        <w:t xml:space="preserve">včetně </w:t>
      </w:r>
      <w:proofErr w:type="spellStart"/>
      <w:r w:rsidRPr="00FD3419">
        <w:t>slovení</w:t>
      </w:r>
      <w:proofErr w:type="spellEnd"/>
      <w:r w:rsidRPr="00FD3419">
        <w:t xml:space="preserve"> ryb a vodních živočichů v upravované části toku a jejich přemístění 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>schváleného havarijního plánu podle § 39 odst. 2, písm. a) zákon</w:t>
      </w:r>
      <w:r w:rsidR="00840787">
        <w:t>a č. 254/2001 Sb., o vodách a o </w:t>
      </w:r>
      <w:r w:rsidRPr="00796E4F">
        <w:t>změně některých zákonů (vodní zákon), ve znění pozdějších předpisů, po dobu výstavby s potvrzením příslušného úřadu,</w:t>
      </w:r>
      <w:r w:rsidRPr="009D779A">
        <w:rPr>
          <w:sz w:val="20"/>
          <w:szCs w:val="20"/>
        </w:rPr>
        <w:t xml:space="preserve"> </w:t>
      </w:r>
      <w:r w:rsidRPr="00B57F57">
        <w:t>v případě, že je příslušným úřadem vyžadován</w:t>
      </w:r>
      <w:r w:rsidR="00C821FD" w:rsidRPr="009D779A">
        <w:rPr>
          <w:sz w:val="20"/>
          <w:szCs w:val="20"/>
        </w:rPr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povodňového plánu podle § 71 zákona č. 254/2001 Sb., o vodách a o změně některých zákonů (vodní zákon</w:t>
      </w:r>
      <w:r w:rsidR="00C821FD">
        <w:t>), ve znění pozdějších předpisů;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 xml:space="preserve">potřebného vypínání vzdušných el. </w:t>
      </w:r>
      <w:proofErr w:type="gramStart"/>
      <w:r w:rsidRPr="00796E4F">
        <w:t>vedení</w:t>
      </w:r>
      <w:proofErr w:type="gramEnd"/>
      <w:r w:rsidRPr="00796E4F">
        <w:t xml:space="preserve"> při práci pod nimi, zajištění výluk a náhradního zásobování, související s realizací a propojením inženýrských sítí, úhrada poplatků za připojení elektrické</w:t>
      </w:r>
      <w:r w:rsidR="00C821FD">
        <w:t>ho vedení na základní síť apod.;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lastRenderedPageBreak/>
        <w:t>evidenci a likvidaci odpadů v rozsahu stanoveném zák. č. 185/2001 Sb., o odpadech a o změně některých dalších zákonů, ve znění pozdějších předpisů</w:t>
      </w:r>
      <w:r w:rsidR="00C821FD"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>provádění průkazních a dalších zkoušek použitých materiálů v průběhu výstavby včetně výchozích atestů použitého kameniva, dle zák. 22/1997 Sb., o technických požadavcích na výrobky a o změně a doplnění některých zákonů, ve znění pozdějších předpisů a nař</w:t>
      </w:r>
      <w:r w:rsidR="005C6955">
        <w:t>ízení</w:t>
      </w:r>
      <w:r w:rsidR="00F10E17">
        <w:t xml:space="preserve"> </w:t>
      </w:r>
      <w:proofErr w:type="gramStart"/>
      <w:r w:rsidR="00F10E17">
        <w:t>vlády</w:t>
      </w:r>
      <w:r w:rsidRPr="00796E4F">
        <w:t xml:space="preserve">  č.</w:t>
      </w:r>
      <w:proofErr w:type="gramEnd"/>
      <w:r w:rsidRPr="00796E4F">
        <w:t xml:space="preserve"> 163/2002 Sb., kterým se stanoví technické požadavky na vybrané stavební výrobky, v platném znění a jejich dolož</w:t>
      </w:r>
      <w:r w:rsidR="00C821FD">
        <w:t>ení k předání a převzetí díla;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>náklady na opětovné vybudování ochranných jímek a protipovodňových opatření poničených případn</w:t>
      </w:r>
      <w:r w:rsidR="00C821FD">
        <w:t>ou povodní;</w:t>
      </w:r>
    </w:p>
    <w:p w:rsidR="00C5500A" w:rsidRPr="00796E4F" w:rsidRDefault="00C821FD" w:rsidP="00DE11C5">
      <w:pPr>
        <w:pStyle w:val="ODSTAVEC"/>
        <w:keepNext w:val="0"/>
        <w:numPr>
          <w:ilvl w:val="2"/>
          <w:numId w:val="6"/>
        </w:numPr>
        <w:ind w:left="1259"/>
      </w:pPr>
      <w:r>
        <w:t>zajištění zimních opatření;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 xml:space="preserve">součinnost při výkonu koordinátora bezpečnosti práce v rozsahu dle zákona č. 309/2006 Sb., zajištění dalších podmínek bezpečnosti a ochrany zdraví při práci a </w:t>
      </w:r>
      <w:r w:rsidR="00994B96" w:rsidRPr="00796E4F">
        <w:t>zajištění</w:t>
      </w:r>
      <w:r w:rsidRPr="00796E4F">
        <w:t xml:space="preserve"> dodržování všech platných předpisů v oblasti bezpečnosti práce</w:t>
      </w:r>
      <w:r w:rsidR="00C821FD">
        <w:t>;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údržby prov</w:t>
      </w:r>
      <w:r w:rsidR="00C821FD">
        <w:t>edených prací během výstavby;</w:t>
      </w:r>
    </w:p>
    <w:p w:rsidR="004315E3" w:rsidRPr="00351FE6" w:rsidRDefault="004315E3" w:rsidP="00DE11C5">
      <w:pPr>
        <w:pStyle w:val="ODSTAVEC"/>
        <w:keepNext w:val="0"/>
        <w:numPr>
          <w:ilvl w:val="2"/>
          <w:numId w:val="6"/>
        </w:numPr>
      </w:pPr>
      <w:r w:rsidRPr="00351FE6">
        <w:t>geodetické zaměření skutečného provedení vybudovaného díla zpracované v tištěné a elektronické podobě odpovědným geodetem zhotovitele v</w:t>
      </w:r>
      <w:r w:rsidR="00E27993" w:rsidRPr="00351FE6">
        <w:t>e</w:t>
      </w:r>
      <w:r w:rsidRPr="00351FE6">
        <w:t xml:space="preserve"> </w:t>
      </w:r>
      <w:r w:rsidR="00BF576E">
        <w:t>3</w:t>
      </w:r>
      <w:r w:rsidRPr="00351FE6">
        <w:t xml:space="preserve"> vyhotovení</w:t>
      </w:r>
      <w:r w:rsidR="00E27993" w:rsidRPr="00351FE6">
        <w:t>ch</w:t>
      </w:r>
      <w:r w:rsidRPr="00351FE6">
        <w:t xml:space="preserve"> včetně ověření dle zákona č. 200/1994 Sb., o zeměměřictví (zaměření skutečného provedení díla bude provedeno zejména v příčných a rovněž</w:t>
      </w:r>
      <w:r w:rsidR="00C821FD" w:rsidRPr="00351FE6">
        <w:t xml:space="preserve"> podélných profilech podle PD);</w:t>
      </w:r>
    </w:p>
    <w:p w:rsidR="004315E3" w:rsidRDefault="00BF576E" w:rsidP="00DE11C5">
      <w:pPr>
        <w:pStyle w:val="ODSTAVEC"/>
        <w:keepNext w:val="0"/>
        <w:numPr>
          <w:ilvl w:val="2"/>
          <w:numId w:val="6"/>
        </w:numPr>
      </w:pPr>
      <w:r>
        <w:t>3</w:t>
      </w:r>
      <w:r w:rsidR="004315E3" w:rsidRPr="008D0666">
        <w:t xml:space="preserve"> </w:t>
      </w:r>
      <w:r w:rsidR="00840787" w:rsidRPr="008D0666">
        <w:t xml:space="preserve">ks </w:t>
      </w:r>
      <w:r w:rsidR="004315E3" w:rsidRPr="008D0666">
        <w:t>vyhotovení dokumentace skutečného provedení stavby, čímž se rozumí barevně odlišené zákresy veškerých změn ve všech přílohách projektové dokumentace označené razítkem „Skutečné provedení“ s datem a podpisy zhotovitele,</w:t>
      </w:r>
    </w:p>
    <w:p w:rsidR="004315E3" w:rsidRPr="00796E4F" w:rsidRDefault="004315E3" w:rsidP="00DE11C5">
      <w:pPr>
        <w:pStyle w:val="ODSTAVEC"/>
        <w:keepNext w:val="0"/>
        <w:numPr>
          <w:ilvl w:val="2"/>
          <w:numId w:val="6"/>
        </w:numPr>
      </w:pPr>
      <w:r w:rsidRPr="00796E4F">
        <w:t>uvedení dočasně užívaných ploch do původního stavu a jejich protokolární předání vlastníkům</w:t>
      </w:r>
      <w:r w:rsidR="00C821FD">
        <w:t xml:space="preserve"> (potvrzení podpisem vlastníka);</w:t>
      </w:r>
    </w:p>
    <w:p w:rsidR="004315E3" w:rsidRDefault="004315E3" w:rsidP="00DE11C5">
      <w:pPr>
        <w:pStyle w:val="ODSTAVEC"/>
        <w:keepNext w:val="0"/>
        <w:numPr>
          <w:ilvl w:val="2"/>
          <w:numId w:val="6"/>
        </w:numPr>
        <w:ind w:left="1259"/>
      </w:pPr>
      <w:r w:rsidRPr="00796E4F">
        <w:t xml:space="preserve">splnění dalších pokynů a omezení vyplývajících </w:t>
      </w:r>
      <w:r w:rsidR="00351FE6">
        <w:t>ze všech</w:t>
      </w:r>
      <w:r w:rsidR="00261314">
        <w:t xml:space="preserve"> </w:t>
      </w:r>
      <w:r w:rsidRPr="00796E4F">
        <w:t>rozhodnutí, vyjádření a souhlasů vydaných v průběhu přípravy stavby a plnění podmínek a požadavků dotčených orgánů a organizací s</w:t>
      </w:r>
      <w:r w:rsidR="00C821FD">
        <w:t>ouvisejících s realizací stavby;</w:t>
      </w:r>
    </w:p>
    <w:p w:rsidR="00BF576E" w:rsidRPr="00796E4F" w:rsidRDefault="00BF576E" w:rsidP="00BF576E">
      <w:pPr>
        <w:pStyle w:val="ODSTAVEC"/>
        <w:keepNext w:val="0"/>
        <w:numPr>
          <w:ilvl w:val="2"/>
          <w:numId w:val="6"/>
        </w:numPr>
        <w:ind w:left="1259"/>
      </w:pPr>
      <w:r w:rsidRPr="00796E4F">
        <w:t xml:space="preserve">součinnosti se stavebními úřady v řízeních o </w:t>
      </w:r>
      <w:r>
        <w:t>vydání kolaudačního souhlasu;</w:t>
      </w:r>
    </w:p>
    <w:p w:rsidR="00BF576E" w:rsidRPr="00796E4F" w:rsidRDefault="00BF576E" w:rsidP="00BF576E">
      <w:pPr>
        <w:pStyle w:val="ODSTAVEC"/>
        <w:keepNext w:val="0"/>
        <w:numPr>
          <w:ilvl w:val="2"/>
          <w:numId w:val="6"/>
        </w:numPr>
        <w:ind w:left="1259"/>
      </w:pPr>
      <w:r w:rsidRPr="00796E4F">
        <w:t xml:space="preserve">řádného předání díla nebo jeho části objednateli včetně všech dokladů a náležitostí umožňujících získání </w:t>
      </w:r>
      <w:r>
        <w:t xml:space="preserve">kolaudačního </w:t>
      </w:r>
      <w:r w:rsidRPr="00796E4F">
        <w:t xml:space="preserve">souhlasu; zhotovitel zodpovídá za splnění všech podmínek </w:t>
      </w:r>
      <w:r>
        <w:t>stavebního povolení</w:t>
      </w:r>
      <w:r w:rsidRPr="00796E4F">
        <w:t xml:space="preserve"> a za získání všech dokladů požadovaných v</w:t>
      </w:r>
      <w:r>
        <w:t xml:space="preserve">e stavebním povolení </w:t>
      </w:r>
      <w:r w:rsidRPr="00796E4F">
        <w:t>a všech dalších vyjádřeních</w:t>
      </w:r>
      <w:r>
        <w:t xml:space="preserve"> a dokladech</w:t>
      </w:r>
      <w:r w:rsidRPr="00796E4F">
        <w:t xml:space="preserve"> s</w:t>
      </w:r>
      <w:r>
        <w:t>e</w:t>
      </w:r>
      <w:r w:rsidRPr="00796E4F">
        <w:t xml:space="preserve"> stavb</w:t>
      </w:r>
      <w:r>
        <w:t>ou</w:t>
      </w:r>
      <w:r w:rsidRPr="00796E4F">
        <w:t xml:space="preserve"> souvisejících; předáním díla není zhotovitel zbaven povinnosti doklad</w:t>
      </w:r>
      <w:r>
        <w:t>y na výzvu objednatele doplnit;</w:t>
      </w:r>
    </w:p>
    <w:p w:rsidR="00FF16BB" w:rsidRPr="00796E4F" w:rsidRDefault="00FF16BB" w:rsidP="00DE11C5">
      <w:pPr>
        <w:pStyle w:val="ODSTAVEC"/>
        <w:keepNext w:val="0"/>
        <w:numPr>
          <w:ilvl w:val="2"/>
          <w:numId w:val="6"/>
        </w:numPr>
      </w:pPr>
      <w:r w:rsidRPr="00796E4F">
        <w:t xml:space="preserve">pojištění stavby (viz </w:t>
      </w:r>
      <w:proofErr w:type="spellStart"/>
      <w:r w:rsidRPr="00796E4F">
        <w:t>čl</w:t>
      </w:r>
      <w:proofErr w:type="spellEnd"/>
      <w:r w:rsidRPr="00796E4F">
        <w:t xml:space="preserve"> 6., odst. 6.2.)</w:t>
      </w:r>
      <w:r>
        <w:t>;</w:t>
      </w:r>
    </w:p>
    <w:p w:rsidR="000B77AF" w:rsidRDefault="00B12185" w:rsidP="00DE11C5">
      <w:pPr>
        <w:pStyle w:val="ODSTAVEC"/>
        <w:keepNext w:val="0"/>
        <w:numPr>
          <w:ilvl w:val="2"/>
          <w:numId w:val="6"/>
        </w:numPr>
      </w:pPr>
      <w:r>
        <w:t>odpovědné</w:t>
      </w:r>
      <w:r w:rsidR="000B77AF" w:rsidRPr="00A90D27">
        <w:t xml:space="preserve"> osoby pro vedení stavby stále přítomné na stavbě</w:t>
      </w:r>
      <w:r w:rsidR="00C821FD">
        <w:t>.</w:t>
      </w:r>
    </w:p>
    <w:p w:rsidR="00713FAA" w:rsidRDefault="00713FAA" w:rsidP="00C27CA4">
      <w:pPr>
        <w:pStyle w:val="ODSTAVEC"/>
        <w:keepNext w:val="0"/>
        <w:tabs>
          <w:tab w:val="clear" w:pos="540"/>
        </w:tabs>
        <w:ind w:left="567" w:hanging="540"/>
      </w:pPr>
      <w:r>
        <w:t>Zhotovitel prohlašuje, že prozkoumal místní podmínky na staveništi a že práce mohou být dokončeny způsobem a v termínech stanovený</w:t>
      </w:r>
      <w:r w:rsidR="00BA751F">
        <w:t>ch</w:t>
      </w:r>
      <w:r>
        <w:t xml:space="preserve"> touto smlouvou.</w:t>
      </w:r>
    </w:p>
    <w:p w:rsidR="00794928" w:rsidRDefault="00713FAA" w:rsidP="00C27CA4">
      <w:pPr>
        <w:pStyle w:val="ODSTAVEC"/>
        <w:keepNext w:val="0"/>
        <w:tabs>
          <w:tab w:val="clear" w:pos="540"/>
        </w:tabs>
        <w:ind w:left="567" w:hanging="540"/>
      </w:pPr>
      <w:r>
        <w:t>Zhotovitel se zavazuje provést rovněž úkony spojené s výkonem dodavatelské inženýrské činnosti, zejména vyřizování veškerých povolení, překopů, záborů, souhlasů a oznámení souvisejících s provedením díla a směřujících a souča</w:t>
      </w:r>
      <w:r w:rsidR="00FF16BB">
        <w:t>sně nutných pro vydání kolaudačního souhlasu</w:t>
      </w:r>
      <w:r w:rsidR="000E6807">
        <w:t xml:space="preserve"> </w:t>
      </w:r>
      <w:r>
        <w:t xml:space="preserve">pro celou stavbu.  </w:t>
      </w:r>
    </w:p>
    <w:p w:rsidR="00637CF2" w:rsidRDefault="00713FAA" w:rsidP="00C27CA4">
      <w:pPr>
        <w:pStyle w:val="ODSTAVEC"/>
        <w:keepNext w:val="0"/>
        <w:tabs>
          <w:tab w:val="clear" w:pos="540"/>
        </w:tabs>
        <w:ind w:left="567" w:hanging="540"/>
      </w:pPr>
      <w:r>
        <w:t>Smluvní strany prohlašují, že předmět smlouvy není plněním nem</w:t>
      </w:r>
      <w:r w:rsidR="00BE5A8B">
        <w:t>ožným a že smlouvu uzavírají po </w:t>
      </w:r>
      <w:r>
        <w:t>pečlivém zvážení všech možných důsledků.</w:t>
      </w:r>
    </w:p>
    <w:p w:rsidR="001C3239" w:rsidRPr="001C3239" w:rsidRDefault="001C3239" w:rsidP="00DE11C5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 w:rsidRPr="001C3239">
        <w:rPr>
          <w:rFonts w:ascii="Arial" w:hAnsi="Arial" w:cs="Arial"/>
          <w:b/>
        </w:rPr>
        <w:t>Technické a kvalitativní parametry garantované zhotovitelem</w:t>
      </w:r>
    </w:p>
    <w:p w:rsidR="006C0E68" w:rsidRDefault="00F5774A" w:rsidP="00C27CA4">
      <w:pPr>
        <w:pStyle w:val="ODSTAVEC"/>
        <w:keepNext w:val="0"/>
        <w:tabs>
          <w:tab w:val="clear" w:pos="540"/>
        </w:tabs>
        <w:ind w:left="567" w:hanging="567"/>
      </w:pPr>
      <w:r>
        <w:t xml:space="preserve">Smluvní strany se dohodly na I. </w:t>
      </w:r>
      <w:r w:rsidR="00BA751F">
        <w:t>j</w:t>
      </w:r>
      <w:r>
        <w:t xml:space="preserve">akosti díla, použité materiály budou odpovídat této jakostní třídě, práce budou prováděny v souladu s platnými </w:t>
      </w:r>
      <w:r w:rsidR="00A807C2">
        <w:t xml:space="preserve">ČSN, případně </w:t>
      </w:r>
      <w:r w:rsidR="00141630">
        <w:t xml:space="preserve">ČSN </w:t>
      </w:r>
      <w:r w:rsidR="00A807C2">
        <w:t>EN.</w:t>
      </w:r>
    </w:p>
    <w:p w:rsidR="00FD303D" w:rsidRDefault="00FD303D" w:rsidP="00C27CA4">
      <w:pPr>
        <w:pStyle w:val="ODSTAVEC"/>
        <w:keepNext w:val="0"/>
        <w:tabs>
          <w:tab w:val="clear" w:pos="540"/>
        </w:tabs>
        <w:ind w:left="567" w:hanging="567"/>
      </w:pPr>
      <w:r w:rsidRPr="00A63402">
        <w:t>Dílo bude zhotoveno v souladu s</w:t>
      </w:r>
      <w:r w:rsidR="001C3239">
        <w:t> </w:t>
      </w:r>
      <w:r w:rsidR="001A55BB">
        <w:t xml:space="preserve">výše uvedenou projektovou dokumentací </w:t>
      </w:r>
      <w:r w:rsidRPr="00A63402">
        <w:t xml:space="preserve">a podmínkami obsaženými </w:t>
      </w:r>
      <w:r w:rsidRPr="00E34824">
        <w:t>v</w:t>
      </w:r>
      <w:r w:rsidR="001C3239" w:rsidRPr="00E34824">
        <w:t> pravom</w:t>
      </w:r>
      <w:r w:rsidR="00976CDD" w:rsidRPr="00E34824">
        <w:t>ocných rozhodnutích orgánů</w:t>
      </w:r>
      <w:r w:rsidR="001C3239" w:rsidRPr="00E34824">
        <w:t xml:space="preserve"> státní správy</w:t>
      </w:r>
      <w:r w:rsidRPr="00E34824">
        <w:t>.</w:t>
      </w:r>
      <w:r w:rsidR="00C66A06" w:rsidRPr="00E34824">
        <w:t xml:space="preserve"> </w:t>
      </w:r>
      <w:r w:rsidRPr="00E34824">
        <w:t>Zhotovitel je dále povinen dodr</w:t>
      </w:r>
      <w:r w:rsidR="001C3239" w:rsidRPr="00E34824">
        <w:t>žovat obecně závazné předpisy a </w:t>
      </w:r>
      <w:r w:rsidRPr="00E34824">
        <w:t>příslušné</w:t>
      </w:r>
      <w:r w:rsidRPr="00A63402">
        <w:t xml:space="preserve"> normy vztahující se k předmětnému </w:t>
      </w:r>
      <w:r w:rsidR="00994B96" w:rsidRPr="007F144F">
        <w:t>dílu</w:t>
      </w:r>
      <w:r w:rsidRPr="00A63402">
        <w:t xml:space="preserve">, zejména příslušná ustanovení </w:t>
      </w:r>
      <w:r w:rsidR="00994B96" w:rsidRPr="007F144F">
        <w:t>občanského</w:t>
      </w:r>
      <w:r w:rsidRPr="00A63402">
        <w:t xml:space="preserve"> zákoníku, související předpisy a příslušné technické normy, které vyplývají z</w:t>
      </w:r>
      <w:r w:rsidR="001A55BB">
        <w:t xml:space="preserve"> projektové </w:t>
      </w:r>
      <w:r w:rsidR="00A807C2">
        <w:t>dokumentace</w:t>
      </w:r>
      <w:r w:rsidRPr="00A63402">
        <w:t>.</w:t>
      </w:r>
    </w:p>
    <w:p w:rsidR="006C0E68" w:rsidRPr="00953AC7" w:rsidRDefault="006C0E68" w:rsidP="00C27CA4">
      <w:pPr>
        <w:pStyle w:val="ODSTAVEC"/>
        <w:keepNext w:val="0"/>
        <w:tabs>
          <w:tab w:val="clear" w:pos="540"/>
        </w:tabs>
        <w:ind w:left="567" w:hanging="567"/>
      </w:pPr>
      <w:r>
        <w:t>Zhotovitel je povinen postupovat při provádění díla v souladu s</w:t>
      </w:r>
      <w:r w:rsidR="007234BC">
        <w:t> technickými podmínkami uvedenými v projektové dokumentaci,</w:t>
      </w:r>
      <w:r>
        <w:t xml:space="preserve"> platnými právními předpisy souvisejícími s výstavbou, podle schválených technologických postupů stanovených platnými technickými normami a bezpečnostními předpisy, v souladu se současným standardem u používaných technologií a postupů pro tento typ stavby tak, aby dodržel smluvenou kvalitu díla. Dodržení kvality všech prací a dodávek sjednaných v této smlouvě je </w:t>
      </w:r>
      <w:r>
        <w:lastRenderedPageBreak/>
        <w:t xml:space="preserve">závaznou povinností zhotovitele, </w:t>
      </w:r>
      <w:r w:rsidR="00D74BD4">
        <w:t>z</w:t>
      </w:r>
      <w:r>
        <w:t>jištěné vady a nedodělky je povinen zhotovitel odstranit na své náklady</w:t>
      </w:r>
      <w:r w:rsidR="00B638F9">
        <w:t xml:space="preserve"> </w:t>
      </w:r>
      <w:r w:rsidR="00B638F9" w:rsidRPr="007F144F">
        <w:t>za podmínek v této smlouvě dále uvedených</w:t>
      </w:r>
      <w:r>
        <w:t>.</w:t>
      </w:r>
    </w:p>
    <w:p w:rsidR="00FD303D" w:rsidRPr="003C3DEA" w:rsidRDefault="00FD303D" w:rsidP="00C27CA4">
      <w:pPr>
        <w:pStyle w:val="ODSTAVEC"/>
        <w:keepNext w:val="0"/>
        <w:tabs>
          <w:tab w:val="clear" w:pos="540"/>
        </w:tabs>
        <w:ind w:left="567" w:hanging="567"/>
        <w:rPr>
          <w:b/>
          <w:bCs/>
        </w:rPr>
      </w:pPr>
      <w:r w:rsidRPr="00A63402">
        <w:t xml:space="preserve">Jakost všech výrobků a komponentů, které budou použity při </w:t>
      </w:r>
      <w:r w:rsidR="00953AC7">
        <w:t>realizaci díla</w:t>
      </w:r>
      <w:r w:rsidR="00617FC6">
        <w:t>,</w:t>
      </w:r>
      <w:r w:rsidR="000903C3">
        <w:t xml:space="preserve"> musí odpovídat požadavkům </w:t>
      </w:r>
      <w:r w:rsidR="000903C3">
        <w:br/>
      </w:r>
      <w:r w:rsidRPr="00A63402">
        <w:t xml:space="preserve">čl. 4.1. Zhotovitel odpovídá za to, že předmět díla bude po stanovenou dobu </w:t>
      </w:r>
      <w:r w:rsidR="00B638F9" w:rsidRPr="007F144F">
        <w:t>odpovídat této smlouvě</w:t>
      </w:r>
      <w:r w:rsidRPr="00A63402">
        <w:t>. Podmínkou dokončení stavby je prokázání realizace dle projekt</w:t>
      </w:r>
      <w:r w:rsidR="0066734E">
        <w:t>ové dokumentace</w:t>
      </w:r>
      <w:r w:rsidR="001864ED">
        <w:t>.</w:t>
      </w:r>
      <w:r w:rsidRPr="00A63402">
        <w:t xml:space="preserve"> </w:t>
      </w:r>
    </w:p>
    <w:p w:rsidR="003C3DEA" w:rsidRPr="00F327A4" w:rsidRDefault="003C3DEA" w:rsidP="00C27CA4">
      <w:pPr>
        <w:pStyle w:val="ODSTAVEC"/>
        <w:keepNext w:val="0"/>
        <w:tabs>
          <w:tab w:val="clear" w:pos="540"/>
        </w:tabs>
        <w:ind w:left="567" w:hanging="567"/>
        <w:rPr>
          <w:b/>
          <w:bCs/>
        </w:rPr>
      </w:pPr>
      <w:r>
        <w:t>Jakost dodávaných materiálů a konstrukcí bude dokladována předepsaným způsobem při kontrolních prohlídkách a při předání a převzetí díla ne</w:t>
      </w:r>
      <w:r w:rsidR="008C4F54">
        <w:t>bo</w:t>
      </w:r>
      <w:r>
        <w:t xml:space="preserve"> jeho části.</w:t>
      </w:r>
    </w:p>
    <w:p w:rsidR="00FD303D" w:rsidRDefault="00FD303D" w:rsidP="00C27CA4">
      <w:pPr>
        <w:pStyle w:val="ODSTAVEC"/>
        <w:keepNext w:val="0"/>
        <w:tabs>
          <w:tab w:val="clear" w:pos="540"/>
        </w:tabs>
        <w:ind w:left="567" w:hanging="567"/>
      </w:pPr>
      <w:r w:rsidRPr="00A63402">
        <w:t xml:space="preserve">Nedodržení podmínek a postupů dle </w:t>
      </w:r>
      <w:r w:rsidR="00F327A4">
        <w:t>technických norem</w:t>
      </w:r>
      <w:r w:rsidRPr="00A63402">
        <w:t xml:space="preserve"> a ostatních předpisů, jakož i postupů </w:t>
      </w:r>
      <w:r w:rsidR="00BA751F">
        <w:t>a</w:t>
      </w:r>
      <w:r w:rsidRPr="00A63402">
        <w:t xml:space="preserve"> závazků zhotovitele ze smlouvy</w:t>
      </w:r>
      <w:r w:rsidR="00AB09DF">
        <w:t xml:space="preserve"> </w:t>
      </w:r>
      <w:r w:rsidR="00AB09DF" w:rsidRPr="007F144F">
        <w:t>vyplývajících</w:t>
      </w:r>
      <w:r w:rsidRPr="00A63402">
        <w:t>, opravňuje objednatele odstoupit od smlouvy o dílo. Případné odchylky od předpisů výrobce speciálních materiálů je oprávněn odsouhlasit pouze technik výrobce se souhlasem projektanta</w:t>
      </w:r>
      <w:r w:rsidR="000903C3">
        <w:t>,</w:t>
      </w:r>
      <w:r w:rsidR="003C3DEA">
        <w:t xml:space="preserve"> autorského dozoru</w:t>
      </w:r>
      <w:r w:rsidRPr="00A63402">
        <w:t xml:space="preserve"> a technického dozoru objednatele zápisem ve stavebním deníku, avšak pouze před zahájením příslušných prací. Technickými normami (ČSN) </w:t>
      </w:r>
      <w:r w:rsidR="00AB09DF" w:rsidRPr="007F144F">
        <w:t>se pro účely této smlouvy rozumí</w:t>
      </w:r>
      <w:r w:rsidRPr="007F144F">
        <w:t xml:space="preserve"> </w:t>
      </w:r>
      <w:r w:rsidRPr="00A63402">
        <w:t>všechny technické předpisy a normy platné v České republice, me</w:t>
      </w:r>
      <w:r w:rsidR="00F327A4">
        <w:t>zinárodní normy podle zákona č. </w:t>
      </w:r>
      <w:r w:rsidRPr="00A63402">
        <w:t xml:space="preserve">22/1997 Sb., a to jak jejich části závazné i nezávazné, které jsou platné v den </w:t>
      </w:r>
      <w:r w:rsidR="00AB09DF" w:rsidRPr="007F144F">
        <w:t>vzniku</w:t>
      </w:r>
      <w:r w:rsidRPr="00A63402">
        <w:t xml:space="preserve"> této smlouvy nebo které budou platit v průběhu zhotovování díla, technickými normami </w:t>
      </w:r>
      <w:r w:rsidR="00AB09DF" w:rsidRPr="007F144F">
        <w:t>se rozumí</w:t>
      </w:r>
      <w:r w:rsidRPr="00A63402">
        <w:t xml:space="preserve"> dále i standardy nebo obdobná určení jakosti a bezpečnosti, která budou zavedena v průběhu zhotovování díla.</w:t>
      </w:r>
    </w:p>
    <w:p w:rsidR="00DD0132" w:rsidRDefault="00CF03D3" w:rsidP="00642BED">
      <w:pPr>
        <w:pStyle w:val="ODSTAVEC"/>
        <w:keepNext w:val="0"/>
        <w:tabs>
          <w:tab w:val="clear" w:pos="540"/>
        </w:tabs>
        <w:ind w:left="567" w:hanging="567"/>
      </w:pPr>
      <w:r>
        <w:t>Pokud není stanoveno jinak, platí specifikace podle technických standardů, úvodních ustanovení katalogů popisů směrných cen stavebních prací a montážních ceníků, jimiž se definuje předepsaná kvalita a</w:t>
      </w:r>
      <w:r w:rsidR="001A77A1">
        <w:t> </w:t>
      </w:r>
      <w:r>
        <w:t>způsoby její kontroly</w:t>
      </w:r>
      <w:r w:rsidR="00745711">
        <w:t>, způsoby měření, názvosloví, definice, a kde jsou uvedeny základní ČSN týkající se předmětných prací.</w:t>
      </w:r>
    </w:p>
    <w:p w:rsidR="00232514" w:rsidRPr="001F5415" w:rsidRDefault="00232514" w:rsidP="00642BED">
      <w:pPr>
        <w:pStyle w:val="Bezmezer"/>
        <w:keepNext w:val="0"/>
        <w:numPr>
          <w:ilvl w:val="0"/>
          <w:numId w:val="6"/>
        </w:numPr>
        <w:spacing w:before="640"/>
        <w:ind w:left="357" w:hanging="357"/>
        <w:jc w:val="center"/>
        <w:rPr>
          <w:rFonts w:ascii="Arial" w:hAnsi="Arial" w:cs="Arial"/>
          <w:b/>
        </w:rPr>
      </w:pPr>
      <w:r w:rsidRPr="001F5415">
        <w:rPr>
          <w:rFonts w:ascii="Arial" w:hAnsi="Arial" w:cs="Arial"/>
          <w:b/>
        </w:rPr>
        <w:t>Doba plnění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je povinen zahájit </w:t>
      </w:r>
      <w:r w:rsidR="00232514">
        <w:rPr>
          <w:rFonts w:ascii="Arial" w:hAnsi="Arial" w:cs="Arial"/>
          <w:sz w:val="18"/>
          <w:szCs w:val="18"/>
        </w:rPr>
        <w:t xml:space="preserve">zhotovení díla </w:t>
      </w:r>
      <w:r w:rsidRPr="00A63402">
        <w:rPr>
          <w:rFonts w:ascii="Arial" w:hAnsi="Arial" w:cs="Arial"/>
          <w:sz w:val="18"/>
          <w:szCs w:val="18"/>
        </w:rPr>
        <w:t>neprodleně</w:t>
      </w:r>
      <w:r w:rsidR="007234BC">
        <w:rPr>
          <w:rFonts w:ascii="Arial" w:hAnsi="Arial" w:cs="Arial"/>
          <w:sz w:val="18"/>
          <w:szCs w:val="18"/>
        </w:rPr>
        <w:t xml:space="preserve"> (max. do 5 kalendářních dnů)</w:t>
      </w:r>
      <w:r w:rsidRPr="00A63402">
        <w:rPr>
          <w:rFonts w:ascii="Arial" w:hAnsi="Arial" w:cs="Arial"/>
          <w:sz w:val="18"/>
          <w:szCs w:val="18"/>
        </w:rPr>
        <w:t xml:space="preserve"> po předání staveniště </w:t>
      </w:r>
      <w:r w:rsidR="00232514">
        <w:rPr>
          <w:rFonts w:ascii="Arial" w:hAnsi="Arial" w:cs="Arial"/>
          <w:sz w:val="18"/>
          <w:szCs w:val="18"/>
        </w:rPr>
        <w:t>dle</w:t>
      </w:r>
      <w:r w:rsidRPr="00A63402">
        <w:rPr>
          <w:rFonts w:ascii="Arial" w:hAnsi="Arial" w:cs="Arial"/>
          <w:sz w:val="18"/>
          <w:szCs w:val="18"/>
        </w:rPr>
        <w:t xml:space="preserve"> čl. </w:t>
      </w:r>
      <w:r w:rsidR="007234BC">
        <w:rPr>
          <w:rFonts w:ascii="Arial" w:hAnsi="Arial" w:cs="Arial"/>
          <w:sz w:val="18"/>
          <w:szCs w:val="18"/>
        </w:rPr>
        <w:t>11</w:t>
      </w:r>
      <w:r w:rsidR="00232514">
        <w:rPr>
          <w:rFonts w:ascii="Arial" w:hAnsi="Arial" w:cs="Arial"/>
          <w:sz w:val="18"/>
          <w:szCs w:val="18"/>
        </w:rPr>
        <w:t xml:space="preserve"> smlouvy</w:t>
      </w:r>
      <w:r w:rsidRPr="00A63402">
        <w:rPr>
          <w:rFonts w:ascii="Arial" w:hAnsi="Arial" w:cs="Arial"/>
          <w:sz w:val="18"/>
          <w:szCs w:val="18"/>
        </w:rPr>
        <w:t xml:space="preserve">. </w:t>
      </w:r>
    </w:p>
    <w:p w:rsidR="007C32A7" w:rsidRPr="00152D8A" w:rsidRDefault="007C32A7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7517E">
        <w:rPr>
          <w:rFonts w:ascii="Arial" w:hAnsi="Arial" w:cs="Arial"/>
          <w:sz w:val="18"/>
          <w:szCs w:val="18"/>
        </w:rPr>
        <w:t xml:space="preserve">Předpokládaný termín zahájení díla je </w:t>
      </w:r>
      <w:r w:rsidR="00A26E70">
        <w:rPr>
          <w:rFonts w:ascii="Arial" w:hAnsi="Arial" w:cs="Arial"/>
          <w:b/>
          <w:sz w:val="18"/>
          <w:szCs w:val="18"/>
        </w:rPr>
        <w:t>říjen</w:t>
      </w:r>
      <w:r>
        <w:rPr>
          <w:rFonts w:ascii="Arial" w:hAnsi="Arial" w:cs="Arial"/>
          <w:b/>
          <w:sz w:val="18"/>
          <w:szCs w:val="18"/>
        </w:rPr>
        <w:t xml:space="preserve"> 201</w:t>
      </w:r>
      <w:r w:rsidR="00457D35">
        <w:rPr>
          <w:rFonts w:ascii="Arial" w:hAnsi="Arial" w:cs="Arial"/>
          <w:b/>
          <w:sz w:val="18"/>
          <w:szCs w:val="18"/>
        </w:rPr>
        <w:t>9</w:t>
      </w:r>
      <w:r w:rsidRPr="00152D8A">
        <w:rPr>
          <w:rFonts w:ascii="Arial" w:hAnsi="Arial" w:cs="Arial"/>
          <w:sz w:val="18"/>
          <w:szCs w:val="18"/>
        </w:rPr>
        <w:t>.</w:t>
      </w:r>
    </w:p>
    <w:p w:rsidR="007C32A7" w:rsidRPr="00BF576E" w:rsidRDefault="007C32A7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7517E">
        <w:rPr>
          <w:rFonts w:ascii="Arial" w:hAnsi="Arial" w:cs="Arial"/>
          <w:sz w:val="18"/>
          <w:szCs w:val="18"/>
        </w:rPr>
        <w:t xml:space="preserve">Termín dokončení </w:t>
      </w:r>
      <w:r>
        <w:rPr>
          <w:rFonts w:ascii="Arial" w:hAnsi="Arial" w:cs="Arial"/>
          <w:sz w:val="18"/>
          <w:szCs w:val="18"/>
        </w:rPr>
        <w:t xml:space="preserve">a předání díla objednateli je </w:t>
      </w:r>
      <w:r w:rsidRPr="00F937CB">
        <w:rPr>
          <w:rFonts w:ascii="Arial" w:hAnsi="Arial" w:cs="Arial"/>
          <w:b/>
          <w:sz w:val="18"/>
          <w:szCs w:val="18"/>
        </w:rPr>
        <w:t xml:space="preserve">do </w:t>
      </w:r>
      <w:proofErr w:type="gramStart"/>
      <w:r w:rsidR="00A26E70">
        <w:rPr>
          <w:rFonts w:ascii="Arial" w:hAnsi="Arial" w:cs="Arial"/>
          <w:b/>
          <w:sz w:val="18"/>
          <w:szCs w:val="18"/>
        </w:rPr>
        <w:t>31.8. 2020</w:t>
      </w:r>
      <w:proofErr w:type="gramEnd"/>
      <w:r w:rsidR="00BF576E">
        <w:rPr>
          <w:rFonts w:ascii="Arial" w:hAnsi="Arial" w:cs="Arial"/>
          <w:b/>
          <w:sz w:val="18"/>
          <w:szCs w:val="18"/>
        </w:rPr>
        <w:t xml:space="preserve"> </w:t>
      </w:r>
      <w:r w:rsidR="00BF576E" w:rsidRPr="00BF576E">
        <w:rPr>
          <w:rFonts w:ascii="Arial" w:hAnsi="Arial" w:cs="Arial"/>
          <w:sz w:val="18"/>
          <w:szCs w:val="18"/>
        </w:rPr>
        <w:t>vč. předání veškeré dokladové části.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V případě, že zhotovitel nezahájí </w:t>
      </w:r>
      <w:r w:rsidR="00232514">
        <w:rPr>
          <w:rFonts w:ascii="Arial" w:hAnsi="Arial" w:cs="Arial"/>
          <w:sz w:val="18"/>
          <w:szCs w:val="18"/>
        </w:rPr>
        <w:t>zhotovení</w:t>
      </w:r>
      <w:r w:rsidR="0099713E">
        <w:rPr>
          <w:rFonts w:ascii="Arial" w:hAnsi="Arial" w:cs="Arial"/>
          <w:sz w:val="18"/>
          <w:szCs w:val="18"/>
        </w:rPr>
        <w:t xml:space="preserve"> díla dle bodu </w:t>
      </w:r>
      <w:proofErr w:type="gramStart"/>
      <w:r w:rsidR="0099713E">
        <w:rPr>
          <w:rFonts w:ascii="Arial" w:hAnsi="Arial" w:cs="Arial"/>
          <w:sz w:val="18"/>
          <w:szCs w:val="18"/>
        </w:rPr>
        <w:t>5.1</w:t>
      </w:r>
      <w:r w:rsidR="00440E59">
        <w:rPr>
          <w:rFonts w:ascii="Arial" w:hAnsi="Arial" w:cs="Arial"/>
          <w:sz w:val="18"/>
          <w:szCs w:val="18"/>
        </w:rPr>
        <w:t>.</w:t>
      </w:r>
      <w:r w:rsidRPr="00A63402">
        <w:rPr>
          <w:rFonts w:ascii="Arial" w:hAnsi="Arial" w:cs="Arial"/>
          <w:sz w:val="18"/>
          <w:szCs w:val="18"/>
        </w:rPr>
        <w:t xml:space="preserve"> tohoto</w:t>
      </w:r>
      <w:proofErr w:type="gramEnd"/>
      <w:r w:rsidRPr="00A63402">
        <w:rPr>
          <w:rFonts w:ascii="Arial" w:hAnsi="Arial" w:cs="Arial"/>
          <w:sz w:val="18"/>
          <w:szCs w:val="18"/>
        </w:rPr>
        <w:t xml:space="preserve"> článku ani do </w:t>
      </w:r>
      <w:r w:rsidR="007234BC">
        <w:rPr>
          <w:rFonts w:ascii="Arial" w:hAnsi="Arial" w:cs="Arial"/>
          <w:sz w:val="18"/>
          <w:szCs w:val="18"/>
        </w:rPr>
        <w:t xml:space="preserve">7 </w:t>
      </w:r>
      <w:r w:rsidR="00866F4A" w:rsidRPr="007575EC">
        <w:rPr>
          <w:rFonts w:ascii="Arial" w:hAnsi="Arial" w:cs="Arial"/>
          <w:sz w:val="18"/>
          <w:szCs w:val="18"/>
        </w:rPr>
        <w:t xml:space="preserve">kalendářních </w:t>
      </w:r>
      <w:r w:rsidR="007234BC">
        <w:rPr>
          <w:rFonts w:ascii="Arial" w:hAnsi="Arial" w:cs="Arial"/>
          <w:sz w:val="18"/>
          <w:szCs w:val="18"/>
        </w:rPr>
        <w:t>dnů</w:t>
      </w:r>
      <w:r w:rsidRPr="00A63402">
        <w:rPr>
          <w:rFonts w:ascii="Arial" w:hAnsi="Arial" w:cs="Arial"/>
          <w:sz w:val="18"/>
          <w:szCs w:val="18"/>
        </w:rPr>
        <w:t xml:space="preserve"> po sjednaném termínu zahájení, je objednatel oprávněn odstoupit od smlouvy.</w:t>
      </w:r>
    </w:p>
    <w:p w:rsidR="00F937CB" w:rsidRDefault="00F937CB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9B3021">
        <w:rPr>
          <w:rFonts w:ascii="Arial" w:hAnsi="Arial" w:cs="Arial"/>
          <w:sz w:val="18"/>
          <w:szCs w:val="18"/>
        </w:rPr>
        <w:t>Pokud zhotovitel dokončí řádně dílo a připraví jej k předání objednateli před sjednaným termínem ukončení prací, je objednatel oprávněn převzít dílo i v tomto navrženém zkráceném termínu.</w:t>
      </w:r>
    </w:p>
    <w:p w:rsidR="009B3021" w:rsidRDefault="009B3021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9B3021">
        <w:rPr>
          <w:rFonts w:ascii="Arial" w:hAnsi="Arial" w:cs="Arial"/>
          <w:sz w:val="18"/>
          <w:szCs w:val="18"/>
        </w:rPr>
        <w:t>Dokončením díla se rozumí úplné dokončení díla bez vad a nedodělků včetně rozsahu náležitostí dle článku 14</w:t>
      </w:r>
      <w:r w:rsidR="00374400">
        <w:rPr>
          <w:rFonts w:ascii="Arial" w:hAnsi="Arial" w:cs="Arial"/>
          <w:sz w:val="18"/>
          <w:szCs w:val="18"/>
        </w:rPr>
        <w:t>.</w:t>
      </w:r>
      <w:r w:rsidRPr="009B3021">
        <w:rPr>
          <w:rFonts w:ascii="Arial" w:hAnsi="Arial" w:cs="Arial"/>
          <w:sz w:val="18"/>
          <w:szCs w:val="18"/>
        </w:rPr>
        <w:t xml:space="preserve"> smlouvy.</w:t>
      </w:r>
    </w:p>
    <w:p w:rsidR="00F274EB" w:rsidRDefault="00F274EB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Zhotovitel je povinen provést dílo řádně a včas, v souladu s</w:t>
      </w:r>
      <w:r>
        <w:rPr>
          <w:rFonts w:ascii="Arial" w:hAnsi="Arial" w:cs="Arial"/>
          <w:sz w:val="18"/>
          <w:szCs w:val="18"/>
        </w:rPr>
        <w:t> </w:t>
      </w:r>
      <w:r w:rsidRPr="004C0B0A">
        <w:rPr>
          <w:rFonts w:ascii="Arial" w:hAnsi="Arial" w:cs="Arial"/>
          <w:sz w:val="18"/>
          <w:szCs w:val="18"/>
        </w:rPr>
        <w:t>objednatelem</w:t>
      </w:r>
      <w:r>
        <w:rPr>
          <w:rFonts w:ascii="Arial" w:hAnsi="Arial" w:cs="Arial"/>
          <w:sz w:val="18"/>
          <w:szCs w:val="18"/>
        </w:rPr>
        <w:t xml:space="preserve"> odsouhlaseným</w:t>
      </w:r>
      <w:r>
        <w:rPr>
          <w:rFonts w:ascii="Arial" w:hAnsi="Arial" w:cs="Arial"/>
          <w:sz w:val="18"/>
          <w:szCs w:val="18"/>
        </w:rPr>
        <w:br/>
      </w:r>
      <w:r w:rsidRPr="004C0B0A">
        <w:rPr>
          <w:rFonts w:ascii="Arial" w:hAnsi="Arial" w:cs="Arial"/>
          <w:sz w:val="18"/>
          <w:szCs w:val="18"/>
        </w:rPr>
        <w:t>harmonogramem stavebních prací, který bude zhotovitelem předán objednateli k odsouhlasení do 10 dnů od nabytí účinnosti smlouvy o dílo.</w:t>
      </w:r>
      <w:r>
        <w:rPr>
          <w:rFonts w:ascii="Arial" w:hAnsi="Arial" w:cs="Arial"/>
          <w:sz w:val="18"/>
          <w:szCs w:val="18"/>
        </w:rPr>
        <w:t xml:space="preserve"> Harmonogram stavebních prací bude věcně členěn podle jednotlivých </w:t>
      </w:r>
      <w:r w:rsidR="00585F2D">
        <w:rPr>
          <w:rFonts w:ascii="Arial" w:hAnsi="Arial" w:cs="Arial"/>
          <w:sz w:val="18"/>
          <w:szCs w:val="18"/>
        </w:rPr>
        <w:t>stavebních objektů a druhů opevnění</w:t>
      </w:r>
      <w:r>
        <w:rPr>
          <w:rFonts w:ascii="Arial" w:hAnsi="Arial" w:cs="Arial"/>
          <w:sz w:val="18"/>
          <w:szCs w:val="18"/>
        </w:rPr>
        <w:t xml:space="preserve">, časové členění bude min. na týdny a finanční plnění bude uvedeno měsíčně. </w:t>
      </w:r>
      <w:r w:rsidRPr="007E3520">
        <w:rPr>
          <w:rFonts w:ascii="Arial" w:hAnsi="Arial" w:cs="Arial"/>
          <w:sz w:val="18"/>
          <w:szCs w:val="18"/>
        </w:rPr>
        <w:t>Finanční i časový harmonogram stavebních prací je pro zhotovitele závazný. Zhotovitel není oprávněn odchýlit se od finančního plnění bez předchozího souhlasu objednatele</w:t>
      </w:r>
      <w:r>
        <w:rPr>
          <w:rFonts w:ascii="Arial" w:hAnsi="Arial" w:cs="Arial"/>
          <w:sz w:val="18"/>
          <w:szCs w:val="18"/>
        </w:rPr>
        <w:t>.</w:t>
      </w:r>
    </w:p>
    <w:p w:rsidR="006178AB" w:rsidRPr="006178AB" w:rsidRDefault="006178AB" w:rsidP="00DE11C5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 w:rsidRPr="006178AB">
        <w:rPr>
          <w:rFonts w:ascii="Arial" w:hAnsi="Arial" w:cs="Arial"/>
          <w:b/>
        </w:rPr>
        <w:t>Vlastnické právo ke zhotovené věci a nebezpečí škody</w:t>
      </w:r>
    </w:p>
    <w:p w:rsidR="004A1602" w:rsidRPr="004A1602" w:rsidRDefault="004A1602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>Vlastníkem zhotovované věci dle této smlouvy je od počátku objednatel.</w:t>
      </w:r>
    </w:p>
    <w:p w:rsidR="004A1602" w:rsidRPr="004A1602" w:rsidRDefault="004A1602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>Od doby převzetí staveniště až do protokolárního předání a převzetí díla objednatelem nese zhotovitel nebezpečí škody</w:t>
      </w:r>
      <w:r w:rsidR="00B31BA0">
        <w:rPr>
          <w:rFonts w:ascii="Arial" w:hAnsi="Arial" w:cs="Arial"/>
          <w:sz w:val="18"/>
          <w:szCs w:val="18"/>
        </w:rPr>
        <w:t xml:space="preserve"> </w:t>
      </w:r>
      <w:r w:rsidR="00B31BA0" w:rsidRPr="007F144F">
        <w:rPr>
          <w:rFonts w:ascii="Arial" w:hAnsi="Arial" w:cs="Arial"/>
          <w:sz w:val="18"/>
          <w:szCs w:val="18"/>
        </w:rPr>
        <w:t>nebo zničení stavby vč. všech jejich součástí.</w:t>
      </w:r>
      <w:r w:rsidRPr="004A1602">
        <w:rPr>
          <w:rFonts w:ascii="Arial" w:hAnsi="Arial" w:cs="Arial"/>
          <w:sz w:val="18"/>
          <w:szCs w:val="18"/>
        </w:rPr>
        <w:t xml:space="preserve"> Z tohoto důvodu se zhotovitel zavazuje uzavřít a na své náklady udržovat v platnosti pojištění proti všem rizikům, ztrátám nebo poškozením díla a</w:t>
      </w:r>
      <w:r w:rsidR="00BB32B5">
        <w:rPr>
          <w:rFonts w:ascii="Arial" w:hAnsi="Arial" w:cs="Arial"/>
          <w:sz w:val="18"/>
          <w:szCs w:val="18"/>
        </w:rPr>
        <w:t> </w:t>
      </w:r>
      <w:r w:rsidRPr="004A1602">
        <w:rPr>
          <w:rFonts w:ascii="Arial" w:hAnsi="Arial" w:cs="Arial"/>
          <w:sz w:val="18"/>
          <w:szCs w:val="18"/>
        </w:rPr>
        <w:t>to jménem svým</w:t>
      </w:r>
      <w:r w:rsidR="00035455">
        <w:rPr>
          <w:rFonts w:ascii="Arial" w:hAnsi="Arial" w:cs="Arial"/>
          <w:sz w:val="18"/>
          <w:szCs w:val="18"/>
        </w:rPr>
        <w:t>, jménem objednatele a všech pod</w:t>
      </w:r>
      <w:r w:rsidRPr="004A1602">
        <w:rPr>
          <w:rFonts w:ascii="Arial" w:hAnsi="Arial" w:cs="Arial"/>
          <w:sz w:val="18"/>
          <w:szCs w:val="18"/>
        </w:rPr>
        <w:t>dodavatelů, a to do data dokončení díla a jeho úspěšného předání objednateli</w:t>
      </w:r>
      <w:r w:rsidR="007F144F">
        <w:rPr>
          <w:rFonts w:ascii="Arial" w:hAnsi="Arial" w:cs="Arial"/>
          <w:sz w:val="18"/>
          <w:szCs w:val="18"/>
        </w:rPr>
        <w:t>.</w:t>
      </w:r>
    </w:p>
    <w:p w:rsidR="004A1602" w:rsidRPr="004A1602" w:rsidRDefault="004A1602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>Zhotovitel odpovídá od doby převzetí staveniště až do protokolárního předání a převzetí díla objednatelem za bezpečnost třetích osob dotčených provozem při výstavbě. Zhotovitel přebírá odpovědnost v plném rozsahu za dodržování předpisů o bezpečnosti práce a ochrany zdraví při práci, protipožárních opatření a</w:t>
      </w:r>
      <w:r w:rsidR="00BB32B5">
        <w:rPr>
          <w:rFonts w:ascii="Arial" w:hAnsi="Arial" w:cs="Arial"/>
          <w:sz w:val="18"/>
          <w:szCs w:val="18"/>
        </w:rPr>
        <w:t> </w:t>
      </w:r>
      <w:r w:rsidRPr="004A1602">
        <w:rPr>
          <w:rFonts w:ascii="Arial" w:hAnsi="Arial" w:cs="Arial"/>
          <w:sz w:val="18"/>
          <w:szCs w:val="18"/>
        </w:rPr>
        <w:t>zachování pořádku na staveništi.</w:t>
      </w:r>
    </w:p>
    <w:p w:rsidR="004A1602" w:rsidRDefault="004A1602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A1602">
        <w:rPr>
          <w:rFonts w:ascii="Arial" w:hAnsi="Arial" w:cs="Arial"/>
          <w:sz w:val="18"/>
          <w:szCs w:val="18"/>
        </w:rPr>
        <w:t xml:space="preserve">V případě, že objednatel převede řádně zhotovené a převzaté dílo na další subjekt, je zhotovitel povinen ve vztahu k tomuto dalšímu subjektu plnit veškeré závazky, které pro něj z této smlouvy vyplývají, zejména závazky týkající se záruky </w:t>
      </w:r>
      <w:r w:rsidR="005B6CBE" w:rsidRPr="007F144F">
        <w:rPr>
          <w:rFonts w:ascii="Arial" w:hAnsi="Arial" w:cs="Arial"/>
          <w:sz w:val="18"/>
          <w:szCs w:val="18"/>
        </w:rPr>
        <w:t>za</w:t>
      </w:r>
      <w:r w:rsidRPr="004A1602">
        <w:rPr>
          <w:rFonts w:ascii="Arial" w:hAnsi="Arial" w:cs="Arial"/>
          <w:sz w:val="18"/>
          <w:szCs w:val="18"/>
        </w:rPr>
        <w:t xml:space="preserve"> jakost a uplatnění a odstranění vad díla.</w:t>
      </w:r>
    </w:p>
    <w:p w:rsidR="006178AB" w:rsidRPr="002B66C4" w:rsidRDefault="006178AB" w:rsidP="002B66C4">
      <w:pPr>
        <w:pStyle w:val="Bezmezer"/>
        <w:keepNext w:val="0"/>
        <w:numPr>
          <w:ilvl w:val="0"/>
          <w:numId w:val="6"/>
        </w:numPr>
        <w:spacing w:before="640"/>
        <w:jc w:val="center"/>
        <w:rPr>
          <w:rFonts w:ascii="Arial" w:hAnsi="Arial" w:cs="Arial"/>
          <w:b/>
        </w:rPr>
      </w:pPr>
      <w:r w:rsidRPr="002B66C4">
        <w:rPr>
          <w:rFonts w:ascii="Arial" w:hAnsi="Arial" w:cs="Arial"/>
          <w:b/>
        </w:rPr>
        <w:lastRenderedPageBreak/>
        <w:t xml:space="preserve">Cena díla a </w:t>
      </w:r>
      <w:r w:rsidR="005B6CBE" w:rsidRPr="002B66C4">
        <w:rPr>
          <w:rFonts w:ascii="Arial" w:hAnsi="Arial" w:cs="Arial"/>
          <w:b/>
        </w:rPr>
        <w:t>platební podmínky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C</w:t>
      </w:r>
      <w:r w:rsidR="00620B63">
        <w:rPr>
          <w:rFonts w:ascii="Arial" w:hAnsi="Arial" w:cs="Arial"/>
          <w:sz w:val="18"/>
          <w:szCs w:val="18"/>
        </w:rPr>
        <w:t>elková c</w:t>
      </w:r>
      <w:r w:rsidRPr="00A63402">
        <w:rPr>
          <w:rFonts w:ascii="Arial" w:hAnsi="Arial" w:cs="Arial"/>
          <w:sz w:val="18"/>
          <w:szCs w:val="18"/>
        </w:rPr>
        <w:t xml:space="preserve">ena za </w:t>
      </w:r>
      <w:r w:rsidR="00620B63">
        <w:rPr>
          <w:rFonts w:ascii="Arial" w:hAnsi="Arial" w:cs="Arial"/>
          <w:sz w:val="18"/>
          <w:szCs w:val="18"/>
        </w:rPr>
        <w:t>zhotovení</w:t>
      </w:r>
      <w:r w:rsidRPr="00A63402">
        <w:rPr>
          <w:rFonts w:ascii="Arial" w:hAnsi="Arial" w:cs="Arial"/>
          <w:sz w:val="18"/>
          <w:szCs w:val="18"/>
        </w:rPr>
        <w:t xml:space="preserve"> díla se dohodou smluvních stran stanovuje jako cena smluvní a nejvýše přípustná a je dána cenovou nabídkou zhotovitele.</w:t>
      </w:r>
      <w:r w:rsidR="00374D16">
        <w:rPr>
          <w:rFonts w:ascii="Arial" w:hAnsi="Arial" w:cs="Arial"/>
          <w:sz w:val="18"/>
          <w:szCs w:val="18"/>
        </w:rPr>
        <w:t xml:space="preserve"> </w:t>
      </w:r>
      <w:r w:rsidR="00745711">
        <w:rPr>
          <w:rFonts w:ascii="Arial" w:hAnsi="Arial" w:cs="Arial"/>
          <w:sz w:val="18"/>
          <w:szCs w:val="18"/>
        </w:rPr>
        <w:t>Celková cena za provedené dílo je stanovena dohodou smluvních stran takto:</w:t>
      </w:r>
    </w:p>
    <w:p w:rsidR="005D124E" w:rsidRPr="0015674A" w:rsidRDefault="0015674A" w:rsidP="0015674A">
      <w:pPr>
        <w:pStyle w:val="NADPIS"/>
        <w:keepNext w:val="0"/>
        <w:numPr>
          <w:ilvl w:val="0"/>
          <w:numId w:val="0"/>
        </w:numPr>
        <w:tabs>
          <w:tab w:val="left" w:pos="1843"/>
          <w:tab w:val="right" w:leader="dot" w:pos="7088"/>
        </w:tabs>
        <w:spacing w:before="12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 w:rsidR="009F3F57" w:rsidRPr="0015674A">
        <w:rPr>
          <w:sz w:val="18"/>
          <w:szCs w:val="18"/>
        </w:rPr>
        <w:t>Celková cena bez D</w:t>
      </w:r>
      <w:r w:rsidR="00DD79EA" w:rsidRPr="0015674A">
        <w:rPr>
          <w:sz w:val="18"/>
          <w:szCs w:val="18"/>
        </w:rPr>
        <w:t>PH či</w:t>
      </w:r>
      <w:r>
        <w:rPr>
          <w:sz w:val="18"/>
          <w:szCs w:val="18"/>
        </w:rPr>
        <w:t>ní</w:t>
      </w:r>
      <w:r>
        <w:rPr>
          <w:sz w:val="18"/>
          <w:szCs w:val="18"/>
        </w:rPr>
        <w:tab/>
      </w:r>
      <w:r w:rsidR="00F148D4" w:rsidRPr="0015674A">
        <w:rPr>
          <w:sz w:val="18"/>
          <w:szCs w:val="18"/>
        </w:rPr>
        <w:t xml:space="preserve">6 876 443,22 </w:t>
      </w:r>
      <w:r w:rsidR="00DF0424" w:rsidRPr="0015674A">
        <w:rPr>
          <w:sz w:val="18"/>
          <w:szCs w:val="18"/>
        </w:rPr>
        <w:t>Kč</w:t>
      </w:r>
    </w:p>
    <w:p w:rsidR="00D34C44" w:rsidRPr="004B7A00" w:rsidRDefault="00D34C44" w:rsidP="00C27CA4">
      <w:pPr>
        <w:pStyle w:val="NADPIS"/>
        <w:keepNext w:val="0"/>
        <w:numPr>
          <w:ilvl w:val="0"/>
          <w:numId w:val="0"/>
        </w:numPr>
        <w:spacing w:before="120"/>
        <w:ind w:left="567"/>
        <w:jc w:val="both"/>
        <w:rPr>
          <w:b w:val="0"/>
          <w:sz w:val="18"/>
          <w:szCs w:val="18"/>
        </w:rPr>
      </w:pPr>
      <w:r w:rsidRPr="0015674A">
        <w:rPr>
          <w:b w:val="0"/>
          <w:sz w:val="18"/>
          <w:szCs w:val="18"/>
        </w:rPr>
        <w:t>Cena díla je sjednána jako cena pevná ve smyslu § 2620 odst. 1 občanského zákoníku. Odchylně od</w:t>
      </w:r>
      <w:r w:rsidRPr="004B7A00">
        <w:rPr>
          <w:b w:val="0"/>
          <w:sz w:val="18"/>
          <w:szCs w:val="18"/>
        </w:rPr>
        <w:t xml:space="preserve"> tohoto ustanovení lze cenu díla měnit pouze postupem a v souladu s čl. 8 této smlouvy.</w:t>
      </w:r>
    </w:p>
    <w:p w:rsidR="00745711" w:rsidRDefault="005D124E" w:rsidP="00C27CA4">
      <w:pPr>
        <w:pStyle w:val="NADPIS"/>
        <w:keepNext w:val="0"/>
        <w:numPr>
          <w:ilvl w:val="0"/>
          <w:numId w:val="0"/>
        </w:numPr>
        <w:spacing w:before="120"/>
        <w:ind w:left="567"/>
        <w:jc w:val="left"/>
        <w:rPr>
          <w:b w:val="0"/>
          <w:sz w:val="18"/>
          <w:szCs w:val="20"/>
        </w:rPr>
      </w:pPr>
      <w:r w:rsidRPr="005D124E">
        <w:rPr>
          <w:b w:val="0"/>
          <w:sz w:val="18"/>
          <w:szCs w:val="18"/>
        </w:rPr>
        <w:t xml:space="preserve">Režim uplatnění DPH bude stanoven v souladu se zákonem </w:t>
      </w:r>
      <w:r w:rsidRPr="005D124E">
        <w:rPr>
          <w:b w:val="0"/>
          <w:sz w:val="18"/>
          <w:szCs w:val="20"/>
        </w:rPr>
        <w:t>č. 235/2004 Sb., o dani z přidané hodnoty, ve znění pozdějších předpisů.</w:t>
      </w:r>
    </w:p>
    <w:p w:rsidR="00745711" w:rsidRDefault="00745711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odpovídá za </w:t>
      </w:r>
      <w:r w:rsidR="00E75DED">
        <w:rPr>
          <w:rFonts w:ascii="Arial" w:hAnsi="Arial" w:cs="Arial"/>
          <w:sz w:val="18"/>
          <w:szCs w:val="18"/>
        </w:rPr>
        <w:t>kompletní</w:t>
      </w:r>
      <w:r>
        <w:rPr>
          <w:rFonts w:ascii="Arial" w:hAnsi="Arial" w:cs="Arial"/>
          <w:sz w:val="18"/>
          <w:szCs w:val="18"/>
        </w:rPr>
        <w:t xml:space="preserve"> ocenění celé stavby v rozsahu převzaté dokumentace. Celková smluvní cena zahrnuje veškeré výdaje potřebné pro realizaci </w:t>
      </w:r>
      <w:r w:rsidR="003A5C97">
        <w:rPr>
          <w:rFonts w:ascii="Arial" w:hAnsi="Arial" w:cs="Arial"/>
          <w:sz w:val="18"/>
          <w:szCs w:val="18"/>
        </w:rPr>
        <w:t>díla</w:t>
      </w:r>
      <w:r w:rsidR="00386613">
        <w:rPr>
          <w:rFonts w:ascii="Arial" w:hAnsi="Arial" w:cs="Arial"/>
          <w:sz w:val="18"/>
          <w:szCs w:val="18"/>
        </w:rPr>
        <w:t>.</w:t>
      </w:r>
    </w:p>
    <w:p w:rsidR="00745711" w:rsidRDefault="00745711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A63402">
        <w:rPr>
          <w:rFonts w:ascii="Arial" w:hAnsi="Arial" w:cs="Arial"/>
          <w:sz w:val="18"/>
          <w:szCs w:val="18"/>
        </w:rPr>
        <w:t>bjednatel uhradí zhotoviteli cenu díla na základě účetního a daňového dokladu (dále jen „</w:t>
      </w:r>
      <w:r w:rsidRPr="00A63402">
        <w:rPr>
          <w:rFonts w:ascii="Arial" w:hAnsi="Arial" w:cs="Arial"/>
          <w:b/>
          <w:sz w:val="18"/>
          <w:szCs w:val="18"/>
        </w:rPr>
        <w:t>faktura</w:t>
      </w:r>
      <w:r w:rsidR="00902490">
        <w:rPr>
          <w:rFonts w:ascii="Arial" w:hAnsi="Arial" w:cs="Arial"/>
          <w:sz w:val="18"/>
          <w:szCs w:val="18"/>
        </w:rPr>
        <w:t>“) vystaveného zhotovitelem</w:t>
      </w:r>
      <w:r w:rsidR="00AC257B">
        <w:rPr>
          <w:rFonts w:ascii="Arial" w:hAnsi="Arial" w:cs="Arial"/>
          <w:sz w:val="18"/>
          <w:szCs w:val="18"/>
        </w:rPr>
        <w:t xml:space="preserve"> ve třech vyhotoveních</w:t>
      </w:r>
      <w:r w:rsidRPr="00A63402">
        <w:rPr>
          <w:rFonts w:ascii="Arial" w:hAnsi="Arial" w:cs="Arial"/>
          <w:sz w:val="18"/>
          <w:szCs w:val="18"/>
        </w:rPr>
        <w:t xml:space="preserve">, a to převodním příkazem na účet zhotovitele uvedený </w:t>
      </w:r>
      <w:r>
        <w:rPr>
          <w:rFonts w:ascii="Arial" w:hAnsi="Arial" w:cs="Arial"/>
          <w:sz w:val="18"/>
          <w:szCs w:val="18"/>
        </w:rPr>
        <w:t>na faktuře</w:t>
      </w:r>
      <w:r w:rsidRPr="00A63402">
        <w:rPr>
          <w:rFonts w:ascii="Arial" w:hAnsi="Arial" w:cs="Arial"/>
          <w:sz w:val="18"/>
          <w:szCs w:val="18"/>
        </w:rPr>
        <w:t>.</w:t>
      </w:r>
    </w:p>
    <w:p w:rsidR="009327DD" w:rsidRPr="008B2178" w:rsidRDefault="005D124E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D124E">
        <w:rPr>
          <w:rFonts w:ascii="Arial" w:hAnsi="Arial" w:cs="Arial"/>
          <w:sz w:val="18"/>
          <w:szCs w:val="18"/>
        </w:rPr>
        <w:t xml:space="preserve">Faktura bude zhotovitelem vystavována vždy jednou měsíčně na základě soupisu provedených stavebních prací. Tento soupis je zhotovitel povinen předložit objednateli vždy k 3. pracovnímu dni měsíce následujícího po měsíci, ve kterém došlo k plnění předmětu smlouvy. Objednatel a jím pověřený technický dozor tento soupis provedených stavebních prací odsouhlasí do 7 kalendářních dnů; do 2 pracovních dnů po doručení odsouhlasení soupisu vystaví zhotovitel daňový doklad, přičemž datem uskutečnění zdanitelného plnění je nejpozději poslední kalendářní den měsíce, ve kterém došlo k plnění předmětu smlouvy. </w:t>
      </w:r>
      <w:r w:rsidRPr="00B74C5B">
        <w:rPr>
          <w:rFonts w:ascii="Arial" w:hAnsi="Arial" w:cs="Arial"/>
          <w:b/>
          <w:sz w:val="18"/>
          <w:szCs w:val="18"/>
        </w:rPr>
        <w:t>Faktura bude zhotovitelem doručena na podatelnu v sídle objednatele nejpozději do 1</w:t>
      </w:r>
      <w:r w:rsidR="006B19F8">
        <w:rPr>
          <w:rFonts w:ascii="Arial" w:hAnsi="Arial" w:cs="Arial"/>
          <w:b/>
          <w:sz w:val="18"/>
          <w:szCs w:val="18"/>
        </w:rPr>
        <w:t>4</w:t>
      </w:r>
      <w:r w:rsidRPr="00B74C5B">
        <w:rPr>
          <w:rFonts w:ascii="Arial" w:hAnsi="Arial" w:cs="Arial"/>
          <w:b/>
          <w:sz w:val="18"/>
          <w:szCs w:val="18"/>
        </w:rPr>
        <w:t>. kalendářního dne měsíce následujícího po měsíci, ve kterém došlo k plnění předmětu smlouvy</w:t>
      </w:r>
      <w:r w:rsidR="00B74C5B" w:rsidRPr="00B74C5B">
        <w:rPr>
          <w:rFonts w:ascii="Arial" w:hAnsi="Arial" w:cs="Arial"/>
          <w:sz w:val="18"/>
          <w:szCs w:val="18"/>
        </w:rPr>
        <w:t xml:space="preserve"> tak, aby byly splněny zákonné lhůty dle zákona č. 235/2004 Sb., o DPH, v platném znění</w:t>
      </w:r>
      <w:r w:rsidR="00DC5626">
        <w:rPr>
          <w:rFonts w:ascii="Arial" w:hAnsi="Arial" w:cs="Arial"/>
          <w:sz w:val="18"/>
          <w:szCs w:val="18"/>
        </w:rPr>
        <w:t>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Splatnost faktury vystavené zhotovitelem </w:t>
      </w:r>
      <w:r w:rsidRPr="00CB0A47">
        <w:rPr>
          <w:rFonts w:ascii="Arial" w:hAnsi="Arial" w:cs="Arial"/>
          <w:b/>
          <w:sz w:val="18"/>
          <w:szCs w:val="18"/>
        </w:rPr>
        <w:t xml:space="preserve">je </w:t>
      </w:r>
      <w:r w:rsidR="00F5559A">
        <w:rPr>
          <w:rFonts w:ascii="Arial" w:hAnsi="Arial" w:cs="Arial"/>
          <w:b/>
          <w:sz w:val="18"/>
          <w:szCs w:val="18"/>
        </w:rPr>
        <w:t>3</w:t>
      </w:r>
      <w:r w:rsidR="006B19F8" w:rsidRPr="00CB0A47">
        <w:rPr>
          <w:rFonts w:ascii="Arial" w:hAnsi="Arial" w:cs="Arial"/>
          <w:b/>
          <w:sz w:val="18"/>
          <w:szCs w:val="18"/>
        </w:rPr>
        <w:t>0</w:t>
      </w:r>
      <w:r w:rsidRPr="00CB0A47">
        <w:rPr>
          <w:rFonts w:ascii="Arial" w:hAnsi="Arial" w:cs="Arial"/>
          <w:b/>
          <w:sz w:val="18"/>
          <w:szCs w:val="18"/>
        </w:rPr>
        <w:t xml:space="preserve"> dnů</w:t>
      </w:r>
      <w:r w:rsidR="00697A0E">
        <w:rPr>
          <w:rFonts w:ascii="Arial" w:hAnsi="Arial" w:cs="Arial"/>
          <w:b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 xml:space="preserve">od data </w:t>
      </w:r>
      <w:r w:rsidR="00086365">
        <w:rPr>
          <w:rFonts w:ascii="Arial" w:hAnsi="Arial" w:cs="Arial"/>
          <w:sz w:val="18"/>
          <w:szCs w:val="18"/>
        </w:rPr>
        <w:t xml:space="preserve">prokazatelného </w:t>
      </w:r>
      <w:r w:rsidRPr="00A63402">
        <w:rPr>
          <w:rFonts w:ascii="Arial" w:hAnsi="Arial" w:cs="Arial"/>
          <w:sz w:val="18"/>
          <w:szCs w:val="18"/>
        </w:rPr>
        <w:t>doručení faktury objednateli. Faktura musí obsahovat veškeré náležitosti dle předpisů o účetnictví a dle daňových předpisů (§ 28 odst. 2 zákona č.</w:t>
      </w:r>
      <w:r w:rsidR="00546A0B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235/2004 Sb., o dani z přidané hodnoty</w:t>
      </w:r>
      <w:r w:rsidR="00546A0B">
        <w:rPr>
          <w:rFonts w:ascii="Arial" w:hAnsi="Arial" w:cs="Arial"/>
          <w:sz w:val="18"/>
          <w:szCs w:val="18"/>
        </w:rPr>
        <w:t>, ve znění pozdějších předpisů</w:t>
      </w:r>
      <w:r w:rsidRPr="00A63402">
        <w:rPr>
          <w:rFonts w:ascii="Arial" w:hAnsi="Arial" w:cs="Arial"/>
          <w:sz w:val="18"/>
          <w:szCs w:val="18"/>
        </w:rPr>
        <w:t>)</w:t>
      </w:r>
      <w:r w:rsidRPr="00546A0B">
        <w:rPr>
          <w:rFonts w:ascii="Arial" w:hAnsi="Arial" w:cs="Arial"/>
          <w:sz w:val="18"/>
          <w:szCs w:val="18"/>
        </w:rPr>
        <w:t>.</w:t>
      </w:r>
      <w:r w:rsidRPr="00A63402">
        <w:rPr>
          <w:rFonts w:ascii="Arial" w:hAnsi="Arial" w:cs="Arial"/>
          <w:b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V případě, že faktura nebude obsahovat potřebné náležitosti nebo bude obsahovat chybné či neúplné údaje, je objednatel oprávněn ji vrátit zhotoviteli k opravě či doplnění. Vrácení faktury musí být provedeno do data její splatnosti.</w:t>
      </w:r>
      <w:r w:rsidR="00546A0B">
        <w:rPr>
          <w:rFonts w:ascii="Arial" w:hAnsi="Arial" w:cs="Arial"/>
          <w:sz w:val="18"/>
          <w:szCs w:val="18"/>
        </w:rPr>
        <w:t xml:space="preserve"> Po </w:t>
      </w:r>
      <w:r w:rsidRPr="00A63402">
        <w:rPr>
          <w:rFonts w:ascii="Arial" w:hAnsi="Arial" w:cs="Arial"/>
          <w:sz w:val="18"/>
          <w:szCs w:val="18"/>
        </w:rPr>
        <w:t>vrácení faktury nové či opravené počíná běžet nová lhůta splatnosti.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Zhotoviteli nebude objednatelem poskytnuta žádná záloha.</w:t>
      </w:r>
    </w:p>
    <w:p w:rsidR="00FD303D" w:rsidRDefault="000045D5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0045D5">
        <w:rPr>
          <w:rFonts w:ascii="Arial" w:hAnsi="Arial" w:cs="Arial"/>
          <w:sz w:val="18"/>
          <w:szCs w:val="18"/>
        </w:rPr>
        <w:t>Objednatel je oprávněn pozastavit či jednostranně započíst proti pohledávkám zhotovitele kteroukoli z plateb z důvodu (1) neopravených vad a nedodělků, (2) oprávněných nároků vznesených třetími stranami v souvislosti s neplněním povinností zhotovitelem, (3) škody způsobené objednateli, (4) zřejmosti, že dílo nebude dokončeno ve stanovené lhůtě a že nezaplacená částka je přiměřená k pokrytí škod vzniklých v</w:t>
      </w:r>
      <w:r w:rsidR="00E43A7C">
        <w:rPr>
          <w:rFonts w:ascii="Arial" w:hAnsi="Arial" w:cs="Arial"/>
          <w:sz w:val="18"/>
          <w:szCs w:val="18"/>
        </w:rPr>
        <w:t> </w:t>
      </w:r>
      <w:r w:rsidRPr="000045D5">
        <w:rPr>
          <w:rFonts w:ascii="Arial" w:hAnsi="Arial" w:cs="Arial"/>
          <w:sz w:val="18"/>
          <w:szCs w:val="18"/>
        </w:rPr>
        <w:t>důsledku prodlení s dokončením díla, (5) opakovaného neplnění</w:t>
      </w:r>
      <w:r w:rsidR="005B6CBE">
        <w:rPr>
          <w:rFonts w:ascii="Arial" w:hAnsi="Arial" w:cs="Arial"/>
          <w:sz w:val="18"/>
          <w:szCs w:val="18"/>
        </w:rPr>
        <w:t xml:space="preserve"> </w:t>
      </w:r>
      <w:r w:rsidR="005B6CBE" w:rsidRPr="007F144F">
        <w:rPr>
          <w:rFonts w:ascii="Arial" w:hAnsi="Arial" w:cs="Arial"/>
          <w:sz w:val="18"/>
          <w:szCs w:val="18"/>
        </w:rPr>
        <w:t>povinností</w:t>
      </w:r>
      <w:r w:rsidRPr="000045D5">
        <w:rPr>
          <w:rFonts w:ascii="Arial" w:hAnsi="Arial" w:cs="Arial"/>
          <w:sz w:val="18"/>
          <w:szCs w:val="18"/>
        </w:rPr>
        <w:t xml:space="preserve"> ze strany zhotovitele a</w:t>
      </w:r>
      <w:r w:rsidR="00E43A7C">
        <w:rPr>
          <w:rFonts w:ascii="Arial" w:hAnsi="Arial" w:cs="Arial"/>
          <w:sz w:val="18"/>
          <w:szCs w:val="18"/>
        </w:rPr>
        <w:t> </w:t>
      </w:r>
      <w:r w:rsidRPr="000045D5">
        <w:rPr>
          <w:rFonts w:ascii="Arial" w:hAnsi="Arial" w:cs="Arial"/>
          <w:sz w:val="18"/>
          <w:szCs w:val="18"/>
        </w:rPr>
        <w:t>nepostupování v souladu s prováděcími dokumenty, (6) v případě vad uv</w:t>
      </w:r>
      <w:r w:rsidR="00E43A7C">
        <w:rPr>
          <w:rFonts w:ascii="Arial" w:hAnsi="Arial" w:cs="Arial"/>
          <w:sz w:val="18"/>
          <w:szCs w:val="18"/>
        </w:rPr>
        <w:t>edených v protokole o předání a </w:t>
      </w:r>
      <w:r w:rsidRPr="000045D5">
        <w:rPr>
          <w:rFonts w:ascii="Arial" w:hAnsi="Arial" w:cs="Arial"/>
          <w:sz w:val="18"/>
          <w:szCs w:val="18"/>
        </w:rPr>
        <w:t>převzetí díla nebo (7) v případě existence jakýchkoliv oprávněných finančních či jiných nároků objednatele vůči zhotoviteli. Zhotovitel není oprávněn započíst žádnou svou pohledávku proti pohledávce objednatele z této smlouvy.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uhradit objednateli veškeré poplatk</w:t>
      </w:r>
      <w:r w:rsidR="001F0969">
        <w:rPr>
          <w:rFonts w:ascii="Arial" w:hAnsi="Arial" w:cs="Arial"/>
          <w:sz w:val="18"/>
          <w:szCs w:val="18"/>
        </w:rPr>
        <w:t>y, sankce, škody a vzniklé více</w:t>
      </w:r>
      <w:r w:rsidRPr="00A63402">
        <w:rPr>
          <w:rFonts w:ascii="Arial" w:hAnsi="Arial" w:cs="Arial"/>
          <w:sz w:val="18"/>
          <w:szCs w:val="18"/>
        </w:rPr>
        <w:t>náklady z důvodu nedodržení podmínek pravomocn</w:t>
      </w:r>
      <w:r w:rsidR="001F0969">
        <w:rPr>
          <w:rFonts w:ascii="Arial" w:hAnsi="Arial" w:cs="Arial"/>
          <w:sz w:val="18"/>
          <w:szCs w:val="18"/>
        </w:rPr>
        <w:t>ých</w:t>
      </w:r>
      <w:r w:rsidRPr="00A63402">
        <w:rPr>
          <w:rFonts w:ascii="Arial" w:hAnsi="Arial" w:cs="Arial"/>
          <w:sz w:val="18"/>
          <w:szCs w:val="18"/>
        </w:rPr>
        <w:t xml:space="preserve"> rozhodnutí nebo závazných vyjádření orgánů státní správy, popřípadě provede z toho vyplývající dodatečné práce na své náklady a svou odpovědnost.</w:t>
      </w:r>
    </w:p>
    <w:p w:rsidR="00923446" w:rsidRDefault="00923446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je oprávněn přerušit plnění předmětu smlouvy v případě nedostatku finančních prostředků, a to bez možnosti uplatnění sankcí a nároku na náhradu škody vůči objednateli. Při přerušení prací ze strany objednatele se provede inventarizace rozpracovanosti, zhotovitel doloží rozpracovanost a tyto práce budou v této výši uhrazeny na základě oboustranně potvrzeného protokolu. O dobu přerušení prací s</w:t>
      </w:r>
      <w:r w:rsidR="009A482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prodlouží lhůty k předání díla a jeho ucelených částí, pokud nebude dohodnuto jinak.</w:t>
      </w:r>
    </w:p>
    <w:p w:rsidR="00D175F8" w:rsidRPr="00D175F8" w:rsidRDefault="00D175F8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175F8">
        <w:rPr>
          <w:rFonts w:ascii="Arial" w:hAnsi="Arial" w:cs="Arial"/>
          <w:sz w:val="18"/>
          <w:szCs w:val="18"/>
        </w:rPr>
        <w:t xml:space="preserve">Zhotovitel souhlasí s platbou DPH na účet místně příslušného </w:t>
      </w:r>
      <w:r w:rsidR="00E50E63" w:rsidRPr="007F144F">
        <w:rPr>
          <w:rFonts w:ascii="Arial" w:hAnsi="Arial" w:cs="Arial"/>
          <w:sz w:val="18"/>
          <w:szCs w:val="18"/>
        </w:rPr>
        <w:t>správce daně</w:t>
      </w:r>
      <w:r w:rsidRPr="00D175F8">
        <w:rPr>
          <w:rFonts w:ascii="Arial" w:hAnsi="Arial" w:cs="Arial"/>
          <w:sz w:val="18"/>
          <w:szCs w:val="18"/>
        </w:rPr>
        <w:t xml:space="preserve"> v případě, že bude v registru plátců DPH označen jako nespolehlivý, nebo bude požadovat úhradu na jiný než zveřejněný bankovní účet</w:t>
      </w:r>
      <w:r w:rsidR="00E50E63">
        <w:rPr>
          <w:rFonts w:ascii="Arial" w:hAnsi="Arial" w:cs="Arial"/>
          <w:sz w:val="18"/>
          <w:szCs w:val="18"/>
        </w:rPr>
        <w:t xml:space="preserve"> </w:t>
      </w:r>
      <w:r w:rsidR="00E50E63" w:rsidRPr="007F144F">
        <w:rPr>
          <w:rFonts w:ascii="Arial" w:hAnsi="Arial" w:cs="Arial"/>
          <w:sz w:val="18"/>
          <w:szCs w:val="18"/>
        </w:rPr>
        <w:t>podle § 109 odst. 2 písm. c) zákona č. 235/2004 Sb., o dani z přidané hodnoty, v platném znění</w:t>
      </w:r>
      <w:r w:rsidRPr="00D175F8">
        <w:rPr>
          <w:rFonts w:ascii="Arial" w:hAnsi="Arial" w:cs="Arial"/>
          <w:sz w:val="18"/>
          <w:szCs w:val="18"/>
        </w:rPr>
        <w:t>.</w:t>
      </w:r>
    </w:p>
    <w:p w:rsidR="00D175F8" w:rsidRDefault="00D175F8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175F8">
        <w:rPr>
          <w:rFonts w:ascii="Arial" w:hAnsi="Arial" w:cs="Arial"/>
          <w:sz w:val="18"/>
          <w:szCs w:val="18"/>
        </w:rPr>
        <w:t xml:space="preserve">V případě dílčího plnění bude postupováno v souladu s </w:t>
      </w:r>
      <w:r w:rsidRPr="007F144F">
        <w:rPr>
          <w:rFonts w:ascii="Arial" w:hAnsi="Arial" w:cs="Arial"/>
          <w:sz w:val="18"/>
          <w:szCs w:val="18"/>
        </w:rPr>
        <w:t>§</w:t>
      </w:r>
      <w:r w:rsidR="00E50E63" w:rsidRPr="007F144F">
        <w:rPr>
          <w:rFonts w:ascii="Arial" w:hAnsi="Arial" w:cs="Arial"/>
          <w:sz w:val="18"/>
          <w:szCs w:val="18"/>
        </w:rPr>
        <w:t xml:space="preserve"> </w:t>
      </w:r>
      <w:r w:rsidRPr="007F144F">
        <w:rPr>
          <w:rFonts w:ascii="Arial" w:hAnsi="Arial" w:cs="Arial"/>
          <w:sz w:val="18"/>
          <w:szCs w:val="18"/>
        </w:rPr>
        <w:t>21</w:t>
      </w:r>
      <w:r w:rsidR="00E50E63" w:rsidRPr="007F144F">
        <w:rPr>
          <w:rFonts w:ascii="Arial" w:hAnsi="Arial" w:cs="Arial"/>
          <w:sz w:val="18"/>
          <w:szCs w:val="18"/>
        </w:rPr>
        <w:t xml:space="preserve"> odst. 8</w:t>
      </w:r>
      <w:r w:rsidRPr="00D175F8">
        <w:rPr>
          <w:rFonts w:ascii="Arial" w:hAnsi="Arial" w:cs="Arial"/>
          <w:sz w:val="18"/>
          <w:szCs w:val="18"/>
        </w:rPr>
        <w:t xml:space="preserve"> zák.</w:t>
      </w:r>
      <w:r w:rsidR="00E50E63">
        <w:rPr>
          <w:rFonts w:ascii="Arial" w:hAnsi="Arial" w:cs="Arial"/>
          <w:sz w:val="18"/>
          <w:szCs w:val="18"/>
        </w:rPr>
        <w:t xml:space="preserve"> č. </w:t>
      </w:r>
      <w:r w:rsidRPr="00D175F8">
        <w:rPr>
          <w:rFonts w:ascii="Arial" w:hAnsi="Arial" w:cs="Arial"/>
          <w:sz w:val="18"/>
          <w:szCs w:val="18"/>
        </w:rPr>
        <w:t>235/2004</w:t>
      </w:r>
      <w:r w:rsidR="00E50E63">
        <w:rPr>
          <w:rFonts w:ascii="Arial" w:hAnsi="Arial" w:cs="Arial"/>
          <w:sz w:val="18"/>
          <w:szCs w:val="18"/>
        </w:rPr>
        <w:t xml:space="preserve"> </w:t>
      </w:r>
      <w:r w:rsidRPr="00D175F8">
        <w:rPr>
          <w:rFonts w:ascii="Arial" w:hAnsi="Arial" w:cs="Arial"/>
          <w:sz w:val="18"/>
          <w:szCs w:val="18"/>
        </w:rPr>
        <w:t xml:space="preserve">Sb., o dani z přidané hodnoty, </w:t>
      </w:r>
      <w:r w:rsidR="00E50E63">
        <w:rPr>
          <w:rFonts w:ascii="Arial" w:hAnsi="Arial" w:cs="Arial"/>
          <w:sz w:val="18"/>
          <w:szCs w:val="18"/>
        </w:rPr>
        <w:t>v platném znění</w:t>
      </w:r>
      <w:r w:rsidRPr="00D175F8">
        <w:rPr>
          <w:rFonts w:ascii="Arial" w:hAnsi="Arial" w:cs="Arial"/>
          <w:sz w:val="18"/>
          <w:szCs w:val="18"/>
        </w:rPr>
        <w:t>.</w:t>
      </w:r>
    </w:p>
    <w:p w:rsidR="00D34C44" w:rsidRDefault="00D34C44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615652">
        <w:rPr>
          <w:rFonts w:ascii="Arial" w:hAnsi="Arial" w:cs="Arial"/>
          <w:sz w:val="18"/>
          <w:szCs w:val="18"/>
        </w:rPr>
        <w:t>Cena díla, platební podmínky a změny ceny díla jsou ve smlouvě upraveny komplexně, zejména v čl. 7 a 8 této smlouvy. Pro vyloučení pochybností smluvní strany vylučují použití ustanovení § 2611, § 2620 odst. 2 a § 2622 občanského zákoníku.</w:t>
      </w:r>
    </w:p>
    <w:p w:rsidR="00642BED" w:rsidRPr="00615652" w:rsidRDefault="00642BED" w:rsidP="00642BED">
      <w:pPr>
        <w:pStyle w:val="Bezmezer"/>
        <w:keepNext w:val="0"/>
        <w:spacing w:before="120"/>
        <w:jc w:val="both"/>
        <w:rPr>
          <w:rFonts w:ascii="Arial" w:hAnsi="Arial" w:cs="Arial"/>
          <w:sz w:val="18"/>
          <w:szCs w:val="18"/>
        </w:rPr>
      </w:pPr>
    </w:p>
    <w:p w:rsidR="00386613" w:rsidRPr="00A90D27" w:rsidRDefault="002879EE" w:rsidP="00DE11C5">
      <w:pPr>
        <w:pStyle w:val="Bezmezer"/>
        <w:keepNext w:val="0"/>
        <w:numPr>
          <w:ilvl w:val="0"/>
          <w:numId w:val="6"/>
        </w:numPr>
        <w:spacing w:before="480"/>
        <w:jc w:val="center"/>
        <w:rPr>
          <w:rFonts w:ascii="Arial" w:hAnsi="Arial" w:cs="Arial"/>
          <w:b/>
        </w:rPr>
      </w:pPr>
      <w:r w:rsidRPr="00A90D27">
        <w:rPr>
          <w:rFonts w:ascii="Arial" w:hAnsi="Arial" w:cs="Arial"/>
          <w:b/>
        </w:rPr>
        <w:lastRenderedPageBreak/>
        <w:t>Změny díla, dodatečné práce</w:t>
      </w:r>
    </w:p>
    <w:p w:rsidR="00386613" w:rsidRDefault="00386613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Cenu díla lze měnit pouze:</w:t>
      </w:r>
    </w:p>
    <w:p w:rsidR="00386613" w:rsidRDefault="00386613" w:rsidP="00DE11C5">
      <w:pPr>
        <w:pStyle w:val="Bezmezer"/>
        <w:keepNext w:val="0"/>
        <w:numPr>
          <w:ilvl w:val="2"/>
          <w:numId w:val="6"/>
        </w:numPr>
        <w:tabs>
          <w:tab w:val="clear" w:pos="1260"/>
          <w:tab w:val="num" w:pos="851"/>
        </w:tabs>
        <w:spacing w:before="120"/>
        <w:ind w:left="851" w:hanging="3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Odečtením všech nákladů na provedení těch částí díla, které objednatel nařídil formou </w:t>
      </w:r>
      <w:proofErr w:type="spellStart"/>
      <w:r>
        <w:rPr>
          <w:rFonts w:ascii="Arial" w:hAnsi="Arial" w:cs="Arial"/>
          <w:sz w:val="18"/>
          <w:szCs w:val="18"/>
        </w:rPr>
        <w:t>méněprácí</w:t>
      </w:r>
      <w:proofErr w:type="spellEnd"/>
      <w:r>
        <w:rPr>
          <w:rFonts w:ascii="Arial" w:hAnsi="Arial" w:cs="Arial"/>
          <w:sz w:val="18"/>
          <w:szCs w:val="18"/>
        </w:rPr>
        <w:t xml:space="preserve"> neprovádět. Náklady na </w:t>
      </w:r>
      <w:proofErr w:type="spellStart"/>
      <w:r>
        <w:rPr>
          <w:rFonts w:ascii="Arial" w:hAnsi="Arial" w:cs="Arial"/>
          <w:sz w:val="18"/>
          <w:szCs w:val="18"/>
        </w:rPr>
        <w:t>méněpráce</w:t>
      </w:r>
      <w:proofErr w:type="spellEnd"/>
      <w:r>
        <w:rPr>
          <w:rFonts w:ascii="Arial" w:hAnsi="Arial" w:cs="Arial"/>
          <w:sz w:val="18"/>
          <w:szCs w:val="18"/>
        </w:rPr>
        <w:t xml:space="preserve"> budou odečteny ve výši součtu veškerých odpovídajících položek a nákladů neprovedených podle položkového rozpočtu nebo smlouvy.</w:t>
      </w:r>
    </w:p>
    <w:p w:rsidR="00386613" w:rsidRDefault="00386613" w:rsidP="00DE11C5">
      <w:pPr>
        <w:pStyle w:val="Bezmezer"/>
        <w:keepNext w:val="0"/>
        <w:numPr>
          <w:ilvl w:val="2"/>
          <w:numId w:val="6"/>
        </w:numPr>
        <w:tabs>
          <w:tab w:val="clear" w:pos="1260"/>
          <w:tab w:val="num" w:pos="851"/>
        </w:tabs>
        <w:spacing w:before="120"/>
        <w:ind w:left="851" w:hanging="3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Započtením veškerých nákladů na provedení těch částí díla, které objednatel nařídil formou dodatečných prací provádět nad rámec množství nebo kvality uvedené v projektové dokumentaci nebo položkovém rozpočtu.</w:t>
      </w:r>
    </w:p>
    <w:p w:rsidR="008960DF" w:rsidRDefault="008960DF" w:rsidP="00DE11C5">
      <w:pPr>
        <w:pStyle w:val="Bezmezer"/>
        <w:keepNext w:val="0"/>
        <w:numPr>
          <w:ilvl w:val="1"/>
          <w:numId w:val="1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Náklady na dodatečné práce budou účtovány podle odpovídajících jednotkových položek a</w:t>
      </w:r>
      <w:r w:rsidR="00871808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nákladů dle položkového rozpočtu nebo smlouvy a</w:t>
      </w:r>
      <w:r w:rsidR="00ED55E5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množství odsouhlaseného objednatelem,</w:t>
      </w:r>
    </w:p>
    <w:p w:rsidR="008960DF" w:rsidRDefault="008960DF" w:rsidP="00DE11C5">
      <w:pPr>
        <w:pStyle w:val="Bezmezer"/>
        <w:keepNext w:val="0"/>
        <w:numPr>
          <w:ilvl w:val="1"/>
          <w:numId w:val="1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Náklady na dodatečné práce, které nejsou stanoveny jednotkovými cenami položek v nabídkovém položkovém rozpočtu, budou účtovány dle Sborníku cen stavebních prací příslušného roku</w:t>
      </w:r>
      <w:r w:rsidR="00A87EE5">
        <w:rPr>
          <w:rFonts w:ascii="Arial" w:hAnsi="Arial" w:cs="Arial"/>
          <w:sz w:val="18"/>
          <w:szCs w:val="18"/>
        </w:rPr>
        <w:t xml:space="preserve"> (pololetí)</w:t>
      </w:r>
      <w:r>
        <w:rPr>
          <w:rFonts w:ascii="Arial" w:hAnsi="Arial" w:cs="Arial"/>
          <w:sz w:val="18"/>
          <w:szCs w:val="18"/>
        </w:rPr>
        <w:t xml:space="preserve"> zpr</w:t>
      </w:r>
      <w:r w:rsidR="0049487F">
        <w:rPr>
          <w:rFonts w:ascii="Arial" w:hAnsi="Arial" w:cs="Arial"/>
          <w:sz w:val="18"/>
          <w:szCs w:val="18"/>
        </w:rPr>
        <w:t>acovaného obchodní společností URS Praha, a.s.</w:t>
      </w:r>
      <w:r>
        <w:rPr>
          <w:rFonts w:ascii="Arial" w:hAnsi="Arial" w:cs="Arial"/>
          <w:sz w:val="18"/>
          <w:szCs w:val="18"/>
        </w:rPr>
        <w:t xml:space="preserve"> ve výši 80% těchto sborníkových cen.</w:t>
      </w:r>
    </w:p>
    <w:p w:rsidR="008960DF" w:rsidRDefault="008960DF" w:rsidP="00DE11C5">
      <w:pPr>
        <w:pStyle w:val="Bezmezer"/>
        <w:keepNext w:val="0"/>
        <w:numPr>
          <w:ilvl w:val="1"/>
          <w:numId w:val="1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Dodatečné práce, které nelze jednoznačně specifikovat ani položkou dle Sborníku cen stavebních prací příslušného roku </w:t>
      </w:r>
      <w:r w:rsidR="00A87EE5">
        <w:rPr>
          <w:rFonts w:ascii="Arial" w:hAnsi="Arial" w:cs="Arial"/>
          <w:sz w:val="18"/>
          <w:szCs w:val="18"/>
        </w:rPr>
        <w:t xml:space="preserve">(pololetí) </w:t>
      </w:r>
      <w:r>
        <w:rPr>
          <w:rFonts w:ascii="Arial" w:hAnsi="Arial" w:cs="Arial"/>
          <w:sz w:val="18"/>
          <w:szCs w:val="18"/>
        </w:rPr>
        <w:t xml:space="preserve">zpracovaného obchodní společností </w:t>
      </w:r>
      <w:r w:rsidR="0049487F">
        <w:rPr>
          <w:rFonts w:ascii="Arial" w:hAnsi="Arial" w:cs="Arial"/>
          <w:sz w:val="18"/>
          <w:szCs w:val="18"/>
        </w:rPr>
        <w:t>URS Praha, a.s.</w:t>
      </w:r>
      <w:r>
        <w:rPr>
          <w:rFonts w:ascii="Arial" w:hAnsi="Arial" w:cs="Arial"/>
          <w:sz w:val="18"/>
          <w:szCs w:val="18"/>
        </w:rPr>
        <w:t xml:space="preserve"> budou oceněny cenou vycházející z transparentního základu např. z ofertního řízení provedeného objednatelem, tedy poptáním ceny jednotlivých složek u výrobců či subdodavatelů.</w:t>
      </w:r>
    </w:p>
    <w:p w:rsidR="008960DF" w:rsidRDefault="008960DF" w:rsidP="00DE11C5">
      <w:pPr>
        <w:pStyle w:val="Bezmezer"/>
        <w:keepNext w:val="0"/>
        <w:numPr>
          <w:ilvl w:val="1"/>
          <w:numId w:val="12"/>
        </w:num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 sporu o výši ceny některé dodatečné práce zhotovitel práce provede za cenu vypočtenou objednatelem s tím, že se může následně domáhat doplatku na základě znaleckého posudku u soudu.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O jakékoli dodatečné práci</w:t>
      </w:r>
      <w:r w:rsidR="00FB751F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musí být mezi objednatelem a zhotovitelem uzavřena samostatná písemná smlouva (</w:t>
      </w:r>
      <w:r w:rsidR="002879EE">
        <w:rPr>
          <w:rFonts w:ascii="Arial" w:hAnsi="Arial" w:cs="Arial"/>
          <w:sz w:val="18"/>
          <w:szCs w:val="18"/>
        </w:rPr>
        <w:t xml:space="preserve">resp. </w:t>
      </w:r>
      <w:r w:rsidRPr="00A63402">
        <w:rPr>
          <w:rFonts w:ascii="Arial" w:hAnsi="Arial" w:cs="Arial"/>
          <w:sz w:val="18"/>
          <w:szCs w:val="18"/>
        </w:rPr>
        <w:t>dodatek ke smlouvě) s</w:t>
      </w:r>
      <w:r w:rsidR="00FB751F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dohodnutím ceny a vlivu na termín předání díla.</w:t>
      </w:r>
      <w:r w:rsidR="0049487F">
        <w:rPr>
          <w:rFonts w:ascii="Arial" w:hAnsi="Arial" w:cs="Arial"/>
          <w:sz w:val="18"/>
          <w:szCs w:val="18"/>
        </w:rPr>
        <w:t xml:space="preserve"> Zadání dodatečné práce musí být řešeno </w:t>
      </w:r>
      <w:r w:rsidR="009A482F">
        <w:rPr>
          <w:rFonts w:ascii="Arial" w:hAnsi="Arial" w:cs="Arial"/>
          <w:sz w:val="18"/>
          <w:szCs w:val="18"/>
        </w:rPr>
        <w:t>v souladu se zákonem č. 134/2016</w:t>
      </w:r>
      <w:r w:rsidR="0049487F">
        <w:rPr>
          <w:rFonts w:ascii="Arial" w:hAnsi="Arial" w:cs="Arial"/>
          <w:sz w:val="18"/>
          <w:szCs w:val="18"/>
        </w:rPr>
        <w:t xml:space="preserve"> Sb., o </w:t>
      </w:r>
      <w:r w:rsidR="009A482F">
        <w:rPr>
          <w:rFonts w:ascii="Arial" w:hAnsi="Arial" w:cs="Arial"/>
          <w:sz w:val="18"/>
          <w:szCs w:val="18"/>
        </w:rPr>
        <w:t>zadávání veřejných zakázek</w:t>
      </w:r>
      <w:r w:rsidR="0049487F">
        <w:rPr>
          <w:rFonts w:ascii="Arial" w:hAnsi="Arial" w:cs="Arial"/>
          <w:sz w:val="18"/>
          <w:szCs w:val="18"/>
        </w:rPr>
        <w:t xml:space="preserve"> ve znění pozdějších předpisů.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Zjistí</w:t>
      </w:r>
      <w:r w:rsidR="00E07C0F">
        <w:rPr>
          <w:rFonts w:ascii="Arial" w:hAnsi="Arial" w:cs="Arial"/>
          <w:sz w:val="18"/>
          <w:szCs w:val="18"/>
        </w:rPr>
        <w:t>-</w:t>
      </w:r>
      <w:r w:rsidRPr="00A63402">
        <w:rPr>
          <w:rFonts w:ascii="Arial" w:hAnsi="Arial" w:cs="Arial"/>
          <w:sz w:val="18"/>
          <w:szCs w:val="18"/>
        </w:rPr>
        <w:t xml:space="preserve">li zhotovitel v průběhu zhotovování díla </w:t>
      </w:r>
      <w:r w:rsidR="003E3E92">
        <w:rPr>
          <w:rFonts w:ascii="Arial" w:hAnsi="Arial" w:cs="Arial"/>
          <w:sz w:val="18"/>
          <w:szCs w:val="18"/>
        </w:rPr>
        <w:t xml:space="preserve">prokazatelné </w:t>
      </w:r>
      <w:r w:rsidRPr="00A63402">
        <w:rPr>
          <w:rFonts w:ascii="Arial" w:hAnsi="Arial" w:cs="Arial"/>
          <w:sz w:val="18"/>
          <w:szCs w:val="18"/>
        </w:rPr>
        <w:t xml:space="preserve">vady </w:t>
      </w:r>
      <w:r w:rsidR="00386613">
        <w:rPr>
          <w:rFonts w:ascii="Arial" w:hAnsi="Arial" w:cs="Arial"/>
          <w:sz w:val="18"/>
          <w:szCs w:val="18"/>
        </w:rPr>
        <w:t>projektové dokumentace</w:t>
      </w:r>
      <w:r w:rsidRPr="00A63402">
        <w:rPr>
          <w:rFonts w:ascii="Arial" w:hAnsi="Arial" w:cs="Arial"/>
          <w:sz w:val="18"/>
          <w:szCs w:val="18"/>
        </w:rPr>
        <w:t>, je povinen na ně objednatele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písemně</w:t>
      </w:r>
      <w:r w:rsidRPr="00A63402">
        <w:rPr>
          <w:rFonts w:ascii="Arial" w:hAnsi="Arial" w:cs="Arial"/>
          <w:sz w:val="18"/>
          <w:szCs w:val="18"/>
        </w:rPr>
        <w:t xml:space="preserve"> upozornit.</w:t>
      </w:r>
    </w:p>
    <w:p w:rsidR="006435B0" w:rsidRDefault="002879EE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Není-li</w:t>
      </w:r>
      <w:r w:rsidR="00FD303D" w:rsidRPr="00A63402">
        <w:rPr>
          <w:rFonts w:ascii="Arial" w:hAnsi="Arial" w:cs="Arial"/>
          <w:sz w:val="18"/>
          <w:szCs w:val="18"/>
        </w:rPr>
        <w:t xml:space="preserve"> objednatel </w:t>
      </w:r>
      <w:r>
        <w:rPr>
          <w:rFonts w:ascii="Arial" w:hAnsi="Arial" w:cs="Arial"/>
          <w:sz w:val="18"/>
          <w:szCs w:val="18"/>
        </w:rPr>
        <w:t xml:space="preserve">schopen </w:t>
      </w:r>
      <w:r w:rsidR="00FD303D" w:rsidRPr="00A63402">
        <w:rPr>
          <w:rFonts w:ascii="Arial" w:hAnsi="Arial" w:cs="Arial"/>
          <w:sz w:val="18"/>
          <w:szCs w:val="18"/>
        </w:rPr>
        <w:t xml:space="preserve">odstranit </w:t>
      </w:r>
      <w:r w:rsidR="003E3E92">
        <w:rPr>
          <w:rFonts w:ascii="Arial" w:hAnsi="Arial" w:cs="Arial"/>
          <w:sz w:val="18"/>
          <w:szCs w:val="18"/>
        </w:rPr>
        <w:t xml:space="preserve">prokazatelné </w:t>
      </w:r>
      <w:r w:rsidR="00FD303D" w:rsidRPr="00A63402">
        <w:rPr>
          <w:rFonts w:ascii="Arial" w:hAnsi="Arial" w:cs="Arial"/>
          <w:sz w:val="18"/>
          <w:szCs w:val="18"/>
        </w:rPr>
        <w:t>vady projektu do 15 dnů ode dne oznámení zhotovitelem, sjednají se zhotovitelem lhůtu k jejich odstranění. Po tuto dobu se pozastavuje zhotovitelova lhůta pro plnění závazku, vyplývající z této smlouvy</w:t>
      </w:r>
      <w:r w:rsidR="00E07C0F">
        <w:rPr>
          <w:rFonts w:ascii="Arial" w:hAnsi="Arial" w:cs="Arial"/>
          <w:sz w:val="18"/>
          <w:szCs w:val="18"/>
        </w:rPr>
        <w:t>,</w:t>
      </w:r>
      <w:r w:rsidR="00FD303D" w:rsidRPr="00A63402">
        <w:rPr>
          <w:rFonts w:ascii="Arial" w:hAnsi="Arial" w:cs="Arial"/>
          <w:sz w:val="18"/>
          <w:szCs w:val="18"/>
        </w:rPr>
        <w:t xml:space="preserve"> a zhotovitel není v prodlení. </w:t>
      </w:r>
      <w:r w:rsidR="003644F3" w:rsidRPr="007F144F">
        <w:rPr>
          <w:rFonts w:ascii="Arial" w:hAnsi="Arial" w:cs="Arial"/>
          <w:sz w:val="18"/>
          <w:szCs w:val="18"/>
        </w:rPr>
        <w:t>T</w:t>
      </w:r>
      <w:r w:rsidR="00FD303D" w:rsidRPr="00A63402">
        <w:rPr>
          <w:rFonts w:ascii="Arial" w:hAnsi="Arial" w:cs="Arial"/>
          <w:sz w:val="18"/>
          <w:szCs w:val="18"/>
        </w:rPr>
        <w:t>ermín dokončení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a předání</w:t>
      </w:r>
      <w:r w:rsidR="00FD303D" w:rsidRPr="00A63402">
        <w:rPr>
          <w:rFonts w:ascii="Arial" w:hAnsi="Arial" w:cs="Arial"/>
          <w:sz w:val="18"/>
          <w:szCs w:val="18"/>
        </w:rPr>
        <w:t xml:space="preserve"> díla bude prodloužen o dobu, o kterou budou odstraňovány vady </w:t>
      </w:r>
      <w:r w:rsidR="00C4249C">
        <w:rPr>
          <w:rFonts w:ascii="Arial" w:hAnsi="Arial" w:cs="Arial"/>
          <w:sz w:val="18"/>
          <w:szCs w:val="18"/>
        </w:rPr>
        <w:t>v projektové dokumentaci</w:t>
      </w:r>
      <w:r w:rsidR="00FB4AB0">
        <w:rPr>
          <w:rFonts w:ascii="Arial" w:hAnsi="Arial" w:cs="Arial"/>
          <w:sz w:val="18"/>
          <w:szCs w:val="18"/>
        </w:rPr>
        <w:t>.</w:t>
      </w:r>
    </w:p>
    <w:p w:rsidR="006435B0" w:rsidRPr="00C42580" w:rsidRDefault="00D34C44" w:rsidP="00642BED">
      <w:pPr>
        <w:pStyle w:val="Bezmezer"/>
        <w:keepNext w:val="0"/>
        <w:numPr>
          <w:ilvl w:val="0"/>
          <w:numId w:val="6"/>
        </w:numPr>
        <w:spacing w:before="640"/>
        <w:ind w:left="357" w:hanging="357"/>
        <w:jc w:val="center"/>
        <w:rPr>
          <w:rFonts w:ascii="Arial" w:hAnsi="Arial" w:cs="Arial"/>
          <w:b/>
        </w:rPr>
      </w:pPr>
      <w:r w:rsidRPr="00C42580">
        <w:rPr>
          <w:rFonts w:ascii="Arial" w:hAnsi="Arial" w:cs="Arial"/>
          <w:b/>
        </w:rPr>
        <w:t>Odpovědnost za v</w:t>
      </w:r>
      <w:r w:rsidR="006435B0" w:rsidRPr="00C42580">
        <w:rPr>
          <w:rFonts w:ascii="Arial" w:hAnsi="Arial" w:cs="Arial"/>
          <w:b/>
        </w:rPr>
        <w:t>ady díla a záruky</w:t>
      </w:r>
    </w:p>
    <w:p w:rsidR="006435B0" w:rsidRDefault="006435B0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poskytuje na </w:t>
      </w:r>
      <w:r w:rsidR="004C6869">
        <w:rPr>
          <w:rFonts w:ascii="Arial" w:hAnsi="Arial" w:cs="Arial"/>
          <w:sz w:val="18"/>
          <w:szCs w:val="18"/>
        </w:rPr>
        <w:t xml:space="preserve">celé </w:t>
      </w:r>
      <w:r w:rsidRPr="00A63402">
        <w:rPr>
          <w:rFonts w:ascii="Arial" w:hAnsi="Arial" w:cs="Arial"/>
          <w:sz w:val="18"/>
          <w:szCs w:val="18"/>
        </w:rPr>
        <w:t xml:space="preserve">dílo </w:t>
      </w:r>
      <w:r w:rsidRPr="00AA776B">
        <w:rPr>
          <w:rFonts w:ascii="Arial" w:hAnsi="Arial" w:cs="Arial"/>
          <w:sz w:val="18"/>
          <w:szCs w:val="18"/>
        </w:rPr>
        <w:t xml:space="preserve">záruční dobu v délce </w:t>
      </w:r>
      <w:r w:rsidR="00C10991" w:rsidRPr="00150A37">
        <w:rPr>
          <w:rFonts w:ascii="Arial" w:hAnsi="Arial" w:cs="Arial"/>
          <w:b/>
          <w:sz w:val="18"/>
          <w:szCs w:val="18"/>
        </w:rPr>
        <w:t xml:space="preserve">60 </w:t>
      </w:r>
      <w:r w:rsidRPr="00150A37">
        <w:rPr>
          <w:rFonts w:ascii="Arial" w:hAnsi="Arial" w:cs="Arial"/>
          <w:b/>
          <w:sz w:val="18"/>
          <w:szCs w:val="18"/>
        </w:rPr>
        <w:t>měsíců</w:t>
      </w:r>
      <w:r w:rsidRPr="00AA776B">
        <w:rPr>
          <w:rFonts w:ascii="Arial" w:hAnsi="Arial" w:cs="Arial"/>
          <w:sz w:val="18"/>
          <w:szCs w:val="18"/>
        </w:rPr>
        <w:t xml:space="preserve"> (dále</w:t>
      </w:r>
      <w:r w:rsidRPr="00A63402">
        <w:rPr>
          <w:rFonts w:ascii="Arial" w:hAnsi="Arial" w:cs="Arial"/>
          <w:sz w:val="18"/>
          <w:szCs w:val="18"/>
        </w:rPr>
        <w:t xml:space="preserve"> jen „</w:t>
      </w:r>
      <w:r w:rsidRPr="00A63402">
        <w:rPr>
          <w:rFonts w:ascii="Arial" w:hAnsi="Arial" w:cs="Arial"/>
          <w:b/>
          <w:sz w:val="18"/>
          <w:szCs w:val="18"/>
        </w:rPr>
        <w:t>Záruční doba</w:t>
      </w:r>
      <w:r w:rsidRPr="00A63402">
        <w:rPr>
          <w:rFonts w:ascii="Arial" w:hAnsi="Arial" w:cs="Arial"/>
          <w:sz w:val="18"/>
          <w:szCs w:val="18"/>
        </w:rPr>
        <w:t xml:space="preserve">“), která počíná běžet dnem předání a převzetí kompletního a řádně dokončeného díla, které je zbaveno všech vad a nedodělků. Po dobu běhu Záruční </w:t>
      </w:r>
      <w:r w:rsidRPr="00DC2296">
        <w:rPr>
          <w:rFonts w:ascii="Arial" w:hAnsi="Arial" w:cs="Arial"/>
          <w:sz w:val="18"/>
          <w:szCs w:val="18"/>
        </w:rPr>
        <w:t>doby odpovídá zhotovitel za vady</w:t>
      </w:r>
      <w:r w:rsidR="009C58DF" w:rsidRPr="00DC2296">
        <w:rPr>
          <w:rFonts w:ascii="Arial" w:hAnsi="Arial" w:cs="Arial"/>
          <w:sz w:val="18"/>
          <w:szCs w:val="18"/>
        </w:rPr>
        <w:t xml:space="preserve"> díla nebo jakékoli jeho součásti</w:t>
      </w:r>
      <w:r w:rsidRPr="00DC2296">
        <w:rPr>
          <w:rFonts w:ascii="Arial" w:hAnsi="Arial" w:cs="Arial"/>
          <w:sz w:val="18"/>
          <w:szCs w:val="18"/>
        </w:rPr>
        <w:t>, které objednatel zjistil a které včas</w:t>
      </w:r>
      <w:r w:rsidRPr="00A63402">
        <w:rPr>
          <w:rFonts w:ascii="Arial" w:hAnsi="Arial" w:cs="Arial"/>
          <w:sz w:val="18"/>
          <w:szCs w:val="18"/>
        </w:rPr>
        <w:t xml:space="preserve"> reklamoval. </w:t>
      </w:r>
    </w:p>
    <w:p w:rsidR="006435B0" w:rsidRDefault="006435B0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Dílo má vady, pokud neodpovídá svou kvalitou či rozsahem podmínkám stanoveným v této smlouvě</w:t>
      </w:r>
      <w:r w:rsidR="003644F3">
        <w:rPr>
          <w:rFonts w:ascii="Arial" w:hAnsi="Arial" w:cs="Arial"/>
          <w:sz w:val="18"/>
          <w:szCs w:val="18"/>
        </w:rPr>
        <w:t>.</w:t>
      </w:r>
      <w:r w:rsidRPr="00A63402">
        <w:rPr>
          <w:rFonts w:ascii="Arial" w:hAnsi="Arial" w:cs="Arial"/>
          <w:sz w:val="18"/>
          <w:szCs w:val="18"/>
        </w:rPr>
        <w:t xml:space="preserve">  Podmínkou řádného předání předmětu díla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zhotovitelem objednateli</w:t>
      </w:r>
      <w:r w:rsidRPr="00A63402">
        <w:rPr>
          <w:rFonts w:ascii="Arial" w:hAnsi="Arial" w:cs="Arial"/>
          <w:sz w:val="18"/>
          <w:szCs w:val="18"/>
        </w:rPr>
        <w:t xml:space="preserve"> je i předání dokladů o</w:t>
      </w:r>
      <w:r w:rsidR="003644F3">
        <w:rPr>
          <w:rFonts w:ascii="Arial" w:hAnsi="Arial" w:cs="Arial"/>
          <w:sz w:val="18"/>
          <w:szCs w:val="18"/>
        </w:rPr>
        <w:t xml:space="preserve"> </w:t>
      </w:r>
      <w:r w:rsidR="003644F3" w:rsidRPr="007F144F">
        <w:rPr>
          <w:rFonts w:ascii="Arial" w:hAnsi="Arial" w:cs="Arial"/>
          <w:sz w:val="18"/>
          <w:szCs w:val="18"/>
        </w:rPr>
        <w:t>úspěšném</w:t>
      </w:r>
      <w:r w:rsidRPr="00A63402">
        <w:rPr>
          <w:rFonts w:ascii="Arial" w:hAnsi="Arial" w:cs="Arial"/>
          <w:sz w:val="18"/>
          <w:szCs w:val="18"/>
        </w:rPr>
        <w:t xml:space="preserve"> provedení veškerých zkoušek předepsaných zvláštními předpisy, normami, </w:t>
      </w:r>
      <w:r>
        <w:rPr>
          <w:rFonts w:ascii="Arial" w:hAnsi="Arial" w:cs="Arial"/>
          <w:sz w:val="18"/>
          <w:szCs w:val="18"/>
        </w:rPr>
        <w:t>projektovou dokumentací</w:t>
      </w:r>
      <w:r w:rsidRPr="00A63402">
        <w:rPr>
          <w:rFonts w:ascii="Arial" w:hAnsi="Arial" w:cs="Arial"/>
          <w:sz w:val="18"/>
          <w:szCs w:val="18"/>
        </w:rPr>
        <w:t xml:space="preserve"> či touto smlouvou, stavebního deníku a projektu skutečného provedení díla</w:t>
      </w:r>
      <w:r w:rsidR="003644F3">
        <w:rPr>
          <w:rFonts w:ascii="Arial" w:hAnsi="Arial" w:cs="Arial"/>
          <w:sz w:val="18"/>
          <w:szCs w:val="18"/>
        </w:rPr>
        <w:t>.</w:t>
      </w:r>
    </w:p>
    <w:p w:rsidR="006435B0" w:rsidRPr="00DC2296" w:rsidRDefault="003644F3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C2296">
        <w:rPr>
          <w:rFonts w:ascii="Arial" w:hAnsi="Arial" w:cs="Arial"/>
          <w:sz w:val="18"/>
          <w:szCs w:val="18"/>
        </w:rPr>
        <w:t>Má-li dílo</w:t>
      </w:r>
      <w:r w:rsidR="009C58DF" w:rsidRPr="00DC2296">
        <w:rPr>
          <w:rFonts w:ascii="Arial" w:hAnsi="Arial" w:cs="Arial"/>
          <w:sz w:val="18"/>
          <w:szCs w:val="18"/>
        </w:rPr>
        <w:t xml:space="preserve"> nebo jakákoli jeho součást</w:t>
      </w:r>
      <w:r w:rsidRPr="00DC2296">
        <w:rPr>
          <w:rFonts w:ascii="Arial" w:hAnsi="Arial" w:cs="Arial"/>
          <w:sz w:val="18"/>
          <w:szCs w:val="18"/>
        </w:rPr>
        <w:t xml:space="preserve"> při předání vadu</w:t>
      </w:r>
      <w:r w:rsidR="00B2082A" w:rsidRPr="00DC2296">
        <w:rPr>
          <w:rFonts w:ascii="Arial" w:hAnsi="Arial" w:cs="Arial"/>
          <w:sz w:val="18"/>
          <w:szCs w:val="18"/>
        </w:rPr>
        <w:t xml:space="preserve">, zakládá to povinnosti zhotovitele z vadného plnění, </w:t>
      </w:r>
      <w:proofErr w:type="gramStart"/>
      <w:r w:rsidR="00B2082A" w:rsidRPr="00DC2296">
        <w:rPr>
          <w:rFonts w:ascii="Arial" w:hAnsi="Arial" w:cs="Arial"/>
          <w:sz w:val="18"/>
          <w:szCs w:val="18"/>
        </w:rPr>
        <w:t>tzn.</w:t>
      </w:r>
      <w:proofErr w:type="gramEnd"/>
      <w:r w:rsidR="00B2082A" w:rsidRPr="00DC2296">
        <w:rPr>
          <w:rFonts w:ascii="Arial" w:hAnsi="Arial" w:cs="Arial"/>
          <w:sz w:val="18"/>
          <w:szCs w:val="18"/>
        </w:rPr>
        <w:t xml:space="preserve"> z</w:t>
      </w:r>
      <w:r w:rsidR="006435B0" w:rsidRPr="00DC2296">
        <w:rPr>
          <w:rFonts w:ascii="Arial" w:hAnsi="Arial" w:cs="Arial"/>
          <w:sz w:val="18"/>
          <w:szCs w:val="18"/>
        </w:rPr>
        <w:t xml:space="preserve">hotovitel </w:t>
      </w:r>
      <w:proofErr w:type="gramStart"/>
      <w:r w:rsidR="006435B0" w:rsidRPr="00DC2296">
        <w:rPr>
          <w:rFonts w:ascii="Arial" w:hAnsi="Arial" w:cs="Arial"/>
          <w:sz w:val="18"/>
          <w:szCs w:val="18"/>
        </w:rPr>
        <w:t>odpovídá</w:t>
      </w:r>
      <w:proofErr w:type="gramEnd"/>
      <w:r w:rsidR="006435B0" w:rsidRPr="00DC2296">
        <w:rPr>
          <w:rFonts w:ascii="Arial" w:hAnsi="Arial" w:cs="Arial"/>
          <w:sz w:val="18"/>
          <w:szCs w:val="18"/>
        </w:rPr>
        <w:t xml:space="preserve"> za vady, jež má dílo v době jeho předání</w:t>
      </w:r>
      <w:r w:rsidR="009C58DF" w:rsidRPr="00DC2296">
        <w:rPr>
          <w:rFonts w:ascii="Arial" w:hAnsi="Arial" w:cs="Arial"/>
          <w:sz w:val="18"/>
          <w:szCs w:val="18"/>
        </w:rPr>
        <w:t>, a to bez ohledu na to, zda byly tyto vady objednatelem při přebírání zjištěny nebo nikoliv</w:t>
      </w:r>
      <w:r w:rsidR="006435B0" w:rsidRPr="00DC2296">
        <w:rPr>
          <w:rFonts w:ascii="Arial" w:hAnsi="Arial" w:cs="Arial"/>
          <w:sz w:val="18"/>
          <w:szCs w:val="18"/>
        </w:rPr>
        <w:t>. Za vady díla, na něž se vztahuje záruka za jakost, pak odpovídá zhotovitel v</w:t>
      </w:r>
      <w:r w:rsidR="004C6869">
        <w:rPr>
          <w:rFonts w:ascii="Arial" w:hAnsi="Arial" w:cs="Arial"/>
          <w:sz w:val="18"/>
          <w:szCs w:val="18"/>
        </w:rPr>
        <w:t xml:space="preserve"> rozsahu této záruky za jakost.</w:t>
      </w:r>
    </w:p>
    <w:p w:rsidR="006435B0" w:rsidRDefault="00B2082A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C2296">
        <w:rPr>
          <w:rFonts w:ascii="Arial" w:hAnsi="Arial" w:cs="Arial"/>
          <w:sz w:val="18"/>
          <w:szCs w:val="18"/>
        </w:rPr>
        <w:t>Smluvní s</w:t>
      </w:r>
      <w:r w:rsidR="006435B0" w:rsidRPr="00DC2296">
        <w:rPr>
          <w:rFonts w:ascii="Arial" w:hAnsi="Arial" w:cs="Arial"/>
          <w:sz w:val="18"/>
          <w:szCs w:val="18"/>
        </w:rPr>
        <w:t xml:space="preserve">trany se dohodly, že zhotovitel přejímá záruku za jakost díla, tj. zhotovitel </w:t>
      </w:r>
      <w:r w:rsidRPr="00DC2296">
        <w:rPr>
          <w:rFonts w:ascii="Arial" w:hAnsi="Arial" w:cs="Arial"/>
          <w:sz w:val="18"/>
          <w:szCs w:val="18"/>
        </w:rPr>
        <w:t xml:space="preserve">se </w:t>
      </w:r>
      <w:r w:rsidR="006435B0" w:rsidRPr="00DC2296">
        <w:rPr>
          <w:rFonts w:ascii="Arial" w:hAnsi="Arial" w:cs="Arial"/>
          <w:sz w:val="18"/>
          <w:szCs w:val="18"/>
        </w:rPr>
        <w:t>zavazuje, že po smluvenou záruční dobu podle odst. 9.1 smlouvy od řádného protokolárního předání díla zhotovitelem objednateli</w:t>
      </w:r>
      <w:r w:rsidR="00041DCC" w:rsidRPr="00DC2296">
        <w:rPr>
          <w:rFonts w:ascii="Arial" w:hAnsi="Arial" w:cs="Arial"/>
          <w:sz w:val="18"/>
          <w:szCs w:val="18"/>
        </w:rPr>
        <w:t>,</w:t>
      </w:r>
      <w:r w:rsidR="006435B0" w:rsidRPr="00DC2296">
        <w:rPr>
          <w:rFonts w:ascii="Arial" w:hAnsi="Arial" w:cs="Arial"/>
          <w:sz w:val="18"/>
          <w:szCs w:val="18"/>
        </w:rPr>
        <w:t xml:space="preserve"> dílo</w:t>
      </w:r>
      <w:r w:rsidR="009C58DF" w:rsidRPr="00DC2296">
        <w:rPr>
          <w:rFonts w:ascii="Arial" w:hAnsi="Arial" w:cs="Arial"/>
          <w:sz w:val="18"/>
          <w:szCs w:val="18"/>
        </w:rPr>
        <w:t xml:space="preserve"> a jakákoli jeho součást budou plně funkční, použitelné a bez jakýchkoliv vad během celé záruční doby, a že budou</w:t>
      </w:r>
      <w:r w:rsidR="006435B0" w:rsidRPr="00DC2296">
        <w:rPr>
          <w:rFonts w:ascii="Arial" w:hAnsi="Arial" w:cs="Arial"/>
          <w:sz w:val="18"/>
          <w:szCs w:val="18"/>
        </w:rPr>
        <w:t xml:space="preserve"> způsobilé pro účely specifikované ve stavebním povolení a kolaudačním souhlasu a že si zachov</w:t>
      </w:r>
      <w:r w:rsidR="000D38ED" w:rsidRPr="00DC2296">
        <w:rPr>
          <w:rFonts w:ascii="Arial" w:hAnsi="Arial" w:cs="Arial"/>
          <w:sz w:val="18"/>
          <w:szCs w:val="18"/>
        </w:rPr>
        <w:t>ají</w:t>
      </w:r>
      <w:r w:rsidR="006435B0" w:rsidRPr="00DC2296">
        <w:rPr>
          <w:rFonts w:ascii="Arial" w:hAnsi="Arial" w:cs="Arial"/>
          <w:sz w:val="18"/>
          <w:szCs w:val="18"/>
        </w:rPr>
        <w:t xml:space="preserve"> smluvené vlastnosti a jakost v souladu s projektovou dokumentací, tj. provedení</w:t>
      </w:r>
      <w:r w:rsidR="006435B0" w:rsidRPr="00A63402">
        <w:rPr>
          <w:rFonts w:ascii="Arial" w:hAnsi="Arial" w:cs="Arial"/>
          <w:sz w:val="18"/>
          <w:szCs w:val="18"/>
        </w:rPr>
        <w:t xml:space="preserve"> prací na díle a veškerý materiál v první třídě a doložený atestem, a že dílo bude mít vlastnosti stanovené v</w:t>
      </w:r>
      <w:r w:rsidR="006435B0">
        <w:rPr>
          <w:rFonts w:ascii="Arial" w:hAnsi="Arial" w:cs="Arial"/>
          <w:sz w:val="18"/>
          <w:szCs w:val="18"/>
        </w:rPr>
        <w:t> projektové dokumentaci</w:t>
      </w:r>
      <w:r w:rsidR="00381B85">
        <w:rPr>
          <w:rFonts w:ascii="Arial" w:hAnsi="Arial" w:cs="Arial"/>
          <w:sz w:val="18"/>
          <w:szCs w:val="18"/>
        </w:rPr>
        <w:t xml:space="preserve"> včetně jeji</w:t>
      </w:r>
      <w:r w:rsidR="006435B0" w:rsidRPr="00A63402">
        <w:rPr>
          <w:rFonts w:ascii="Arial" w:hAnsi="Arial" w:cs="Arial"/>
          <w:sz w:val="18"/>
          <w:szCs w:val="18"/>
        </w:rPr>
        <w:t>ch změn a doplňků, v technických normách (ČSN) a předpisech, které se na provedení díla vztahují</w:t>
      </w:r>
      <w:r>
        <w:rPr>
          <w:rFonts w:ascii="Arial" w:hAnsi="Arial" w:cs="Arial"/>
          <w:sz w:val="18"/>
          <w:szCs w:val="18"/>
        </w:rPr>
        <w:t>.</w:t>
      </w:r>
      <w:r w:rsidR="006435B0" w:rsidRPr="00A63402">
        <w:rPr>
          <w:rFonts w:ascii="Arial" w:hAnsi="Arial" w:cs="Arial"/>
          <w:sz w:val="18"/>
          <w:szCs w:val="18"/>
        </w:rPr>
        <w:t xml:space="preserve"> </w:t>
      </w:r>
    </w:p>
    <w:p w:rsidR="006435B0" w:rsidRDefault="006435B0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U částí díla či technologií, kde výrobce stanovil záruku za jakost po dobu jinou než je uvedena v předchozím odstavci, platí takto výrobci částí díla či technologií poskytnutá záruka za jakost po dobu </w:t>
      </w:r>
      <w:r w:rsidRPr="00A63402">
        <w:rPr>
          <w:rFonts w:ascii="Arial" w:hAnsi="Arial" w:cs="Arial"/>
          <w:sz w:val="18"/>
          <w:szCs w:val="18"/>
        </w:rPr>
        <w:lastRenderedPageBreak/>
        <w:t>stanovenou těmito výrobci, doba počíná běžet od řádného protokolárního předání díla zhotovitelem objednateli. Tento odstavec plní zároveň funkci záručníh</w:t>
      </w:r>
      <w:r>
        <w:rPr>
          <w:rFonts w:ascii="Arial" w:hAnsi="Arial" w:cs="Arial"/>
          <w:sz w:val="18"/>
          <w:szCs w:val="18"/>
        </w:rPr>
        <w:t>o listu potvrzujícího záruku za j</w:t>
      </w:r>
      <w:r w:rsidRPr="00A63402">
        <w:rPr>
          <w:rFonts w:ascii="Arial" w:hAnsi="Arial" w:cs="Arial"/>
          <w:sz w:val="18"/>
          <w:szCs w:val="18"/>
        </w:rPr>
        <w:t>akost převzatou zhotovitelem. Plnění zhotovitele, která vykazují v dob</w:t>
      </w:r>
      <w:r>
        <w:rPr>
          <w:rFonts w:ascii="Arial" w:hAnsi="Arial" w:cs="Arial"/>
          <w:sz w:val="18"/>
          <w:szCs w:val="18"/>
        </w:rPr>
        <w:t>ě provádění díla nedostatky, je </w:t>
      </w:r>
      <w:r w:rsidRPr="00A63402">
        <w:rPr>
          <w:rFonts w:ascii="Arial" w:hAnsi="Arial" w:cs="Arial"/>
          <w:sz w:val="18"/>
          <w:szCs w:val="18"/>
        </w:rPr>
        <w:t>zhotovitel povinen nahradit bezvadným plněním.</w:t>
      </w:r>
    </w:p>
    <w:p w:rsidR="006435B0" w:rsidRPr="00F4603E" w:rsidRDefault="00F4603E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4603E">
        <w:rPr>
          <w:rFonts w:ascii="Arial" w:hAnsi="Arial" w:cs="Arial"/>
          <w:sz w:val="18"/>
          <w:szCs w:val="18"/>
        </w:rPr>
        <w:t>Pokud budou objednatelem zjištěny vady po předání díla, oznámí je</w:t>
      </w:r>
      <w:r w:rsidR="00B2082A">
        <w:rPr>
          <w:rFonts w:ascii="Arial" w:hAnsi="Arial" w:cs="Arial"/>
          <w:sz w:val="18"/>
          <w:szCs w:val="18"/>
        </w:rPr>
        <w:t xml:space="preserve"> </w:t>
      </w:r>
      <w:r w:rsidR="00B2082A" w:rsidRPr="007F144F">
        <w:rPr>
          <w:rFonts w:ascii="Arial" w:hAnsi="Arial" w:cs="Arial"/>
          <w:sz w:val="18"/>
          <w:szCs w:val="18"/>
        </w:rPr>
        <w:t>objednatel</w:t>
      </w:r>
      <w:r w:rsidRPr="00F4603E">
        <w:rPr>
          <w:rFonts w:ascii="Arial" w:hAnsi="Arial" w:cs="Arial"/>
          <w:sz w:val="18"/>
          <w:szCs w:val="18"/>
        </w:rPr>
        <w:t xml:space="preserve"> písemně zhotoviteli</w:t>
      </w:r>
      <w:r w:rsidR="00B2082A">
        <w:rPr>
          <w:rFonts w:ascii="Arial" w:hAnsi="Arial" w:cs="Arial"/>
          <w:sz w:val="18"/>
          <w:szCs w:val="18"/>
        </w:rPr>
        <w:t xml:space="preserve"> </w:t>
      </w:r>
      <w:r w:rsidR="00B2082A" w:rsidRPr="007F144F">
        <w:rPr>
          <w:rFonts w:ascii="Arial" w:hAnsi="Arial" w:cs="Arial"/>
          <w:sz w:val="18"/>
          <w:szCs w:val="18"/>
        </w:rPr>
        <w:t>bez zbytečného odkladu poté, kdy je zjistil.</w:t>
      </w:r>
      <w:r w:rsidRPr="00F4603E">
        <w:rPr>
          <w:rFonts w:ascii="Arial" w:hAnsi="Arial" w:cs="Arial"/>
          <w:sz w:val="18"/>
          <w:szCs w:val="18"/>
        </w:rPr>
        <w:t xml:space="preserve"> Vady díla odstraní zhotovitel </w:t>
      </w:r>
      <w:r w:rsidR="00B2082A" w:rsidRPr="007F144F">
        <w:rPr>
          <w:rFonts w:ascii="Arial" w:hAnsi="Arial" w:cs="Arial"/>
          <w:sz w:val="18"/>
          <w:szCs w:val="18"/>
        </w:rPr>
        <w:t>na své náklady</w:t>
      </w:r>
      <w:r w:rsidRPr="00F4603E">
        <w:rPr>
          <w:rFonts w:ascii="Arial" w:hAnsi="Arial" w:cs="Arial"/>
          <w:sz w:val="18"/>
          <w:szCs w:val="18"/>
        </w:rPr>
        <w:t xml:space="preserve"> v dohodnuté lhůtě, nejpozději však do 30 dnů, od obdržení oznámení. Pokud tato lhůta neodpovídá nutným technologickým postupům při odstraňování vad</w:t>
      </w:r>
      <w:r w:rsidR="00041DCC">
        <w:rPr>
          <w:rFonts w:ascii="Arial" w:hAnsi="Arial" w:cs="Arial"/>
          <w:sz w:val="18"/>
          <w:szCs w:val="18"/>
        </w:rPr>
        <w:t>,</w:t>
      </w:r>
      <w:r w:rsidRPr="00F4603E">
        <w:rPr>
          <w:rFonts w:ascii="Arial" w:hAnsi="Arial" w:cs="Arial"/>
          <w:sz w:val="18"/>
          <w:szCs w:val="18"/>
        </w:rPr>
        <w:t xml:space="preserve"> je povinen zhotovitel vadu odstranit ve lhůtě odpovídající příslušným technickým postupům. Lhůta musí být dohodnuta tak, aby nezmařila další případné práce či úkony, nebo funkci díla</w:t>
      </w:r>
      <w:r w:rsidR="006435B0" w:rsidRPr="00F4603E">
        <w:rPr>
          <w:rFonts w:ascii="Arial" w:hAnsi="Arial" w:cs="Arial"/>
          <w:sz w:val="18"/>
          <w:szCs w:val="18"/>
        </w:rPr>
        <w:t>.</w:t>
      </w:r>
    </w:p>
    <w:p w:rsidR="006435B0" w:rsidRDefault="006435B0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případě, že se jedná o vadu typu havári</w:t>
      </w:r>
      <w:r w:rsidR="009A17DF">
        <w:rPr>
          <w:rFonts w:ascii="Arial" w:hAnsi="Arial" w:cs="Arial"/>
          <w:sz w:val="18"/>
          <w:szCs w:val="18"/>
        </w:rPr>
        <w:t>e, je zhotovitel povinen započí</w:t>
      </w:r>
      <w:r w:rsidRPr="00A63402">
        <w:rPr>
          <w:rFonts w:ascii="Arial" w:hAnsi="Arial" w:cs="Arial"/>
          <w:sz w:val="18"/>
          <w:szCs w:val="18"/>
        </w:rPr>
        <w:t>t s odstraňováním vady neprodleně</w:t>
      </w:r>
      <w:r>
        <w:rPr>
          <w:rFonts w:ascii="Arial" w:hAnsi="Arial" w:cs="Arial"/>
          <w:sz w:val="18"/>
          <w:szCs w:val="18"/>
        </w:rPr>
        <w:t xml:space="preserve"> (nejpozději do 24</w:t>
      </w:r>
      <w:r w:rsidR="001815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hodin)</w:t>
      </w:r>
      <w:r w:rsidRPr="00A63402">
        <w:rPr>
          <w:rFonts w:ascii="Arial" w:hAnsi="Arial" w:cs="Arial"/>
          <w:sz w:val="18"/>
          <w:szCs w:val="18"/>
        </w:rPr>
        <w:t xml:space="preserve"> tak, aby nedocházelo ke vzniku dalších škod.</w:t>
      </w:r>
    </w:p>
    <w:p w:rsidR="00EA12FE" w:rsidRDefault="00B2082A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7F144F">
        <w:rPr>
          <w:rFonts w:ascii="Arial" w:hAnsi="Arial" w:cs="Arial"/>
          <w:sz w:val="18"/>
          <w:szCs w:val="18"/>
        </w:rPr>
        <w:t>Smluvní</w:t>
      </w:r>
      <w:r>
        <w:rPr>
          <w:rFonts w:ascii="Arial" w:hAnsi="Arial" w:cs="Arial"/>
          <w:sz w:val="18"/>
          <w:szCs w:val="18"/>
        </w:rPr>
        <w:t xml:space="preserve"> s</w:t>
      </w:r>
      <w:r w:rsidR="00FD303D" w:rsidRPr="00A63402">
        <w:rPr>
          <w:rFonts w:ascii="Arial" w:hAnsi="Arial" w:cs="Arial"/>
          <w:sz w:val="18"/>
          <w:szCs w:val="18"/>
        </w:rPr>
        <w:t xml:space="preserve">trany se dohodly, že </w:t>
      </w:r>
    </w:p>
    <w:p w:rsidR="00EA12FE" w:rsidRDefault="00FD303D" w:rsidP="00DE11C5">
      <w:pPr>
        <w:pStyle w:val="Bezmezer"/>
        <w:keepNext w:val="0"/>
        <w:numPr>
          <w:ilvl w:val="2"/>
          <w:numId w:val="6"/>
        </w:numPr>
        <w:tabs>
          <w:tab w:val="clear" w:pos="1260"/>
          <w:tab w:val="left" w:pos="540"/>
          <w:tab w:val="num" w:pos="900"/>
        </w:tabs>
        <w:spacing w:before="60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záruční doba začíná běžet od řádného </w:t>
      </w:r>
      <w:r w:rsidR="009D2885" w:rsidRPr="00A63402">
        <w:rPr>
          <w:rFonts w:ascii="Arial" w:hAnsi="Arial" w:cs="Arial"/>
          <w:sz w:val="18"/>
          <w:szCs w:val="18"/>
        </w:rPr>
        <w:t xml:space="preserve">protokolárního předání díla zhotovitelem objednateli </w:t>
      </w:r>
      <w:r w:rsidR="009D2885">
        <w:rPr>
          <w:rFonts w:ascii="Arial" w:hAnsi="Arial" w:cs="Arial"/>
          <w:sz w:val="18"/>
          <w:szCs w:val="18"/>
        </w:rPr>
        <w:t>bez</w:t>
      </w:r>
      <w:r w:rsidRPr="00A63402">
        <w:rPr>
          <w:rFonts w:ascii="Arial" w:hAnsi="Arial" w:cs="Arial"/>
          <w:sz w:val="18"/>
          <w:szCs w:val="18"/>
        </w:rPr>
        <w:t xml:space="preserve"> vad</w:t>
      </w:r>
      <w:r w:rsidR="009D2885">
        <w:rPr>
          <w:rFonts w:ascii="Arial" w:hAnsi="Arial" w:cs="Arial"/>
          <w:sz w:val="18"/>
          <w:szCs w:val="18"/>
        </w:rPr>
        <w:t xml:space="preserve"> a nedodělků</w:t>
      </w:r>
      <w:r w:rsidR="00EA12FE">
        <w:rPr>
          <w:rFonts w:ascii="Arial" w:hAnsi="Arial" w:cs="Arial"/>
          <w:sz w:val="18"/>
          <w:szCs w:val="18"/>
        </w:rPr>
        <w:t>;</w:t>
      </w:r>
    </w:p>
    <w:p w:rsidR="00FD303D" w:rsidRPr="00A63402" w:rsidRDefault="00FD303D" w:rsidP="00DE11C5">
      <w:pPr>
        <w:pStyle w:val="Bezmezer"/>
        <w:keepNext w:val="0"/>
        <w:numPr>
          <w:ilvl w:val="2"/>
          <w:numId w:val="6"/>
        </w:numPr>
        <w:tabs>
          <w:tab w:val="clear" w:pos="1260"/>
          <w:tab w:val="left" w:pos="540"/>
          <w:tab w:val="num" w:pos="900"/>
        </w:tabs>
        <w:spacing w:before="60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záruční doba neběží po dobu, po kterou objednatel nemůže užívat dílo pro jeho vady</w:t>
      </w:r>
      <w:r w:rsidR="007234BC">
        <w:rPr>
          <w:rFonts w:ascii="Arial" w:hAnsi="Arial" w:cs="Arial"/>
          <w:sz w:val="18"/>
          <w:szCs w:val="18"/>
        </w:rPr>
        <w:t xml:space="preserve"> a nedodělky</w:t>
      </w:r>
      <w:r w:rsidRPr="00A63402">
        <w:rPr>
          <w:rFonts w:ascii="Arial" w:hAnsi="Arial" w:cs="Arial"/>
          <w:sz w:val="18"/>
          <w:szCs w:val="18"/>
        </w:rPr>
        <w:t xml:space="preserve"> nebo ho může užívat pouze omezeně.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neodpovídá za vady, které mají původ v užívání předmětu díla v rozporu s účelem, pro který byl vyprojektován. 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Pokud zhotovitel neodstraní vady a nedodělky v dohodnutých termínech, je objednatel oprávněn objednat odstranění těchto vad a nedodělků u jiného dodavatele a zhotovitel je povinen tyto náklady uhradit. Zaplacení</w:t>
      </w:r>
      <w:r w:rsidR="00B2082A">
        <w:rPr>
          <w:rFonts w:ascii="Arial" w:hAnsi="Arial" w:cs="Arial"/>
          <w:sz w:val="18"/>
          <w:szCs w:val="18"/>
        </w:rPr>
        <w:t xml:space="preserve"> </w:t>
      </w:r>
      <w:r w:rsidR="00B2082A" w:rsidRPr="007F144F">
        <w:rPr>
          <w:rFonts w:ascii="Arial" w:hAnsi="Arial" w:cs="Arial"/>
          <w:sz w:val="18"/>
          <w:szCs w:val="18"/>
        </w:rPr>
        <w:t>těchto</w:t>
      </w:r>
      <w:r w:rsidRPr="00A63402">
        <w:rPr>
          <w:rFonts w:ascii="Arial" w:hAnsi="Arial" w:cs="Arial"/>
          <w:sz w:val="18"/>
          <w:szCs w:val="18"/>
        </w:rPr>
        <w:t xml:space="preserve"> nákladů nezbavuje zhotovitele povinnosti zaplatit objednateli veškeré další</w:t>
      </w:r>
      <w:r w:rsidR="00F70E4A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škody, které mu vznikly v souvislosti s prodlením zhotovitele.</w:t>
      </w:r>
    </w:p>
    <w:p w:rsidR="00B83C4C" w:rsidRDefault="00B83C4C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případě, že zhotovitel odstraňuje vady a nedodělky</w:t>
      </w:r>
      <w:r>
        <w:rPr>
          <w:rFonts w:ascii="Arial" w:hAnsi="Arial" w:cs="Arial"/>
          <w:sz w:val="18"/>
          <w:szCs w:val="18"/>
        </w:rPr>
        <w:t xml:space="preserve">, </w:t>
      </w:r>
      <w:r w:rsidRPr="00A63402">
        <w:rPr>
          <w:rFonts w:ascii="Arial" w:hAnsi="Arial" w:cs="Arial"/>
          <w:sz w:val="18"/>
          <w:szCs w:val="18"/>
        </w:rPr>
        <w:t xml:space="preserve">je povinen provedenou opravu objednateli řádně předat. </w:t>
      </w:r>
      <w:r w:rsidRPr="004030B8">
        <w:rPr>
          <w:rFonts w:ascii="Arial" w:hAnsi="Arial" w:cs="Arial"/>
          <w:sz w:val="18"/>
          <w:szCs w:val="18"/>
        </w:rPr>
        <w:t xml:space="preserve">Na provedenou opravu vady poskytne zhotovitel </w:t>
      </w:r>
      <w:r>
        <w:rPr>
          <w:rFonts w:ascii="Arial" w:hAnsi="Arial" w:cs="Arial"/>
          <w:sz w:val="18"/>
          <w:szCs w:val="18"/>
        </w:rPr>
        <w:t xml:space="preserve">novou záruku za jakost, přičemž záruční doba skončí současně se záruční dobou sjednanou pro dílo jako celek dle bodu </w:t>
      </w:r>
      <w:proofErr w:type="gramStart"/>
      <w:r>
        <w:rPr>
          <w:rFonts w:ascii="Arial" w:hAnsi="Arial" w:cs="Arial"/>
          <w:sz w:val="18"/>
          <w:szCs w:val="18"/>
        </w:rPr>
        <w:t>9.1</w:t>
      </w:r>
      <w:r w:rsidRPr="004030B8">
        <w:rPr>
          <w:rFonts w:ascii="Arial" w:hAnsi="Arial" w:cs="Arial"/>
          <w:sz w:val="18"/>
          <w:szCs w:val="18"/>
        </w:rPr>
        <w:t>.</w:t>
      </w:r>
      <w:r w:rsidR="00C102E7">
        <w:rPr>
          <w:rFonts w:ascii="Arial" w:hAnsi="Arial" w:cs="Arial"/>
          <w:sz w:val="18"/>
          <w:szCs w:val="18"/>
        </w:rPr>
        <w:t xml:space="preserve"> </w:t>
      </w:r>
      <w:r w:rsidRPr="004030B8">
        <w:rPr>
          <w:rFonts w:ascii="Arial" w:hAnsi="Arial" w:cs="Arial"/>
          <w:sz w:val="18"/>
          <w:szCs w:val="18"/>
        </w:rPr>
        <w:t>tohoto</w:t>
      </w:r>
      <w:proofErr w:type="gramEnd"/>
      <w:r w:rsidRPr="004030B8">
        <w:rPr>
          <w:rFonts w:ascii="Arial" w:hAnsi="Arial" w:cs="Arial"/>
          <w:sz w:val="18"/>
          <w:szCs w:val="18"/>
        </w:rPr>
        <w:t xml:space="preserve"> článku</w:t>
      </w:r>
      <w:r w:rsidR="00C102E7">
        <w:rPr>
          <w:rFonts w:ascii="Arial" w:hAnsi="Arial" w:cs="Arial"/>
          <w:sz w:val="18"/>
          <w:szCs w:val="18"/>
        </w:rPr>
        <w:t xml:space="preserve"> smlouvy</w:t>
      </w:r>
      <w:r>
        <w:rPr>
          <w:rFonts w:ascii="Arial" w:hAnsi="Arial" w:cs="Arial"/>
          <w:sz w:val="18"/>
          <w:szCs w:val="18"/>
        </w:rPr>
        <w:t>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při výstavbě dodržet vytyčenou vlastnickou hranici pozemků určených k vý</w:t>
      </w:r>
      <w:r w:rsidR="00A87EE5">
        <w:rPr>
          <w:rFonts w:ascii="Arial" w:hAnsi="Arial" w:cs="Arial"/>
          <w:sz w:val="18"/>
          <w:szCs w:val="18"/>
        </w:rPr>
        <w:t>stavbě dle projektové dokumentace</w:t>
      </w:r>
      <w:r w:rsidRPr="00A63402">
        <w:rPr>
          <w:rFonts w:ascii="Arial" w:hAnsi="Arial" w:cs="Arial"/>
          <w:sz w:val="18"/>
          <w:szCs w:val="18"/>
        </w:rPr>
        <w:t xml:space="preserve">. O vadu díla se jedná v případě, že při kontrolním zaměření díla (stavby) pro potřeby </w:t>
      </w:r>
      <w:r w:rsidR="002C73E1">
        <w:rPr>
          <w:rFonts w:ascii="Arial" w:hAnsi="Arial" w:cs="Arial"/>
          <w:sz w:val="18"/>
          <w:szCs w:val="18"/>
        </w:rPr>
        <w:t xml:space="preserve">oznámení o užívání díla </w:t>
      </w:r>
      <w:r w:rsidRPr="00A63402">
        <w:rPr>
          <w:rFonts w:ascii="Arial" w:hAnsi="Arial" w:cs="Arial"/>
          <w:sz w:val="18"/>
          <w:szCs w:val="18"/>
        </w:rPr>
        <w:t>bude zjištěno, že zhotovitel vytyčenou vlastnickou hranici nedodržel. V takovém případě je zhotovitel povinen uhradit objednateli veškeré náklady související s výkupy takto zastavěných pozemků a veškeré</w:t>
      </w:r>
      <w:r w:rsidRPr="00880D4C">
        <w:rPr>
          <w:rFonts w:ascii="Arial" w:hAnsi="Arial" w:cs="Arial"/>
          <w:sz w:val="18"/>
          <w:szCs w:val="18"/>
        </w:rPr>
        <w:t xml:space="preserve"> další náklady související s odstraněním této vady, jakož i případné škody, které objednateli nebo třetím osobám tímto vzniknou.</w:t>
      </w:r>
    </w:p>
    <w:p w:rsidR="001F0EC8" w:rsidRPr="006178AB" w:rsidRDefault="00A87EE5" w:rsidP="00642BED">
      <w:pPr>
        <w:pStyle w:val="Bezmezer"/>
        <w:keepNext w:val="0"/>
        <w:numPr>
          <w:ilvl w:val="0"/>
          <w:numId w:val="6"/>
        </w:numPr>
        <w:spacing w:before="640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deník</w:t>
      </w:r>
    </w:p>
    <w:p w:rsidR="00FD303D" w:rsidRPr="00F4603E" w:rsidRDefault="00F4603E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Zhotovitel je povinen vést stavební deník v rozsahu </w:t>
      </w:r>
      <w:r w:rsidR="008F241F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Přílohy č. 16</w:t>
      </w:r>
      <w:r w:rsidR="0057097E"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Náležitosti a způsob vedení stavebního deníku</w:t>
      </w:r>
      <w:r w:rsidR="002C73E1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, </w:t>
      </w:r>
      <w:r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vyhlášky č. 499/2006 Sb., o dokumentaci staveb</w:t>
      </w:r>
      <w:r w:rsidR="0057097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v platném znění</w:t>
      </w:r>
      <w:r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  Do stavebního deníku se zapisují všechny skutečnosti rozhodné pro plnění smlouvy</w:t>
      </w:r>
      <w:r w:rsidR="00FD303D" w:rsidRPr="00F4603E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</w:t>
      </w:r>
    </w:p>
    <w:p w:rsidR="001F0EC8" w:rsidRPr="006178AB" w:rsidRDefault="001F0EC8" w:rsidP="00642BED">
      <w:pPr>
        <w:pStyle w:val="Bezmezer"/>
        <w:keepNext w:val="0"/>
        <w:numPr>
          <w:ilvl w:val="0"/>
          <w:numId w:val="6"/>
        </w:numPr>
        <w:spacing w:before="640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Staveniště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Staveništěm se rozumí prostor určený </w:t>
      </w:r>
      <w:r w:rsidR="00A87EE5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projektovou dokumentací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nebo jiným dokumentem pro stavbu a pro zařízení staveniště, a to ve smyslu </w:t>
      </w:r>
      <w:proofErr w:type="spellStart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ust</w:t>
      </w:r>
      <w:proofErr w:type="spellEnd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 § 3 odst. 3 stavebního zákona. Zhotovitel zajistí vhodné zabezpečení staveniště, popřípadě oddělená pracoviště oplotí nebo jinak zajistí a to na vlastní náklady.</w:t>
      </w:r>
    </w:p>
    <w:p w:rsidR="001011B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Objednatel předá zhotoviteli staveniště do užívání na dobu trvání realizace díla dle čl. </w:t>
      </w:r>
      <w:r w:rsid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5</w:t>
      </w:r>
      <w:r w:rsidR="00C03579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nejpozději do </w:t>
      </w:r>
      <w:r w:rsidR="001F0EC8" w:rsidRP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termínu zahájení realizace stavebních prací stanoveného v souladu čl. </w:t>
      </w:r>
      <w:r w:rsid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5</w:t>
      </w:r>
      <w:r w:rsidR="00C03579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</w:t>
      </w:r>
      <w:r w:rsidR="001F0EC8" w:rsidRPr="001F0EC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smlouvy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. Zhotovitel je povinen upozornit objednatele na vznik povinnos</w:t>
      </w:r>
      <w:r w:rsidR="00091A6C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tí</w:t>
      </w:r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 podle </w:t>
      </w:r>
      <w:proofErr w:type="spellStart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ust</w:t>
      </w:r>
      <w:proofErr w:type="spellEnd"/>
      <w:r w:rsidRPr="00A63402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. § 15 zákona č. 309/2006 Sb., </w:t>
      </w:r>
      <w:r w:rsidRPr="00A63402">
        <w:rPr>
          <w:rFonts w:ascii="Arial" w:hAnsi="Arial" w:cs="Arial"/>
          <w:sz w:val="18"/>
          <w:szCs w:val="18"/>
        </w:rPr>
        <w:t>o zajištění dalších podmínek bezpečnosti a ochrany zdraví při práci (dále jen „</w:t>
      </w:r>
      <w:proofErr w:type="spellStart"/>
      <w:r w:rsidRPr="00A63402">
        <w:rPr>
          <w:rFonts w:ascii="Arial" w:hAnsi="Arial" w:cs="Arial"/>
          <w:sz w:val="18"/>
          <w:szCs w:val="18"/>
        </w:rPr>
        <w:t>ZoBP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“) tak, aby objednatel mohl učinit příslušné úkony ve lhůtě zákonem </w:t>
      </w:r>
      <w:r w:rsidRPr="004030B8">
        <w:rPr>
          <w:rFonts w:ascii="Arial" w:hAnsi="Arial" w:cs="Arial"/>
          <w:sz w:val="18"/>
          <w:szCs w:val="18"/>
        </w:rPr>
        <w:t>stanovené. V případě nedodržení této povinnosti je zhotovitel povinen uhradit obje</w:t>
      </w:r>
      <w:r w:rsidR="00A87EE5" w:rsidRPr="004030B8">
        <w:rPr>
          <w:rFonts w:ascii="Arial" w:hAnsi="Arial" w:cs="Arial"/>
          <w:sz w:val="18"/>
          <w:szCs w:val="18"/>
        </w:rPr>
        <w:t xml:space="preserve">dnateli smluvní pokutu </w:t>
      </w:r>
      <w:r w:rsidR="00A87EE5" w:rsidRPr="007575EC">
        <w:rPr>
          <w:rFonts w:ascii="Arial" w:hAnsi="Arial" w:cs="Arial"/>
          <w:sz w:val="18"/>
          <w:szCs w:val="18"/>
        </w:rPr>
        <w:t xml:space="preserve">ve výši </w:t>
      </w:r>
      <w:r w:rsidR="00866F4A" w:rsidRPr="007575EC">
        <w:rPr>
          <w:rFonts w:ascii="Arial" w:hAnsi="Arial" w:cs="Arial"/>
          <w:sz w:val="18"/>
          <w:szCs w:val="18"/>
        </w:rPr>
        <w:t>5</w:t>
      </w:r>
      <w:r w:rsidR="00F86856" w:rsidRPr="007575EC">
        <w:rPr>
          <w:rFonts w:ascii="Arial" w:hAnsi="Arial" w:cs="Arial"/>
          <w:sz w:val="18"/>
          <w:szCs w:val="18"/>
        </w:rPr>
        <w:t>0.000,-</w:t>
      </w:r>
      <w:r w:rsidRPr="007575EC">
        <w:rPr>
          <w:rFonts w:ascii="Arial" w:hAnsi="Arial" w:cs="Arial"/>
          <w:sz w:val="18"/>
          <w:szCs w:val="18"/>
        </w:rPr>
        <w:t xml:space="preserve"> Kč</w:t>
      </w:r>
      <w:r w:rsidR="00091A6C" w:rsidRPr="004030B8">
        <w:rPr>
          <w:rFonts w:ascii="Arial" w:hAnsi="Arial" w:cs="Arial"/>
          <w:sz w:val="18"/>
          <w:szCs w:val="18"/>
        </w:rPr>
        <w:t xml:space="preserve"> za každý případ</w:t>
      </w:r>
      <w:r w:rsidRPr="004030B8">
        <w:rPr>
          <w:rFonts w:ascii="Arial" w:hAnsi="Arial" w:cs="Arial"/>
          <w:sz w:val="18"/>
          <w:szCs w:val="18"/>
        </w:rPr>
        <w:t xml:space="preserve">. 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Staveniště pro provedení díla bude předáno zápisem ve stavebním deníku nebo zvláštním zápisem podepsaným odpovědnými zástupci obou smluvních stran pro věci technické. V tomto zápise bude uvedeno prohlášení zhotovitele, že staveniště za uvedených podmínek a k uvedenému dni přejímá.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 xml:space="preserve">Zhotovitel je povinen na převzatém staveništi udržovat pořádek a čistotu a je povinen odstraňovat odpady a nečistoty vzniklé jeho činností. Je povinen staveniště zabezpečit, aby po dobu výstavby nedocházelo k jeho </w:t>
      </w:r>
      <w:r w:rsidR="00F86856" w:rsidRPr="007F144F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poškozování</w:t>
      </w: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t>, řádně udržovat přístupové komunikace a neprodleně odstranit veškeré znečištění.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Times New Roman" w:hAnsi="Arial" w:cs="Arial"/>
          <w:bCs/>
          <w:iCs/>
          <w:sz w:val="18"/>
          <w:szCs w:val="18"/>
          <w:lang w:eastAsia="cs-CZ"/>
        </w:rPr>
      </w:pPr>
      <w:r w:rsidRPr="004030B8">
        <w:rPr>
          <w:rFonts w:ascii="Arial" w:eastAsia="Times New Roman" w:hAnsi="Arial" w:cs="Arial"/>
          <w:bCs/>
          <w:iCs/>
          <w:sz w:val="18"/>
          <w:szCs w:val="18"/>
          <w:lang w:eastAsia="cs-CZ"/>
        </w:rPr>
        <w:lastRenderedPageBreak/>
        <w:t>Zhotovitel je povinen zajistit řádné vytyčení staveniště a během výstavby řádně pečovat o základní směrové a výškové body, a to až do doby předání díla objednateli.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Zhotovitel je povinen zajistit na staveništi na své náklady vytyčení všech podzemních zařízení a inženýrských sítí, o čemž provede zápis do stavebního deníku, a tyto vhodným způsobem chránit a zajistit, aby v průběhu stavby nedošlo k jejich poškození. Za poškození nadzemních i podzemních zařízení a inženýrských sítí odpovídá zhotovitel. 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Potřebná povolení včetně příslušných vyjádření a stanovisek k případné uzavírce silnic nebo místních komunikací zajistí zhotovitel u příslušného správního orgánu a zajistí splnění jimi stanovených podmínek.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Jestliže v souvislosti s prací na staveništi bude třeba umístit nebo přemístit dopravní značky, obstará tyto práce zhotovitel. Zhotovitel dále zodpovídá i za umístění a udržování dočasného dopravního značení v souvislosti s průběhem prováděných prací.</w:t>
      </w:r>
    </w:p>
    <w:p w:rsidR="00FD303D" w:rsidRPr="004030B8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Zhotovitel je povinen informovat majitele dotčených a přilehlých objektů a pozemků nejpozději pět pracovních dnů před zahájením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7F144F">
        <w:rPr>
          <w:rFonts w:ascii="Arial" w:hAnsi="Arial" w:cs="Arial"/>
          <w:sz w:val="18"/>
          <w:szCs w:val="18"/>
        </w:rPr>
        <w:t xml:space="preserve">realizace </w:t>
      </w:r>
      <w:r w:rsidR="00361CB7">
        <w:rPr>
          <w:rFonts w:ascii="Arial" w:hAnsi="Arial" w:cs="Arial"/>
          <w:sz w:val="18"/>
          <w:szCs w:val="18"/>
        </w:rPr>
        <w:t xml:space="preserve">stavebních prací </w:t>
      </w:r>
      <w:r w:rsidRPr="004030B8">
        <w:rPr>
          <w:rFonts w:ascii="Arial" w:hAnsi="Arial" w:cs="Arial"/>
          <w:sz w:val="18"/>
          <w:szCs w:val="18"/>
        </w:rPr>
        <w:t>o způsobu provádění prací, případných uzavírkách a omezeních, zvláště pak s ohledem na jejich provoz.</w:t>
      </w:r>
    </w:p>
    <w:p w:rsidR="00FD303D" w:rsidRPr="001011B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Nejpozději do </w:t>
      </w:r>
      <w:r w:rsidR="00F86856" w:rsidRPr="007F144F">
        <w:rPr>
          <w:rFonts w:ascii="Arial" w:hAnsi="Arial" w:cs="Arial"/>
          <w:sz w:val="18"/>
          <w:szCs w:val="18"/>
        </w:rPr>
        <w:t>10</w:t>
      </w:r>
      <w:r w:rsidRPr="004030B8">
        <w:rPr>
          <w:rFonts w:ascii="Arial" w:hAnsi="Arial" w:cs="Arial"/>
          <w:sz w:val="18"/>
          <w:szCs w:val="18"/>
        </w:rPr>
        <w:t xml:space="preserve"> dnů po úspěšném odevzdání a převzetí díla je zhotovitel povinen vyklidit staveniště a</w:t>
      </w:r>
      <w:r w:rsidR="005F79EC">
        <w:rPr>
          <w:rFonts w:ascii="Arial" w:hAnsi="Arial" w:cs="Arial"/>
          <w:sz w:val="18"/>
          <w:szCs w:val="18"/>
        </w:rPr>
        <w:t> </w:t>
      </w:r>
      <w:r w:rsidRPr="004030B8">
        <w:rPr>
          <w:rFonts w:ascii="Arial" w:hAnsi="Arial" w:cs="Arial"/>
          <w:sz w:val="18"/>
          <w:szCs w:val="18"/>
        </w:rPr>
        <w:t>upravit jej do původního stavu v souladu s</w:t>
      </w:r>
      <w:r w:rsidR="00A87EE5" w:rsidRPr="004030B8">
        <w:rPr>
          <w:rFonts w:ascii="Arial" w:hAnsi="Arial" w:cs="Arial"/>
          <w:sz w:val="18"/>
          <w:szCs w:val="18"/>
        </w:rPr>
        <w:t> projektovou dokumentací</w:t>
      </w:r>
      <w:r w:rsidR="00382A79" w:rsidRPr="004030B8">
        <w:rPr>
          <w:rFonts w:ascii="Arial" w:hAnsi="Arial" w:cs="Arial"/>
          <w:sz w:val="18"/>
          <w:szCs w:val="18"/>
        </w:rPr>
        <w:t>,</w:t>
      </w:r>
      <w:r w:rsidRPr="004030B8">
        <w:rPr>
          <w:rFonts w:ascii="Arial" w:hAnsi="Arial" w:cs="Arial"/>
          <w:sz w:val="18"/>
          <w:szCs w:val="18"/>
        </w:rPr>
        <w:t xml:space="preserve"> pravomocným rozhodnutím správních orgánů</w:t>
      </w:r>
      <w:r w:rsidR="00382A79" w:rsidRPr="004030B8">
        <w:rPr>
          <w:rFonts w:ascii="Arial" w:hAnsi="Arial" w:cs="Arial"/>
          <w:sz w:val="18"/>
          <w:szCs w:val="18"/>
        </w:rPr>
        <w:t xml:space="preserve"> a </w:t>
      </w:r>
      <w:r w:rsidR="00F86856" w:rsidRPr="007F144F">
        <w:rPr>
          <w:rFonts w:ascii="Arial" w:hAnsi="Arial" w:cs="Arial"/>
          <w:sz w:val="18"/>
          <w:szCs w:val="18"/>
        </w:rPr>
        <w:t>oprávněných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382A79" w:rsidRPr="004030B8">
        <w:rPr>
          <w:rFonts w:ascii="Arial" w:hAnsi="Arial" w:cs="Arial"/>
          <w:sz w:val="18"/>
          <w:szCs w:val="18"/>
        </w:rPr>
        <w:t>požadavků vlastníků dotčených pozemků</w:t>
      </w:r>
      <w:r w:rsidRPr="004030B8">
        <w:rPr>
          <w:rFonts w:ascii="Arial" w:hAnsi="Arial" w:cs="Arial"/>
          <w:sz w:val="18"/>
          <w:szCs w:val="18"/>
        </w:rPr>
        <w:t xml:space="preserve">. V případě nedodržení stanoveného termínu je povinen uhradit zhotovitel objednateli smluvní pokutu </w:t>
      </w:r>
      <w:r w:rsidRPr="007575EC">
        <w:rPr>
          <w:rFonts w:ascii="Arial" w:hAnsi="Arial" w:cs="Arial"/>
          <w:sz w:val="18"/>
          <w:szCs w:val="18"/>
        </w:rPr>
        <w:t xml:space="preserve">ve výši </w:t>
      </w:r>
      <w:r w:rsidR="00866F4A" w:rsidRPr="007575EC">
        <w:rPr>
          <w:rFonts w:ascii="Arial" w:hAnsi="Arial" w:cs="Arial"/>
          <w:sz w:val="18"/>
          <w:szCs w:val="18"/>
        </w:rPr>
        <w:t>5</w:t>
      </w:r>
      <w:r w:rsidRPr="007575EC">
        <w:rPr>
          <w:rFonts w:ascii="Arial" w:hAnsi="Arial" w:cs="Arial"/>
          <w:sz w:val="18"/>
          <w:szCs w:val="18"/>
        </w:rPr>
        <w:t>.000,- Kč</w:t>
      </w:r>
      <w:r w:rsidRPr="001011BD">
        <w:rPr>
          <w:rFonts w:ascii="Arial" w:hAnsi="Arial" w:cs="Arial"/>
          <w:sz w:val="18"/>
          <w:szCs w:val="18"/>
        </w:rPr>
        <w:t xml:space="preserve"> za každý den prodlení. </w:t>
      </w:r>
    </w:p>
    <w:p w:rsidR="00451400" w:rsidRPr="001011BD" w:rsidRDefault="007D0A68" w:rsidP="00642BED">
      <w:pPr>
        <w:pStyle w:val="Bezmezer"/>
        <w:keepNext w:val="0"/>
        <w:numPr>
          <w:ilvl w:val="0"/>
          <w:numId w:val="6"/>
        </w:numPr>
        <w:spacing w:before="640"/>
        <w:ind w:left="357" w:hanging="357"/>
        <w:jc w:val="center"/>
        <w:rPr>
          <w:rFonts w:ascii="Arial" w:hAnsi="Arial" w:cs="Arial"/>
          <w:b/>
        </w:rPr>
      </w:pPr>
      <w:r w:rsidRPr="001011BD">
        <w:rPr>
          <w:rFonts w:ascii="Arial" w:hAnsi="Arial" w:cs="Arial"/>
          <w:b/>
        </w:rPr>
        <w:t>Zařízení staveniště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Zařízení staveniště pro potřeby realizace prací dle předmětu díla je vymezeno velikostí vlastního staveniště. Veškeré poplatky související se zařízením staveniště hradí zhotovitel.</w:t>
      </w:r>
    </w:p>
    <w:p w:rsidR="00FD303D" w:rsidRDefault="00FD303D" w:rsidP="00C27CA4">
      <w:pPr>
        <w:pStyle w:val="Bezmezer"/>
        <w:keepNext w:val="0"/>
        <w:keepLines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Přístup na staveniště bude prováděn ze stávajících silnic a místních komunikací. Veškeré znečištění nebo poškození těchto komunikací resp. užívaných ploch odstraní zhotovitel na své náklady neprodleně nebo v termínu dohodnutém s objednatelem. </w:t>
      </w:r>
    </w:p>
    <w:p w:rsidR="007A5196" w:rsidRPr="00A63402" w:rsidRDefault="007A5196" w:rsidP="00C27CA4">
      <w:pPr>
        <w:pStyle w:val="Bezmezer"/>
        <w:keepNext w:val="0"/>
        <w:keepLines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je povinen zabezpečit v rámci zařízení staveniště zázemí pro technický dozor investora (TDI).</w:t>
      </w:r>
    </w:p>
    <w:p w:rsidR="008F0FA4" w:rsidRPr="006178AB" w:rsidRDefault="008F0FA4" w:rsidP="00642BED">
      <w:pPr>
        <w:pStyle w:val="Bezmezer"/>
        <w:keepNext w:val="0"/>
        <w:numPr>
          <w:ilvl w:val="0"/>
          <w:numId w:val="6"/>
        </w:numPr>
        <w:spacing w:before="640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Provádění díla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provést dílo za podmínek sjednaných v této smlouvě, na svou odpovědnost a ve sjednané době.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vyzvat písemně objednatele</w:t>
      </w:r>
      <w:r w:rsidR="008A2CC0">
        <w:rPr>
          <w:rFonts w:ascii="Arial" w:hAnsi="Arial" w:cs="Arial"/>
          <w:sz w:val="18"/>
          <w:szCs w:val="18"/>
        </w:rPr>
        <w:t xml:space="preserve">, </w:t>
      </w:r>
      <w:r w:rsidR="00382A79">
        <w:rPr>
          <w:rFonts w:ascii="Arial" w:hAnsi="Arial" w:cs="Arial"/>
          <w:sz w:val="18"/>
          <w:szCs w:val="18"/>
        </w:rPr>
        <w:t xml:space="preserve">resp. </w:t>
      </w:r>
      <w:r w:rsidR="008A2CC0">
        <w:rPr>
          <w:rFonts w:ascii="Arial" w:hAnsi="Arial" w:cs="Arial"/>
          <w:sz w:val="18"/>
          <w:szCs w:val="18"/>
        </w:rPr>
        <w:t>technick</w:t>
      </w:r>
      <w:r w:rsidR="00382A79">
        <w:rPr>
          <w:rFonts w:ascii="Arial" w:hAnsi="Arial" w:cs="Arial"/>
          <w:sz w:val="18"/>
          <w:szCs w:val="18"/>
        </w:rPr>
        <w:t>ý</w:t>
      </w:r>
      <w:r w:rsidR="008A2CC0">
        <w:rPr>
          <w:rFonts w:ascii="Arial" w:hAnsi="Arial" w:cs="Arial"/>
          <w:sz w:val="18"/>
          <w:szCs w:val="18"/>
        </w:rPr>
        <w:t xml:space="preserve"> dozor </w:t>
      </w:r>
      <w:r w:rsidR="00F86856" w:rsidRPr="007F144F">
        <w:rPr>
          <w:rFonts w:ascii="Arial" w:hAnsi="Arial" w:cs="Arial"/>
          <w:sz w:val="18"/>
          <w:szCs w:val="18"/>
        </w:rPr>
        <w:t>investora</w:t>
      </w:r>
      <w:r w:rsidR="008A2CC0">
        <w:rPr>
          <w:rFonts w:ascii="Arial" w:hAnsi="Arial" w:cs="Arial"/>
          <w:sz w:val="18"/>
          <w:szCs w:val="18"/>
        </w:rPr>
        <w:t xml:space="preserve"> (TDI)</w:t>
      </w:r>
      <w:r w:rsidR="00382A79">
        <w:rPr>
          <w:rFonts w:ascii="Arial" w:hAnsi="Arial" w:cs="Arial"/>
          <w:sz w:val="18"/>
          <w:szCs w:val="18"/>
        </w:rPr>
        <w:t xml:space="preserve"> ke kontrole</w:t>
      </w:r>
      <w:r w:rsidR="00E76D0E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a</w:t>
      </w:r>
      <w:r w:rsidR="005F79EC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prověření prací, které v dalším postupu budou zakryty nebo se stanou nepř</w:t>
      </w:r>
      <w:r w:rsidR="007B101A">
        <w:rPr>
          <w:rFonts w:ascii="Arial" w:hAnsi="Arial" w:cs="Arial"/>
          <w:sz w:val="18"/>
          <w:szCs w:val="18"/>
        </w:rPr>
        <w:t>ístupnými, a to min</w:t>
      </w:r>
      <w:r w:rsidR="00F86856">
        <w:rPr>
          <w:rFonts w:ascii="Arial" w:hAnsi="Arial" w:cs="Arial"/>
          <w:sz w:val="18"/>
          <w:szCs w:val="18"/>
        </w:rPr>
        <w:t>.</w:t>
      </w:r>
      <w:r w:rsidR="00E76D0E">
        <w:rPr>
          <w:rFonts w:ascii="Arial" w:hAnsi="Arial" w:cs="Arial"/>
          <w:sz w:val="18"/>
          <w:szCs w:val="18"/>
        </w:rPr>
        <w:t xml:space="preserve"> </w:t>
      </w:r>
      <w:r w:rsidR="007B101A">
        <w:rPr>
          <w:rFonts w:ascii="Arial" w:hAnsi="Arial" w:cs="Arial"/>
          <w:sz w:val="18"/>
          <w:szCs w:val="18"/>
        </w:rPr>
        <w:br/>
      </w:r>
      <w:r w:rsidRPr="00A63402">
        <w:rPr>
          <w:rFonts w:ascii="Arial" w:hAnsi="Arial" w:cs="Arial"/>
          <w:sz w:val="18"/>
          <w:szCs w:val="18"/>
        </w:rPr>
        <w:t>3 pracovní dny před zakrytím. Neučiní-li tak, je povinen na žádost objednatele</w:t>
      </w:r>
      <w:r w:rsidR="008A2CC0">
        <w:rPr>
          <w:rFonts w:ascii="Arial" w:hAnsi="Arial" w:cs="Arial"/>
          <w:sz w:val="18"/>
          <w:szCs w:val="18"/>
        </w:rPr>
        <w:t>, technického dozor</w:t>
      </w:r>
      <w:r w:rsidR="00886C24">
        <w:rPr>
          <w:rFonts w:ascii="Arial" w:hAnsi="Arial" w:cs="Arial"/>
          <w:sz w:val="18"/>
          <w:szCs w:val="18"/>
        </w:rPr>
        <w:t>u</w:t>
      </w:r>
      <w:r w:rsidR="008A2CC0">
        <w:rPr>
          <w:rFonts w:ascii="Arial" w:hAnsi="Arial" w:cs="Arial"/>
          <w:sz w:val="18"/>
          <w:szCs w:val="18"/>
        </w:rPr>
        <w:t xml:space="preserve"> </w:t>
      </w:r>
      <w:r w:rsidR="00F86856" w:rsidRPr="007F144F">
        <w:rPr>
          <w:rFonts w:ascii="Arial" w:hAnsi="Arial" w:cs="Arial"/>
          <w:sz w:val="18"/>
          <w:szCs w:val="18"/>
        </w:rPr>
        <w:t>investora</w:t>
      </w:r>
      <w:r w:rsidR="008A2CC0">
        <w:rPr>
          <w:rFonts w:ascii="Arial" w:hAnsi="Arial" w:cs="Arial"/>
          <w:sz w:val="18"/>
          <w:szCs w:val="18"/>
        </w:rPr>
        <w:t xml:space="preserve"> (TDI)</w:t>
      </w:r>
      <w:r w:rsidRPr="00A63402">
        <w:rPr>
          <w:rFonts w:ascii="Arial" w:hAnsi="Arial" w:cs="Arial"/>
          <w:sz w:val="18"/>
          <w:szCs w:val="18"/>
        </w:rPr>
        <w:t xml:space="preserve"> tyto práce, které byly zakryty nebo se staly nepřístupnými, na své náklady odkrýt a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umožnit objednateli provedení kontroly</w:t>
      </w:r>
      <w:r w:rsidR="002203DF">
        <w:rPr>
          <w:rFonts w:ascii="Arial" w:hAnsi="Arial" w:cs="Arial"/>
          <w:sz w:val="18"/>
          <w:szCs w:val="18"/>
        </w:rPr>
        <w:t>.</w:t>
      </w:r>
    </w:p>
    <w:p w:rsidR="00F54A16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v plné míře odpovídá za ochranu zdraví osob v prostoru staveniště a zabezpečí jejich vybavení ochrannými pracovními pomůckami. Dále se zhotovitel zavazuje dodržovat hygienické předpisy. Zhotovitel je povinen při provádění stavby dodržovat předpisy týkající se bezpečnosti práce, zejména </w:t>
      </w:r>
      <w:proofErr w:type="spellStart"/>
      <w:r w:rsidRPr="007B101A">
        <w:rPr>
          <w:rFonts w:ascii="Arial" w:hAnsi="Arial"/>
          <w:sz w:val="18"/>
        </w:rPr>
        <w:t>ZoBP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</w:t>
      </w:r>
      <w:r w:rsidR="00E76D0E">
        <w:rPr>
          <w:rFonts w:ascii="Arial" w:hAnsi="Arial" w:cs="Arial"/>
          <w:sz w:val="18"/>
          <w:szCs w:val="18"/>
        </w:rPr>
        <w:t xml:space="preserve">                  </w:t>
      </w:r>
      <w:r w:rsidRPr="00A63402">
        <w:rPr>
          <w:rFonts w:ascii="Arial" w:hAnsi="Arial" w:cs="Arial"/>
          <w:sz w:val="18"/>
          <w:szCs w:val="18"/>
        </w:rPr>
        <w:t>a nařízení vlády ČR č. 591/2006 Sb., o bližších minimálních požadavcích na bezpečnost a ochranu zd</w:t>
      </w:r>
      <w:r w:rsidR="001E327A">
        <w:rPr>
          <w:rFonts w:ascii="Arial" w:hAnsi="Arial" w:cs="Arial"/>
          <w:sz w:val="18"/>
          <w:szCs w:val="18"/>
        </w:rPr>
        <w:t>raví při práci na staveništích</w:t>
      </w:r>
      <w:r w:rsidR="00F54A16">
        <w:rPr>
          <w:rFonts w:ascii="Arial" w:hAnsi="Arial" w:cs="Arial"/>
          <w:sz w:val="18"/>
          <w:szCs w:val="18"/>
        </w:rPr>
        <w:t>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Veškeré odborné práce musí vykonávat pracovníci zhotovitele mající příslušnou kvalifikaci. Doklad</w:t>
      </w:r>
      <w:r w:rsidR="009F3F57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o</w:t>
      </w:r>
      <w:r w:rsidR="005F79EC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příslušné kvalifikaci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svých</w:t>
      </w:r>
      <w:r w:rsidRPr="00A63402">
        <w:rPr>
          <w:rFonts w:ascii="Arial" w:hAnsi="Arial" w:cs="Arial"/>
          <w:sz w:val="18"/>
          <w:szCs w:val="18"/>
        </w:rPr>
        <w:t xml:space="preserve"> pracovníků je zhotovitel na požádání objednatele povinen doložit.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na své náklady</w:t>
      </w:r>
      <w:r w:rsidRPr="00A63402">
        <w:rPr>
          <w:rFonts w:ascii="Arial" w:hAnsi="Arial" w:cs="Arial"/>
          <w:sz w:val="18"/>
          <w:szCs w:val="18"/>
        </w:rPr>
        <w:t xml:space="preserve"> zajistit dílo proti krádeži a proti vzniku požáru, který by mohl vzniknout jeho činností.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Nerespektování písemných požadavků technického dozoru </w:t>
      </w:r>
      <w:r w:rsidR="00F86856" w:rsidRPr="002203DF">
        <w:rPr>
          <w:rFonts w:ascii="Arial" w:hAnsi="Arial" w:cs="Arial"/>
          <w:sz w:val="18"/>
          <w:szCs w:val="18"/>
        </w:rPr>
        <w:t>investora</w:t>
      </w:r>
      <w:r w:rsidR="008A2CC0" w:rsidRPr="00A63402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týkajících se kvality a bezpečnosti díla, může být pro objednatele důvodem k přerušení prací či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zastavení</w:t>
      </w:r>
      <w:r w:rsidRPr="00A63402">
        <w:rPr>
          <w:rFonts w:ascii="Arial" w:hAnsi="Arial" w:cs="Arial"/>
          <w:sz w:val="18"/>
          <w:szCs w:val="18"/>
        </w:rPr>
        <w:t xml:space="preserve"> celé stavby, včetně zastavení plateb zhotoviteli. V případě nerespektování pokynů k</w:t>
      </w:r>
      <w:r w:rsidR="00F86856">
        <w:rPr>
          <w:rFonts w:ascii="Arial" w:hAnsi="Arial" w:cs="Arial"/>
          <w:sz w:val="18"/>
          <w:szCs w:val="18"/>
        </w:rPr>
        <w:t> </w:t>
      </w:r>
      <w:r w:rsidR="00F86856" w:rsidRPr="002203DF">
        <w:rPr>
          <w:rFonts w:ascii="Arial" w:hAnsi="Arial" w:cs="Arial"/>
          <w:sz w:val="18"/>
          <w:szCs w:val="18"/>
        </w:rPr>
        <w:t>přerušení</w:t>
      </w:r>
      <w:r w:rsidR="00F86856" w:rsidRPr="00F86856">
        <w:rPr>
          <w:rFonts w:ascii="Arial" w:hAnsi="Arial" w:cs="Arial"/>
          <w:color w:val="FF0000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či</w:t>
      </w:r>
      <w:r w:rsidRPr="00A63402">
        <w:rPr>
          <w:rFonts w:ascii="Arial" w:hAnsi="Arial" w:cs="Arial"/>
          <w:sz w:val="18"/>
          <w:szCs w:val="18"/>
        </w:rPr>
        <w:t> zastavení</w:t>
      </w:r>
      <w:r w:rsidR="00F86856">
        <w:rPr>
          <w:rFonts w:ascii="Arial" w:hAnsi="Arial" w:cs="Arial"/>
          <w:sz w:val="18"/>
          <w:szCs w:val="18"/>
        </w:rPr>
        <w:t xml:space="preserve"> </w:t>
      </w:r>
      <w:r w:rsidR="00F86856" w:rsidRPr="002203DF">
        <w:rPr>
          <w:rFonts w:ascii="Arial" w:hAnsi="Arial" w:cs="Arial"/>
          <w:sz w:val="18"/>
          <w:szCs w:val="18"/>
        </w:rPr>
        <w:t>stavby</w:t>
      </w:r>
      <w:r w:rsidRPr="00A63402">
        <w:rPr>
          <w:rFonts w:ascii="Arial" w:hAnsi="Arial" w:cs="Arial"/>
          <w:sz w:val="18"/>
          <w:szCs w:val="18"/>
        </w:rPr>
        <w:t xml:space="preserve"> nese zhotovitel odpovědnost za veškeré vzniklé škody.</w:t>
      </w:r>
      <w:r w:rsidR="00382A79">
        <w:rPr>
          <w:rFonts w:ascii="Arial" w:hAnsi="Arial" w:cs="Arial"/>
          <w:sz w:val="18"/>
          <w:szCs w:val="18"/>
        </w:rPr>
        <w:t xml:space="preserve"> Takto přerušené nebo zastavené práce nemají vliv na povinnost zhotovitele dodržet termín </w:t>
      </w:r>
      <w:r w:rsidR="00F86856" w:rsidRPr="002203DF">
        <w:rPr>
          <w:rFonts w:ascii="Arial" w:hAnsi="Arial" w:cs="Arial"/>
          <w:sz w:val="18"/>
          <w:szCs w:val="18"/>
        </w:rPr>
        <w:t>provedení</w:t>
      </w:r>
      <w:r w:rsidR="00382A79">
        <w:rPr>
          <w:rFonts w:ascii="Arial" w:hAnsi="Arial" w:cs="Arial"/>
          <w:sz w:val="18"/>
          <w:szCs w:val="18"/>
        </w:rPr>
        <w:t xml:space="preserve"> díla dle této smlouvy.</w:t>
      </w:r>
    </w:p>
    <w:p w:rsidR="00FD303D" w:rsidRDefault="00FD303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V případech stanovených </w:t>
      </w:r>
      <w:proofErr w:type="spellStart"/>
      <w:r w:rsidRPr="00A63402">
        <w:rPr>
          <w:rFonts w:ascii="Arial" w:hAnsi="Arial" w:cs="Arial"/>
          <w:sz w:val="18"/>
          <w:szCs w:val="18"/>
        </w:rPr>
        <w:t>ZoBP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je zhotovitel povinen s předstihem 7 pracovních dnů vyrozumět objednatele o skutečnostech, zakládajících povinnost určit koordinátora bezpečnosti a ochrany zdraví při práci na staveništi k výkonu zákonem stanovených činností.</w:t>
      </w:r>
    </w:p>
    <w:p w:rsidR="005C1D17" w:rsidRDefault="00413339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C1D17">
        <w:rPr>
          <w:rFonts w:ascii="Arial" w:hAnsi="Arial" w:cs="Arial"/>
          <w:sz w:val="18"/>
          <w:szCs w:val="18"/>
        </w:rPr>
        <w:lastRenderedPageBreak/>
        <w:t>Zhotovitel je povinen v průběhu prací předložit objednateli k posouzení návrhy úprav postupů organizace výstavby, které vyplynou z odlišných podmínek realizace díla, zejména při vzniku okolností, které zadáva</w:t>
      </w:r>
      <w:r w:rsidR="00725557" w:rsidRPr="005C1D17">
        <w:rPr>
          <w:rFonts w:ascii="Arial" w:hAnsi="Arial" w:cs="Arial"/>
          <w:sz w:val="18"/>
          <w:szCs w:val="18"/>
        </w:rPr>
        <w:t>cí dokumentace nepředpokládala.</w:t>
      </w:r>
    </w:p>
    <w:p w:rsidR="004030B8" w:rsidRPr="00B16D40" w:rsidRDefault="003332D1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C1D17">
        <w:rPr>
          <w:rFonts w:ascii="Arial" w:hAnsi="Arial" w:cs="Arial"/>
          <w:sz w:val="18"/>
          <w:szCs w:val="18"/>
        </w:rPr>
        <w:t>Objednatel si vyhrazuje právo od</w:t>
      </w:r>
      <w:r w:rsidR="00C74B43">
        <w:rPr>
          <w:rFonts w:ascii="Arial" w:hAnsi="Arial" w:cs="Arial"/>
          <w:sz w:val="18"/>
          <w:szCs w:val="18"/>
        </w:rPr>
        <w:t>souhlasit každého případného pod</w:t>
      </w:r>
      <w:r w:rsidRPr="005C1D17">
        <w:rPr>
          <w:rFonts w:ascii="Arial" w:hAnsi="Arial" w:cs="Arial"/>
          <w:sz w:val="18"/>
          <w:szCs w:val="18"/>
        </w:rPr>
        <w:t>dodavatele. Schválení objednatele podléhá i každá změna ve struktuře</w:t>
      </w:r>
      <w:r w:rsidR="00C74B43">
        <w:rPr>
          <w:rFonts w:ascii="Arial" w:hAnsi="Arial" w:cs="Arial"/>
          <w:sz w:val="18"/>
          <w:szCs w:val="18"/>
        </w:rPr>
        <w:t xml:space="preserve"> a podílu prací jednotlivých pod</w:t>
      </w:r>
      <w:r w:rsidRPr="005C1D17">
        <w:rPr>
          <w:rFonts w:ascii="Arial" w:hAnsi="Arial" w:cs="Arial"/>
          <w:sz w:val="18"/>
          <w:szCs w:val="18"/>
        </w:rPr>
        <w:t xml:space="preserve">dodavatelů oproti předložené nabídce zhotovitele, na základě které byla uzavřena </w:t>
      </w:r>
      <w:r w:rsidRPr="00B16D40">
        <w:rPr>
          <w:rFonts w:ascii="Arial" w:hAnsi="Arial" w:cs="Arial"/>
          <w:sz w:val="18"/>
          <w:szCs w:val="18"/>
        </w:rPr>
        <w:t>tato smlouva. Bez předchozího obdržení souhlasu objednatele nesmí zhotovitel takovou změnu realizovat.</w:t>
      </w:r>
      <w:r w:rsidR="00C74B43" w:rsidRPr="00B16D40">
        <w:rPr>
          <w:rFonts w:ascii="Arial" w:hAnsi="Arial" w:cs="Arial"/>
          <w:sz w:val="18"/>
          <w:szCs w:val="18"/>
        </w:rPr>
        <w:t xml:space="preserve"> V souladu s ustanovením § 105 odst. 3 zákona č. 134/2016 Sb., o zadávání veřejných zakázek, ve znění pozdějších předpisů je zhotovitel povinen předložit objednateli identifikační údaje poddodavatelů, kteří nebyli uvedeni v nabídce zhotovitele, a to před zahájením plnění veřejné zakázky poddodavatelem.</w:t>
      </w:r>
    </w:p>
    <w:p w:rsidR="00FC1479" w:rsidRPr="00246FBF" w:rsidRDefault="00862E85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A90D27">
        <w:rPr>
          <w:rFonts w:ascii="Arial" w:eastAsia="SimSun" w:hAnsi="Arial" w:cs="Arial"/>
          <w:sz w:val="18"/>
          <w:szCs w:val="18"/>
        </w:rPr>
        <w:t>V případě, že zhotovi</w:t>
      </w:r>
      <w:r w:rsidR="00C74B43">
        <w:rPr>
          <w:rFonts w:ascii="Arial" w:eastAsia="SimSun" w:hAnsi="Arial" w:cs="Arial"/>
          <w:sz w:val="18"/>
          <w:szCs w:val="18"/>
        </w:rPr>
        <w:t>tel prokázal prostřednictvím pod</w:t>
      </w:r>
      <w:r w:rsidRPr="00A90D27">
        <w:rPr>
          <w:rFonts w:ascii="Arial" w:eastAsia="SimSun" w:hAnsi="Arial" w:cs="Arial"/>
          <w:sz w:val="18"/>
          <w:szCs w:val="18"/>
        </w:rPr>
        <w:t>dodavatele splnění kvalifikace v rámci podání nabídky na veřejn</w:t>
      </w:r>
      <w:r>
        <w:rPr>
          <w:rFonts w:ascii="Arial" w:eastAsia="SimSun" w:hAnsi="Arial" w:cs="Arial"/>
          <w:sz w:val="18"/>
          <w:szCs w:val="18"/>
        </w:rPr>
        <w:t>ou zakázku na realizaci stavby,</w:t>
      </w:r>
      <w:r w:rsidR="00C74B43">
        <w:rPr>
          <w:rFonts w:ascii="Arial" w:eastAsia="SimSun" w:hAnsi="Arial" w:cs="Arial"/>
          <w:sz w:val="18"/>
          <w:szCs w:val="18"/>
        </w:rPr>
        <w:t xml:space="preserve"> o změnu tohoto pod</w:t>
      </w:r>
      <w:r w:rsidRPr="00F36D6D">
        <w:rPr>
          <w:rFonts w:ascii="Arial" w:eastAsia="SimSun" w:hAnsi="Arial" w:cs="Arial"/>
          <w:sz w:val="18"/>
          <w:szCs w:val="18"/>
        </w:rPr>
        <w:t xml:space="preserve">dodavatele v rámci plnění předmětu veřejné zakázky </w:t>
      </w:r>
      <w:r w:rsidR="002203DF" w:rsidRPr="002203DF">
        <w:rPr>
          <w:rFonts w:ascii="Arial" w:eastAsia="SimSun" w:hAnsi="Arial" w:cs="Arial"/>
          <w:sz w:val="18"/>
          <w:szCs w:val="18"/>
        </w:rPr>
        <w:t>z</w:t>
      </w:r>
      <w:r w:rsidR="00551C7C" w:rsidRPr="002203DF">
        <w:rPr>
          <w:rFonts w:ascii="Arial" w:eastAsia="SimSun" w:hAnsi="Arial" w:cs="Arial"/>
          <w:sz w:val="18"/>
          <w:szCs w:val="18"/>
        </w:rPr>
        <w:t>hotovitel</w:t>
      </w:r>
      <w:r w:rsidRPr="00F36D6D">
        <w:rPr>
          <w:rFonts w:ascii="Arial" w:eastAsia="SimSun" w:hAnsi="Arial" w:cs="Arial"/>
          <w:sz w:val="18"/>
          <w:szCs w:val="18"/>
        </w:rPr>
        <w:t xml:space="preserve"> objednatele písemně požádá a předloží veškeré doklady v souladu s podmínkami kvali</w:t>
      </w:r>
      <w:r w:rsidR="00C74B43">
        <w:rPr>
          <w:rFonts w:ascii="Arial" w:eastAsia="SimSun" w:hAnsi="Arial" w:cs="Arial"/>
          <w:sz w:val="18"/>
          <w:szCs w:val="18"/>
        </w:rPr>
        <w:t>fikační dokumentace k tomuto pod</w:t>
      </w:r>
      <w:r w:rsidRPr="00F36D6D">
        <w:rPr>
          <w:rFonts w:ascii="Arial" w:eastAsia="SimSun" w:hAnsi="Arial" w:cs="Arial"/>
          <w:sz w:val="18"/>
          <w:szCs w:val="18"/>
        </w:rPr>
        <w:t xml:space="preserve">dodavateli. </w:t>
      </w:r>
      <w:r w:rsidR="00551C7C" w:rsidRPr="002203DF">
        <w:rPr>
          <w:rFonts w:ascii="Arial" w:eastAsia="SimSun" w:hAnsi="Arial" w:cs="Arial"/>
          <w:sz w:val="18"/>
          <w:szCs w:val="18"/>
        </w:rPr>
        <w:t>Zhotovitel</w:t>
      </w:r>
      <w:r w:rsidR="00C74B43">
        <w:rPr>
          <w:rFonts w:ascii="Arial" w:eastAsia="SimSun" w:hAnsi="Arial" w:cs="Arial"/>
          <w:sz w:val="18"/>
          <w:szCs w:val="18"/>
        </w:rPr>
        <w:t xml:space="preserve"> je oprávněn požádat o změnu pod</w:t>
      </w:r>
      <w:r w:rsidRPr="00F36D6D">
        <w:rPr>
          <w:rFonts w:ascii="Arial" w:eastAsia="SimSun" w:hAnsi="Arial" w:cs="Arial"/>
          <w:sz w:val="18"/>
          <w:szCs w:val="18"/>
        </w:rPr>
        <w:t xml:space="preserve">dodavatele v rámci plnění předmětu </w:t>
      </w:r>
      <w:r w:rsidR="00F86856" w:rsidRPr="002203DF">
        <w:rPr>
          <w:rFonts w:ascii="Arial" w:eastAsia="SimSun" w:hAnsi="Arial" w:cs="Arial"/>
          <w:sz w:val="18"/>
          <w:szCs w:val="18"/>
        </w:rPr>
        <w:t>díla</w:t>
      </w:r>
      <w:r w:rsidR="00C74B43">
        <w:rPr>
          <w:rFonts w:ascii="Arial" w:eastAsia="SimSun" w:hAnsi="Arial" w:cs="Arial"/>
          <w:sz w:val="18"/>
          <w:szCs w:val="18"/>
        </w:rPr>
        <w:t xml:space="preserve"> pouze takovým pod</w:t>
      </w:r>
      <w:r w:rsidRPr="00F36D6D">
        <w:rPr>
          <w:rFonts w:ascii="Arial" w:eastAsia="SimSun" w:hAnsi="Arial" w:cs="Arial"/>
          <w:sz w:val="18"/>
          <w:szCs w:val="18"/>
        </w:rPr>
        <w:t>dodavatelem, který rovněž splňuje prokazovanou část kvalifikace.</w:t>
      </w:r>
    </w:p>
    <w:p w:rsidR="00246FBF" w:rsidRPr="00C74B43" w:rsidRDefault="000C45DD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5E09">
        <w:rPr>
          <w:rFonts w:ascii="Arial" w:eastAsia="SimSun" w:hAnsi="Arial" w:cs="Arial"/>
          <w:sz w:val="18"/>
          <w:szCs w:val="18"/>
        </w:rPr>
        <w:t xml:space="preserve">Zhotovitel </w:t>
      </w:r>
      <w:r>
        <w:rPr>
          <w:rFonts w:ascii="Arial" w:eastAsia="SimSun" w:hAnsi="Arial" w:cs="Arial"/>
          <w:sz w:val="18"/>
          <w:szCs w:val="18"/>
        </w:rPr>
        <w:t>je povinen vést a průběž</w:t>
      </w:r>
      <w:r w:rsidR="00C74B43">
        <w:rPr>
          <w:rFonts w:ascii="Arial" w:eastAsia="SimSun" w:hAnsi="Arial" w:cs="Arial"/>
          <w:sz w:val="18"/>
          <w:szCs w:val="18"/>
        </w:rPr>
        <w:t>ně aktualizovat seznam všech pod</w:t>
      </w:r>
      <w:r>
        <w:rPr>
          <w:rFonts w:ascii="Arial" w:eastAsia="SimSun" w:hAnsi="Arial" w:cs="Arial"/>
          <w:sz w:val="18"/>
          <w:szCs w:val="18"/>
        </w:rPr>
        <w:t xml:space="preserve">dodavatelů včetně výše jejich </w:t>
      </w:r>
      <w:r w:rsidR="00C74B43">
        <w:rPr>
          <w:rFonts w:ascii="Arial" w:eastAsia="SimSun" w:hAnsi="Arial" w:cs="Arial"/>
          <w:sz w:val="18"/>
          <w:szCs w:val="18"/>
        </w:rPr>
        <w:t>podílu na akci. Tento seznam pod</w:t>
      </w:r>
      <w:r>
        <w:rPr>
          <w:rFonts w:ascii="Arial" w:eastAsia="SimSun" w:hAnsi="Arial" w:cs="Arial"/>
          <w:sz w:val="18"/>
          <w:szCs w:val="18"/>
        </w:rPr>
        <w:t>dodavatelů je zhotovitel povinen objednateli na vyzvání předložit.</w:t>
      </w:r>
    </w:p>
    <w:p w:rsidR="00C74B43" w:rsidRPr="005771EC" w:rsidRDefault="00C74B43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771EC">
        <w:rPr>
          <w:rFonts w:ascii="Arial" w:eastAsia="SimSun" w:hAnsi="Arial" w:cs="Arial"/>
          <w:sz w:val="18"/>
          <w:szCs w:val="18"/>
        </w:rPr>
        <w:t>Zhotovitel je povinen na výzvu předložit objednateli nájemní smlouvu nebo jiný smluvní vztah ke všem mechanizacím, subjektům a osobám, které nejsou v zaměstnaneckém poměru u zhotovitele a na plnění předmětu podle této smlouvy se podílejí.</w:t>
      </w:r>
    </w:p>
    <w:p w:rsidR="00310E97" w:rsidRDefault="009C58DF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SimSun" w:hAnsi="Arial" w:cs="Arial"/>
          <w:sz w:val="18"/>
          <w:szCs w:val="18"/>
        </w:rPr>
      </w:pPr>
      <w:r w:rsidRPr="00DC2296">
        <w:rPr>
          <w:rFonts w:ascii="Arial" w:eastAsia="SimSun" w:hAnsi="Arial" w:cs="Arial"/>
          <w:sz w:val="18"/>
          <w:szCs w:val="18"/>
        </w:rPr>
        <w:t>Objednatel je oprávněn průběžně kontrolovat provádění díla ve smyslu § 2593 občanského zákoníku.</w:t>
      </w:r>
    </w:p>
    <w:p w:rsidR="00F86856" w:rsidRPr="00310E97" w:rsidRDefault="00F86856" w:rsidP="00C27CA4">
      <w:pPr>
        <w:pStyle w:val="Bezmezer"/>
        <w:keepNext w:val="0"/>
        <w:numPr>
          <w:ilvl w:val="1"/>
          <w:numId w:val="6"/>
        </w:numPr>
        <w:tabs>
          <w:tab w:val="clear" w:pos="540"/>
        </w:tabs>
        <w:spacing w:before="120"/>
        <w:ind w:left="567" w:hanging="567"/>
        <w:jc w:val="both"/>
        <w:rPr>
          <w:rFonts w:ascii="Arial" w:eastAsia="SimSun" w:hAnsi="Arial" w:cs="Arial"/>
          <w:sz w:val="18"/>
          <w:szCs w:val="18"/>
        </w:rPr>
      </w:pPr>
      <w:r w:rsidRPr="002203DF">
        <w:rPr>
          <w:rFonts w:ascii="Arial" w:eastAsia="SimSun" w:hAnsi="Arial" w:cs="Arial"/>
          <w:sz w:val="18"/>
          <w:szCs w:val="18"/>
        </w:rPr>
        <w:t>Technický dozor u stavby nesmí provádět zhotovitel ani osoba s ním propojená.</w:t>
      </w:r>
    </w:p>
    <w:p w:rsidR="007E0084" w:rsidRPr="006178AB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Předání díla</w:t>
      </w:r>
    </w:p>
    <w:p w:rsidR="007E0084" w:rsidRPr="004E002D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E002D">
        <w:rPr>
          <w:rFonts w:ascii="Arial" w:hAnsi="Arial" w:cs="Arial"/>
          <w:sz w:val="18"/>
          <w:szCs w:val="18"/>
        </w:rPr>
        <w:t>Zhotovitel je povinen písemně oznámit objednateli nejpozději 7 pracovních dnů před</w:t>
      </w:r>
      <w:r w:rsidR="00C41B41" w:rsidRPr="004E002D">
        <w:rPr>
          <w:rFonts w:ascii="Arial" w:hAnsi="Arial" w:cs="Arial"/>
          <w:sz w:val="18"/>
          <w:szCs w:val="18"/>
        </w:rPr>
        <w:t xml:space="preserve"> termínem dokončení dle čl. 5 odst</w:t>
      </w:r>
      <w:r w:rsidR="00C41B41" w:rsidRPr="001F5415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C41B41" w:rsidRPr="001F5415">
        <w:rPr>
          <w:rFonts w:ascii="Arial" w:hAnsi="Arial" w:cs="Arial"/>
          <w:sz w:val="18"/>
          <w:szCs w:val="18"/>
        </w:rPr>
        <w:t>5.</w:t>
      </w:r>
      <w:r w:rsidR="000D2F3B" w:rsidRPr="001F5415">
        <w:rPr>
          <w:rFonts w:ascii="Arial" w:hAnsi="Arial" w:cs="Arial"/>
          <w:sz w:val="18"/>
          <w:szCs w:val="18"/>
        </w:rPr>
        <w:t>3</w:t>
      </w:r>
      <w:r w:rsidR="004939CC" w:rsidRPr="001F5415">
        <w:rPr>
          <w:rFonts w:ascii="Arial" w:hAnsi="Arial" w:cs="Arial"/>
          <w:sz w:val="18"/>
          <w:szCs w:val="18"/>
        </w:rPr>
        <w:t>.</w:t>
      </w:r>
      <w:r w:rsidRPr="001F5415">
        <w:rPr>
          <w:rFonts w:ascii="Arial" w:hAnsi="Arial" w:cs="Arial"/>
          <w:sz w:val="18"/>
          <w:szCs w:val="18"/>
        </w:rPr>
        <w:t>,</w:t>
      </w:r>
      <w:r w:rsidRPr="004E002D">
        <w:rPr>
          <w:rFonts w:ascii="Arial" w:hAnsi="Arial" w:cs="Arial"/>
          <w:sz w:val="18"/>
          <w:szCs w:val="18"/>
        </w:rPr>
        <w:t xml:space="preserve"> kdy</w:t>
      </w:r>
      <w:proofErr w:type="gramEnd"/>
      <w:r w:rsidRPr="004E002D">
        <w:rPr>
          <w:rFonts w:ascii="Arial" w:hAnsi="Arial" w:cs="Arial"/>
          <w:sz w:val="18"/>
          <w:szCs w:val="18"/>
        </w:rPr>
        <w:t xml:space="preserve"> bude dílo </w:t>
      </w:r>
      <w:r w:rsidR="00D75098" w:rsidRPr="004E002D">
        <w:rPr>
          <w:rFonts w:ascii="Arial" w:hAnsi="Arial" w:cs="Arial"/>
          <w:sz w:val="18"/>
          <w:szCs w:val="18"/>
        </w:rPr>
        <w:t>dokončeno a připraveno k předání.</w:t>
      </w:r>
      <w:r w:rsidR="004939CC" w:rsidRPr="004E002D">
        <w:rPr>
          <w:rFonts w:ascii="Arial" w:hAnsi="Arial" w:cs="Arial"/>
          <w:sz w:val="18"/>
          <w:szCs w:val="18"/>
        </w:rPr>
        <w:t xml:space="preserve"> </w:t>
      </w:r>
      <w:r w:rsidR="00455720" w:rsidRPr="004E002D">
        <w:rPr>
          <w:rFonts w:ascii="Arial" w:hAnsi="Arial" w:cs="Arial"/>
          <w:sz w:val="18"/>
          <w:szCs w:val="18"/>
        </w:rPr>
        <w:t>O</w:t>
      </w:r>
      <w:r w:rsidR="004939CC" w:rsidRPr="004E002D">
        <w:rPr>
          <w:rFonts w:ascii="Arial" w:hAnsi="Arial" w:cs="Arial"/>
          <w:sz w:val="18"/>
          <w:szCs w:val="18"/>
        </w:rPr>
        <w:t xml:space="preserve">bjednatel </w:t>
      </w:r>
      <w:r w:rsidR="00455720" w:rsidRPr="004E002D">
        <w:rPr>
          <w:rFonts w:ascii="Arial" w:hAnsi="Arial" w:cs="Arial"/>
          <w:sz w:val="18"/>
          <w:szCs w:val="18"/>
        </w:rPr>
        <w:t xml:space="preserve">je povinen nejpozději do 5 dnů od termínu oznámeného zhotovitelem svolat </w:t>
      </w:r>
      <w:r w:rsidR="004939CC" w:rsidRPr="004E002D">
        <w:rPr>
          <w:rFonts w:ascii="Arial" w:hAnsi="Arial" w:cs="Arial"/>
          <w:sz w:val="18"/>
          <w:szCs w:val="18"/>
        </w:rPr>
        <w:t>přejímací řízení.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je povinen předat předmět díla a doložit u přejímajícího řízení pr</w:t>
      </w:r>
      <w:r>
        <w:rPr>
          <w:rFonts w:ascii="Arial" w:hAnsi="Arial" w:cs="Arial"/>
          <w:sz w:val="18"/>
          <w:szCs w:val="18"/>
        </w:rPr>
        <w:t>ůkazy o použitých materiálech a </w:t>
      </w:r>
      <w:r w:rsidRPr="00A63402">
        <w:rPr>
          <w:rFonts w:ascii="Arial" w:hAnsi="Arial" w:cs="Arial"/>
          <w:sz w:val="18"/>
          <w:szCs w:val="18"/>
        </w:rPr>
        <w:t>dodávkách včetně atestů s prohlášení</w:t>
      </w:r>
      <w:r>
        <w:rPr>
          <w:rFonts w:ascii="Arial" w:hAnsi="Arial" w:cs="Arial"/>
          <w:sz w:val="18"/>
          <w:szCs w:val="18"/>
        </w:rPr>
        <w:t>m, že veškeré práce provedl dle projektové dokumentace</w:t>
      </w:r>
      <w:r w:rsidRPr="00A6340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zadávacích podmínek Veřejné zakázky</w:t>
      </w:r>
      <w:r w:rsidR="00146FF6">
        <w:rPr>
          <w:rFonts w:ascii="Arial" w:hAnsi="Arial" w:cs="Arial"/>
          <w:sz w:val="18"/>
          <w:szCs w:val="18"/>
        </w:rPr>
        <w:t xml:space="preserve">, dle </w:t>
      </w:r>
      <w:r w:rsidR="00E06808" w:rsidRPr="002203DF">
        <w:rPr>
          <w:rFonts w:ascii="Arial" w:hAnsi="Arial" w:cs="Arial"/>
          <w:sz w:val="18"/>
          <w:szCs w:val="18"/>
        </w:rPr>
        <w:t>t</w:t>
      </w:r>
      <w:r w:rsidR="00146FF6" w:rsidRPr="002203DF">
        <w:rPr>
          <w:rFonts w:ascii="Arial" w:hAnsi="Arial" w:cs="Arial"/>
          <w:sz w:val="18"/>
          <w:szCs w:val="18"/>
        </w:rPr>
        <w:t>éto</w:t>
      </w:r>
      <w:r w:rsidR="00E06808" w:rsidRPr="002203DF">
        <w:rPr>
          <w:rFonts w:ascii="Arial" w:hAnsi="Arial" w:cs="Arial"/>
          <w:sz w:val="18"/>
          <w:szCs w:val="18"/>
        </w:rPr>
        <w:t xml:space="preserve"> smlouv</w:t>
      </w:r>
      <w:r w:rsidR="00146FF6" w:rsidRPr="002203DF">
        <w:rPr>
          <w:rFonts w:ascii="Arial" w:hAnsi="Arial" w:cs="Arial"/>
          <w:sz w:val="18"/>
          <w:szCs w:val="18"/>
        </w:rPr>
        <w:t xml:space="preserve">y o dílo a v souladu se </w:t>
      </w:r>
      <w:r w:rsidRPr="002203DF">
        <w:rPr>
          <w:rFonts w:ascii="Arial" w:hAnsi="Arial" w:cs="Arial"/>
          <w:sz w:val="18"/>
          <w:szCs w:val="18"/>
        </w:rPr>
        <w:t xml:space="preserve">svou nabídkou </w:t>
      </w:r>
      <w:r w:rsidR="004E002D">
        <w:rPr>
          <w:rFonts w:ascii="Arial" w:hAnsi="Arial" w:cs="Arial"/>
          <w:sz w:val="18"/>
          <w:szCs w:val="18"/>
        </w:rPr>
        <w:t xml:space="preserve">na </w:t>
      </w:r>
      <w:r w:rsidRPr="002203DF">
        <w:rPr>
          <w:rFonts w:ascii="Arial" w:hAnsi="Arial" w:cs="Arial"/>
          <w:sz w:val="18"/>
          <w:szCs w:val="18"/>
        </w:rPr>
        <w:t>Veřejn</w:t>
      </w:r>
      <w:r w:rsidR="004E002D">
        <w:rPr>
          <w:rFonts w:ascii="Arial" w:hAnsi="Arial" w:cs="Arial"/>
          <w:sz w:val="18"/>
          <w:szCs w:val="18"/>
        </w:rPr>
        <w:t>ou</w:t>
      </w:r>
      <w:r w:rsidRPr="002203DF">
        <w:rPr>
          <w:rFonts w:ascii="Arial" w:hAnsi="Arial" w:cs="Arial"/>
          <w:sz w:val="18"/>
          <w:szCs w:val="18"/>
        </w:rPr>
        <w:t xml:space="preserve"> zakázk</w:t>
      </w:r>
      <w:r w:rsidR="004E002D">
        <w:rPr>
          <w:rFonts w:ascii="Arial" w:hAnsi="Arial" w:cs="Arial"/>
          <w:sz w:val="18"/>
          <w:szCs w:val="18"/>
        </w:rPr>
        <w:t>u</w:t>
      </w:r>
      <w:r w:rsidRPr="00A63402">
        <w:rPr>
          <w:rFonts w:ascii="Arial" w:hAnsi="Arial" w:cs="Arial"/>
          <w:sz w:val="18"/>
          <w:szCs w:val="18"/>
        </w:rPr>
        <w:t>.</w:t>
      </w:r>
    </w:p>
    <w:p w:rsidR="007E0084" w:rsidRPr="00A63402" w:rsidRDefault="007E0084" w:rsidP="00C7276B">
      <w:pPr>
        <w:tabs>
          <w:tab w:val="left" w:pos="540"/>
        </w:tabs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A63402">
        <w:rPr>
          <w:rFonts w:ascii="Arial" w:hAnsi="Arial" w:cs="Arial"/>
          <w:sz w:val="18"/>
          <w:szCs w:val="18"/>
        </w:rPr>
        <w:t>Dále je zhotovitel povine</w:t>
      </w:r>
      <w:r w:rsidR="00351828">
        <w:rPr>
          <w:rFonts w:ascii="Arial" w:hAnsi="Arial" w:cs="Arial"/>
          <w:sz w:val="18"/>
          <w:szCs w:val="18"/>
        </w:rPr>
        <w:t>n předložit veškeré doklady</w:t>
      </w:r>
      <w:r w:rsidRPr="00A63402">
        <w:rPr>
          <w:rFonts w:ascii="Arial" w:hAnsi="Arial" w:cs="Arial"/>
          <w:sz w:val="18"/>
          <w:szCs w:val="18"/>
        </w:rPr>
        <w:t>, zejména:</w:t>
      </w:r>
    </w:p>
    <w:p w:rsidR="007E0084" w:rsidRPr="00A63402" w:rsidRDefault="007E008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doklady o provedených zkouškách, soupis atestů a vzorků v počtu dle </w:t>
      </w:r>
      <w:r>
        <w:rPr>
          <w:rFonts w:ascii="Arial" w:hAnsi="Arial" w:cs="Arial"/>
          <w:sz w:val="18"/>
          <w:szCs w:val="18"/>
        </w:rPr>
        <w:t>norem (</w:t>
      </w:r>
      <w:r w:rsidRPr="00A63402">
        <w:rPr>
          <w:rFonts w:ascii="Arial" w:hAnsi="Arial" w:cs="Arial"/>
          <w:sz w:val="18"/>
          <w:szCs w:val="18"/>
        </w:rPr>
        <w:t>ČSN</w:t>
      </w:r>
      <w:r>
        <w:rPr>
          <w:rFonts w:ascii="Arial" w:hAnsi="Arial" w:cs="Arial"/>
          <w:sz w:val="18"/>
          <w:szCs w:val="18"/>
        </w:rPr>
        <w:t>)</w:t>
      </w:r>
      <w:r w:rsidRPr="00A63402">
        <w:rPr>
          <w:rFonts w:ascii="Arial" w:hAnsi="Arial" w:cs="Arial"/>
          <w:sz w:val="18"/>
          <w:szCs w:val="18"/>
        </w:rPr>
        <w:t xml:space="preserve"> a dle dohod s objednatelem,</w:t>
      </w:r>
    </w:p>
    <w:p w:rsidR="007E0084" w:rsidRDefault="007E008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protokol o převzetí prací jednotlivými správci inženýrských sítí, jejichž</w:t>
      </w:r>
      <w:r>
        <w:rPr>
          <w:rFonts w:ascii="Arial" w:hAnsi="Arial" w:cs="Arial"/>
          <w:sz w:val="18"/>
          <w:szCs w:val="18"/>
        </w:rPr>
        <w:t xml:space="preserve"> přeložky nebo jejich křížení a </w:t>
      </w:r>
      <w:r w:rsidRPr="00A63402">
        <w:rPr>
          <w:rFonts w:ascii="Arial" w:hAnsi="Arial" w:cs="Arial"/>
          <w:sz w:val="18"/>
          <w:szCs w:val="18"/>
        </w:rPr>
        <w:t>souběh jsou součástí stavby,</w:t>
      </w:r>
    </w:p>
    <w:p w:rsidR="007E0894" w:rsidRDefault="007E089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1F5415">
        <w:rPr>
          <w:rFonts w:ascii="Arial" w:hAnsi="Arial" w:cs="Arial"/>
          <w:sz w:val="18"/>
          <w:szCs w:val="18"/>
        </w:rPr>
        <w:t>protokol o předání dotčených pozemků jejich vlastníkům,</w:t>
      </w:r>
    </w:p>
    <w:p w:rsidR="00BF576E" w:rsidRPr="00BF576E" w:rsidRDefault="00BF576E" w:rsidP="00BF576E">
      <w:pPr>
        <w:numPr>
          <w:ilvl w:val="0"/>
          <w:numId w:val="7"/>
        </w:numPr>
        <w:tabs>
          <w:tab w:val="clear" w:pos="1440"/>
          <w:tab w:val="left" w:pos="540"/>
          <w:tab w:val="left" w:pos="900"/>
          <w:tab w:val="left" w:pos="504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F86A46">
        <w:rPr>
          <w:rFonts w:ascii="Arial" w:hAnsi="Arial" w:cs="Arial"/>
          <w:sz w:val="18"/>
          <w:szCs w:val="18"/>
        </w:rPr>
        <w:t xml:space="preserve">doklady o </w:t>
      </w:r>
      <w:proofErr w:type="spellStart"/>
      <w:r w:rsidRPr="00F86A46">
        <w:rPr>
          <w:rFonts w:ascii="Arial" w:hAnsi="Arial" w:cs="Arial"/>
          <w:sz w:val="18"/>
          <w:szCs w:val="18"/>
        </w:rPr>
        <w:t>slovení</w:t>
      </w:r>
      <w:proofErr w:type="spellEnd"/>
      <w:r w:rsidRPr="00F86A46">
        <w:rPr>
          <w:rFonts w:ascii="Arial" w:hAnsi="Arial" w:cs="Arial"/>
          <w:sz w:val="18"/>
          <w:szCs w:val="18"/>
        </w:rPr>
        <w:t xml:space="preserve"> rybí obsádky a záchranném transferu </w:t>
      </w:r>
    </w:p>
    <w:p w:rsidR="007E0084" w:rsidRPr="001F5415" w:rsidRDefault="007E008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1F5415">
        <w:rPr>
          <w:rFonts w:ascii="Arial" w:hAnsi="Arial" w:cs="Arial"/>
          <w:sz w:val="18"/>
          <w:szCs w:val="18"/>
        </w:rPr>
        <w:t>zápisy o prověření prací a konstrukcí zakrytých v průběhu prací,</w:t>
      </w:r>
    </w:p>
    <w:p w:rsidR="007E0084" w:rsidRPr="001F5415" w:rsidRDefault="007E008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1F5415">
        <w:rPr>
          <w:rFonts w:ascii="Arial" w:hAnsi="Arial" w:cs="Arial"/>
          <w:sz w:val="18"/>
          <w:szCs w:val="18"/>
        </w:rPr>
        <w:t>stavební deník,</w:t>
      </w:r>
    </w:p>
    <w:p w:rsidR="007E0084" w:rsidRDefault="007E008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  <w:tab w:val="left" w:pos="5040"/>
        </w:tabs>
        <w:spacing w:after="0" w:line="240" w:lineRule="auto"/>
        <w:ind w:left="900"/>
        <w:jc w:val="both"/>
        <w:rPr>
          <w:rFonts w:ascii="Arial" w:hAnsi="Arial" w:cs="Arial"/>
          <w:sz w:val="18"/>
          <w:szCs w:val="18"/>
        </w:rPr>
      </w:pPr>
      <w:r w:rsidRPr="00F86A46">
        <w:rPr>
          <w:rFonts w:ascii="Arial" w:hAnsi="Arial" w:cs="Arial"/>
          <w:sz w:val="18"/>
          <w:szCs w:val="18"/>
        </w:rPr>
        <w:t>projekt skutečného provedení stavby, včetně všech změn v</w:t>
      </w:r>
      <w:r w:rsidR="0097033D" w:rsidRPr="00F86A46">
        <w:rPr>
          <w:rFonts w:ascii="Arial" w:hAnsi="Arial" w:cs="Arial"/>
          <w:sz w:val="18"/>
          <w:szCs w:val="18"/>
        </w:rPr>
        <w:t>e</w:t>
      </w:r>
      <w:r w:rsidR="00684443" w:rsidRPr="00F86A46">
        <w:rPr>
          <w:rFonts w:ascii="Arial" w:hAnsi="Arial" w:cs="Arial"/>
          <w:sz w:val="18"/>
          <w:szCs w:val="18"/>
        </w:rPr>
        <w:t xml:space="preserve"> </w:t>
      </w:r>
      <w:r w:rsidR="00BF576E">
        <w:rPr>
          <w:rFonts w:ascii="Arial" w:hAnsi="Arial" w:cs="Arial"/>
          <w:sz w:val="18"/>
          <w:szCs w:val="18"/>
        </w:rPr>
        <w:t>3</w:t>
      </w:r>
      <w:r w:rsidR="00D80971" w:rsidRPr="00F86A46">
        <w:rPr>
          <w:rFonts w:ascii="Arial" w:hAnsi="Arial" w:cs="Arial"/>
          <w:sz w:val="18"/>
          <w:szCs w:val="18"/>
        </w:rPr>
        <w:t xml:space="preserve"> vyhotovení</w:t>
      </w:r>
      <w:r w:rsidR="0097033D" w:rsidRPr="00F86A46">
        <w:rPr>
          <w:rFonts w:ascii="Arial" w:hAnsi="Arial" w:cs="Arial"/>
          <w:sz w:val="18"/>
          <w:szCs w:val="18"/>
        </w:rPr>
        <w:t>ch</w:t>
      </w:r>
      <w:r w:rsidRPr="00F86A46">
        <w:rPr>
          <w:rFonts w:ascii="Arial" w:hAnsi="Arial" w:cs="Arial"/>
          <w:sz w:val="18"/>
          <w:szCs w:val="18"/>
        </w:rPr>
        <w:t>, včetně geodetického zaměření skutečného stavu s umístěním na pozemcích (</w:t>
      </w:r>
      <w:r w:rsidR="00551C7C" w:rsidRPr="00F86A46">
        <w:rPr>
          <w:rFonts w:ascii="Arial" w:hAnsi="Arial" w:cs="Arial"/>
          <w:sz w:val="18"/>
          <w:szCs w:val="18"/>
        </w:rPr>
        <w:t xml:space="preserve">v souřadnicovém systému JTSK a výškovém systému </w:t>
      </w:r>
      <w:proofErr w:type="spellStart"/>
      <w:r w:rsidR="00551C7C" w:rsidRPr="00F86A46">
        <w:rPr>
          <w:rFonts w:ascii="Arial" w:hAnsi="Arial" w:cs="Arial"/>
          <w:sz w:val="18"/>
          <w:szCs w:val="18"/>
        </w:rPr>
        <w:t>Bpv</w:t>
      </w:r>
      <w:proofErr w:type="spellEnd"/>
      <w:r w:rsidRPr="00F86A46">
        <w:rPr>
          <w:rFonts w:ascii="Arial" w:hAnsi="Arial" w:cs="Arial"/>
          <w:sz w:val="18"/>
          <w:szCs w:val="18"/>
        </w:rPr>
        <w:t>, jak v</w:t>
      </w:r>
      <w:r w:rsidR="009F3F57" w:rsidRPr="00F86A46">
        <w:rPr>
          <w:rFonts w:ascii="Arial" w:hAnsi="Arial" w:cs="Arial"/>
          <w:sz w:val="18"/>
          <w:szCs w:val="18"/>
        </w:rPr>
        <w:t> </w:t>
      </w:r>
      <w:r w:rsidRPr="00F86A46">
        <w:rPr>
          <w:rFonts w:ascii="Arial" w:hAnsi="Arial" w:cs="Arial"/>
          <w:sz w:val="18"/>
          <w:szCs w:val="18"/>
        </w:rPr>
        <w:t>tisku</w:t>
      </w:r>
      <w:r w:rsidR="009F3F57" w:rsidRPr="00F86A46">
        <w:rPr>
          <w:rFonts w:ascii="Arial" w:hAnsi="Arial" w:cs="Arial"/>
          <w:sz w:val="18"/>
          <w:szCs w:val="18"/>
        </w:rPr>
        <w:t>,</w:t>
      </w:r>
      <w:r w:rsidRPr="00F86A46">
        <w:rPr>
          <w:rFonts w:ascii="Arial" w:hAnsi="Arial" w:cs="Arial"/>
          <w:sz w:val="18"/>
          <w:szCs w:val="18"/>
        </w:rPr>
        <w:t xml:space="preserve"> tak v digitální podobě ve formátu DWG nebo DGN),</w:t>
      </w:r>
      <w:r w:rsidR="0097033D" w:rsidRPr="00F86A46">
        <w:rPr>
          <w:rFonts w:ascii="Arial" w:hAnsi="Arial" w:cs="Arial"/>
          <w:sz w:val="18"/>
          <w:szCs w:val="18"/>
        </w:rPr>
        <w:t xml:space="preserve"> </w:t>
      </w:r>
    </w:p>
    <w:p w:rsidR="007E0084" w:rsidRDefault="007E0084" w:rsidP="00DE11C5">
      <w:pPr>
        <w:numPr>
          <w:ilvl w:val="0"/>
          <w:numId w:val="7"/>
        </w:numPr>
        <w:tabs>
          <w:tab w:val="clear" w:pos="1440"/>
          <w:tab w:val="left" w:pos="540"/>
          <w:tab w:val="left" w:pos="900"/>
          <w:tab w:val="left" w:pos="5040"/>
        </w:tabs>
        <w:spacing w:after="0" w:line="360" w:lineRule="auto"/>
        <w:ind w:left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další dokumenty, které t</w:t>
      </w:r>
      <w:r w:rsidR="008B6EA3">
        <w:rPr>
          <w:rFonts w:ascii="Arial" w:hAnsi="Arial" w:cs="Arial"/>
          <w:sz w:val="18"/>
          <w:szCs w:val="18"/>
        </w:rPr>
        <w:t>voří předmět plnění podle čl. 3</w:t>
      </w:r>
      <w:r w:rsidR="007B101A">
        <w:rPr>
          <w:rFonts w:ascii="Arial" w:hAnsi="Arial" w:cs="Arial"/>
          <w:sz w:val="18"/>
          <w:szCs w:val="18"/>
        </w:rPr>
        <w:t>.</w:t>
      </w:r>
      <w:r w:rsidR="00C41B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této smlouvy.</w:t>
      </w:r>
    </w:p>
    <w:p w:rsidR="007E0084" w:rsidRPr="00A63402" w:rsidRDefault="007E0084" w:rsidP="00C27CA4">
      <w:pPr>
        <w:tabs>
          <w:tab w:val="left" w:pos="540"/>
          <w:tab w:val="left" w:pos="900"/>
          <w:tab w:val="left" w:pos="5040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O průběhu přejímacího řízení pořídí objednatel zápis, ve kterém se</w:t>
      </w:r>
      <w:r>
        <w:rPr>
          <w:rFonts w:ascii="Arial" w:hAnsi="Arial" w:cs="Arial"/>
          <w:sz w:val="18"/>
          <w:szCs w:val="18"/>
        </w:rPr>
        <w:t xml:space="preserve"> mimo jiné uvede i soupis vad </w:t>
      </w:r>
      <w:r w:rsidRPr="00A63402">
        <w:rPr>
          <w:rFonts w:ascii="Arial" w:hAnsi="Arial" w:cs="Arial"/>
          <w:sz w:val="18"/>
          <w:szCs w:val="18"/>
        </w:rPr>
        <w:t>pokud je dílo obsahuje s termínem jejich odstranění. Pokud objednatel dílo odmítá převzít, je povinen uvést do protokolu svoje důvody.</w:t>
      </w:r>
    </w:p>
    <w:p w:rsidR="007E0084" w:rsidRPr="006606D9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150A37">
        <w:rPr>
          <w:rFonts w:ascii="Arial" w:hAnsi="Arial" w:cs="Arial"/>
          <w:sz w:val="18"/>
          <w:szCs w:val="18"/>
        </w:rPr>
        <w:t xml:space="preserve">Dílo </w:t>
      </w:r>
      <w:r w:rsidR="00E06808" w:rsidRPr="00150A37">
        <w:rPr>
          <w:rFonts w:ascii="Arial" w:hAnsi="Arial" w:cs="Arial"/>
          <w:sz w:val="18"/>
          <w:szCs w:val="18"/>
        </w:rPr>
        <w:t>se považuje</w:t>
      </w:r>
      <w:r w:rsidRPr="00150A37">
        <w:rPr>
          <w:rFonts w:ascii="Arial" w:hAnsi="Arial" w:cs="Arial"/>
          <w:sz w:val="18"/>
          <w:szCs w:val="18"/>
        </w:rPr>
        <w:t xml:space="preserve"> za dokončené po ukončení všech prací </w:t>
      </w:r>
      <w:r w:rsidR="00C41B41" w:rsidRPr="00150A37">
        <w:rPr>
          <w:rFonts w:ascii="Arial" w:hAnsi="Arial" w:cs="Arial"/>
          <w:sz w:val="18"/>
          <w:szCs w:val="18"/>
        </w:rPr>
        <w:t xml:space="preserve">a činností </w:t>
      </w:r>
      <w:r w:rsidRPr="00150A37">
        <w:rPr>
          <w:rFonts w:ascii="Arial" w:hAnsi="Arial" w:cs="Arial"/>
          <w:sz w:val="18"/>
          <w:szCs w:val="18"/>
        </w:rPr>
        <w:t>v rozsahu článku 3 této smlouvy</w:t>
      </w:r>
      <w:r w:rsidR="004A0236" w:rsidRPr="00150A37">
        <w:rPr>
          <w:rFonts w:ascii="Arial" w:hAnsi="Arial" w:cs="Arial"/>
          <w:sz w:val="18"/>
          <w:szCs w:val="18"/>
        </w:rPr>
        <w:t xml:space="preserve"> bez vad a nedodělků</w:t>
      </w:r>
      <w:r w:rsidR="00150A37">
        <w:rPr>
          <w:rFonts w:ascii="Arial" w:hAnsi="Arial" w:cs="Arial"/>
          <w:sz w:val="18"/>
          <w:szCs w:val="18"/>
        </w:rPr>
        <w:t>,</w:t>
      </w:r>
      <w:r w:rsidRPr="00150A37">
        <w:rPr>
          <w:rFonts w:ascii="Arial" w:hAnsi="Arial" w:cs="Arial"/>
          <w:sz w:val="18"/>
          <w:szCs w:val="18"/>
        </w:rPr>
        <w:t xml:space="preserve"> </w:t>
      </w:r>
      <w:r w:rsidR="001864ED" w:rsidRPr="00150A37">
        <w:rPr>
          <w:rFonts w:ascii="Arial" w:hAnsi="Arial" w:cs="Arial"/>
          <w:sz w:val="18"/>
          <w:szCs w:val="18"/>
        </w:rPr>
        <w:t>a</w:t>
      </w:r>
      <w:r w:rsidR="00E06808" w:rsidRPr="00150A37">
        <w:rPr>
          <w:rFonts w:ascii="Arial" w:hAnsi="Arial" w:cs="Arial"/>
          <w:sz w:val="18"/>
          <w:szCs w:val="18"/>
        </w:rPr>
        <w:t xml:space="preserve"> </w:t>
      </w:r>
      <w:r w:rsidRPr="00150A37">
        <w:rPr>
          <w:rFonts w:ascii="Arial" w:hAnsi="Arial" w:cs="Arial"/>
          <w:sz w:val="18"/>
          <w:szCs w:val="18"/>
        </w:rPr>
        <w:t>pokud zhotovitel předal objednateli doklady uvedené v</w:t>
      </w:r>
      <w:r w:rsidR="00E06808" w:rsidRPr="00150A37">
        <w:rPr>
          <w:rFonts w:ascii="Arial" w:hAnsi="Arial" w:cs="Arial"/>
          <w:sz w:val="18"/>
          <w:szCs w:val="18"/>
        </w:rPr>
        <w:t xml:space="preserve"> tomto</w:t>
      </w:r>
      <w:r w:rsidRPr="00150A37">
        <w:rPr>
          <w:rFonts w:ascii="Arial" w:hAnsi="Arial" w:cs="Arial"/>
          <w:sz w:val="18"/>
          <w:szCs w:val="18"/>
        </w:rPr>
        <w:t> článku</w:t>
      </w:r>
      <w:r w:rsidR="00E06808" w:rsidRPr="00150A37">
        <w:rPr>
          <w:rFonts w:ascii="Arial" w:hAnsi="Arial" w:cs="Arial"/>
          <w:sz w:val="18"/>
          <w:szCs w:val="18"/>
        </w:rPr>
        <w:t xml:space="preserve"> smlouvy</w:t>
      </w:r>
      <w:r w:rsidR="00633A47">
        <w:rPr>
          <w:rFonts w:ascii="Arial" w:hAnsi="Arial" w:cs="Arial"/>
          <w:sz w:val="18"/>
          <w:szCs w:val="18"/>
        </w:rPr>
        <w:t>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 požadavku objednatele na předčasné užívání díla, případně jeho části, sjedná objednatel podmínky se zhotovitelem písemnou formou a v dostatečném předstihu.</w:t>
      </w:r>
    </w:p>
    <w:p w:rsidR="003659E3" w:rsidRDefault="004A0236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C3083">
        <w:rPr>
          <w:rFonts w:ascii="Arial" w:hAnsi="Arial" w:cs="Arial"/>
          <w:sz w:val="18"/>
          <w:szCs w:val="18"/>
        </w:rPr>
        <w:t>Smluvní strany vylučují použití ustanovení § 2609 občanského zákoníku.</w:t>
      </w:r>
    </w:p>
    <w:p w:rsidR="00642BED" w:rsidRDefault="00642BED" w:rsidP="00642BED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E0084" w:rsidRPr="006178AB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Smluvní pokuty</w:t>
      </w:r>
      <w:r w:rsidR="003D22F6">
        <w:rPr>
          <w:rFonts w:ascii="Arial" w:hAnsi="Arial" w:cs="Arial"/>
          <w:b/>
        </w:rPr>
        <w:t xml:space="preserve"> </w:t>
      </w:r>
      <w:r w:rsidR="003D22F6" w:rsidRPr="002203DF">
        <w:rPr>
          <w:rFonts w:ascii="Arial" w:hAnsi="Arial" w:cs="Arial"/>
          <w:b/>
        </w:rPr>
        <w:t>a náhrada škody</w:t>
      </w:r>
    </w:p>
    <w:p w:rsidR="004030B8" w:rsidRPr="004030B8" w:rsidRDefault="004030B8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Zhotovitel se zavazuje zaplatit objednateli smluvní pokutu samostatně za každou vadu či nedodělek ve výši 0,</w:t>
      </w:r>
      <w:r w:rsidR="00D474EF">
        <w:rPr>
          <w:rFonts w:ascii="Arial" w:hAnsi="Arial" w:cs="Arial"/>
          <w:sz w:val="18"/>
          <w:szCs w:val="18"/>
        </w:rPr>
        <w:t>5</w:t>
      </w:r>
      <w:r w:rsidRPr="004030B8">
        <w:rPr>
          <w:rFonts w:ascii="Arial" w:hAnsi="Arial" w:cs="Arial"/>
          <w:sz w:val="18"/>
          <w:szCs w:val="18"/>
        </w:rPr>
        <w:t xml:space="preserve"> % z celkové ceny díla bez DPH podle odst. </w:t>
      </w:r>
      <w:proofErr w:type="gramStart"/>
      <w:r w:rsidRPr="004030B8">
        <w:rPr>
          <w:rFonts w:ascii="Arial" w:hAnsi="Arial" w:cs="Arial"/>
          <w:sz w:val="18"/>
          <w:szCs w:val="18"/>
        </w:rPr>
        <w:t>7.1</w:t>
      </w:r>
      <w:r w:rsidR="009A77B9">
        <w:rPr>
          <w:rFonts w:ascii="Arial" w:hAnsi="Arial" w:cs="Arial"/>
          <w:sz w:val="18"/>
          <w:szCs w:val="18"/>
        </w:rPr>
        <w:t>.</w:t>
      </w:r>
      <w:r w:rsidRPr="004030B8">
        <w:rPr>
          <w:rFonts w:ascii="Arial" w:hAnsi="Arial" w:cs="Arial"/>
          <w:sz w:val="18"/>
          <w:szCs w:val="18"/>
        </w:rPr>
        <w:t xml:space="preserve"> smlouvy</w:t>
      </w:r>
      <w:proofErr w:type="gramEnd"/>
      <w:r w:rsidRPr="004030B8">
        <w:rPr>
          <w:rFonts w:ascii="Arial" w:hAnsi="Arial" w:cs="Arial"/>
          <w:sz w:val="18"/>
          <w:szCs w:val="18"/>
        </w:rPr>
        <w:t xml:space="preserve"> za každý den prodlení, oproti písemné výzvě objednatele v případě, že nesplní termíny odstranění vad a nedodělků sjednané v zápise o převzetí. </w:t>
      </w:r>
    </w:p>
    <w:p w:rsidR="004030B8" w:rsidRPr="006606D9" w:rsidRDefault="004030B8" w:rsidP="00C27CA4">
      <w:pPr>
        <w:numPr>
          <w:ilvl w:val="1"/>
          <w:numId w:val="6"/>
        </w:numPr>
        <w:tabs>
          <w:tab w:val="clear" w:pos="540"/>
        </w:tabs>
        <w:spacing w:before="8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V případě nesplnění termínu </w:t>
      </w:r>
      <w:r w:rsidR="00C72470" w:rsidRPr="006606D9">
        <w:rPr>
          <w:rFonts w:ascii="Arial" w:hAnsi="Arial" w:cs="Arial"/>
          <w:sz w:val="18"/>
          <w:szCs w:val="18"/>
        </w:rPr>
        <w:t>dokončení</w:t>
      </w:r>
      <w:r w:rsidRPr="006606D9">
        <w:rPr>
          <w:rFonts w:ascii="Arial" w:hAnsi="Arial" w:cs="Arial"/>
          <w:sz w:val="18"/>
          <w:szCs w:val="18"/>
        </w:rPr>
        <w:t xml:space="preserve"> díla, dle čl. 5.</w:t>
      </w:r>
      <w:r w:rsidR="009A77B9">
        <w:rPr>
          <w:rFonts w:ascii="Arial" w:hAnsi="Arial" w:cs="Arial"/>
          <w:sz w:val="18"/>
          <w:szCs w:val="18"/>
        </w:rPr>
        <w:t xml:space="preserve"> </w:t>
      </w:r>
      <w:r w:rsidR="00C72470" w:rsidRPr="006606D9">
        <w:rPr>
          <w:rFonts w:ascii="Arial" w:hAnsi="Arial" w:cs="Arial"/>
          <w:sz w:val="18"/>
          <w:szCs w:val="18"/>
        </w:rPr>
        <w:t>této smlouvy</w:t>
      </w:r>
      <w:r w:rsidRPr="006606D9">
        <w:rPr>
          <w:rFonts w:ascii="Arial" w:hAnsi="Arial" w:cs="Arial"/>
          <w:sz w:val="18"/>
          <w:szCs w:val="18"/>
        </w:rPr>
        <w:t xml:space="preserve"> je zhotovitel povinen zaplatit objednateli smluvní pokutu ve výši 0,</w:t>
      </w:r>
      <w:r w:rsidR="004E24C6">
        <w:rPr>
          <w:rFonts w:ascii="Arial" w:hAnsi="Arial" w:cs="Arial"/>
          <w:sz w:val="18"/>
          <w:szCs w:val="18"/>
        </w:rPr>
        <w:t>5</w:t>
      </w:r>
      <w:r w:rsidRPr="006606D9">
        <w:rPr>
          <w:rFonts w:ascii="Arial" w:hAnsi="Arial" w:cs="Arial"/>
          <w:sz w:val="18"/>
          <w:szCs w:val="18"/>
        </w:rPr>
        <w:t xml:space="preserve"> % z celkové ceny díla bez DPH podle odst. 7.1 smlouvy za každý den prodlení.</w:t>
      </w:r>
    </w:p>
    <w:p w:rsidR="004030B8" w:rsidRPr="006606D9" w:rsidRDefault="004030B8" w:rsidP="00C27CA4">
      <w:pPr>
        <w:numPr>
          <w:ilvl w:val="1"/>
          <w:numId w:val="6"/>
        </w:numPr>
        <w:tabs>
          <w:tab w:val="clear" w:pos="540"/>
        </w:tabs>
        <w:spacing w:before="8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V případě nedodržení dohodnutého termínu pro odstranění vad reklamovaných v záruční </w:t>
      </w:r>
      <w:r w:rsidR="003D22F6" w:rsidRPr="006606D9">
        <w:rPr>
          <w:rFonts w:ascii="Arial" w:hAnsi="Arial" w:cs="Arial"/>
          <w:sz w:val="18"/>
          <w:szCs w:val="18"/>
        </w:rPr>
        <w:t>době</w:t>
      </w:r>
      <w:r w:rsidR="00C72470" w:rsidRPr="006606D9">
        <w:rPr>
          <w:rFonts w:ascii="Arial" w:hAnsi="Arial" w:cs="Arial"/>
          <w:sz w:val="18"/>
          <w:szCs w:val="18"/>
        </w:rPr>
        <w:t xml:space="preserve"> dle odst. </w:t>
      </w:r>
      <w:proofErr w:type="gramStart"/>
      <w:r w:rsidR="00C72470" w:rsidRPr="006606D9">
        <w:rPr>
          <w:rFonts w:ascii="Arial" w:hAnsi="Arial" w:cs="Arial"/>
          <w:sz w:val="18"/>
          <w:szCs w:val="18"/>
        </w:rPr>
        <w:t>9.6. této</w:t>
      </w:r>
      <w:proofErr w:type="gramEnd"/>
      <w:r w:rsidR="00C72470" w:rsidRPr="006606D9">
        <w:rPr>
          <w:rFonts w:ascii="Arial" w:hAnsi="Arial" w:cs="Arial"/>
          <w:sz w:val="18"/>
          <w:szCs w:val="18"/>
        </w:rPr>
        <w:t xml:space="preserve"> smlouvy</w:t>
      </w:r>
      <w:r w:rsidRPr="006606D9">
        <w:rPr>
          <w:rFonts w:ascii="Arial" w:hAnsi="Arial" w:cs="Arial"/>
          <w:sz w:val="18"/>
          <w:szCs w:val="18"/>
        </w:rPr>
        <w:t xml:space="preserve"> zaplatí zhotovitel objedn</w:t>
      </w:r>
      <w:r w:rsidR="005A7057">
        <w:rPr>
          <w:rFonts w:ascii="Arial" w:hAnsi="Arial" w:cs="Arial"/>
          <w:sz w:val="18"/>
          <w:szCs w:val="18"/>
        </w:rPr>
        <w:t>ateli smluvní pokutu ve výši 0,</w:t>
      </w:r>
      <w:r w:rsidR="00D474EF">
        <w:rPr>
          <w:rFonts w:ascii="Arial" w:hAnsi="Arial" w:cs="Arial"/>
          <w:sz w:val="18"/>
          <w:szCs w:val="18"/>
        </w:rPr>
        <w:t>5</w:t>
      </w:r>
      <w:r w:rsidRPr="006606D9">
        <w:rPr>
          <w:rFonts w:ascii="Arial" w:hAnsi="Arial" w:cs="Arial"/>
          <w:sz w:val="18"/>
          <w:szCs w:val="18"/>
        </w:rPr>
        <w:t>% z celkové ceny díla bez DPH podle odst. 7.1 smlouvy za každý den prodlení.</w:t>
      </w:r>
    </w:p>
    <w:p w:rsidR="004030B8" w:rsidRPr="006606D9" w:rsidRDefault="004030B8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>Za porušení povinnosti mlčenlivosti podle čl. 17</w:t>
      </w:r>
      <w:r w:rsidR="009A77B9">
        <w:rPr>
          <w:rFonts w:ascii="Arial" w:hAnsi="Arial" w:cs="Arial"/>
          <w:sz w:val="18"/>
          <w:szCs w:val="18"/>
        </w:rPr>
        <w:t>.</w:t>
      </w:r>
      <w:r w:rsidRPr="006606D9">
        <w:rPr>
          <w:rFonts w:ascii="Arial" w:hAnsi="Arial" w:cs="Arial"/>
          <w:sz w:val="18"/>
          <w:szCs w:val="18"/>
        </w:rPr>
        <w:t xml:space="preserve"> této smlouvy je zhotovitel povinen zaplatit objednateli smluvní pokutu </w:t>
      </w:r>
      <w:r w:rsidRPr="007575EC">
        <w:rPr>
          <w:rFonts w:ascii="Arial" w:hAnsi="Arial" w:cs="Arial"/>
          <w:sz w:val="18"/>
          <w:szCs w:val="18"/>
        </w:rPr>
        <w:t xml:space="preserve">ve výši </w:t>
      </w:r>
      <w:r w:rsidR="00866F4A" w:rsidRPr="007575EC">
        <w:rPr>
          <w:rFonts w:ascii="Arial" w:hAnsi="Arial" w:cs="Arial"/>
          <w:sz w:val="18"/>
          <w:szCs w:val="18"/>
        </w:rPr>
        <w:t>5</w:t>
      </w:r>
      <w:r w:rsidRPr="007575EC">
        <w:rPr>
          <w:rFonts w:ascii="Arial" w:hAnsi="Arial" w:cs="Arial"/>
          <w:sz w:val="18"/>
          <w:szCs w:val="18"/>
        </w:rPr>
        <w:t>0.000,- Kč</w:t>
      </w:r>
      <w:r w:rsidRPr="006606D9">
        <w:rPr>
          <w:rFonts w:ascii="Arial" w:hAnsi="Arial" w:cs="Arial"/>
          <w:sz w:val="18"/>
          <w:szCs w:val="18"/>
        </w:rPr>
        <w:t>, a to za každý jednotlivý případ porušení povinnosti.</w:t>
      </w:r>
    </w:p>
    <w:p w:rsidR="004E24C6" w:rsidRDefault="004E24C6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cs-CZ"/>
        </w:rPr>
        <w:t>Objednatel je oprávněn vyúčtovat zhotoviteli a zhotovitel je povinen zaplatit smluvní pokutu až do výše 50.000,- Kč za každé opakované porušení ostatních povinností zhotovitele sjednaných ve smlouvě, na</w:t>
      </w:r>
      <w:r w:rsidR="00C46E75">
        <w:rPr>
          <w:rFonts w:ascii="Arial" w:hAnsi="Arial" w:cs="Arial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sz w:val="18"/>
          <w:szCs w:val="18"/>
          <w:lang w:eastAsia="cs-CZ"/>
        </w:rPr>
        <w:t>které byl písemnou formou upozorněn</w:t>
      </w:r>
      <w:r w:rsidR="00C46E75">
        <w:rPr>
          <w:rFonts w:ascii="Arial" w:hAnsi="Arial" w:cs="Arial"/>
          <w:sz w:val="18"/>
          <w:szCs w:val="18"/>
          <w:lang w:eastAsia="cs-CZ"/>
        </w:rPr>
        <w:t>.</w:t>
      </w:r>
    </w:p>
    <w:p w:rsidR="00EA5FF9" w:rsidRDefault="00EA5FF9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Smluvní pokuty sjednané touto smlouvou zaplatí povinná strana nezávisle na zavinění a na tom, zda a v jaké výši vznikne druhé straně škoda, kterou lze vymáhat samostatně. Smluvní pokuty se nezapočítávají na náhradu vzniklé škody. Všechny výše uvedené smluvní pokuty jsou splatné do </w:t>
      </w:r>
      <w:r w:rsidRPr="002203DF">
        <w:rPr>
          <w:rFonts w:ascii="Arial" w:hAnsi="Arial" w:cs="Arial"/>
          <w:sz w:val="18"/>
          <w:szCs w:val="18"/>
        </w:rPr>
        <w:t>14</w:t>
      </w:r>
      <w:r w:rsidRPr="004030B8">
        <w:rPr>
          <w:rFonts w:ascii="Arial" w:hAnsi="Arial" w:cs="Arial"/>
          <w:sz w:val="18"/>
          <w:szCs w:val="18"/>
        </w:rPr>
        <w:t xml:space="preserve"> dnů od </w:t>
      </w:r>
      <w:r w:rsidR="00880991">
        <w:rPr>
          <w:rFonts w:ascii="Arial" w:hAnsi="Arial" w:cs="Arial"/>
          <w:sz w:val="18"/>
          <w:szCs w:val="18"/>
        </w:rPr>
        <w:t>vystavení faktury</w:t>
      </w:r>
      <w:r w:rsidRPr="004030B8">
        <w:rPr>
          <w:rFonts w:ascii="Arial" w:hAnsi="Arial" w:cs="Arial"/>
          <w:sz w:val="18"/>
          <w:szCs w:val="18"/>
        </w:rPr>
        <w:t>.</w:t>
      </w:r>
    </w:p>
    <w:p w:rsidR="009A77B9" w:rsidRDefault="009A77B9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 xml:space="preserve">Bude-li ze strany zhotovitele porušena právní povinnost, která je stanovena právními předpisy nebo touto smlouvou a objednatel učiní nebo opomene učinit v důsledku porušení takové povinnosti následné činnosti, v jejichž důsledku bude sankcionován ze strany orgánů </w:t>
      </w:r>
      <w:r w:rsidRPr="002203DF">
        <w:rPr>
          <w:rFonts w:ascii="Arial" w:hAnsi="Arial" w:cs="Arial"/>
          <w:sz w:val="18"/>
          <w:szCs w:val="18"/>
        </w:rPr>
        <w:t>státní</w:t>
      </w:r>
      <w:r w:rsidRPr="004030B8">
        <w:rPr>
          <w:rFonts w:ascii="Arial" w:hAnsi="Arial" w:cs="Arial"/>
          <w:sz w:val="18"/>
          <w:szCs w:val="18"/>
        </w:rPr>
        <w:t xml:space="preserve"> správy, je zhotovitel povinen tuto částku jako vzniklou škodu objednateli nahradit.</w:t>
      </w:r>
    </w:p>
    <w:p w:rsidR="0083127A" w:rsidRDefault="0083127A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Objednatel je oprávněn jednostranně započíst své nároky na zaplacení smluvní pokuty vůči nárokům zhotovitele na úhradu ceny díla.</w:t>
      </w:r>
    </w:p>
    <w:p w:rsidR="0083127A" w:rsidRDefault="0083127A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4030B8">
        <w:rPr>
          <w:rFonts w:ascii="Arial" w:hAnsi="Arial" w:cs="Arial"/>
          <w:sz w:val="18"/>
          <w:szCs w:val="18"/>
        </w:rPr>
        <w:t>Při porušení povinnos</w:t>
      </w:r>
      <w:r>
        <w:rPr>
          <w:rFonts w:ascii="Arial" w:hAnsi="Arial" w:cs="Arial"/>
          <w:sz w:val="18"/>
          <w:szCs w:val="18"/>
        </w:rPr>
        <w:t>ti zhotovitele sjednané</w:t>
      </w:r>
      <w:r w:rsidR="00F86A46">
        <w:rPr>
          <w:rFonts w:ascii="Arial" w:hAnsi="Arial" w:cs="Arial"/>
          <w:sz w:val="18"/>
          <w:szCs w:val="18"/>
        </w:rPr>
        <w:t xml:space="preserve"> v čl. 13 odst. </w:t>
      </w:r>
      <w:proofErr w:type="gramStart"/>
      <w:r w:rsidR="00F86A46">
        <w:rPr>
          <w:rFonts w:ascii="Arial" w:hAnsi="Arial" w:cs="Arial"/>
          <w:sz w:val="18"/>
          <w:szCs w:val="18"/>
        </w:rPr>
        <w:t>13.9</w:t>
      </w:r>
      <w:proofErr w:type="gramEnd"/>
      <w:r w:rsidR="00F86A46">
        <w:rPr>
          <w:rFonts w:ascii="Arial" w:hAnsi="Arial" w:cs="Arial"/>
          <w:sz w:val="18"/>
          <w:szCs w:val="18"/>
        </w:rPr>
        <w:t xml:space="preserve">., 13.10., </w:t>
      </w:r>
      <w:r>
        <w:rPr>
          <w:rFonts w:ascii="Arial" w:hAnsi="Arial" w:cs="Arial"/>
          <w:sz w:val="18"/>
          <w:szCs w:val="18"/>
        </w:rPr>
        <w:t>13.11.</w:t>
      </w:r>
      <w:r w:rsidR="00F86A46">
        <w:rPr>
          <w:rFonts w:ascii="Arial" w:hAnsi="Arial" w:cs="Arial"/>
          <w:sz w:val="18"/>
          <w:szCs w:val="18"/>
        </w:rPr>
        <w:t xml:space="preserve"> a 13.12.</w:t>
      </w:r>
      <w:r>
        <w:rPr>
          <w:rFonts w:ascii="Arial" w:hAnsi="Arial" w:cs="Arial"/>
          <w:sz w:val="18"/>
          <w:szCs w:val="18"/>
        </w:rPr>
        <w:t xml:space="preserve"> </w:t>
      </w:r>
      <w:r w:rsidRPr="004030B8">
        <w:rPr>
          <w:rFonts w:ascii="Arial" w:hAnsi="Arial" w:cs="Arial"/>
          <w:sz w:val="18"/>
          <w:szCs w:val="18"/>
        </w:rPr>
        <w:t xml:space="preserve"> této smlouvy je objednatel oprávněn vyúčtovat zhotoviteli smluvní pokutu </w:t>
      </w:r>
      <w:r w:rsidRPr="007575EC">
        <w:rPr>
          <w:rFonts w:ascii="Arial" w:hAnsi="Arial" w:cs="Arial"/>
          <w:sz w:val="18"/>
          <w:szCs w:val="18"/>
        </w:rPr>
        <w:t xml:space="preserve">ve výši </w:t>
      </w:r>
      <w:r w:rsidR="00866F4A" w:rsidRPr="007575EC">
        <w:rPr>
          <w:rFonts w:ascii="Arial" w:hAnsi="Arial" w:cs="Arial"/>
          <w:sz w:val="18"/>
          <w:szCs w:val="18"/>
        </w:rPr>
        <w:t>5</w:t>
      </w:r>
      <w:r w:rsidRPr="007575EC">
        <w:rPr>
          <w:rFonts w:ascii="Arial" w:hAnsi="Arial" w:cs="Arial"/>
          <w:sz w:val="18"/>
          <w:szCs w:val="18"/>
        </w:rPr>
        <w:t>0.000,- Kč</w:t>
      </w:r>
      <w:r w:rsidRPr="004030B8">
        <w:rPr>
          <w:rFonts w:ascii="Arial" w:hAnsi="Arial" w:cs="Arial"/>
          <w:sz w:val="18"/>
          <w:szCs w:val="18"/>
        </w:rPr>
        <w:t xml:space="preserve"> za každé porušení.</w:t>
      </w:r>
    </w:p>
    <w:p w:rsidR="0083127A" w:rsidRDefault="0083127A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Pro případ porušení ujednání uvedeného </w:t>
      </w:r>
      <w:r w:rsidRPr="003E48EB">
        <w:rPr>
          <w:rFonts w:ascii="Arial" w:hAnsi="Arial" w:cs="Arial"/>
          <w:sz w:val="18"/>
          <w:szCs w:val="18"/>
        </w:rPr>
        <w:t xml:space="preserve">v odst. </w:t>
      </w:r>
      <w:proofErr w:type="gramStart"/>
      <w:r w:rsidRPr="003E48EB">
        <w:rPr>
          <w:rFonts w:ascii="Arial" w:hAnsi="Arial" w:cs="Arial"/>
          <w:sz w:val="18"/>
          <w:szCs w:val="18"/>
        </w:rPr>
        <w:t>21.</w:t>
      </w:r>
      <w:r w:rsidR="00901A65">
        <w:rPr>
          <w:rFonts w:ascii="Arial" w:hAnsi="Arial" w:cs="Arial"/>
          <w:sz w:val="18"/>
          <w:szCs w:val="18"/>
        </w:rPr>
        <w:t>10</w:t>
      </w:r>
      <w:r w:rsidRPr="001E4386">
        <w:rPr>
          <w:rFonts w:ascii="Arial" w:hAnsi="Arial" w:cs="Arial"/>
          <w:color w:val="FF0000"/>
          <w:sz w:val="18"/>
          <w:szCs w:val="18"/>
        </w:rPr>
        <w:t>.</w:t>
      </w:r>
      <w:r w:rsidRPr="006606D9">
        <w:rPr>
          <w:rFonts w:ascii="Arial" w:hAnsi="Arial" w:cs="Arial"/>
          <w:sz w:val="18"/>
          <w:szCs w:val="18"/>
        </w:rPr>
        <w:t xml:space="preserve"> této</w:t>
      </w:r>
      <w:proofErr w:type="gramEnd"/>
      <w:r w:rsidRPr="006606D9">
        <w:rPr>
          <w:rFonts w:ascii="Arial" w:hAnsi="Arial" w:cs="Arial"/>
          <w:sz w:val="18"/>
          <w:szCs w:val="18"/>
        </w:rPr>
        <w:t xml:space="preserve"> smlouvy uhradí zhotovitel objednateli jednorázovou smluvní </w:t>
      </w:r>
      <w:r w:rsidRPr="007575EC">
        <w:rPr>
          <w:rFonts w:ascii="Arial" w:hAnsi="Arial" w:cs="Arial"/>
          <w:sz w:val="18"/>
          <w:szCs w:val="18"/>
        </w:rPr>
        <w:t xml:space="preserve">pokutu ve výši </w:t>
      </w:r>
      <w:r w:rsidR="00866F4A" w:rsidRPr="007575EC">
        <w:rPr>
          <w:rFonts w:ascii="Arial" w:hAnsi="Arial" w:cs="Arial"/>
          <w:sz w:val="18"/>
          <w:szCs w:val="18"/>
        </w:rPr>
        <w:t>10</w:t>
      </w:r>
      <w:r w:rsidRPr="007575EC">
        <w:rPr>
          <w:rFonts w:ascii="Arial" w:hAnsi="Arial" w:cs="Arial"/>
          <w:sz w:val="18"/>
          <w:szCs w:val="18"/>
        </w:rPr>
        <w:t xml:space="preserve"> % z celkové ceny díla </w:t>
      </w:r>
      <w:r w:rsidR="00866F4A" w:rsidRPr="007575EC">
        <w:rPr>
          <w:rFonts w:ascii="Arial" w:hAnsi="Arial" w:cs="Arial"/>
          <w:sz w:val="18"/>
          <w:szCs w:val="18"/>
        </w:rPr>
        <w:t>bez DP</w:t>
      </w:r>
      <w:r w:rsidR="007575EC">
        <w:rPr>
          <w:rFonts w:ascii="Arial" w:hAnsi="Arial" w:cs="Arial"/>
          <w:sz w:val="18"/>
          <w:szCs w:val="18"/>
        </w:rPr>
        <w:t>H</w:t>
      </w:r>
      <w:r w:rsidRPr="008064BB">
        <w:rPr>
          <w:rFonts w:ascii="Arial" w:hAnsi="Arial" w:cs="Arial"/>
          <w:sz w:val="18"/>
          <w:szCs w:val="18"/>
        </w:rPr>
        <w:t xml:space="preserve">, </w:t>
      </w:r>
      <w:r w:rsidRPr="006606D9">
        <w:rPr>
          <w:rFonts w:ascii="Arial" w:hAnsi="Arial" w:cs="Arial"/>
          <w:sz w:val="18"/>
          <w:szCs w:val="18"/>
        </w:rPr>
        <w:t xml:space="preserve">a to se splatností do 14 dnů od </w:t>
      </w:r>
      <w:r>
        <w:rPr>
          <w:rFonts w:ascii="Arial" w:hAnsi="Arial" w:cs="Arial"/>
          <w:sz w:val="18"/>
          <w:szCs w:val="18"/>
        </w:rPr>
        <w:t>vystavení faktury</w:t>
      </w:r>
      <w:r w:rsidRPr="006606D9">
        <w:rPr>
          <w:rFonts w:ascii="Arial" w:hAnsi="Arial" w:cs="Arial"/>
          <w:sz w:val="18"/>
          <w:szCs w:val="18"/>
        </w:rPr>
        <w:t>.</w:t>
      </w:r>
    </w:p>
    <w:p w:rsidR="007E0084" w:rsidRPr="006178AB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Objednatel je oprávněn odstoupit od této smlouvy:</w:t>
      </w:r>
    </w:p>
    <w:p w:rsidR="007E0084" w:rsidRDefault="007E0084" w:rsidP="00DE11C5">
      <w:pPr>
        <w:numPr>
          <w:ilvl w:val="2"/>
          <w:numId w:val="6"/>
        </w:numPr>
        <w:tabs>
          <w:tab w:val="clear" w:pos="1260"/>
          <w:tab w:val="num" w:pos="900"/>
          <w:tab w:val="left" w:pos="5040"/>
        </w:tabs>
        <w:spacing w:after="0" w:line="240" w:lineRule="auto"/>
        <w:ind w:left="90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A63402">
        <w:rPr>
          <w:rFonts w:ascii="Arial" w:hAnsi="Arial" w:cs="Arial"/>
          <w:sz w:val="18"/>
          <w:szCs w:val="18"/>
        </w:rPr>
        <w:t xml:space="preserve"> případě, že probíhá </w:t>
      </w:r>
      <w:proofErr w:type="spellStart"/>
      <w:r w:rsidRPr="00A63402">
        <w:rPr>
          <w:rFonts w:ascii="Arial" w:hAnsi="Arial" w:cs="Arial"/>
          <w:sz w:val="18"/>
          <w:szCs w:val="18"/>
        </w:rPr>
        <w:t>insolvenční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řízení proti majetku zhotovitele, </w:t>
      </w:r>
      <w:r>
        <w:rPr>
          <w:rFonts w:ascii="Arial" w:hAnsi="Arial" w:cs="Arial"/>
          <w:sz w:val="18"/>
          <w:szCs w:val="18"/>
        </w:rPr>
        <w:t>v němž bylo vydáno rozhodnutí o </w:t>
      </w:r>
      <w:r w:rsidRPr="00A63402">
        <w:rPr>
          <w:rFonts w:ascii="Arial" w:hAnsi="Arial" w:cs="Arial"/>
          <w:sz w:val="18"/>
          <w:szCs w:val="18"/>
        </w:rPr>
        <w:t xml:space="preserve">úpadku nebo </w:t>
      </w:r>
      <w:proofErr w:type="spellStart"/>
      <w:r w:rsidRPr="00A63402">
        <w:rPr>
          <w:rFonts w:ascii="Arial" w:hAnsi="Arial" w:cs="Arial"/>
          <w:sz w:val="18"/>
          <w:szCs w:val="18"/>
        </w:rPr>
        <w:t>insolvenční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návrh byl zamítnut proto, že majetek zhotovitele nepostačuje k úhradě nákladů </w:t>
      </w:r>
      <w:proofErr w:type="spellStart"/>
      <w:r w:rsidRPr="00A63402">
        <w:rPr>
          <w:rFonts w:ascii="Arial" w:hAnsi="Arial" w:cs="Arial"/>
          <w:sz w:val="18"/>
          <w:szCs w:val="18"/>
        </w:rPr>
        <w:t>insolvenčního</w:t>
      </w:r>
      <w:proofErr w:type="spellEnd"/>
      <w:r w:rsidRPr="00A63402">
        <w:rPr>
          <w:rFonts w:ascii="Arial" w:hAnsi="Arial" w:cs="Arial"/>
          <w:sz w:val="18"/>
          <w:szCs w:val="18"/>
        </w:rPr>
        <w:t xml:space="preserve"> řízení, nebo byl konkurs zrušen proto, že majetek zhotovitele byl zcela nepostačující;</w:t>
      </w:r>
    </w:p>
    <w:p w:rsidR="007E0084" w:rsidRPr="00A63402" w:rsidRDefault="007E0084" w:rsidP="00DE11C5">
      <w:pPr>
        <w:numPr>
          <w:ilvl w:val="2"/>
          <w:numId w:val="6"/>
        </w:numPr>
        <w:tabs>
          <w:tab w:val="clear" w:pos="1260"/>
          <w:tab w:val="num" w:pos="900"/>
          <w:tab w:val="left" w:pos="5040"/>
        </w:tabs>
        <w:spacing w:after="0" w:line="240" w:lineRule="auto"/>
        <w:ind w:left="900" w:hanging="3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 podstatného porušení této smlouvy zhotovitelem, zejména v případě:</w:t>
      </w:r>
    </w:p>
    <w:p w:rsidR="007E0084" w:rsidRPr="006606D9" w:rsidRDefault="007E0084" w:rsidP="00DE11C5">
      <w:pPr>
        <w:numPr>
          <w:ilvl w:val="0"/>
          <w:numId w:val="8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6606D9">
        <w:rPr>
          <w:rFonts w:ascii="Arial" w:hAnsi="Arial" w:cs="Arial"/>
          <w:sz w:val="18"/>
          <w:szCs w:val="18"/>
        </w:rPr>
        <w:t xml:space="preserve">prodlení s řádným </w:t>
      </w:r>
      <w:r w:rsidR="004939CC" w:rsidRPr="006606D9">
        <w:rPr>
          <w:rFonts w:ascii="Arial" w:hAnsi="Arial" w:cs="Arial"/>
          <w:sz w:val="18"/>
          <w:szCs w:val="18"/>
        </w:rPr>
        <w:t>p</w:t>
      </w:r>
      <w:r w:rsidR="00717A34">
        <w:rPr>
          <w:rFonts w:ascii="Arial" w:hAnsi="Arial" w:cs="Arial"/>
          <w:sz w:val="18"/>
          <w:szCs w:val="18"/>
        </w:rPr>
        <w:t xml:space="preserve">rovedením a dokončením </w:t>
      </w:r>
      <w:r w:rsidRPr="006606D9">
        <w:rPr>
          <w:rFonts w:ascii="Arial" w:hAnsi="Arial" w:cs="Arial"/>
          <w:sz w:val="18"/>
          <w:szCs w:val="18"/>
        </w:rPr>
        <w:t>díla po dobu delší než 30 dnů,</w:t>
      </w:r>
    </w:p>
    <w:p w:rsidR="007E0084" w:rsidRPr="00A63402" w:rsidRDefault="007E0084" w:rsidP="00DE11C5">
      <w:pPr>
        <w:numPr>
          <w:ilvl w:val="0"/>
          <w:numId w:val="8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neoprávněného zastavení či přerušení prací na díle na dobu delší než </w:t>
      </w:r>
      <w:r w:rsidR="00717A34">
        <w:rPr>
          <w:rFonts w:ascii="Arial" w:hAnsi="Arial" w:cs="Arial"/>
          <w:sz w:val="18"/>
          <w:szCs w:val="18"/>
        </w:rPr>
        <w:t>15</w:t>
      </w:r>
      <w:r w:rsidRPr="00A63402">
        <w:rPr>
          <w:rFonts w:ascii="Arial" w:hAnsi="Arial" w:cs="Arial"/>
          <w:sz w:val="18"/>
          <w:szCs w:val="18"/>
        </w:rPr>
        <w:t xml:space="preserve"> dnů v rozporu s touto smlouvou,</w:t>
      </w:r>
    </w:p>
    <w:p w:rsidR="007E0084" w:rsidRPr="00A63402" w:rsidRDefault="002F2064" w:rsidP="00DE11C5">
      <w:pPr>
        <w:numPr>
          <w:ilvl w:val="0"/>
          <w:numId w:val="8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2203DF">
        <w:rPr>
          <w:rFonts w:ascii="Arial" w:hAnsi="Arial" w:cs="Arial"/>
          <w:sz w:val="18"/>
          <w:szCs w:val="18"/>
        </w:rPr>
        <w:t>opakované</w:t>
      </w:r>
      <w:r>
        <w:rPr>
          <w:rFonts w:ascii="Arial" w:hAnsi="Arial" w:cs="Arial"/>
          <w:sz w:val="18"/>
          <w:szCs w:val="18"/>
        </w:rPr>
        <w:t xml:space="preserve"> </w:t>
      </w:r>
      <w:r w:rsidR="007E0084" w:rsidRPr="00A63402">
        <w:rPr>
          <w:rFonts w:ascii="Arial" w:hAnsi="Arial" w:cs="Arial"/>
          <w:sz w:val="18"/>
          <w:szCs w:val="18"/>
        </w:rPr>
        <w:t xml:space="preserve">porušení smluvní povinnosti dle této smlouvy, které nebude </w:t>
      </w:r>
      <w:r w:rsidRPr="002203DF">
        <w:rPr>
          <w:rFonts w:ascii="Arial" w:hAnsi="Arial" w:cs="Arial"/>
          <w:sz w:val="18"/>
          <w:szCs w:val="18"/>
        </w:rPr>
        <w:t>napraveno</w:t>
      </w:r>
      <w:r w:rsidR="007E0084" w:rsidRPr="00A63402">
        <w:rPr>
          <w:rFonts w:ascii="Arial" w:hAnsi="Arial" w:cs="Arial"/>
          <w:sz w:val="18"/>
          <w:szCs w:val="18"/>
        </w:rPr>
        <w:t xml:space="preserve"> ani v</w:t>
      </w:r>
      <w:r>
        <w:rPr>
          <w:rFonts w:ascii="Arial" w:hAnsi="Arial" w:cs="Arial"/>
          <w:sz w:val="18"/>
          <w:szCs w:val="18"/>
        </w:rPr>
        <w:t> </w:t>
      </w:r>
      <w:r w:rsidR="007E0084" w:rsidRPr="00A63402">
        <w:rPr>
          <w:rFonts w:ascii="Arial" w:hAnsi="Arial" w:cs="Arial"/>
          <w:sz w:val="18"/>
          <w:szCs w:val="18"/>
        </w:rPr>
        <w:t>dodatečn</w:t>
      </w:r>
      <w:r>
        <w:rPr>
          <w:rFonts w:ascii="Arial" w:hAnsi="Arial" w:cs="Arial"/>
          <w:sz w:val="18"/>
          <w:szCs w:val="18"/>
        </w:rPr>
        <w:t xml:space="preserve">ě </w:t>
      </w:r>
      <w:r w:rsidRPr="002203DF">
        <w:rPr>
          <w:rFonts w:ascii="Arial" w:hAnsi="Arial" w:cs="Arial"/>
          <w:sz w:val="18"/>
          <w:szCs w:val="18"/>
        </w:rPr>
        <w:t>stanovené</w:t>
      </w:r>
      <w:r w:rsidR="007E0084" w:rsidRPr="00A63402">
        <w:rPr>
          <w:rFonts w:ascii="Arial" w:hAnsi="Arial" w:cs="Arial"/>
          <w:sz w:val="18"/>
          <w:szCs w:val="18"/>
        </w:rPr>
        <w:t xml:space="preserve"> přiměřené lhůtě,</w:t>
      </w:r>
    </w:p>
    <w:p w:rsidR="007E0084" w:rsidRPr="00A63402" w:rsidRDefault="007E0084" w:rsidP="00DE11C5">
      <w:pPr>
        <w:numPr>
          <w:ilvl w:val="0"/>
          <w:numId w:val="8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kdy zhotovitel využil k plnění předmětu této sm</w:t>
      </w:r>
      <w:r w:rsidR="009C1EC0">
        <w:rPr>
          <w:rFonts w:ascii="Arial" w:hAnsi="Arial" w:cs="Arial"/>
          <w:sz w:val="18"/>
          <w:szCs w:val="18"/>
        </w:rPr>
        <w:t>louvy pod</w:t>
      </w:r>
      <w:r w:rsidRPr="00A63402">
        <w:rPr>
          <w:rFonts w:ascii="Arial" w:hAnsi="Arial" w:cs="Arial"/>
          <w:sz w:val="18"/>
          <w:szCs w:val="18"/>
        </w:rPr>
        <w:t xml:space="preserve">dodavatele v rozporu s nabídkou zhotovitele na Veřejnou zakázku nebo bez předchozího </w:t>
      </w:r>
      <w:r>
        <w:rPr>
          <w:rFonts w:ascii="Arial" w:hAnsi="Arial" w:cs="Arial"/>
          <w:sz w:val="18"/>
          <w:szCs w:val="18"/>
        </w:rPr>
        <w:t xml:space="preserve">písemného </w:t>
      </w:r>
      <w:r w:rsidRPr="00A63402">
        <w:rPr>
          <w:rFonts w:ascii="Arial" w:hAnsi="Arial" w:cs="Arial"/>
          <w:sz w:val="18"/>
          <w:szCs w:val="18"/>
        </w:rPr>
        <w:t xml:space="preserve">souhlasu objednatele, </w:t>
      </w:r>
    </w:p>
    <w:p w:rsidR="007E0084" w:rsidRDefault="007E0084" w:rsidP="00DE11C5">
      <w:pPr>
        <w:numPr>
          <w:ilvl w:val="0"/>
          <w:numId w:val="8"/>
        </w:numPr>
        <w:tabs>
          <w:tab w:val="clear" w:pos="1440"/>
          <w:tab w:val="left" w:pos="540"/>
          <w:tab w:val="left" w:pos="709"/>
          <w:tab w:val="num" w:pos="1260"/>
        </w:tabs>
        <w:spacing w:after="0" w:line="240" w:lineRule="auto"/>
        <w:ind w:left="1260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jiném touto smlouvou výslovně upraveném případě.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C1479">
        <w:rPr>
          <w:rFonts w:ascii="Arial" w:hAnsi="Arial" w:cs="Arial"/>
          <w:sz w:val="18"/>
          <w:szCs w:val="18"/>
        </w:rPr>
        <w:t xml:space="preserve">Objednatel je oprávněn odstoupit od této smlouvy v případě, kdy vyjde najevo, že zhotovitel uvedl v rámci zadávacího řízení Veřejné zakázky nepravdivé či zkreslené informace, které by měly zřejmý vliv na výběr zhotovitele pro uzavření této smlouvy. </w:t>
      </w:r>
    </w:p>
    <w:p w:rsidR="003659E3" w:rsidRPr="0060166E" w:rsidRDefault="003659E3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0166E">
        <w:rPr>
          <w:rFonts w:ascii="Arial" w:hAnsi="Arial" w:cs="Arial"/>
          <w:sz w:val="18"/>
          <w:szCs w:val="18"/>
        </w:rPr>
        <w:t>Objednatel je oprávněn před vydáním Rozhodnutí o poskytnutí dotace akci kdykoliv zrušit a odstoupit od smlouvy, a to pro případ, že dotace nebude objednateli poskytnuta.</w:t>
      </w:r>
    </w:p>
    <w:p w:rsidR="003659E3" w:rsidRPr="00843971" w:rsidRDefault="003659E3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60166E">
        <w:rPr>
          <w:rFonts w:ascii="Arial" w:hAnsi="Arial" w:cs="Arial"/>
          <w:sz w:val="18"/>
          <w:szCs w:val="18"/>
        </w:rPr>
        <w:t>Objednatel je oprávněn od smlouvy odstoupit i po vydání Rozhodnutí o poskytnutí dotace v případě, že bude v průběhu plnění předmětu smlouvy zastaveno dotační financování, a to bez možnosti uplatnění sankcí a nároků na náhradu škody vůči objednateli.</w:t>
      </w:r>
    </w:p>
    <w:p w:rsidR="007E0084" w:rsidRPr="00FC1479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C1479">
        <w:rPr>
          <w:rFonts w:ascii="Arial" w:hAnsi="Arial" w:cs="Arial"/>
          <w:sz w:val="18"/>
          <w:szCs w:val="18"/>
        </w:rPr>
        <w:t xml:space="preserve">Smluvní strany jsou oprávněny od této smlouvy odstoupit rovněž za podmínek stanovených </w:t>
      </w:r>
      <w:r w:rsidR="002F2064" w:rsidRPr="002203DF">
        <w:rPr>
          <w:rFonts w:ascii="Arial" w:hAnsi="Arial" w:cs="Arial"/>
          <w:sz w:val="18"/>
          <w:szCs w:val="18"/>
        </w:rPr>
        <w:t>občanským</w:t>
      </w:r>
      <w:r w:rsidRPr="00FC1479">
        <w:rPr>
          <w:rFonts w:ascii="Arial" w:hAnsi="Arial" w:cs="Arial"/>
          <w:sz w:val="18"/>
          <w:szCs w:val="18"/>
        </w:rPr>
        <w:t xml:space="preserve"> zákoníkem</w:t>
      </w:r>
      <w:r w:rsidR="00482DB1" w:rsidRPr="00FC1479">
        <w:rPr>
          <w:rFonts w:ascii="Arial" w:hAnsi="Arial" w:cs="Arial"/>
          <w:sz w:val="18"/>
          <w:szCs w:val="18"/>
        </w:rPr>
        <w:t xml:space="preserve"> nebo </w:t>
      </w:r>
      <w:r w:rsidR="00BE4074" w:rsidRPr="002203DF">
        <w:rPr>
          <w:rFonts w:ascii="Arial" w:hAnsi="Arial" w:cs="Arial"/>
          <w:sz w:val="18"/>
          <w:szCs w:val="18"/>
        </w:rPr>
        <w:t>zvláštními</w:t>
      </w:r>
      <w:r w:rsidR="00482DB1" w:rsidRPr="00FC1479">
        <w:rPr>
          <w:rFonts w:ascii="Arial" w:hAnsi="Arial" w:cs="Arial"/>
          <w:sz w:val="18"/>
          <w:szCs w:val="18"/>
        </w:rPr>
        <w:t xml:space="preserve"> právními předpisy, v platném znění.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C1479">
        <w:rPr>
          <w:rFonts w:ascii="Arial" w:hAnsi="Arial" w:cs="Arial"/>
          <w:sz w:val="18"/>
          <w:szCs w:val="18"/>
        </w:rPr>
        <w:lastRenderedPageBreak/>
        <w:t>Odstoupení od smlouvy musí být učiněno písemným oznámením o odstoupení od této smlouvy druhé</w:t>
      </w:r>
      <w:r w:rsidRPr="00A63402">
        <w:rPr>
          <w:rFonts w:ascii="Arial" w:hAnsi="Arial" w:cs="Arial"/>
          <w:sz w:val="18"/>
          <w:szCs w:val="18"/>
        </w:rPr>
        <w:t xml:space="preserve"> </w:t>
      </w:r>
      <w:r w:rsidR="00236ED7">
        <w:rPr>
          <w:rFonts w:ascii="Arial" w:hAnsi="Arial" w:cs="Arial"/>
          <w:sz w:val="18"/>
          <w:szCs w:val="18"/>
        </w:rPr>
        <w:t xml:space="preserve">smluvní </w:t>
      </w:r>
      <w:r w:rsidRPr="00A63402">
        <w:rPr>
          <w:rFonts w:ascii="Arial" w:hAnsi="Arial" w:cs="Arial"/>
          <w:sz w:val="18"/>
          <w:szCs w:val="18"/>
        </w:rPr>
        <w:t>straně, účinky odstoupení nastávají dnem doručení oznámení druhé</w:t>
      </w:r>
      <w:r w:rsidR="00BE4074">
        <w:rPr>
          <w:rFonts w:ascii="Arial" w:hAnsi="Arial" w:cs="Arial"/>
          <w:sz w:val="18"/>
          <w:szCs w:val="18"/>
        </w:rPr>
        <w:t xml:space="preserve"> </w:t>
      </w:r>
      <w:r w:rsidR="00BE4074" w:rsidRPr="002203DF">
        <w:rPr>
          <w:rFonts w:ascii="Arial" w:hAnsi="Arial" w:cs="Arial"/>
          <w:sz w:val="18"/>
          <w:szCs w:val="18"/>
        </w:rPr>
        <w:t>smluvní</w:t>
      </w:r>
      <w:r w:rsidRPr="00A63402">
        <w:rPr>
          <w:rFonts w:ascii="Arial" w:hAnsi="Arial" w:cs="Arial"/>
          <w:sz w:val="18"/>
          <w:szCs w:val="18"/>
        </w:rPr>
        <w:t xml:space="preserve"> stran</w:t>
      </w:r>
      <w:r>
        <w:rPr>
          <w:rFonts w:ascii="Arial" w:hAnsi="Arial" w:cs="Arial"/>
          <w:sz w:val="18"/>
          <w:szCs w:val="18"/>
        </w:rPr>
        <w:t>ě. V pochybnostech se má za </w:t>
      </w:r>
      <w:r w:rsidRPr="00A63402">
        <w:rPr>
          <w:rFonts w:ascii="Arial" w:hAnsi="Arial" w:cs="Arial"/>
          <w:sz w:val="18"/>
          <w:szCs w:val="18"/>
        </w:rPr>
        <w:t>to, že odstoupení bylo doručeno do 5 dnů od jeho odeslání v p</w:t>
      </w:r>
      <w:r>
        <w:rPr>
          <w:rFonts w:ascii="Arial" w:hAnsi="Arial" w:cs="Arial"/>
          <w:sz w:val="18"/>
          <w:szCs w:val="18"/>
        </w:rPr>
        <w:t xml:space="preserve">oštovní zásilce s </w:t>
      </w:r>
      <w:proofErr w:type="spellStart"/>
      <w:r>
        <w:rPr>
          <w:rFonts w:ascii="Arial" w:hAnsi="Arial" w:cs="Arial"/>
          <w:sz w:val="18"/>
          <w:szCs w:val="18"/>
        </w:rPr>
        <w:t>dodejkou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V případě odstoupení je zhotovitel povinen opustit staveniště a vyklidit zařízení staveniště nejpozději do 15</w:t>
      </w:r>
      <w:r w:rsidR="00F85F25">
        <w:rPr>
          <w:rFonts w:ascii="Arial" w:hAnsi="Arial" w:cs="Arial"/>
          <w:sz w:val="18"/>
          <w:szCs w:val="18"/>
        </w:rPr>
        <w:t> </w:t>
      </w:r>
      <w:r w:rsidRPr="00A63402">
        <w:rPr>
          <w:rFonts w:ascii="Arial" w:hAnsi="Arial" w:cs="Arial"/>
          <w:sz w:val="18"/>
          <w:szCs w:val="18"/>
        </w:rPr>
        <w:t>dnů od účinností odstoupení, nedohodnou-li se</w:t>
      </w:r>
      <w:r w:rsidR="00BE4074">
        <w:rPr>
          <w:rFonts w:ascii="Arial" w:hAnsi="Arial" w:cs="Arial"/>
          <w:sz w:val="18"/>
          <w:szCs w:val="18"/>
        </w:rPr>
        <w:t xml:space="preserve"> </w:t>
      </w:r>
      <w:r w:rsidR="00BE4074" w:rsidRPr="002203DF">
        <w:rPr>
          <w:rFonts w:ascii="Arial" w:hAnsi="Arial" w:cs="Arial"/>
          <w:sz w:val="18"/>
          <w:szCs w:val="18"/>
        </w:rPr>
        <w:t>smluvní</w:t>
      </w:r>
      <w:r w:rsidRPr="00A63402">
        <w:rPr>
          <w:rFonts w:ascii="Arial" w:hAnsi="Arial" w:cs="Arial"/>
          <w:sz w:val="18"/>
          <w:szCs w:val="18"/>
        </w:rPr>
        <w:t xml:space="preserve"> strany jinak. Zhotovitel je v takovém případě povinen učinit veškerá potřebná opatření k tomu, aby zabránil vzniku škody hrozící objednateli v důsledku ukončení činností zhotovitele a o těchto opatřeních objednatele bezprostředně informovat. V opačném případě odpovídá zhotovitel za škodu způsobenou v důsledku porušení této povinnosti. Objednatel se zavazuje převzít a zhotovitel se zavazuje předat dosud provedené práce i nedokončené dodávky do 5 dnů ode dne účinnosti odstoupení od této smlouvy. O takovém předání a převzetí bude pořízen oběma</w:t>
      </w:r>
      <w:r w:rsidR="00BE4074">
        <w:rPr>
          <w:rFonts w:ascii="Arial" w:hAnsi="Arial" w:cs="Arial"/>
          <w:sz w:val="18"/>
          <w:szCs w:val="18"/>
        </w:rPr>
        <w:t xml:space="preserve"> </w:t>
      </w:r>
      <w:r w:rsidR="00BE4074" w:rsidRPr="002203DF">
        <w:rPr>
          <w:rFonts w:ascii="Arial" w:hAnsi="Arial" w:cs="Arial"/>
          <w:sz w:val="18"/>
          <w:szCs w:val="18"/>
        </w:rPr>
        <w:t>smluvními</w:t>
      </w:r>
      <w:r w:rsidRPr="00A63402">
        <w:rPr>
          <w:rFonts w:ascii="Arial" w:hAnsi="Arial" w:cs="Arial"/>
          <w:sz w:val="18"/>
          <w:szCs w:val="18"/>
        </w:rPr>
        <w:t xml:space="preserve"> stranami zápis s náležitostmi protokolu o předání a převzetí díla, tj. bude v něm podrobně popsán stav rozpracovanosti díla, provedeno jeho ohodnocení, vymezeny vady a nedodělky a sjednán </w:t>
      </w:r>
      <w:r w:rsidRPr="002B4BA1">
        <w:rPr>
          <w:rFonts w:ascii="Arial" w:hAnsi="Arial" w:cs="Arial"/>
          <w:sz w:val="18"/>
          <w:szCs w:val="18"/>
        </w:rPr>
        <w:t>způsob a termín jejich odstranění</w:t>
      </w:r>
      <w:r w:rsidRPr="00A63402">
        <w:rPr>
          <w:rFonts w:ascii="Arial" w:hAnsi="Arial" w:cs="Arial"/>
          <w:sz w:val="18"/>
          <w:szCs w:val="18"/>
        </w:rPr>
        <w:t>. Objednatel má v případě odstoupení od této smlouvy i u odstranitelných vad právo požadovat slevu z ceny, namísto odstranění takových vad.</w:t>
      </w:r>
    </w:p>
    <w:p w:rsidR="007E0084" w:rsidRDefault="00BE407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2203DF">
        <w:rPr>
          <w:rFonts w:ascii="Arial" w:hAnsi="Arial" w:cs="Arial"/>
          <w:sz w:val="18"/>
          <w:szCs w:val="18"/>
        </w:rPr>
        <w:t>Smluvní</w:t>
      </w:r>
      <w:r>
        <w:rPr>
          <w:rFonts w:ascii="Arial" w:hAnsi="Arial" w:cs="Arial"/>
          <w:sz w:val="18"/>
          <w:szCs w:val="18"/>
        </w:rPr>
        <w:t xml:space="preserve"> s</w:t>
      </w:r>
      <w:r w:rsidR="007E0084" w:rsidRPr="00A63402">
        <w:rPr>
          <w:rFonts w:ascii="Arial" w:hAnsi="Arial" w:cs="Arial"/>
          <w:sz w:val="18"/>
          <w:szCs w:val="18"/>
        </w:rPr>
        <w:t>trany se dohodly, že</w:t>
      </w:r>
      <w:r>
        <w:rPr>
          <w:rFonts w:ascii="Arial" w:hAnsi="Arial" w:cs="Arial"/>
          <w:sz w:val="18"/>
          <w:szCs w:val="18"/>
        </w:rPr>
        <w:t xml:space="preserve"> </w:t>
      </w:r>
      <w:r w:rsidRPr="002203DF">
        <w:rPr>
          <w:rFonts w:ascii="Arial" w:hAnsi="Arial" w:cs="Arial"/>
          <w:sz w:val="18"/>
          <w:szCs w:val="18"/>
        </w:rPr>
        <w:t>i</w:t>
      </w:r>
      <w:r w:rsidR="007E0084" w:rsidRPr="00A63402">
        <w:rPr>
          <w:rFonts w:ascii="Arial" w:hAnsi="Arial" w:cs="Arial"/>
          <w:sz w:val="18"/>
          <w:szCs w:val="18"/>
        </w:rPr>
        <w:t xml:space="preserve"> po odstoupení od smlouvy zůstávají v platnosti ujednání</w:t>
      </w:r>
      <w:r>
        <w:rPr>
          <w:rFonts w:ascii="Arial" w:hAnsi="Arial" w:cs="Arial"/>
          <w:sz w:val="18"/>
          <w:szCs w:val="18"/>
        </w:rPr>
        <w:t xml:space="preserve"> </w:t>
      </w:r>
      <w:r w:rsidRPr="002203DF">
        <w:rPr>
          <w:rFonts w:ascii="Arial" w:hAnsi="Arial" w:cs="Arial"/>
          <w:sz w:val="18"/>
          <w:szCs w:val="18"/>
        </w:rPr>
        <w:t>smluvních</w:t>
      </w:r>
      <w:r w:rsidR="007E0084" w:rsidRPr="00A63402">
        <w:rPr>
          <w:rFonts w:ascii="Arial" w:hAnsi="Arial" w:cs="Arial"/>
          <w:sz w:val="18"/>
          <w:szCs w:val="18"/>
        </w:rPr>
        <w:t xml:space="preserve"> stran týkající se odpovědnosti za vady díla, záruky za jakost a záruční </w:t>
      </w:r>
      <w:r w:rsidRPr="002203DF">
        <w:rPr>
          <w:rFonts w:ascii="Arial" w:hAnsi="Arial" w:cs="Arial"/>
          <w:sz w:val="18"/>
          <w:szCs w:val="18"/>
        </w:rPr>
        <w:t>doby</w:t>
      </w:r>
      <w:r w:rsidR="007E0084" w:rsidRPr="00A63402">
        <w:rPr>
          <w:rFonts w:ascii="Arial" w:hAnsi="Arial" w:cs="Arial"/>
          <w:sz w:val="18"/>
          <w:szCs w:val="18"/>
        </w:rPr>
        <w:t>, smluvních pokut, vlastnictví díla, náhrady škody a cenová ujednání obsažená v této smlouvě.</w:t>
      </w:r>
    </w:p>
    <w:p w:rsidR="007E0084" w:rsidRPr="00A63402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Odstoupí-li jedna ze </w:t>
      </w:r>
      <w:r w:rsidR="00DF7420" w:rsidRPr="002203DF">
        <w:rPr>
          <w:rFonts w:ascii="Arial" w:hAnsi="Arial" w:cs="Arial"/>
          <w:sz w:val="18"/>
          <w:szCs w:val="18"/>
        </w:rPr>
        <w:t>smluvních</w:t>
      </w:r>
      <w:r w:rsidR="00DF7420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stran od této smlouvy</w:t>
      </w:r>
      <w:r w:rsidR="002203DF">
        <w:rPr>
          <w:rFonts w:ascii="Arial" w:hAnsi="Arial" w:cs="Arial"/>
          <w:sz w:val="18"/>
          <w:szCs w:val="18"/>
        </w:rPr>
        <w:t>,</w:t>
      </w:r>
      <w:r w:rsidRPr="00A63402">
        <w:rPr>
          <w:rFonts w:ascii="Arial" w:hAnsi="Arial" w:cs="Arial"/>
          <w:sz w:val="18"/>
          <w:szCs w:val="18"/>
        </w:rPr>
        <w:t xml:space="preserve"> povinnosti smluvních stran jsou následující:</w:t>
      </w:r>
    </w:p>
    <w:p w:rsidR="007E0084" w:rsidRPr="00A63402" w:rsidRDefault="007E0084" w:rsidP="00DE11C5">
      <w:pPr>
        <w:numPr>
          <w:ilvl w:val="0"/>
          <w:numId w:val="9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provede soupis všech provedených prací oceněných způsobem, jakým je stanovena cena díla, tento soupis s objednatelem odsouhlasí,</w:t>
      </w:r>
    </w:p>
    <w:p w:rsidR="007E0084" w:rsidRPr="00A63402" w:rsidRDefault="007E0084" w:rsidP="00DE11C5">
      <w:pPr>
        <w:numPr>
          <w:ilvl w:val="0"/>
          <w:numId w:val="9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provede finanční vyčíslení provedených prací a zpracuje fakturu,</w:t>
      </w:r>
    </w:p>
    <w:p w:rsidR="007E0084" w:rsidRPr="00A63402" w:rsidRDefault="007E0084" w:rsidP="00DE11C5">
      <w:pPr>
        <w:numPr>
          <w:ilvl w:val="0"/>
          <w:numId w:val="9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odveze veškerý svůj nezabudovaný materiál, pokud se smluvní strany nedohodnou jinak,</w:t>
      </w:r>
    </w:p>
    <w:p w:rsidR="007E0084" w:rsidRPr="00A63402" w:rsidRDefault="007E0084" w:rsidP="00DE11C5">
      <w:pPr>
        <w:numPr>
          <w:ilvl w:val="0"/>
          <w:numId w:val="9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 xml:space="preserve">zhotovitel vyzve písemně objednatele k převzetí části </w:t>
      </w:r>
      <w:r w:rsidR="00DF7420" w:rsidRPr="002203DF">
        <w:rPr>
          <w:rFonts w:ascii="Arial" w:hAnsi="Arial" w:cs="Arial"/>
          <w:sz w:val="18"/>
          <w:szCs w:val="18"/>
        </w:rPr>
        <w:t>díla</w:t>
      </w:r>
      <w:r w:rsidRPr="00A63402">
        <w:rPr>
          <w:rFonts w:ascii="Arial" w:hAnsi="Arial" w:cs="Arial"/>
          <w:sz w:val="18"/>
          <w:szCs w:val="18"/>
        </w:rPr>
        <w:t xml:space="preserve"> a objednatel je povinen do </w:t>
      </w:r>
      <w:r w:rsidR="00DF7420" w:rsidRPr="002203DF">
        <w:rPr>
          <w:rFonts w:ascii="Arial" w:hAnsi="Arial" w:cs="Arial"/>
          <w:sz w:val="18"/>
          <w:szCs w:val="18"/>
        </w:rPr>
        <w:t>3</w:t>
      </w:r>
      <w:r w:rsidRPr="00A63402">
        <w:rPr>
          <w:rFonts w:ascii="Arial" w:hAnsi="Arial" w:cs="Arial"/>
          <w:sz w:val="18"/>
          <w:szCs w:val="18"/>
        </w:rPr>
        <w:t xml:space="preserve"> pracovních dnů po obdržení zahájit přejímací řízení,</w:t>
      </w:r>
    </w:p>
    <w:p w:rsidR="007E0084" w:rsidRDefault="00DF7420" w:rsidP="00DE11C5">
      <w:pPr>
        <w:numPr>
          <w:ilvl w:val="0"/>
          <w:numId w:val="9"/>
        </w:numPr>
        <w:tabs>
          <w:tab w:val="clear" w:pos="1425"/>
          <w:tab w:val="left" w:pos="540"/>
          <w:tab w:val="num" w:pos="900"/>
        </w:tabs>
        <w:spacing w:after="0" w:line="240" w:lineRule="auto"/>
        <w:ind w:left="896" w:hanging="357"/>
        <w:jc w:val="both"/>
        <w:rPr>
          <w:rFonts w:ascii="Arial" w:hAnsi="Arial" w:cs="Arial"/>
          <w:sz w:val="18"/>
          <w:szCs w:val="18"/>
        </w:rPr>
      </w:pPr>
      <w:r w:rsidRPr="002203DF">
        <w:rPr>
          <w:rFonts w:ascii="Arial" w:hAnsi="Arial" w:cs="Arial"/>
          <w:sz w:val="18"/>
          <w:szCs w:val="18"/>
        </w:rPr>
        <w:t>smluvní</w:t>
      </w:r>
      <w:r>
        <w:rPr>
          <w:rFonts w:ascii="Arial" w:hAnsi="Arial" w:cs="Arial"/>
          <w:sz w:val="18"/>
          <w:szCs w:val="18"/>
        </w:rPr>
        <w:t xml:space="preserve"> </w:t>
      </w:r>
      <w:r w:rsidR="007E0084" w:rsidRPr="00A63402">
        <w:rPr>
          <w:rFonts w:ascii="Arial" w:hAnsi="Arial" w:cs="Arial"/>
          <w:sz w:val="18"/>
          <w:szCs w:val="18"/>
        </w:rPr>
        <w:t>strana, která důvodné odstoupení od smlouvy zapříčinila, je povinn</w:t>
      </w:r>
      <w:r>
        <w:rPr>
          <w:rFonts w:ascii="Arial" w:hAnsi="Arial" w:cs="Arial"/>
          <w:sz w:val="18"/>
          <w:szCs w:val="18"/>
        </w:rPr>
        <w:t>a</w:t>
      </w:r>
      <w:r w:rsidR="007E0084" w:rsidRPr="00A63402">
        <w:rPr>
          <w:rFonts w:ascii="Arial" w:hAnsi="Arial" w:cs="Arial"/>
          <w:sz w:val="18"/>
          <w:szCs w:val="18"/>
        </w:rPr>
        <w:t xml:space="preserve"> uhradit druhé</w:t>
      </w:r>
      <w:r>
        <w:rPr>
          <w:rFonts w:ascii="Arial" w:hAnsi="Arial" w:cs="Arial"/>
          <w:sz w:val="18"/>
          <w:szCs w:val="18"/>
        </w:rPr>
        <w:t xml:space="preserve"> </w:t>
      </w:r>
      <w:r w:rsidRPr="002203DF">
        <w:rPr>
          <w:rFonts w:ascii="Arial" w:hAnsi="Arial" w:cs="Arial"/>
          <w:sz w:val="18"/>
          <w:szCs w:val="18"/>
        </w:rPr>
        <w:t>smluvní</w:t>
      </w:r>
      <w:r w:rsidR="007E0084" w:rsidRPr="00A63402">
        <w:rPr>
          <w:rFonts w:ascii="Arial" w:hAnsi="Arial" w:cs="Arial"/>
          <w:sz w:val="18"/>
          <w:szCs w:val="18"/>
        </w:rPr>
        <w:t xml:space="preserve"> straně veškeré náklady jí vzniklé z důvodu odstoupení od smlouvy, včetně náhrady škody.</w:t>
      </w:r>
    </w:p>
    <w:p w:rsidR="007E0084" w:rsidRPr="00B02A2D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 w:rsidRPr="00B02A2D">
        <w:rPr>
          <w:rFonts w:ascii="Arial" w:hAnsi="Arial" w:cs="Arial"/>
          <w:b/>
        </w:rPr>
        <w:t>Povinnost mlčenlivosti a ochrana informací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</w:t>
      </w:r>
      <w:r w:rsidRPr="00A63402">
        <w:rPr>
          <w:rFonts w:ascii="Arial" w:hAnsi="Arial" w:cs="Arial"/>
          <w:sz w:val="18"/>
          <w:szCs w:val="18"/>
        </w:rPr>
        <w:t>tovitel se zavazuje během plnění této smlouvy i po uplynutí doby, na kterou je tato smlouva uzavřena, zachovávat mlčenlivost o všech skutečnostech, které se dozví od o</w:t>
      </w:r>
      <w:r w:rsidR="008F708D">
        <w:rPr>
          <w:rFonts w:ascii="Arial" w:hAnsi="Arial" w:cs="Arial"/>
          <w:sz w:val="18"/>
          <w:szCs w:val="18"/>
        </w:rPr>
        <w:t>bjednatele v souvislosti s její</w:t>
      </w:r>
      <w:r w:rsidRPr="00A63402">
        <w:rPr>
          <w:rFonts w:ascii="Arial" w:hAnsi="Arial" w:cs="Arial"/>
          <w:sz w:val="18"/>
          <w:szCs w:val="18"/>
        </w:rPr>
        <w:t xml:space="preserve">m plněním. Tím není dotčena možnost zhotovitele uvádět činnost podle této smlouvy jako svou referenci ve svých nabídkách v zákonem stanoveném rozsahu, popřípadě rozsahu stanoveném zadavatelem či organizátorem konkrétního zadávacího řízení. 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uchovávat v přísné důvěrnosti veškeré informace, dokumentaci a materiály (dále jen „</w:t>
      </w:r>
      <w:r w:rsidRPr="00A63402">
        <w:rPr>
          <w:rFonts w:ascii="Arial" w:hAnsi="Arial" w:cs="Arial"/>
          <w:b/>
          <w:sz w:val="18"/>
          <w:szCs w:val="18"/>
        </w:rPr>
        <w:t>Důvěrné informace</w:t>
      </w:r>
      <w:r w:rsidRPr="00A63402">
        <w:rPr>
          <w:rFonts w:ascii="Arial" w:hAnsi="Arial" w:cs="Arial"/>
          <w:sz w:val="18"/>
          <w:szCs w:val="18"/>
        </w:rPr>
        <w:t>“) dodané nebo přijaté v jakékoli formě nebo poskytnuté a dané k dispozici objednatelem.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věnovat Důvěrným informacím stejnou ochranu, péči a pozornost, jakou věnuje svým vlastním důvěrným informacím a zavazuje se, že bez písemného souhlasu objednatele zejména Důvěrné informace nesdělí, neposkytne nebo neumožní získat žádné třetí osobě</w:t>
      </w:r>
      <w:r w:rsidR="002203DF">
        <w:rPr>
          <w:rFonts w:ascii="Arial" w:hAnsi="Arial" w:cs="Arial"/>
          <w:sz w:val="18"/>
          <w:szCs w:val="18"/>
        </w:rPr>
        <w:t>.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zavazuje, že pokud v souvislosti s realizací této smlouvy při plnění svých povinností přijdou jeho pověření zaměstnanci do styku s osobními nebo citlivými údaji ve s</w:t>
      </w:r>
      <w:r>
        <w:rPr>
          <w:rFonts w:ascii="Arial" w:hAnsi="Arial" w:cs="Arial"/>
          <w:sz w:val="18"/>
          <w:szCs w:val="18"/>
        </w:rPr>
        <w:t>myslu zákona č. 101/2000 Sb., o </w:t>
      </w:r>
      <w:r w:rsidRPr="00A63402">
        <w:rPr>
          <w:rFonts w:ascii="Arial" w:hAnsi="Arial" w:cs="Arial"/>
          <w:sz w:val="18"/>
          <w:szCs w:val="18"/>
        </w:rPr>
        <w:t>ochraně osobních údajů, ve znění pozdějších předpisů, učiní veškerá opatření, aby</w:t>
      </w:r>
      <w:r w:rsidR="008F708D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>nedošlo</w:t>
      </w:r>
      <w:r w:rsidR="00745519">
        <w:rPr>
          <w:rFonts w:ascii="Arial" w:hAnsi="Arial" w:cs="Arial"/>
          <w:sz w:val="18"/>
          <w:szCs w:val="18"/>
        </w:rPr>
        <w:t xml:space="preserve"> </w:t>
      </w:r>
      <w:r w:rsidRPr="00A63402">
        <w:rPr>
          <w:rFonts w:ascii="Arial" w:hAnsi="Arial" w:cs="Arial"/>
          <w:sz w:val="18"/>
          <w:szCs w:val="18"/>
        </w:rPr>
        <w:t xml:space="preserve">k neoprávněnému nebo nahodilému přístupu k těmto údajům, k jejich změně, zničení či ztrátě, neoprávněným přenosům, k jejich jinému neoprávněnému zpracování, jakož aby i jinak neporušil tento zákon. Zhotovitel nese plnou odpovědnost za případné porušení zákona z jeho strany.  </w:t>
      </w:r>
    </w:p>
    <w:p w:rsidR="007E0084" w:rsidRDefault="007E0084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63402">
        <w:rPr>
          <w:rFonts w:ascii="Arial" w:hAnsi="Arial" w:cs="Arial"/>
          <w:sz w:val="18"/>
          <w:szCs w:val="18"/>
        </w:rPr>
        <w:t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 ochraně utajovaných informací nejsou ustan</w:t>
      </w:r>
      <w:r w:rsidR="00901A3C">
        <w:rPr>
          <w:rFonts w:ascii="Arial" w:hAnsi="Arial" w:cs="Arial"/>
          <w:sz w:val="18"/>
          <w:szCs w:val="18"/>
        </w:rPr>
        <w:t xml:space="preserve">oveními tohoto článku dotčeny. </w:t>
      </w:r>
    </w:p>
    <w:p w:rsidR="005771EC" w:rsidRPr="00843971" w:rsidRDefault="00901A3C" w:rsidP="00C27CA4">
      <w:pPr>
        <w:numPr>
          <w:ilvl w:val="1"/>
          <w:numId w:val="6"/>
        </w:numPr>
        <w:tabs>
          <w:tab w:val="clear" w:pos="540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má právo v souladu s ustanoveními zákona</w:t>
      </w:r>
      <w:r w:rsidR="00071782">
        <w:rPr>
          <w:rFonts w:ascii="Arial" w:hAnsi="Arial" w:cs="Arial"/>
          <w:sz w:val="18"/>
          <w:szCs w:val="18"/>
        </w:rPr>
        <w:t xml:space="preserve"> č. </w:t>
      </w:r>
      <w:r w:rsidR="00071782" w:rsidRPr="00DA78E8">
        <w:rPr>
          <w:rFonts w:ascii="Arial" w:hAnsi="Arial" w:cs="Arial"/>
          <w:bCs/>
          <w:sz w:val="18"/>
          <w:szCs w:val="18"/>
        </w:rPr>
        <w:t>134/2016 Sb., o zadávání veřejných zakázek</w:t>
      </w:r>
      <w:r w:rsidR="00071782">
        <w:rPr>
          <w:rFonts w:ascii="Arial" w:hAnsi="Arial" w:cs="Arial"/>
          <w:sz w:val="18"/>
          <w:szCs w:val="18"/>
        </w:rPr>
        <w:t xml:space="preserve">, v platném </w:t>
      </w:r>
      <w:r>
        <w:rPr>
          <w:rFonts w:ascii="Arial" w:hAnsi="Arial" w:cs="Arial"/>
          <w:sz w:val="18"/>
          <w:szCs w:val="18"/>
        </w:rPr>
        <w:t>znění uveřejňovat informace stanovené tímto zákonem v plném rozsahu.</w:t>
      </w:r>
    </w:p>
    <w:p w:rsidR="007E0084" w:rsidRPr="00FC3083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 w:rsidRPr="00FC3083">
        <w:rPr>
          <w:rFonts w:ascii="Arial" w:hAnsi="Arial" w:cs="Arial"/>
          <w:b/>
        </w:rPr>
        <w:t>Rozhodné právo</w:t>
      </w:r>
      <w:r w:rsidR="004A0236" w:rsidRPr="00FC3083">
        <w:rPr>
          <w:rFonts w:ascii="Arial" w:hAnsi="Arial" w:cs="Arial"/>
          <w:b/>
        </w:rPr>
        <w:t xml:space="preserve"> a řešení sporů</w:t>
      </w:r>
    </w:p>
    <w:p w:rsidR="007E0084" w:rsidRDefault="00F4603E" w:rsidP="00C27CA4">
      <w:pPr>
        <w:pStyle w:val="ODSTAVEC"/>
        <w:keepNext w:val="0"/>
        <w:tabs>
          <w:tab w:val="clear" w:pos="540"/>
        </w:tabs>
        <w:ind w:left="567" w:hanging="567"/>
      </w:pPr>
      <w:r w:rsidRPr="00FC3083">
        <w:t xml:space="preserve">Právní vztahy vyplývající z této smlouvy o dílo se řídí </w:t>
      </w:r>
      <w:r w:rsidR="00635867" w:rsidRPr="00FC3083">
        <w:t>právním řádem</w:t>
      </w:r>
      <w:r w:rsidRPr="00FC3083">
        <w:t xml:space="preserve"> České republiky, zejména zákonem č. </w:t>
      </w:r>
      <w:r w:rsidR="00635867" w:rsidRPr="00FC3083">
        <w:t>89</w:t>
      </w:r>
      <w:r w:rsidRPr="00FC3083">
        <w:t>/</w:t>
      </w:r>
      <w:r w:rsidR="00635867" w:rsidRPr="00FC3083">
        <w:t>2012</w:t>
      </w:r>
      <w:r w:rsidRPr="00FC3083">
        <w:t xml:space="preserve"> Sb., ob</w:t>
      </w:r>
      <w:r w:rsidR="00635867" w:rsidRPr="00FC3083">
        <w:t>čanský</w:t>
      </w:r>
      <w:r w:rsidRPr="00FC3083">
        <w:t xml:space="preserve"> zákoník, v</w:t>
      </w:r>
      <w:r w:rsidR="00635867" w:rsidRPr="00FC3083">
        <w:t> platném znění</w:t>
      </w:r>
      <w:r w:rsidRPr="00FC3083">
        <w:t xml:space="preserve">. Spory vzniklé z této smlouvy o dílo se smluvní strany </w:t>
      </w:r>
      <w:r w:rsidRPr="00FC3083">
        <w:lastRenderedPageBreak/>
        <w:t xml:space="preserve">zavazují řešit </w:t>
      </w:r>
      <w:r w:rsidR="00635867" w:rsidRPr="00FC3083">
        <w:t>přednostně</w:t>
      </w:r>
      <w:r w:rsidRPr="00FC3083">
        <w:t xml:space="preserve"> dohodou a není-li to možné, pak </w:t>
      </w:r>
      <w:r w:rsidR="003E69F7" w:rsidRPr="00FC3083">
        <w:t>jakýkoliv spor mezi smluvními stranami v souvislosti s touto smlouvou bude s konečnou platností vyřešen obecnými soudy ČR. V souladu s § 89a zákona č. 99/1963 Sb., občanský soudní řád, v platném znění se smluvní strany dohodly, že místně příslušný k projednání sporů z této smlouvy je obecný soud objednatele</w:t>
      </w:r>
      <w:r w:rsidR="007E0084" w:rsidRPr="00FC3083">
        <w:t>.</w:t>
      </w:r>
    </w:p>
    <w:p w:rsidR="007E0084" w:rsidRPr="00B02A2D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zhotovitele</w:t>
      </w:r>
    </w:p>
    <w:p w:rsidR="007E0084" w:rsidRPr="00675D5F" w:rsidRDefault="007E0084" w:rsidP="00C27CA4">
      <w:pPr>
        <w:pStyle w:val="ODSTAVEC"/>
        <w:keepNext w:val="0"/>
        <w:tabs>
          <w:tab w:val="clear" w:pos="540"/>
        </w:tabs>
        <w:ind w:left="567" w:hanging="567"/>
        <w:rPr>
          <w:color w:val="FF0000"/>
        </w:rPr>
      </w:pPr>
      <w:r w:rsidRPr="00A63402">
        <w:t>Zhotovitel je povinen umožnit pověřeným pracovníkům státní a komunální správy kontrolu díla (stavby). Stejně tak je povinen umožnit vstup a kontrolu díla objednateli a jím pověřeným osobám a osobě vykonávající stavební dozor.</w:t>
      </w:r>
      <w:r w:rsidR="00675D5F">
        <w:t xml:space="preserve"> </w:t>
      </w:r>
      <w:r w:rsidR="00675D5F" w:rsidRPr="003F66AA">
        <w:t>Zhotovitel je</w:t>
      </w:r>
      <w:r w:rsidR="00F86A46">
        <w:t xml:space="preserve"> povinen ve všech pod</w:t>
      </w:r>
      <w:r w:rsidR="00675D5F" w:rsidRPr="003F66AA">
        <w:t>dodavatelských sm</w:t>
      </w:r>
      <w:r w:rsidR="00F86A46">
        <w:t>louvách zajistit závazek, že pod</w:t>
      </w:r>
      <w:r w:rsidR="00675D5F" w:rsidRPr="003F66AA">
        <w:t xml:space="preserve">dodavatelé poskytnou shora uvedeným kontrolním orgánům nezbytnou součinnost a </w:t>
      </w:r>
      <w:r w:rsidR="00F86A46">
        <w:t>informace týkající se jejich pod</w:t>
      </w:r>
      <w:r w:rsidR="00675D5F" w:rsidRPr="003F66AA">
        <w:t>dodavatelských činností.</w:t>
      </w:r>
    </w:p>
    <w:p w:rsidR="00AF3BC6" w:rsidRDefault="007E0084" w:rsidP="00C27CA4">
      <w:pPr>
        <w:pStyle w:val="ODSTAVEC"/>
        <w:keepNext w:val="0"/>
        <w:tabs>
          <w:tab w:val="clear" w:pos="540"/>
        </w:tabs>
        <w:ind w:left="567" w:hanging="567"/>
      </w:pPr>
      <w:r>
        <w:t xml:space="preserve">Zhotovitel umožní pracovníkům objednatele a dalším objednatelem </w:t>
      </w:r>
      <w:r w:rsidR="00397A5D" w:rsidRPr="003F66AA">
        <w:t>pověřeným</w:t>
      </w:r>
      <w:r>
        <w:t xml:space="preserve"> osobám pohyb po staveništi a přístup do všech částí </w:t>
      </w:r>
      <w:r w:rsidR="00AF3BC6">
        <w:t>se stavbou souvisejících</w:t>
      </w:r>
      <w:r>
        <w:t xml:space="preserve">. </w:t>
      </w:r>
    </w:p>
    <w:p w:rsidR="007E0084" w:rsidRDefault="007E0084" w:rsidP="00C27CA4">
      <w:pPr>
        <w:pStyle w:val="ODSTAVEC"/>
        <w:keepNext w:val="0"/>
        <w:tabs>
          <w:tab w:val="clear" w:pos="540"/>
        </w:tabs>
        <w:ind w:left="567" w:hanging="567"/>
      </w:pPr>
      <w:r w:rsidRPr="00A63402">
        <w:t>Zhotovitel se zavazuje</w:t>
      </w:r>
      <w:r>
        <w:t xml:space="preserve"> </w:t>
      </w:r>
      <w:r w:rsidRPr="00A63402">
        <w:t>uchovávat příslušné smlouvy a ostatní doklady tý</w:t>
      </w:r>
      <w:r>
        <w:t xml:space="preserve">kající se realizace </w:t>
      </w:r>
      <w:r w:rsidR="00397A5D" w:rsidRPr="003F66AA">
        <w:t>díla</w:t>
      </w:r>
      <w:r>
        <w:t xml:space="preserve"> ve </w:t>
      </w:r>
      <w:r w:rsidRPr="00A63402">
        <w:t>smyslu zákona č. 563/1991 Sb. o účetnictví,</w:t>
      </w:r>
      <w:r w:rsidR="00AF3BC6">
        <w:t xml:space="preserve"> </w:t>
      </w:r>
      <w:r w:rsidRPr="00A63402">
        <w:t>ve znění pozdějších předpisů, po dobu stanovenou v tomto zákoně, nejméně však deset let od poslední platby.</w:t>
      </w:r>
    </w:p>
    <w:p w:rsidR="007E0084" w:rsidRDefault="007E0084" w:rsidP="00C27CA4">
      <w:pPr>
        <w:pStyle w:val="ODSTAVEC"/>
        <w:keepNext w:val="0"/>
        <w:tabs>
          <w:tab w:val="clear" w:pos="540"/>
        </w:tabs>
        <w:ind w:left="567" w:hanging="567"/>
      </w:pPr>
      <w:r w:rsidRPr="007B101A">
        <w:t xml:space="preserve">Zhotovitel se zavazuje v případě využití </w:t>
      </w:r>
      <w:r w:rsidR="009C1EC0">
        <w:t>pod</w:t>
      </w:r>
      <w:r w:rsidR="00397A5D" w:rsidRPr="003F66AA">
        <w:t>dodavatele</w:t>
      </w:r>
      <w:r w:rsidRPr="007B101A">
        <w:t xml:space="preserve"> pro plnění předmětu této smlouvy k předložení závazku tohoto </w:t>
      </w:r>
      <w:r w:rsidR="009C1EC0">
        <w:t>pod</w:t>
      </w:r>
      <w:r w:rsidR="00397A5D" w:rsidRPr="003F66AA">
        <w:t>dodavatele</w:t>
      </w:r>
      <w:r w:rsidRPr="007B101A">
        <w:t xml:space="preserve"> o splnění všech podmínek ustanovení </w:t>
      </w:r>
      <w:proofErr w:type="gramStart"/>
      <w:r w:rsidRPr="007B101A">
        <w:t>14.2. této</w:t>
      </w:r>
      <w:proofErr w:type="gramEnd"/>
      <w:r w:rsidRPr="007B101A">
        <w:t xml:space="preserve"> smlouvy. Tento závazek předá objednateli před zahájením zhotovení díla</w:t>
      </w:r>
      <w:r w:rsidR="005B786A" w:rsidRPr="007B101A">
        <w:t xml:space="preserve">, popř. před zahájením činnosti tohoto </w:t>
      </w:r>
      <w:r w:rsidR="00F86A46">
        <w:t>pod</w:t>
      </w:r>
      <w:r w:rsidR="00397A5D" w:rsidRPr="003F66AA">
        <w:t>dodavatele</w:t>
      </w:r>
      <w:r w:rsidR="005B786A" w:rsidRPr="007B101A">
        <w:t xml:space="preserve"> v průběhu již zahájené stavby</w:t>
      </w:r>
      <w:r w:rsidRPr="007B101A">
        <w:t xml:space="preserve">. </w:t>
      </w:r>
    </w:p>
    <w:p w:rsidR="00337E6C" w:rsidRPr="001F5415" w:rsidRDefault="00337E6C" w:rsidP="00C27CA4">
      <w:pPr>
        <w:pStyle w:val="ODSTAVEC"/>
        <w:keepNext w:val="0"/>
        <w:tabs>
          <w:tab w:val="clear" w:pos="540"/>
        </w:tabs>
        <w:ind w:left="567" w:hanging="567"/>
      </w:pPr>
      <w:r w:rsidRPr="001F5415">
        <w:t>Zhotovitel prohlašuje, že ke dni podpisu této smlouvy má uzavřenou pojistnou smlouvu, jejímž předmětem je pojištění odpovědnosti za škodu způsobenou zhotovitelem třetí osobě v souvislosti s výkonem jeho činnosti</w:t>
      </w:r>
      <w:r w:rsidR="004B3CAE">
        <w:t>.</w:t>
      </w:r>
      <w:r w:rsidRPr="001F5415">
        <w:t xml:space="preserve"> Zhotovitel se zavazuje, že po celou dobu trvání této smlouvy a po dobu běhu záruční doby bude pojištěn ve smyslu tohot</w:t>
      </w:r>
      <w:r w:rsidR="004B3CAE">
        <w:t>o ustanovení.</w:t>
      </w:r>
    </w:p>
    <w:p w:rsidR="00337E6C" w:rsidRPr="001F5415" w:rsidRDefault="00337E6C" w:rsidP="00C27CA4">
      <w:pPr>
        <w:pStyle w:val="ODSTAVEC"/>
        <w:keepNext w:val="0"/>
        <w:tabs>
          <w:tab w:val="clear" w:pos="540"/>
        </w:tabs>
        <w:ind w:left="567" w:hanging="567"/>
      </w:pPr>
      <w:r w:rsidRPr="001F5415">
        <w:t xml:space="preserve">Na žádost objednatele je zhotovitel povinen kdykoliv později předložit uspokojivé doklady o tom, že pojistná smlouva (pojistné smlouvy) uzavřené zhotovitelem v souladu s odst. </w:t>
      </w:r>
      <w:proofErr w:type="gramStart"/>
      <w:r w:rsidRPr="001F5415">
        <w:t>19.5. této</w:t>
      </w:r>
      <w:proofErr w:type="gramEnd"/>
      <w:r w:rsidRPr="001F5415">
        <w:t xml:space="preserve"> smlouvy jsou a zůstávají v platnosti.</w:t>
      </w:r>
    </w:p>
    <w:p w:rsidR="00337E6C" w:rsidRDefault="00337E6C" w:rsidP="00C27CA4">
      <w:pPr>
        <w:pStyle w:val="ODSTAVEC"/>
        <w:keepNext w:val="0"/>
        <w:tabs>
          <w:tab w:val="clear" w:pos="540"/>
        </w:tabs>
        <w:ind w:left="567" w:hanging="567"/>
      </w:pPr>
      <w:r w:rsidRPr="001F5415">
        <w:t>Zhotovitel je povinen řádně platit pojistné tak, aby pojistná smlouva či pojistné smlouvy byly platné po celou dobu provádění díla i po dobu běhu záruční doby. V případě, že dojde k zániku pojištění, je zhotovitel povinen o této skutečnosti neprodleně informovat objednatele a ve lhůtě 3 pracovních dnů uzavřít novou pojistnou smlouvu ve výše uvedeném rozsahu. Porušení této povinnosti ze strany zhotovitele považují smluvní strany za podstatné porušení smlouvy zakládající právo objednatele od smlouvy odstoupit.</w:t>
      </w:r>
    </w:p>
    <w:p w:rsidR="00E02126" w:rsidRPr="005771EC" w:rsidRDefault="00E02126" w:rsidP="00C27CA4">
      <w:pPr>
        <w:pStyle w:val="ODSTAVEC"/>
        <w:keepNext w:val="0"/>
        <w:tabs>
          <w:tab w:val="clear" w:pos="540"/>
        </w:tabs>
        <w:ind w:left="567" w:hanging="567"/>
      </w:pPr>
      <w:r w:rsidRPr="005771EC">
        <w:t xml:space="preserve">Zavinil-li vznik škody zhotovitel, zavazuje se zhotovitel v rozsahu, ve kterém není objednatel plně chráněn proti ztrátám, výdajům, nákladům, újmě, škodě či odpovědnosti za škodu na majetku nebo škodu plynoucí z újmy na zdraví nebo smrti osob na základě pojištění uzavřených ve smyslu ustanovení čl. </w:t>
      </w:r>
      <w:proofErr w:type="gramStart"/>
      <w:r w:rsidRPr="005771EC">
        <w:t>19.7. odškodnit</w:t>
      </w:r>
      <w:proofErr w:type="gramEnd"/>
      <w:r w:rsidRPr="005771EC">
        <w:t>, ochránit  a zbavit objednatele veškeré odpovědnosti v souvislosti se ztrátami, výdaji, náklady, újmou, škodou či odpovědností za škodu na majetku nebo škodu plynoucí z újmy na zdraví nebo smrti osob.</w:t>
      </w:r>
    </w:p>
    <w:p w:rsidR="00E02126" w:rsidRDefault="00E02126" w:rsidP="00C27CA4">
      <w:pPr>
        <w:pStyle w:val="ODSTAVEC"/>
        <w:keepNext w:val="0"/>
        <w:tabs>
          <w:tab w:val="clear" w:pos="540"/>
        </w:tabs>
        <w:ind w:left="567" w:hanging="567"/>
        <w:rPr>
          <w:bCs/>
          <w:iCs/>
        </w:rPr>
      </w:pPr>
      <w:r w:rsidRPr="003F66AA">
        <w:rPr>
          <w:bCs/>
          <w:iCs/>
        </w:rPr>
        <w:t>Zhotovitel je povinen spolupůsobit při výkonu finanční kontroly podle ustanovení § 2 písm. e) zákona č. 320/2001 Sb., o finanční kontrole</w:t>
      </w:r>
      <w:r w:rsidRPr="003F66AA">
        <w:t xml:space="preserve"> </w:t>
      </w:r>
      <w:r w:rsidRPr="003F66AA">
        <w:rPr>
          <w:bCs/>
          <w:iCs/>
        </w:rPr>
        <w:t>ve veřejné správě a o změně některých zákonů, v platném znění.</w:t>
      </w:r>
    </w:p>
    <w:p w:rsidR="001864ED" w:rsidRPr="002B66C4" w:rsidRDefault="001864ED" w:rsidP="00C27CA4">
      <w:pPr>
        <w:pStyle w:val="ODSTAVEC"/>
        <w:keepNext w:val="0"/>
        <w:tabs>
          <w:tab w:val="clear" w:pos="540"/>
        </w:tabs>
        <w:ind w:left="567" w:hanging="567"/>
        <w:rPr>
          <w:bCs/>
          <w:iCs/>
        </w:rPr>
      </w:pPr>
      <w:r w:rsidRPr="00FC3083">
        <w:rPr>
          <w:rFonts w:eastAsia="SimSun"/>
        </w:rPr>
        <w:t>Zhotovitel je povinen průběžně předávat objednateli k odsouhlasení průkazy</w:t>
      </w:r>
      <w:r w:rsidR="00925AA4" w:rsidRPr="00FC3083">
        <w:rPr>
          <w:rFonts w:eastAsia="SimSun"/>
        </w:rPr>
        <w:t xml:space="preserve"> a prohlášení</w:t>
      </w:r>
      <w:r w:rsidRPr="00FC3083">
        <w:rPr>
          <w:rFonts w:eastAsia="SimSun"/>
        </w:rPr>
        <w:t xml:space="preserve"> o použitých materiálech včetně atestů, a to nejpozději před zabudováním těchto materiálů </w:t>
      </w:r>
      <w:r w:rsidR="00925AA4" w:rsidRPr="00FC3083">
        <w:rPr>
          <w:rFonts w:eastAsia="SimSun"/>
        </w:rPr>
        <w:t>do stavby.</w:t>
      </w:r>
    </w:p>
    <w:p w:rsidR="007E0084" w:rsidRPr="00B02A2D" w:rsidRDefault="007E0084" w:rsidP="00642BED">
      <w:pPr>
        <w:numPr>
          <w:ilvl w:val="0"/>
          <w:numId w:val="6"/>
        </w:numPr>
        <w:spacing w:before="640" w:after="0" w:line="240" w:lineRule="auto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smlouvy, oznámení</w:t>
      </w:r>
    </w:p>
    <w:p w:rsidR="007E0084" w:rsidRDefault="007E0084" w:rsidP="00C27CA4">
      <w:pPr>
        <w:pStyle w:val="ODSTAVEC"/>
        <w:keepNext w:val="0"/>
        <w:tabs>
          <w:tab w:val="clear" w:pos="540"/>
        </w:tabs>
        <w:ind w:left="567" w:hanging="567"/>
      </w:pPr>
      <w:r w:rsidRPr="00A63402">
        <w:t>Tuto smlouvu lze měnit na základě dohody</w:t>
      </w:r>
      <w:r w:rsidR="00070DDE">
        <w:t xml:space="preserve"> </w:t>
      </w:r>
      <w:r w:rsidR="00070DDE" w:rsidRPr="003F66AA">
        <w:t>smluvních</w:t>
      </w:r>
      <w:r w:rsidRPr="00A63402">
        <w:t xml:space="preserve"> stran pouze písemnými a vzestupně číslovanými dodatky podepsanými</w:t>
      </w:r>
      <w:r w:rsidR="00070DDE">
        <w:t xml:space="preserve"> </w:t>
      </w:r>
      <w:r w:rsidR="00070DDE" w:rsidRPr="003F66AA">
        <w:t>oběma</w:t>
      </w:r>
      <w:r w:rsidRPr="00A63402">
        <w:t xml:space="preserve"> smluvními stranami.</w:t>
      </w:r>
    </w:p>
    <w:p w:rsidR="007E0084" w:rsidRDefault="007E0084" w:rsidP="00C27CA4">
      <w:pPr>
        <w:pStyle w:val="ODSTAVEC"/>
        <w:keepNext w:val="0"/>
        <w:tabs>
          <w:tab w:val="clear" w:pos="540"/>
        </w:tabs>
        <w:ind w:left="567" w:hanging="567"/>
      </w:pPr>
      <w:r w:rsidRPr="00A63402">
        <w:t>Nastanou-li u některé ze smluvních stran skutečnosti bránící řádnému plnění této smlouvy o dílo, je povinná to bez zbytečn</w:t>
      </w:r>
      <w:r w:rsidR="00070DDE">
        <w:t>ého</w:t>
      </w:r>
      <w:r w:rsidRPr="00A63402">
        <w:t xml:space="preserve"> odklad</w:t>
      </w:r>
      <w:r w:rsidR="00070DDE">
        <w:t>u</w:t>
      </w:r>
      <w:r w:rsidRPr="00A63402">
        <w:t xml:space="preserve"> oznámit druhé</w:t>
      </w:r>
      <w:r w:rsidR="00070DDE">
        <w:t xml:space="preserve"> </w:t>
      </w:r>
      <w:r w:rsidR="00070DDE" w:rsidRPr="003F66AA">
        <w:t>smluvní</w:t>
      </w:r>
      <w:r w:rsidRPr="00A63402">
        <w:t xml:space="preserve"> straně a vyvolat jednání oprávněných zástupců.</w:t>
      </w:r>
    </w:p>
    <w:p w:rsidR="007E0084" w:rsidRDefault="007E0084" w:rsidP="00C27CA4">
      <w:pPr>
        <w:pStyle w:val="ODSTAVEC"/>
        <w:keepNext w:val="0"/>
        <w:tabs>
          <w:tab w:val="clear" w:pos="540"/>
        </w:tabs>
        <w:ind w:left="567" w:hanging="567"/>
        <w:rPr>
          <w:rFonts w:eastAsia="Calibri"/>
          <w:lang w:eastAsia="en-US"/>
        </w:rPr>
      </w:pPr>
      <w:r w:rsidRPr="00A63402">
        <w:rPr>
          <w:rFonts w:eastAsia="Calibri"/>
        </w:rPr>
        <w:t>Jakékoli oznámení, žádosti a další kontakty, jejichž provedení se předpokládá dle této smlouvy, budou uskutečněny písemně a budou doručeny druhé straně buď osobně</w:t>
      </w:r>
      <w:r w:rsidR="009F3F57">
        <w:rPr>
          <w:rFonts w:eastAsia="Calibri"/>
        </w:rPr>
        <w:t>,</w:t>
      </w:r>
      <w:r w:rsidRPr="00A63402">
        <w:rPr>
          <w:rFonts w:eastAsia="Calibri"/>
        </w:rPr>
        <w:t xml:space="preserve"> nebo doporučeným dopisem, opro</w:t>
      </w:r>
      <w:r>
        <w:rPr>
          <w:rFonts w:eastAsia="Calibri"/>
        </w:rPr>
        <w:t>ti potvrzení přijetí, a to:</w:t>
      </w:r>
    </w:p>
    <w:p w:rsidR="007E0084" w:rsidRPr="0069412B" w:rsidRDefault="007E0084" w:rsidP="00C27CA4">
      <w:pPr>
        <w:pStyle w:val="ODSTAVEC"/>
        <w:keepNext w:val="0"/>
        <w:numPr>
          <w:ilvl w:val="0"/>
          <w:numId w:val="10"/>
        </w:numPr>
        <w:tabs>
          <w:tab w:val="clear" w:pos="765"/>
          <w:tab w:val="num" w:pos="851"/>
        </w:tabs>
        <w:spacing w:before="60"/>
        <w:ind w:left="851" w:hanging="284"/>
        <w:rPr>
          <w:rFonts w:eastAsia="Calibri"/>
          <w:lang w:eastAsia="en-US"/>
        </w:rPr>
      </w:pPr>
      <w:r>
        <w:rPr>
          <w:rFonts w:eastAsia="Calibri"/>
        </w:rPr>
        <w:t>o</w:t>
      </w:r>
      <w:r w:rsidRPr="00A63402">
        <w:t xml:space="preserve">bjednateli na adresu </w:t>
      </w:r>
      <w:r>
        <w:t>jeho sídla</w:t>
      </w:r>
    </w:p>
    <w:p w:rsidR="007E0084" w:rsidRPr="00041C14" w:rsidRDefault="007E0084" w:rsidP="00642BED">
      <w:pPr>
        <w:pStyle w:val="ODSTAVEC"/>
        <w:keepNext w:val="0"/>
        <w:numPr>
          <w:ilvl w:val="0"/>
          <w:numId w:val="10"/>
        </w:numPr>
        <w:tabs>
          <w:tab w:val="clear" w:pos="765"/>
          <w:tab w:val="num" w:pos="851"/>
        </w:tabs>
        <w:spacing w:before="0"/>
        <w:ind w:left="851" w:hanging="284"/>
        <w:rPr>
          <w:rFonts w:eastAsia="Calibri"/>
          <w:lang w:eastAsia="en-US"/>
        </w:rPr>
      </w:pPr>
      <w:r w:rsidRPr="00041C14">
        <w:t>z</w:t>
      </w:r>
      <w:r w:rsidRPr="00041C14">
        <w:rPr>
          <w:rFonts w:eastAsia="Calibri"/>
          <w:lang w:eastAsia="en-US"/>
        </w:rPr>
        <w:t>hotoviteli na adresu</w:t>
      </w:r>
      <w:r w:rsidR="00041C14" w:rsidRPr="00041C14">
        <w:rPr>
          <w:rFonts w:eastAsia="Calibri"/>
          <w:lang w:eastAsia="en-US"/>
        </w:rPr>
        <w:t xml:space="preserve"> jeho sídla</w:t>
      </w:r>
    </w:p>
    <w:p w:rsidR="007E0084" w:rsidRPr="00B02A2D" w:rsidRDefault="00886C24" w:rsidP="00DE11C5">
      <w:pPr>
        <w:numPr>
          <w:ilvl w:val="0"/>
          <w:numId w:val="6"/>
        </w:numPr>
        <w:spacing w:before="480"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Závěrečná ustanovení</w:t>
      </w:r>
    </w:p>
    <w:p w:rsidR="00886C24" w:rsidRDefault="00C27CA4" w:rsidP="00C27CA4">
      <w:pPr>
        <w:pStyle w:val="ODSTAVEC"/>
        <w:keepNext w:val="0"/>
        <w:numPr>
          <w:ilvl w:val="0"/>
          <w:numId w:val="0"/>
        </w:numPr>
        <w:ind w:left="567" w:hanging="567"/>
      </w:pPr>
      <w:proofErr w:type="gramStart"/>
      <w:r>
        <w:t>21.1</w:t>
      </w:r>
      <w:proofErr w:type="gramEnd"/>
      <w:r>
        <w:t>.</w:t>
      </w:r>
      <w:r>
        <w:tab/>
      </w:r>
      <w:r w:rsidR="00886C24">
        <w:t>Rozsah, podmínky a požadavky na provádění díla jsou specifikovány:</w:t>
      </w:r>
    </w:p>
    <w:p w:rsidR="00886C24" w:rsidRDefault="00886C24" w:rsidP="00153172">
      <w:pPr>
        <w:pStyle w:val="ODSTAVEC"/>
        <w:keepNext w:val="0"/>
        <w:numPr>
          <w:ilvl w:val="2"/>
          <w:numId w:val="6"/>
        </w:numPr>
        <w:tabs>
          <w:tab w:val="clear" w:pos="1260"/>
          <w:tab w:val="num" w:pos="993"/>
        </w:tabs>
        <w:spacing w:before="0"/>
        <w:ind w:left="993" w:hanging="426"/>
      </w:pPr>
      <w:r>
        <w:t>v této smlouvě,</w:t>
      </w:r>
    </w:p>
    <w:p w:rsidR="00886C24" w:rsidRDefault="001E4386" w:rsidP="00153172">
      <w:pPr>
        <w:pStyle w:val="ODSTAVEC"/>
        <w:keepNext w:val="0"/>
        <w:numPr>
          <w:ilvl w:val="2"/>
          <w:numId w:val="6"/>
        </w:numPr>
        <w:tabs>
          <w:tab w:val="clear" w:pos="1260"/>
          <w:tab w:val="num" w:pos="993"/>
        </w:tabs>
        <w:spacing w:before="0"/>
        <w:ind w:left="1259" w:hanging="692"/>
      </w:pPr>
      <w:r w:rsidRPr="003E48EB">
        <w:t>projektové</w:t>
      </w:r>
      <w:r>
        <w:t xml:space="preserve"> dokumentaci</w:t>
      </w:r>
      <w:r w:rsidR="00886C24">
        <w:t>,</w:t>
      </w:r>
    </w:p>
    <w:p w:rsidR="00886C24" w:rsidRDefault="00886C24" w:rsidP="00153172">
      <w:pPr>
        <w:pStyle w:val="ODSTAVEC"/>
        <w:keepNext w:val="0"/>
        <w:numPr>
          <w:ilvl w:val="2"/>
          <w:numId w:val="6"/>
        </w:numPr>
        <w:tabs>
          <w:tab w:val="clear" w:pos="1260"/>
          <w:tab w:val="num" w:pos="993"/>
        </w:tabs>
        <w:spacing w:before="0"/>
        <w:ind w:left="1259" w:hanging="692"/>
      </w:pPr>
      <w:r>
        <w:t>v nabídce vítězného uchazeče.</w:t>
      </w:r>
    </w:p>
    <w:p w:rsidR="00886C24" w:rsidRDefault="00886C24" w:rsidP="00C27CA4">
      <w:pPr>
        <w:pStyle w:val="ODSTAVEC"/>
        <w:keepNext w:val="0"/>
        <w:numPr>
          <w:ilvl w:val="0"/>
          <w:numId w:val="0"/>
        </w:numPr>
        <w:ind w:left="567"/>
      </w:pPr>
      <w:r>
        <w:t>Výše zmíněné dokumenty musí být chápany jako komplexní, navzájem se vysvětlující a doplňující, avšak v případě jakéhokoliv rozporu mají vzájemnou přednost v pořadí výše stanoveném.</w:t>
      </w:r>
    </w:p>
    <w:p w:rsidR="003E69F7" w:rsidRDefault="007E0084" w:rsidP="00153172">
      <w:pPr>
        <w:pStyle w:val="ODSTAVEC"/>
        <w:keepNext w:val="0"/>
        <w:tabs>
          <w:tab w:val="clear" w:pos="540"/>
        </w:tabs>
        <w:ind w:left="567" w:hanging="567"/>
      </w:pPr>
      <w:r w:rsidRPr="00A63402">
        <w:t>Obě strany prohlašují, že došlo k</w:t>
      </w:r>
      <w:r w:rsidR="00146FF6">
        <w:t> </w:t>
      </w:r>
      <w:r w:rsidRPr="00A63402">
        <w:t xml:space="preserve">dohodě o celém </w:t>
      </w:r>
      <w:r w:rsidR="00482DB1">
        <w:t>obsahu</w:t>
      </w:r>
      <w:r w:rsidRPr="00A63402">
        <w:t xml:space="preserve"> této smlouvy.</w:t>
      </w:r>
    </w:p>
    <w:p w:rsidR="00886C24" w:rsidRDefault="003E69F7" w:rsidP="00C27CA4">
      <w:pPr>
        <w:pStyle w:val="ODSTAVEC"/>
        <w:keepNext w:val="0"/>
        <w:ind w:left="567" w:hanging="567"/>
      </w:pPr>
      <w:r w:rsidRPr="00FC3083">
        <w:t>Pro účely této smlouvy se vylučuje uzavření smlouvy, resp. uzavření dodatku k této smlouvě v důsledku přijetí nabídky jedné smluvní strany druhou smluvní stranou</w:t>
      </w:r>
      <w:r w:rsidR="00261FEB" w:rsidRPr="00FC3083">
        <w:t xml:space="preserve"> s jakýmikoliv (byť i nepodstatnými) odchylkami nebo dodatky.</w:t>
      </w:r>
    </w:p>
    <w:p w:rsidR="00FC3083" w:rsidRDefault="004F491E" w:rsidP="00153172">
      <w:pPr>
        <w:pStyle w:val="ODSTAVEC"/>
        <w:keepNext w:val="0"/>
        <w:tabs>
          <w:tab w:val="clear" w:pos="540"/>
        </w:tabs>
        <w:ind w:left="567" w:hanging="567"/>
      </w:pPr>
      <w:r>
        <w:t xml:space="preserve">Tato smlouva je vyhotovena ve </w:t>
      </w:r>
      <w:r w:rsidR="0074121C">
        <w:t>4</w:t>
      </w:r>
      <w:r w:rsidR="00FC3083" w:rsidRPr="00FC3083">
        <w:t xml:space="preserve"> stejnopisech s </w:t>
      </w:r>
      <w:r>
        <w:t xml:space="preserve">platností originálu, z nichž </w:t>
      </w:r>
      <w:r w:rsidR="0074121C">
        <w:t>dva</w:t>
      </w:r>
      <w:r w:rsidR="00FC3083" w:rsidRPr="00FC3083">
        <w:t xml:space="preserve"> obdrží zhotovitel a dva objednatel.</w:t>
      </w:r>
    </w:p>
    <w:p w:rsidR="00FC3083" w:rsidRDefault="00FC3083" w:rsidP="00153172">
      <w:pPr>
        <w:pStyle w:val="ODSTAVEC"/>
        <w:keepNext w:val="0"/>
        <w:tabs>
          <w:tab w:val="clear" w:pos="540"/>
        </w:tabs>
        <w:ind w:left="567" w:hanging="567"/>
      </w:pPr>
      <w:r w:rsidRPr="00FC3083">
        <w:t>Pokud nějaká lhůta, ujednání, podmínka nebo ustanovení této smlouvy budou prohlášeny soudem za neplatné, nulové či nevymahatelné, zůstane zbytek ustanovení této smlouvy v plné platnosti a účinnosti a nebude v žádném ohledu ovlivněn, narušen nebo zneplatněn; a strany se zavazují, že takové neplatné či nevymáhatelné ustanovení nahradí jiným smluvním ujednáním ve smyslu této smlouvy, které bude platné, účinné a vymáhatelné.</w:t>
      </w:r>
    </w:p>
    <w:p w:rsidR="00FC3083" w:rsidRDefault="00FC3083" w:rsidP="00153172">
      <w:pPr>
        <w:pStyle w:val="ODSTAVEC"/>
        <w:keepNext w:val="0"/>
        <w:tabs>
          <w:tab w:val="clear" w:pos="540"/>
        </w:tabs>
        <w:ind w:left="567" w:hanging="567"/>
      </w:pPr>
      <w:r w:rsidRPr="00FC3083"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FC3083" w:rsidRDefault="00FC3083" w:rsidP="00153172">
      <w:pPr>
        <w:pStyle w:val="ODSTAVEC"/>
        <w:keepNext w:val="0"/>
        <w:tabs>
          <w:tab w:val="clear" w:pos="540"/>
        </w:tabs>
        <w:ind w:left="567" w:hanging="567"/>
      </w:pPr>
      <w:r w:rsidRPr="00FC3083">
        <w:t>Tato smlouva je projevem svobodné a vážné vůle smluvních stran, což stvrzují svými podpisy.</w:t>
      </w:r>
    </w:p>
    <w:p w:rsidR="004F491E" w:rsidRDefault="004F491E" w:rsidP="00C27CA4">
      <w:pPr>
        <w:pStyle w:val="ODSTAVEC"/>
        <w:keepNext w:val="0"/>
        <w:ind w:left="567" w:hanging="567"/>
      </w:pPr>
      <w:r w:rsidRPr="00153172">
        <w:t xml:space="preserve">Tato smlouva nabývá platnosti dnem podpisu smluvních stran a  účinnosti dnem </w:t>
      </w:r>
      <w:r w:rsidR="00866F4A" w:rsidRPr="00153172">
        <w:t xml:space="preserve">doručení „Rozhodnutí o poskytnutí dotace podle </w:t>
      </w:r>
      <w:proofErr w:type="spellStart"/>
      <w:r w:rsidR="00866F4A" w:rsidRPr="00153172">
        <w:t>vyhl</w:t>
      </w:r>
      <w:proofErr w:type="spellEnd"/>
      <w:r w:rsidR="00866F4A" w:rsidRPr="00153172">
        <w:t xml:space="preserve">. č. 560/2006 Sb.“ pro uvedenou stavbu vydaného Ministerstvem zemědělství ČR objednateli, nejdříve však </w:t>
      </w:r>
      <w:r w:rsidRPr="00153172">
        <w:t>zveřejnění</w:t>
      </w:r>
      <w:r w:rsidR="00866F4A" w:rsidRPr="00153172">
        <w:t>m</w:t>
      </w:r>
      <w:r w:rsidRPr="00153172">
        <w:t xml:space="preserve"> v registru smluv.</w:t>
      </w:r>
    </w:p>
    <w:p w:rsidR="008A45A4" w:rsidRPr="00153172" w:rsidRDefault="008A45A4" w:rsidP="008A45A4">
      <w:pPr>
        <w:pStyle w:val="ODSTAVEC"/>
        <w:keepNext w:val="0"/>
        <w:tabs>
          <w:tab w:val="clear" w:pos="540"/>
        </w:tabs>
        <w:ind w:left="567" w:hanging="567"/>
      </w:pPr>
      <w:r>
        <w:t xml:space="preserve">Datum účinnosti smlouvy o dílo oznámí objednatel zhotoviteli elektronicky na adresu </w:t>
      </w:r>
      <w:proofErr w:type="spellStart"/>
      <w:r w:rsidR="0043420C">
        <w:t>xxx</w:t>
      </w:r>
      <w:proofErr w:type="spellEnd"/>
      <w:r>
        <w:t>.</w:t>
      </w:r>
    </w:p>
    <w:p w:rsidR="00FC3083" w:rsidRPr="0052115D" w:rsidRDefault="00FC3083" w:rsidP="00C27CA4">
      <w:pPr>
        <w:pStyle w:val="ODSTAVEC"/>
        <w:keepNext w:val="0"/>
        <w:spacing w:after="120"/>
        <w:ind w:left="567" w:hanging="567"/>
        <w:rPr>
          <w:i/>
        </w:rPr>
      </w:pPr>
      <w:r w:rsidRPr="00153172">
        <w:t>Zhotovitel není oprávněn postoupit, převést ani zastavit tuto smlouvu ani jakákoli práva, povinnosti, dluhy,</w:t>
      </w:r>
      <w:r w:rsidRPr="00FC3083">
        <w:t xml:space="preserve"> pohledávky nebo nároky vyplývající z této smlouvy bez předchozího písemného souhlasu objednatele</w:t>
      </w:r>
      <w:r w:rsidRPr="0052115D">
        <w:rPr>
          <w:i/>
        </w:rPr>
        <w:t>.</w:t>
      </w:r>
    </w:p>
    <w:p w:rsidR="00D77E30" w:rsidRPr="0052115D" w:rsidRDefault="0052115D" w:rsidP="00C27CA4">
      <w:pPr>
        <w:spacing w:after="120"/>
        <w:ind w:left="567" w:hanging="567"/>
        <w:jc w:val="both"/>
        <w:rPr>
          <w:rFonts w:ascii="Arial" w:hAnsi="Arial" w:cs="Arial"/>
          <w:sz w:val="18"/>
          <w:szCs w:val="18"/>
        </w:rPr>
      </w:pPr>
      <w:proofErr w:type="gramStart"/>
      <w:r w:rsidRPr="0052115D">
        <w:rPr>
          <w:rFonts w:ascii="Arial" w:hAnsi="Arial" w:cs="Arial"/>
          <w:sz w:val="18"/>
          <w:szCs w:val="18"/>
        </w:rPr>
        <w:t>21.1</w:t>
      </w:r>
      <w:r w:rsidR="008A45A4">
        <w:rPr>
          <w:rFonts w:ascii="Arial" w:hAnsi="Arial" w:cs="Arial"/>
          <w:sz w:val="18"/>
          <w:szCs w:val="18"/>
        </w:rPr>
        <w:t>1</w:t>
      </w:r>
      <w:proofErr w:type="gramEnd"/>
      <w:r w:rsidRPr="0052115D">
        <w:rPr>
          <w:rFonts w:ascii="Arial" w:hAnsi="Arial" w:cs="Arial"/>
          <w:sz w:val="18"/>
          <w:szCs w:val="18"/>
        </w:rPr>
        <w:t>.</w:t>
      </w:r>
      <w:r w:rsidR="00153172">
        <w:rPr>
          <w:rFonts w:ascii="Arial" w:hAnsi="Arial" w:cs="Arial"/>
          <w:sz w:val="18"/>
          <w:szCs w:val="18"/>
        </w:rPr>
        <w:tab/>
      </w:r>
      <w:r w:rsidR="00D77E30" w:rsidRPr="0052115D">
        <w:rPr>
          <w:rFonts w:ascii="Arial" w:hAnsi="Arial" w:cs="Arial"/>
          <w:sz w:val="18"/>
          <w:szCs w:val="18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="00D77E30" w:rsidRPr="0052115D">
        <w:rPr>
          <w:rFonts w:ascii="Arial" w:hAnsi="Arial" w:cs="Arial"/>
          <w:sz w:val="18"/>
          <w:szCs w:val="18"/>
        </w:rPr>
        <w:t>mailová</w:t>
      </w:r>
      <w:proofErr w:type="spellEnd"/>
      <w:r w:rsidR="00D77E30" w:rsidRPr="0052115D">
        <w:rPr>
          <w:rFonts w:ascii="Arial" w:hAnsi="Arial" w:cs="Arial"/>
          <w:sz w:val="18"/>
          <w:szCs w:val="18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D77E30" w:rsidRPr="0052115D" w:rsidRDefault="0052115D" w:rsidP="00C27CA4">
      <w:pPr>
        <w:spacing w:after="120"/>
        <w:ind w:left="567" w:hanging="567"/>
        <w:jc w:val="both"/>
        <w:rPr>
          <w:rFonts w:ascii="Arial" w:hAnsi="Arial" w:cs="Arial"/>
          <w:sz w:val="18"/>
          <w:szCs w:val="18"/>
        </w:rPr>
      </w:pPr>
      <w:proofErr w:type="gramStart"/>
      <w:r w:rsidRPr="0052115D">
        <w:rPr>
          <w:rFonts w:ascii="Arial" w:hAnsi="Arial" w:cs="Arial"/>
          <w:sz w:val="18"/>
          <w:szCs w:val="18"/>
        </w:rPr>
        <w:t>21.1</w:t>
      </w:r>
      <w:r w:rsidR="008A45A4">
        <w:rPr>
          <w:rFonts w:ascii="Arial" w:hAnsi="Arial" w:cs="Arial"/>
          <w:sz w:val="18"/>
          <w:szCs w:val="18"/>
        </w:rPr>
        <w:t>2</w:t>
      </w:r>
      <w:proofErr w:type="gramEnd"/>
      <w:r w:rsidRPr="0052115D">
        <w:rPr>
          <w:rFonts w:ascii="Arial" w:hAnsi="Arial" w:cs="Arial"/>
          <w:sz w:val="18"/>
          <w:szCs w:val="18"/>
        </w:rPr>
        <w:t>.</w:t>
      </w:r>
      <w:r w:rsidR="00153172">
        <w:rPr>
          <w:rFonts w:ascii="Arial" w:hAnsi="Arial" w:cs="Arial"/>
          <w:sz w:val="18"/>
          <w:szCs w:val="18"/>
        </w:rPr>
        <w:tab/>
      </w:r>
      <w:r w:rsidR="00D77E30" w:rsidRPr="0052115D">
        <w:rPr>
          <w:rFonts w:ascii="Arial" w:hAnsi="Arial" w:cs="Arial"/>
          <w:sz w:val="18"/>
          <w:szCs w:val="18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D77E30" w:rsidRPr="0052115D" w:rsidRDefault="00C27CA4" w:rsidP="00C27CA4">
      <w:pPr>
        <w:spacing w:after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21.1</w:t>
      </w:r>
      <w:r w:rsidR="008A45A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D77E30" w:rsidRPr="0052115D">
        <w:rPr>
          <w:rFonts w:ascii="Arial" w:hAnsi="Arial" w:cs="Arial"/>
          <w:sz w:val="18"/>
          <w:szCs w:val="18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66F4A" w:rsidRPr="0052115D" w:rsidRDefault="0052115D" w:rsidP="00C27CA4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52115D">
        <w:rPr>
          <w:rFonts w:ascii="Arial" w:hAnsi="Arial" w:cs="Arial"/>
          <w:sz w:val="18"/>
          <w:szCs w:val="18"/>
        </w:rPr>
        <w:t>21.1</w:t>
      </w:r>
      <w:r w:rsidR="008A45A4">
        <w:rPr>
          <w:rFonts w:ascii="Arial" w:hAnsi="Arial" w:cs="Arial"/>
          <w:sz w:val="18"/>
          <w:szCs w:val="18"/>
        </w:rPr>
        <w:t>4</w:t>
      </w:r>
      <w:r w:rsidRPr="0052115D">
        <w:rPr>
          <w:rFonts w:ascii="Arial" w:hAnsi="Arial" w:cs="Arial"/>
          <w:sz w:val="18"/>
          <w:szCs w:val="18"/>
        </w:rPr>
        <w:t>.</w:t>
      </w:r>
      <w:r w:rsidR="00C27CA4">
        <w:rPr>
          <w:rFonts w:ascii="Arial" w:hAnsi="Arial" w:cs="Arial"/>
          <w:sz w:val="18"/>
          <w:szCs w:val="18"/>
        </w:rPr>
        <w:tab/>
      </w:r>
      <w:r w:rsidR="00866F4A" w:rsidRPr="0052115D">
        <w:rPr>
          <w:rFonts w:ascii="Arial" w:hAnsi="Arial" w:cs="Arial"/>
          <w:sz w:val="18"/>
          <w:szCs w:val="18"/>
        </w:rPr>
        <w:t xml:space="preserve">Smluvní strany výslovně souhlasí, že tato smlouva bude zveřejněna podle zák. č. </w:t>
      </w:r>
      <w:bookmarkStart w:id="2" w:name="_Hlk521410682"/>
      <w:r w:rsidR="00866F4A" w:rsidRPr="0052115D">
        <w:rPr>
          <w:rFonts w:ascii="Arial" w:hAnsi="Arial" w:cs="Arial"/>
          <w:sz w:val="18"/>
          <w:szCs w:val="18"/>
        </w:rPr>
        <w:t>340/2015 Sb., zákon o registru smluv, ve znění pozdějších předpisů</w:t>
      </w:r>
      <w:bookmarkEnd w:id="2"/>
      <w:r w:rsidR="00866F4A" w:rsidRPr="0052115D">
        <w:rPr>
          <w:rFonts w:ascii="Arial" w:hAnsi="Arial" w:cs="Arial"/>
          <w:sz w:val="18"/>
          <w:szCs w:val="18"/>
        </w:rPr>
        <w:t xml:space="preserve">, a to včetně příloh, dodatků, odvozených dokumentů a </w:t>
      </w:r>
      <w:proofErr w:type="spellStart"/>
      <w:r w:rsidR="00866F4A" w:rsidRPr="0052115D">
        <w:rPr>
          <w:rFonts w:ascii="Arial" w:hAnsi="Arial" w:cs="Arial"/>
          <w:sz w:val="18"/>
          <w:szCs w:val="18"/>
        </w:rPr>
        <w:t>metadat</w:t>
      </w:r>
      <w:proofErr w:type="spellEnd"/>
      <w:r w:rsidR="00866F4A" w:rsidRPr="0052115D">
        <w:rPr>
          <w:rFonts w:ascii="Arial" w:hAnsi="Arial" w:cs="Arial"/>
          <w:sz w:val="18"/>
          <w:szCs w:val="18"/>
        </w:rPr>
        <w:t xml:space="preserve">. Za tím účelem se smluvní strany zavazují v rámci kontraktačního procesu připravit smlouvu v otevřeném a strojově čitelném formátu. </w:t>
      </w:r>
    </w:p>
    <w:p w:rsidR="00866F4A" w:rsidRPr="0052115D" w:rsidRDefault="00C27CA4" w:rsidP="00C27CA4">
      <w:pPr>
        <w:spacing w:after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21.1</w:t>
      </w:r>
      <w:r w:rsidR="008A45A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866F4A" w:rsidRPr="0052115D">
        <w:rPr>
          <w:rFonts w:ascii="Arial" w:hAnsi="Arial" w:cs="Arial"/>
          <w:sz w:val="18"/>
          <w:szCs w:val="18"/>
        </w:rPr>
        <w:t xml:space="preserve">Smluvní strany se dohodly, že tuto smlouvu zveřejní v registru smluv Povodí Odry, státní podnik </w:t>
      </w:r>
      <w:r w:rsidR="00866F4A" w:rsidRPr="0052115D">
        <w:rPr>
          <w:rFonts w:ascii="Arial" w:hAnsi="Arial" w:cs="Arial"/>
          <w:sz w:val="18"/>
          <w:szCs w:val="18"/>
        </w:rPr>
        <w:br/>
        <w:t>do 30 dnů od jejího uzavření. V případě nesplnění této smluvní povinnosti uveřejní smlouvu druhá smluvní strana.</w:t>
      </w:r>
    </w:p>
    <w:p w:rsidR="00D77E30" w:rsidRPr="0086708A" w:rsidRDefault="0086708A" w:rsidP="00C27CA4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86708A">
        <w:rPr>
          <w:rFonts w:ascii="Arial" w:hAnsi="Arial" w:cs="Arial"/>
          <w:sz w:val="18"/>
          <w:szCs w:val="18"/>
        </w:rPr>
        <w:t>21.1</w:t>
      </w:r>
      <w:r w:rsidR="008A45A4">
        <w:rPr>
          <w:rFonts w:ascii="Arial" w:hAnsi="Arial" w:cs="Arial"/>
          <w:sz w:val="18"/>
          <w:szCs w:val="18"/>
        </w:rPr>
        <w:t>6</w:t>
      </w:r>
      <w:r w:rsidRPr="0086708A">
        <w:rPr>
          <w:rFonts w:ascii="Arial" w:hAnsi="Arial" w:cs="Arial"/>
          <w:sz w:val="18"/>
          <w:szCs w:val="18"/>
        </w:rPr>
        <w:t>.</w:t>
      </w:r>
      <w:r w:rsidR="00C27CA4">
        <w:rPr>
          <w:rFonts w:ascii="Arial" w:hAnsi="Arial" w:cs="Arial"/>
          <w:sz w:val="18"/>
          <w:szCs w:val="18"/>
        </w:rPr>
        <w:tab/>
      </w:r>
      <w:r w:rsidR="00D77E30" w:rsidRPr="0086708A">
        <w:rPr>
          <w:rFonts w:ascii="Arial" w:hAnsi="Arial" w:cs="Arial"/>
          <w:sz w:val="18"/>
          <w:szCs w:val="18"/>
        </w:rPr>
        <w:t>Smluvní strany nepovažují žádné ustanovení smlouvy za obchodní tajemství.</w:t>
      </w:r>
    </w:p>
    <w:p w:rsidR="001E4386" w:rsidRDefault="001E4386" w:rsidP="00153172">
      <w:pPr>
        <w:pStyle w:val="ODSTAVEC"/>
        <w:keepNext w:val="0"/>
        <w:numPr>
          <w:ilvl w:val="0"/>
          <w:numId w:val="0"/>
        </w:numPr>
        <w:ind w:left="539" w:hanging="539"/>
      </w:pPr>
    </w:p>
    <w:p w:rsidR="00153172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</w:pPr>
    </w:p>
    <w:p w:rsidR="00153172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</w:pPr>
    </w:p>
    <w:p w:rsidR="00153172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</w:pPr>
    </w:p>
    <w:p w:rsidR="00153172" w:rsidRPr="00D77E30" w:rsidRDefault="00153172" w:rsidP="00153172">
      <w:pPr>
        <w:pStyle w:val="ODSTAVEC"/>
        <w:keepNext w:val="0"/>
        <w:numPr>
          <w:ilvl w:val="0"/>
          <w:numId w:val="0"/>
        </w:numPr>
        <w:ind w:left="539" w:hanging="539"/>
      </w:pPr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  <w:spacing w:after="6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153172" w:rsidRPr="007C3E3B" w:rsidRDefault="00153172" w:rsidP="00153172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r w:rsidR="0043420C">
        <w:rPr>
          <w:rFonts w:ascii="Arial" w:hAnsi="Arial" w:cs="Arial"/>
          <w:sz w:val="18"/>
          <w:szCs w:val="18"/>
        </w:rPr>
        <w:t>30.9.2019</w:t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="00041C14">
        <w:rPr>
          <w:rFonts w:ascii="Arial" w:hAnsi="Arial" w:cs="Arial"/>
          <w:sz w:val="18"/>
          <w:szCs w:val="18"/>
        </w:rPr>
        <w:t>ve Velkých Losinách</w:t>
      </w:r>
      <w:r>
        <w:rPr>
          <w:rFonts w:ascii="Arial" w:hAnsi="Arial" w:cs="Arial"/>
          <w:sz w:val="18"/>
          <w:szCs w:val="18"/>
        </w:rPr>
        <w:t xml:space="preserve"> </w:t>
      </w:r>
      <w:r w:rsidRPr="007C3E3B">
        <w:rPr>
          <w:rFonts w:ascii="Arial" w:hAnsi="Arial" w:cs="Arial"/>
          <w:sz w:val="18"/>
          <w:szCs w:val="18"/>
        </w:rPr>
        <w:t>dne</w:t>
      </w:r>
      <w:r w:rsidR="0043420C">
        <w:rPr>
          <w:rFonts w:ascii="Arial" w:hAnsi="Arial" w:cs="Arial"/>
          <w:sz w:val="18"/>
          <w:szCs w:val="18"/>
        </w:rPr>
        <w:t xml:space="preserve">   19.9.2019</w:t>
      </w:r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  <w:spacing w:before="40"/>
        <w:ind w:left="539" w:hanging="539"/>
      </w:pPr>
      <w:r w:rsidRPr="007C3E3B">
        <w:t xml:space="preserve">Ing. Jiří </w:t>
      </w:r>
      <w:proofErr w:type="spellStart"/>
      <w:r>
        <w:t>Tkáč</w:t>
      </w:r>
      <w:proofErr w:type="spellEnd"/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proofErr w:type="spellStart"/>
      <w:r w:rsidR="0043420C">
        <w:t>xxx</w:t>
      </w:r>
      <w:proofErr w:type="spellEnd"/>
    </w:p>
    <w:p w:rsidR="00153172" w:rsidRPr="007C3E3B" w:rsidRDefault="00153172" w:rsidP="00153172">
      <w:pPr>
        <w:pStyle w:val="ODSTAVEC"/>
        <w:widowControl w:val="0"/>
        <w:numPr>
          <w:ilvl w:val="0"/>
          <w:numId w:val="0"/>
        </w:numPr>
        <w:spacing w:before="0"/>
        <w:ind w:left="539" w:hanging="539"/>
      </w:pPr>
      <w:r>
        <w:t>generální ředitel</w:t>
      </w:r>
      <w:r>
        <w:tab/>
      </w:r>
      <w: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</w:p>
    <w:p w:rsidR="00FD303D" w:rsidRPr="00A63402" w:rsidRDefault="00FD303D" w:rsidP="00A07816">
      <w:pPr>
        <w:keepNext/>
        <w:tabs>
          <w:tab w:val="left" w:pos="0"/>
        </w:tabs>
        <w:jc w:val="both"/>
      </w:pPr>
    </w:p>
    <w:sectPr w:rsidR="00FD303D" w:rsidRPr="00A63402" w:rsidSect="00C27CA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E09" w:rsidRPr="00A63402" w:rsidRDefault="009E5E0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9E5E09" w:rsidRPr="00A63402" w:rsidRDefault="009E5E0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EC0" w:rsidRPr="006178AB" w:rsidRDefault="00C451D8">
    <w:pPr>
      <w:pStyle w:val="Zpat"/>
      <w:jc w:val="center"/>
      <w:rPr>
        <w:rFonts w:ascii="Arial" w:hAnsi="Arial" w:cs="Arial"/>
        <w:sz w:val="16"/>
        <w:szCs w:val="16"/>
      </w:rPr>
    </w:pPr>
    <w:r w:rsidRPr="006178AB">
      <w:rPr>
        <w:rFonts w:ascii="Arial" w:hAnsi="Arial" w:cs="Arial"/>
        <w:sz w:val="16"/>
        <w:szCs w:val="16"/>
      </w:rPr>
      <w:fldChar w:fldCharType="begin"/>
    </w:r>
    <w:r w:rsidR="009C1EC0" w:rsidRPr="006178AB">
      <w:rPr>
        <w:rFonts w:ascii="Arial" w:hAnsi="Arial" w:cs="Arial"/>
        <w:sz w:val="16"/>
        <w:szCs w:val="16"/>
      </w:rPr>
      <w:instrText xml:space="preserve"> PAGE   \* MERGEFORMAT </w:instrText>
    </w:r>
    <w:r w:rsidRPr="006178AB">
      <w:rPr>
        <w:rFonts w:ascii="Arial" w:hAnsi="Arial" w:cs="Arial"/>
        <w:sz w:val="16"/>
        <w:szCs w:val="16"/>
      </w:rPr>
      <w:fldChar w:fldCharType="separate"/>
    </w:r>
    <w:r w:rsidR="0043420C">
      <w:rPr>
        <w:rFonts w:ascii="Arial" w:hAnsi="Arial" w:cs="Arial"/>
        <w:noProof/>
        <w:sz w:val="16"/>
        <w:szCs w:val="16"/>
      </w:rPr>
      <w:t>13</w:t>
    </w:r>
    <w:r w:rsidRPr="006178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E09" w:rsidRPr="00A63402" w:rsidRDefault="009E5E0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9E5E09" w:rsidRPr="00A63402" w:rsidRDefault="009E5E0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A4" w:rsidRPr="00A42757" w:rsidRDefault="00C27CA4" w:rsidP="00C27CA4">
    <w:pPr>
      <w:pStyle w:val="Zhlav"/>
      <w:tabs>
        <w:tab w:val="clear" w:pos="4536"/>
        <w:tab w:val="clear" w:pos="9072"/>
        <w:tab w:val="left" w:pos="6946"/>
      </w:tabs>
      <w:rPr>
        <w:rFonts w:ascii="Arial" w:hAnsi="Arial" w:cs="Arial"/>
        <w:sz w:val="18"/>
        <w:szCs w:val="20"/>
      </w:rPr>
    </w:pP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>. objednatele:</w:t>
    </w:r>
    <w:r>
      <w:rPr>
        <w:rFonts w:ascii="Arial" w:hAnsi="Arial" w:cs="Arial"/>
        <w:sz w:val="18"/>
        <w:szCs w:val="20"/>
      </w:rPr>
      <w:t xml:space="preserve"> </w:t>
    </w:r>
    <w:r>
      <w:rPr>
        <w:rFonts w:ascii="Arial" w:hAnsi="Arial" w:cs="Arial"/>
        <w:b/>
        <w:sz w:val="18"/>
        <w:szCs w:val="20"/>
      </w:rPr>
      <w:t>B 00</w:t>
    </w:r>
    <w:r w:rsidR="00077B87">
      <w:rPr>
        <w:rFonts w:ascii="Arial" w:hAnsi="Arial" w:cs="Arial"/>
        <w:b/>
        <w:sz w:val="18"/>
        <w:szCs w:val="20"/>
      </w:rPr>
      <w:t>44</w:t>
    </w:r>
    <w:r w:rsidRPr="00D559B0">
      <w:rPr>
        <w:rFonts w:ascii="Arial" w:hAnsi="Arial" w:cs="Arial"/>
        <w:b/>
        <w:sz w:val="18"/>
        <w:szCs w:val="20"/>
      </w:rPr>
      <w:t>/1</w:t>
    </w:r>
    <w:r>
      <w:rPr>
        <w:rFonts w:ascii="Arial" w:hAnsi="Arial" w:cs="Arial"/>
        <w:b/>
        <w:sz w:val="18"/>
        <w:szCs w:val="20"/>
      </w:rPr>
      <w:t>9</w:t>
    </w:r>
    <w:r>
      <w:rPr>
        <w:rFonts w:ascii="Arial" w:hAnsi="Arial" w:cs="Arial"/>
        <w:sz w:val="18"/>
        <w:szCs w:val="20"/>
      </w:rPr>
      <w:tab/>
    </w:r>
    <w:proofErr w:type="spellStart"/>
    <w:r>
      <w:rPr>
        <w:rFonts w:ascii="Arial" w:hAnsi="Arial" w:cs="Arial"/>
        <w:sz w:val="18"/>
        <w:szCs w:val="20"/>
      </w:rPr>
      <w:t>e</w:t>
    </w:r>
    <w:r w:rsidRPr="00595D03">
      <w:rPr>
        <w:rFonts w:ascii="Arial" w:hAnsi="Arial" w:cs="Arial"/>
        <w:sz w:val="18"/>
        <w:szCs w:val="20"/>
      </w:rPr>
      <w:t>v.č</w:t>
    </w:r>
    <w:proofErr w:type="spellEnd"/>
    <w:r w:rsidRPr="00595D03">
      <w:rPr>
        <w:rFonts w:ascii="Arial" w:hAnsi="Arial" w:cs="Arial"/>
        <w:sz w:val="18"/>
        <w:szCs w:val="20"/>
      </w:rPr>
      <w:t xml:space="preserve">. </w:t>
    </w:r>
    <w:r>
      <w:rPr>
        <w:rFonts w:ascii="Arial" w:hAnsi="Arial" w:cs="Arial"/>
        <w:sz w:val="18"/>
        <w:szCs w:val="20"/>
      </w:rPr>
      <w:t>zhotovitele</w:t>
    </w:r>
    <w:r w:rsidRPr="00595D03">
      <w:rPr>
        <w:rFonts w:ascii="Arial" w:hAnsi="Arial" w:cs="Arial"/>
        <w:sz w:val="18"/>
        <w:szCs w:val="20"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B041CC6"/>
    <w:multiLevelType w:val="hybridMultilevel"/>
    <w:tmpl w:val="1CEE4502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1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7482756D"/>
    <w:multiLevelType w:val="multilevel"/>
    <w:tmpl w:val="A2FE5C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17B6"/>
    <w:rsid w:val="0000450C"/>
    <w:rsid w:val="000045D5"/>
    <w:rsid w:val="000102BA"/>
    <w:rsid w:val="00013AB7"/>
    <w:rsid w:val="000223D4"/>
    <w:rsid w:val="00022CB1"/>
    <w:rsid w:val="000248E5"/>
    <w:rsid w:val="000257A8"/>
    <w:rsid w:val="00025E14"/>
    <w:rsid w:val="000264A9"/>
    <w:rsid w:val="000272D1"/>
    <w:rsid w:val="00030838"/>
    <w:rsid w:val="00032229"/>
    <w:rsid w:val="000333B1"/>
    <w:rsid w:val="0003440D"/>
    <w:rsid w:val="00035455"/>
    <w:rsid w:val="00041C14"/>
    <w:rsid w:val="00041DCC"/>
    <w:rsid w:val="00043519"/>
    <w:rsid w:val="00043C0A"/>
    <w:rsid w:val="0005426A"/>
    <w:rsid w:val="00056B3D"/>
    <w:rsid w:val="00066428"/>
    <w:rsid w:val="0006674C"/>
    <w:rsid w:val="00066908"/>
    <w:rsid w:val="00070DDE"/>
    <w:rsid w:val="00071782"/>
    <w:rsid w:val="0007338B"/>
    <w:rsid w:val="00075F25"/>
    <w:rsid w:val="00077947"/>
    <w:rsid w:val="00077B87"/>
    <w:rsid w:val="000811C5"/>
    <w:rsid w:val="0008175C"/>
    <w:rsid w:val="0008268D"/>
    <w:rsid w:val="00086365"/>
    <w:rsid w:val="000903C3"/>
    <w:rsid w:val="00091A6C"/>
    <w:rsid w:val="0009539A"/>
    <w:rsid w:val="0009725B"/>
    <w:rsid w:val="000A3B6E"/>
    <w:rsid w:val="000A5518"/>
    <w:rsid w:val="000A56C2"/>
    <w:rsid w:val="000A7CD7"/>
    <w:rsid w:val="000B4337"/>
    <w:rsid w:val="000B50F6"/>
    <w:rsid w:val="000B77AF"/>
    <w:rsid w:val="000C0505"/>
    <w:rsid w:val="000C45DD"/>
    <w:rsid w:val="000C52D4"/>
    <w:rsid w:val="000D073B"/>
    <w:rsid w:val="000D2F3B"/>
    <w:rsid w:val="000D36D0"/>
    <w:rsid w:val="000D38ED"/>
    <w:rsid w:val="000D3C1C"/>
    <w:rsid w:val="000D3F96"/>
    <w:rsid w:val="000D5034"/>
    <w:rsid w:val="000D6DE7"/>
    <w:rsid w:val="000E39A7"/>
    <w:rsid w:val="000E4868"/>
    <w:rsid w:val="000E6014"/>
    <w:rsid w:val="000E6440"/>
    <w:rsid w:val="000E6807"/>
    <w:rsid w:val="000E6AAB"/>
    <w:rsid w:val="000F18C2"/>
    <w:rsid w:val="000F19D3"/>
    <w:rsid w:val="000F3610"/>
    <w:rsid w:val="000F5BCE"/>
    <w:rsid w:val="000F6273"/>
    <w:rsid w:val="000F719B"/>
    <w:rsid w:val="00100C04"/>
    <w:rsid w:val="001011BD"/>
    <w:rsid w:val="001064D5"/>
    <w:rsid w:val="001176B2"/>
    <w:rsid w:val="00117CE1"/>
    <w:rsid w:val="00124CBC"/>
    <w:rsid w:val="00124EB4"/>
    <w:rsid w:val="00130645"/>
    <w:rsid w:val="001363C2"/>
    <w:rsid w:val="00136A46"/>
    <w:rsid w:val="001374C5"/>
    <w:rsid w:val="00141630"/>
    <w:rsid w:val="00142C46"/>
    <w:rsid w:val="00143501"/>
    <w:rsid w:val="00143FBB"/>
    <w:rsid w:val="00146622"/>
    <w:rsid w:val="00146DF7"/>
    <w:rsid w:val="00146FF6"/>
    <w:rsid w:val="001478FC"/>
    <w:rsid w:val="00150A37"/>
    <w:rsid w:val="00151B73"/>
    <w:rsid w:val="00152D8A"/>
    <w:rsid w:val="00152F96"/>
    <w:rsid w:val="00153172"/>
    <w:rsid w:val="00153A2C"/>
    <w:rsid w:val="0015433A"/>
    <w:rsid w:val="00154FFB"/>
    <w:rsid w:val="0015674A"/>
    <w:rsid w:val="00156A72"/>
    <w:rsid w:val="00174511"/>
    <w:rsid w:val="00174F88"/>
    <w:rsid w:val="0017654C"/>
    <w:rsid w:val="00176C5B"/>
    <w:rsid w:val="0018159E"/>
    <w:rsid w:val="00182CA5"/>
    <w:rsid w:val="00184082"/>
    <w:rsid w:val="001864ED"/>
    <w:rsid w:val="001874AE"/>
    <w:rsid w:val="00195E68"/>
    <w:rsid w:val="001A0ABC"/>
    <w:rsid w:val="001A55BB"/>
    <w:rsid w:val="001A77A1"/>
    <w:rsid w:val="001B0444"/>
    <w:rsid w:val="001B42F0"/>
    <w:rsid w:val="001B71DB"/>
    <w:rsid w:val="001C2F5F"/>
    <w:rsid w:val="001C3239"/>
    <w:rsid w:val="001D3BAF"/>
    <w:rsid w:val="001E0745"/>
    <w:rsid w:val="001E327A"/>
    <w:rsid w:val="001E4386"/>
    <w:rsid w:val="001F0969"/>
    <w:rsid w:val="001F0EC8"/>
    <w:rsid w:val="001F2765"/>
    <w:rsid w:val="001F4480"/>
    <w:rsid w:val="001F5415"/>
    <w:rsid w:val="001F5763"/>
    <w:rsid w:val="001F70A9"/>
    <w:rsid w:val="001F7E93"/>
    <w:rsid w:val="002001FB"/>
    <w:rsid w:val="002010B8"/>
    <w:rsid w:val="00207DEC"/>
    <w:rsid w:val="00217034"/>
    <w:rsid w:val="002175B8"/>
    <w:rsid w:val="002203DF"/>
    <w:rsid w:val="0022704D"/>
    <w:rsid w:val="00230FAF"/>
    <w:rsid w:val="00232514"/>
    <w:rsid w:val="00236ED7"/>
    <w:rsid w:val="00240E86"/>
    <w:rsid w:val="00243495"/>
    <w:rsid w:val="0024393A"/>
    <w:rsid w:val="00246FBF"/>
    <w:rsid w:val="00247D4E"/>
    <w:rsid w:val="0025547C"/>
    <w:rsid w:val="00255681"/>
    <w:rsid w:val="00261314"/>
    <w:rsid w:val="00261FEB"/>
    <w:rsid w:val="00266D8D"/>
    <w:rsid w:val="002742DC"/>
    <w:rsid w:val="00274C4C"/>
    <w:rsid w:val="00281487"/>
    <w:rsid w:val="00281C6C"/>
    <w:rsid w:val="00282721"/>
    <w:rsid w:val="00283698"/>
    <w:rsid w:val="00283E56"/>
    <w:rsid w:val="0028530C"/>
    <w:rsid w:val="002879EE"/>
    <w:rsid w:val="00290F5E"/>
    <w:rsid w:val="00291C20"/>
    <w:rsid w:val="00293648"/>
    <w:rsid w:val="00293AB6"/>
    <w:rsid w:val="00295085"/>
    <w:rsid w:val="0029663E"/>
    <w:rsid w:val="002A4EC3"/>
    <w:rsid w:val="002A6779"/>
    <w:rsid w:val="002A7B5E"/>
    <w:rsid w:val="002B164A"/>
    <w:rsid w:val="002B20B4"/>
    <w:rsid w:val="002B4118"/>
    <w:rsid w:val="002B4294"/>
    <w:rsid w:val="002B66C4"/>
    <w:rsid w:val="002B6719"/>
    <w:rsid w:val="002C16A4"/>
    <w:rsid w:val="002C45BD"/>
    <w:rsid w:val="002C7138"/>
    <w:rsid w:val="002C73E1"/>
    <w:rsid w:val="002C7C3A"/>
    <w:rsid w:val="002D0CC5"/>
    <w:rsid w:val="002D4752"/>
    <w:rsid w:val="002D67B3"/>
    <w:rsid w:val="002E75D2"/>
    <w:rsid w:val="002F2064"/>
    <w:rsid w:val="002F4307"/>
    <w:rsid w:val="002F56F6"/>
    <w:rsid w:val="003008FD"/>
    <w:rsid w:val="0030798E"/>
    <w:rsid w:val="00310AFD"/>
    <w:rsid w:val="00310D3F"/>
    <w:rsid w:val="00310E97"/>
    <w:rsid w:val="00313ABC"/>
    <w:rsid w:val="003146CD"/>
    <w:rsid w:val="00314A8F"/>
    <w:rsid w:val="00316A37"/>
    <w:rsid w:val="00321FF1"/>
    <w:rsid w:val="0032613B"/>
    <w:rsid w:val="00330B32"/>
    <w:rsid w:val="003332D1"/>
    <w:rsid w:val="00335B76"/>
    <w:rsid w:val="00337E6C"/>
    <w:rsid w:val="0034256D"/>
    <w:rsid w:val="00344671"/>
    <w:rsid w:val="0034549B"/>
    <w:rsid w:val="003478A0"/>
    <w:rsid w:val="00351828"/>
    <w:rsid w:val="00351FE6"/>
    <w:rsid w:val="003542FB"/>
    <w:rsid w:val="00354575"/>
    <w:rsid w:val="00355FA8"/>
    <w:rsid w:val="00356FBB"/>
    <w:rsid w:val="00357738"/>
    <w:rsid w:val="00360D4F"/>
    <w:rsid w:val="003618BD"/>
    <w:rsid w:val="00361CB7"/>
    <w:rsid w:val="00363798"/>
    <w:rsid w:val="003644F3"/>
    <w:rsid w:val="003659E3"/>
    <w:rsid w:val="00371BFF"/>
    <w:rsid w:val="00374400"/>
    <w:rsid w:val="00374D16"/>
    <w:rsid w:val="0037519E"/>
    <w:rsid w:val="00380638"/>
    <w:rsid w:val="00380AC2"/>
    <w:rsid w:val="00381B85"/>
    <w:rsid w:val="00382A79"/>
    <w:rsid w:val="00386613"/>
    <w:rsid w:val="00386F98"/>
    <w:rsid w:val="003903CB"/>
    <w:rsid w:val="00391275"/>
    <w:rsid w:val="00393ED3"/>
    <w:rsid w:val="00397A5D"/>
    <w:rsid w:val="003A09F8"/>
    <w:rsid w:val="003A3509"/>
    <w:rsid w:val="003A573D"/>
    <w:rsid w:val="003A599F"/>
    <w:rsid w:val="003A5C97"/>
    <w:rsid w:val="003B0D05"/>
    <w:rsid w:val="003B2A06"/>
    <w:rsid w:val="003B4F01"/>
    <w:rsid w:val="003B54C9"/>
    <w:rsid w:val="003B6355"/>
    <w:rsid w:val="003B7AFB"/>
    <w:rsid w:val="003C1939"/>
    <w:rsid w:val="003C3476"/>
    <w:rsid w:val="003C3DEA"/>
    <w:rsid w:val="003C68E9"/>
    <w:rsid w:val="003D22F6"/>
    <w:rsid w:val="003E3E92"/>
    <w:rsid w:val="003E48EB"/>
    <w:rsid w:val="003E69F7"/>
    <w:rsid w:val="003F12C2"/>
    <w:rsid w:val="003F13A1"/>
    <w:rsid w:val="003F40D0"/>
    <w:rsid w:val="003F66AA"/>
    <w:rsid w:val="0040021C"/>
    <w:rsid w:val="00401966"/>
    <w:rsid w:val="004030B8"/>
    <w:rsid w:val="00413339"/>
    <w:rsid w:val="00413C40"/>
    <w:rsid w:val="00414B1E"/>
    <w:rsid w:val="004161D9"/>
    <w:rsid w:val="0042050F"/>
    <w:rsid w:val="00420E7B"/>
    <w:rsid w:val="00423800"/>
    <w:rsid w:val="00423DC9"/>
    <w:rsid w:val="00423E8B"/>
    <w:rsid w:val="00430CCB"/>
    <w:rsid w:val="004315E3"/>
    <w:rsid w:val="0043270E"/>
    <w:rsid w:val="0043420C"/>
    <w:rsid w:val="00435310"/>
    <w:rsid w:val="00435677"/>
    <w:rsid w:val="00435C38"/>
    <w:rsid w:val="00440E59"/>
    <w:rsid w:val="004414A8"/>
    <w:rsid w:val="004442AE"/>
    <w:rsid w:val="00445F81"/>
    <w:rsid w:val="00451400"/>
    <w:rsid w:val="00451552"/>
    <w:rsid w:val="004520F7"/>
    <w:rsid w:val="004524C1"/>
    <w:rsid w:val="00455068"/>
    <w:rsid w:val="00455720"/>
    <w:rsid w:val="004565B3"/>
    <w:rsid w:val="00457D35"/>
    <w:rsid w:val="00461D0C"/>
    <w:rsid w:val="0046445A"/>
    <w:rsid w:val="004712A7"/>
    <w:rsid w:val="0047413D"/>
    <w:rsid w:val="00474C54"/>
    <w:rsid w:val="00481716"/>
    <w:rsid w:val="00482DB1"/>
    <w:rsid w:val="004851DF"/>
    <w:rsid w:val="004926AC"/>
    <w:rsid w:val="004939CC"/>
    <w:rsid w:val="0049443A"/>
    <w:rsid w:val="0049487F"/>
    <w:rsid w:val="004A0236"/>
    <w:rsid w:val="004A0730"/>
    <w:rsid w:val="004A1602"/>
    <w:rsid w:val="004A1CAC"/>
    <w:rsid w:val="004A382C"/>
    <w:rsid w:val="004A3A61"/>
    <w:rsid w:val="004A590E"/>
    <w:rsid w:val="004A6710"/>
    <w:rsid w:val="004B17D7"/>
    <w:rsid w:val="004B337D"/>
    <w:rsid w:val="004B338F"/>
    <w:rsid w:val="004B3CAE"/>
    <w:rsid w:val="004B4378"/>
    <w:rsid w:val="004B44B4"/>
    <w:rsid w:val="004B670D"/>
    <w:rsid w:val="004B7A00"/>
    <w:rsid w:val="004C1286"/>
    <w:rsid w:val="004C3F44"/>
    <w:rsid w:val="004C551D"/>
    <w:rsid w:val="004C59AD"/>
    <w:rsid w:val="004C5E70"/>
    <w:rsid w:val="004C6869"/>
    <w:rsid w:val="004D0026"/>
    <w:rsid w:val="004D271A"/>
    <w:rsid w:val="004D4FD5"/>
    <w:rsid w:val="004D561B"/>
    <w:rsid w:val="004E002D"/>
    <w:rsid w:val="004E24C6"/>
    <w:rsid w:val="004E4149"/>
    <w:rsid w:val="004E6D64"/>
    <w:rsid w:val="004F491E"/>
    <w:rsid w:val="004F5F46"/>
    <w:rsid w:val="004F60E4"/>
    <w:rsid w:val="004F747E"/>
    <w:rsid w:val="00501687"/>
    <w:rsid w:val="005031C4"/>
    <w:rsid w:val="00504F5E"/>
    <w:rsid w:val="00514E66"/>
    <w:rsid w:val="005166C0"/>
    <w:rsid w:val="0052115D"/>
    <w:rsid w:val="00522D9D"/>
    <w:rsid w:val="00526ED8"/>
    <w:rsid w:val="00531E75"/>
    <w:rsid w:val="005325D3"/>
    <w:rsid w:val="00541F0D"/>
    <w:rsid w:val="00545520"/>
    <w:rsid w:val="00545C96"/>
    <w:rsid w:val="00546998"/>
    <w:rsid w:val="00546A0B"/>
    <w:rsid w:val="00550917"/>
    <w:rsid w:val="00551C7C"/>
    <w:rsid w:val="00557025"/>
    <w:rsid w:val="00561488"/>
    <w:rsid w:val="00562F51"/>
    <w:rsid w:val="0056300B"/>
    <w:rsid w:val="00566830"/>
    <w:rsid w:val="00566DFE"/>
    <w:rsid w:val="0057097E"/>
    <w:rsid w:val="005719AE"/>
    <w:rsid w:val="0057517E"/>
    <w:rsid w:val="00577150"/>
    <w:rsid w:val="005771EC"/>
    <w:rsid w:val="00582DA1"/>
    <w:rsid w:val="0058338C"/>
    <w:rsid w:val="00585F2D"/>
    <w:rsid w:val="00593A57"/>
    <w:rsid w:val="005944D4"/>
    <w:rsid w:val="00594756"/>
    <w:rsid w:val="00596D80"/>
    <w:rsid w:val="005A0667"/>
    <w:rsid w:val="005A635D"/>
    <w:rsid w:val="005A7057"/>
    <w:rsid w:val="005B1C06"/>
    <w:rsid w:val="005B40FB"/>
    <w:rsid w:val="005B6CBE"/>
    <w:rsid w:val="005B786A"/>
    <w:rsid w:val="005C0C82"/>
    <w:rsid w:val="005C1D17"/>
    <w:rsid w:val="005C24A2"/>
    <w:rsid w:val="005C5C6A"/>
    <w:rsid w:val="005C6955"/>
    <w:rsid w:val="005C7134"/>
    <w:rsid w:val="005D119A"/>
    <w:rsid w:val="005D124E"/>
    <w:rsid w:val="005E334A"/>
    <w:rsid w:val="005E499B"/>
    <w:rsid w:val="005E7D8C"/>
    <w:rsid w:val="005F2327"/>
    <w:rsid w:val="005F2EBB"/>
    <w:rsid w:val="005F3B2C"/>
    <w:rsid w:val="005F5C7D"/>
    <w:rsid w:val="005F79EC"/>
    <w:rsid w:val="005F7DD3"/>
    <w:rsid w:val="0060166E"/>
    <w:rsid w:val="00603463"/>
    <w:rsid w:val="0060563B"/>
    <w:rsid w:val="006116CD"/>
    <w:rsid w:val="00613381"/>
    <w:rsid w:val="00614DC0"/>
    <w:rsid w:val="00615652"/>
    <w:rsid w:val="00616617"/>
    <w:rsid w:val="00616B4C"/>
    <w:rsid w:val="006178AB"/>
    <w:rsid w:val="00617FC6"/>
    <w:rsid w:val="00620B63"/>
    <w:rsid w:val="006212C5"/>
    <w:rsid w:val="00621932"/>
    <w:rsid w:val="00623952"/>
    <w:rsid w:val="00626831"/>
    <w:rsid w:val="006271A5"/>
    <w:rsid w:val="00633A47"/>
    <w:rsid w:val="00635867"/>
    <w:rsid w:val="00635D21"/>
    <w:rsid w:val="00637CF2"/>
    <w:rsid w:val="0064068C"/>
    <w:rsid w:val="00642BED"/>
    <w:rsid w:val="006435B0"/>
    <w:rsid w:val="00645291"/>
    <w:rsid w:val="00646829"/>
    <w:rsid w:val="00651522"/>
    <w:rsid w:val="006606D9"/>
    <w:rsid w:val="0066173E"/>
    <w:rsid w:val="00666925"/>
    <w:rsid w:val="0066734E"/>
    <w:rsid w:val="0067040D"/>
    <w:rsid w:val="006709CC"/>
    <w:rsid w:val="0067283C"/>
    <w:rsid w:val="006729FD"/>
    <w:rsid w:val="00675D5F"/>
    <w:rsid w:val="00681A66"/>
    <w:rsid w:val="00682812"/>
    <w:rsid w:val="00683384"/>
    <w:rsid w:val="00684443"/>
    <w:rsid w:val="00691A04"/>
    <w:rsid w:val="006934AA"/>
    <w:rsid w:val="0069412B"/>
    <w:rsid w:val="00695160"/>
    <w:rsid w:val="00695576"/>
    <w:rsid w:val="00697A0E"/>
    <w:rsid w:val="006A2956"/>
    <w:rsid w:val="006A56E1"/>
    <w:rsid w:val="006B19F8"/>
    <w:rsid w:val="006B513B"/>
    <w:rsid w:val="006B674A"/>
    <w:rsid w:val="006B7EBA"/>
    <w:rsid w:val="006B7F17"/>
    <w:rsid w:val="006C02B1"/>
    <w:rsid w:val="006C0E68"/>
    <w:rsid w:val="006C5E1F"/>
    <w:rsid w:val="006C7D4C"/>
    <w:rsid w:val="006D2DDB"/>
    <w:rsid w:val="006E1177"/>
    <w:rsid w:val="006E23A9"/>
    <w:rsid w:val="006E3285"/>
    <w:rsid w:val="006F1B46"/>
    <w:rsid w:val="006F253B"/>
    <w:rsid w:val="006F3FA2"/>
    <w:rsid w:val="00700C03"/>
    <w:rsid w:val="00702643"/>
    <w:rsid w:val="00703275"/>
    <w:rsid w:val="00703C47"/>
    <w:rsid w:val="0070441B"/>
    <w:rsid w:val="00710F10"/>
    <w:rsid w:val="00713FAA"/>
    <w:rsid w:val="0071439D"/>
    <w:rsid w:val="00717A34"/>
    <w:rsid w:val="00722701"/>
    <w:rsid w:val="007234BC"/>
    <w:rsid w:val="00724B42"/>
    <w:rsid w:val="00725557"/>
    <w:rsid w:val="007260A6"/>
    <w:rsid w:val="00726746"/>
    <w:rsid w:val="00733050"/>
    <w:rsid w:val="00737057"/>
    <w:rsid w:val="0074121C"/>
    <w:rsid w:val="0074351F"/>
    <w:rsid w:val="007436E5"/>
    <w:rsid w:val="00743E32"/>
    <w:rsid w:val="00745519"/>
    <w:rsid w:val="00745711"/>
    <w:rsid w:val="00746F77"/>
    <w:rsid w:val="00747BE2"/>
    <w:rsid w:val="00752532"/>
    <w:rsid w:val="0075451A"/>
    <w:rsid w:val="00754A87"/>
    <w:rsid w:val="0075651A"/>
    <w:rsid w:val="00756865"/>
    <w:rsid w:val="007575EC"/>
    <w:rsid w:val="007624EF"/>
    <w:rsid w:val="00763145"/>
    <w:rsid w:val="00764435"/>
    <w:rsid w:val="00765FAB"/>
    <w:rsid w:val="00771EC2"/>
    <w:rsid w:val="00775393"/>
    <w:rsid w:val="007760FD"/>
    <w:rsid w:val="00776D33"/>
    <w:rsid w:val="007920D5"/>
    <w:rsid w:val="007937A6"/>
    <w:rsid w:val="00794928"/>
    <w:rsid w:val="0079512C"/>
    <w:rsid w:val="0079684E"/>
    <w:rsid w:val="00796E4F"/>
    <w:rsid w:val="00797D13"/>
    <w:rsid w:val="007A06EC"/>
    <w:rsid w:val="007A0979"/>
    <w:rsid w:val="007A389F"/>
    <w:rsid w:val="007A5196"/>
    <w:rsid w:val="007A7045"/>
    <w:rsid w:val="007B101A"/>
    <w:rsid w:val="007B17E5"/>
    <w:rsid w:val="007B3F1C"/>
    <w:rsid w:val="007B5C21"/>
    <w:rsid w:val="007B72D3"/>
    <w:rsid w:val="007C0CB2"/>
    <w:rsid w:val="007C0F39"/>
    <w:rsid w:val="007C22D6"/>
    <w:rsid w:val="007C2F45"/>
    <w:rsid w:val="007C32A7"/>
    <w:rsid w:val="007D0A68"/>
    <w:rsid w:val="007D1F4B"/>
    <w:rsid w:val="007D46C5"/>
    <w:rsid w:val="007E0084"/>
    <w:rsid w:val="007E0894"/>
    <w:rsid w:val="007E262E"/>
    <w:rsid w:val="007E34EA"/>
    <w:rsid w:val="007F0659"/>
    <w:rsid w:val="007F08E8"/>
    <w:rsid w:val="007F144F"/>
    <w:rsid w:val="007F1CC5"/>
    <w:rsid w:val="008025C2"/>
    <w:rsid w:val="008064BB"/>
    <w:rsid w:val="008101C8"/>
    <w:rsid w:val="00812686"/>
    <w:rsid w:val="00822BE4"/>
    <w:rsid w:val="0083018D"/>
    <w:rsid w:val="0083127A"/>
    <w:rsid w:val="008312F8"/>
    <w:rsid w:val="00834131"/>
    <w:rsid w:val="00840787"/>
    <w:rsid w:val="00843971"/>
    <w:rsid w:val="00845918"/>
    <w:rsid w:val="00846AE8"/>
    <w:rsid w:val="00851D59"/>
    <w:rsid w:val="00862E85"/>
    <w:rsid w:val="00863DD0"/>
    <w:rsid w:val="00864003"/>
    <w:rsid w:val="00866F4A"/>
    <w:rsid w:val="0086708A"/>
    <w:rsid w:val="00870B50"/>
    <w:rsid w:val="008710E8"/>
    <w:rsid w:val="00871808"/>
    <w:rsid w:val="00872626"/>
    <w:rsid w:val="00872D48"/>
    <w:rsid w:val="00873FC6"/>
    <w:rsid w:val="00875670"/>
    <w:rsid w:val="00880991"/>
    <w:rsid w:val="00880CCA"/>
    <w:rsid w:val="00880D4C"/>
    <w:rsid w:val="00884E56"/>
    <w:rsid w:val="00886C24"/>
    <w:rsid w:val="008933BC"/>
    <w:rsid w:val="00893DB4"/>
    <w:rsid w:val="008960DF"/>
    <w:rsid w:val="008A189D"/>
    <w:rsid w:val="008A2CC0"/>
    <w:rsid w:val="008A40B1"/>
    <w:rsid w:val="008A45A4"/>
    <w:rsid w:val="008A67A5"/>
    <w:rsid w:val="008B02D4"/>
    <w:rsid w:val="008B1B80"/>
    <w:rsid w:val="008B2178"/>
    <w:rsid w:val="008B4967"/>
    <w:rsid w:val="008B6EA3"/>
    <w:rsid w:val="008B7AEE"/>
    <w:rsid w:val="008C4F54"/>
    <w:rsid w:val="008C559C"/>
    <w:rsid w:val="008C7BAA"/>
    <w:rsid w:val="008D0666"/>
    <w:rsid w:val="008D2B8D"/>
    <w:rsid w:val="008D6A4D"/>
    <w:rsid w:val="008E0B68"/>
    <w:rsid w:val="008E75C9"/>
    <w:rsid w:val="008F0FA4"/>
    <w:rsid w:val="008F162C"/>
    <w:rsid w:val="008F241F"/>
    <w:rsid w:val="008F4DC9"/>
    <w:rsid w:val="008F544C"/>
    <w:rsid w:val="008F708D"/>
    <w:rsid w:val="009019D7"/>
    <w:rsid w:val="00901A3C"/>
    <w:rsid w:val="00901A65"/>
    <w:rsid w:val="00902490"/>
    <w:rsid w:val="00903861"/>
    <w:rsid w:val="00910308"/>
    <w:rsid w:val="00913FD0"/>
    <w:rsid w:val="00915566"/>
    <w:rsid w:val="00917D00"/>
    <w:rsid w:val="00923446"/>
    <w:rsid w:val="00923BCF"/>
    <w:rsid w:val="009249CD"/>
    <w:rsid w:val="00925AA4"/>
    <w:rsid w:val="00927E40"/>
    <w:rsid w:val="00927FC6"/>
    <w:rsid w:val="009322CA"/>
    <w:rsid w:val="009327DD"/>
    <w:rsid w:val="009331F8"/>
    <w:rsid w:val="00935F35"/>
    <w:rsid w:val="00942A84"/>
    <w:rsid w:val="00945070"/>
    <w:rsid w:val="00953AC7"/>
    <w:rsid w:val="009662D0"/>
    <w:rsid w:val="0097033D"/>
    <w:rsid w:val="009721A0"/>
    <w:rsid w:val="00976CDD"/>
    <w:rsid w:val="0098185E"/>
    <w:rsid w:val="00983868"/>
    <w:rsid w:val="00992EE2"/>
    <w:rsid w:val="00994B96"/>
    <w:rsid w:val="0099713E"/>
    <w:rsid w:val="0099743A"/>
    <w:rsid w:val="00997E46"/>
    <w:rsid w:val="009A1391"/>
    <w:rsid w:val="009A1523"/>
    <w:rsid w:val="009A17DF"/>
    <w:rsid w:val="009A195E"/>
    <w:rsid w:val="009A1CF4"/>
    <w:rsid w:val="009A482F"/>
    <w:rsid w:val="009A77B9"/>
    <w:rsid w:val="009B0BEC"/>
    <w:rsid w:val="009B3021"/>
    <w:rsid w:val="009B70C0"/>
    <w:rsid w:val="009B7A23"/>
    <w:rsid w:val="009C07ED"/>
    <w:rsid w:val="009C1EC0"/>
    <w:rsid w:val="009C58DF"/>
    <w:rsid w:val="009D2885"/>
    <w:rsid w:val="009D779A"/>
    <w:rsid w:val="009E0979"/>
    <w:rsid w:val="009E3DBD"/>
    <w:rsid w:val="009E5DD2"/>
    <w:rsid w:val="009E5E09"/>
    <w:rsid w:val="009F3F57"/>
    <w:rsid w:val="009F43A3"/>
    <w:rsid w:val="009F738F"/>
    <w:rsid w:val="00A00641"/>
    <w:rsid w:val="00A00BC8"/>
    <w:rsid w:val="00A07816"/>
    <w:rsid w:val="00A11852"/>
    <w:rsid w:val="00A119AB"/>
    <w:rsid w:val="00A13E11"/>
    <w:rsid w:val="00A14C18"/>
    <w:rsid w:val="00A161A9"/>
    <w:rsid w:val="00A20343"/>
    <w:rsid w:val="00A20950"/>
    <w:rsid w:val="00A20AE7"/>
    <w:rsid w:val="00A23507"/>
    <w:rsid w:val="00A244E4"/>
    <w:rsid w:val="00A26E70"/>
    <w:rsid w:val="00A314FD"/>
    <w:rsid w:val="00A32E07"/>
    <w:rsid w:val="00A408B9"/>
    <w:rsid w:val="00A42206"/>
    <w:rsid w:val="00A42757"/>
    <w:rsid w:val="00A4625C"/>
    <w:rsid w:val="00A46D71"/>
    <w:rsid w:val="00A470CD"/>
    <w:rsid w:val="00A5101F"/>
    <w:rsid w:val="00A52A8B"/>
    <w:rsid w:val="00A5316E"/>
    <w:rsid w:val="00A5536B"/>
    <w:rsid w:val="00A608E2"/>
    <w:rsid w:val="00A63402"/>
    <w:rsid w:val="00A63F31"/>
    <w:rsid w:val="00A64BCE"/>
    <w:rsid w:val="00A72CD2"/>
    <w:rsid w:val="00A76B11"/>
    <w:rsid w:val="00A807C2"/>
    <w:rsid w:val="00A821E5"/>
    <w:rsid w:val="00A82684"/>
    <w:rsid w:val="00A875DC"/>
    <w:rsid w:val="00A87EE5"/>
    <w:rsid w:val="00A90D27"/>
    <w:rsid w:val="00AA0B05"/>
    <w:rsid w:val="00AA1B27"/>
    <w:rsid w:val="00AA1D14"/>
    <w:rsid w:val="00AA2F82"/>
    <w:rsid w:val="00AA776B"/>
    <w:rsid w:val="00AB09DF"/>
    <w:rsid w:val="00AB7DBF"/>
    <w:rsid w:val="00AC257B"/>
    <w:rsid w:val="00AD16CB"/>
    <w:rsid w:val="00AD1B60"/>
    <w:rsid w:val="00AD7729"/>
    <w:rsid w:val="00AE25AD"/>
    <w:rsid w:val="00AE2749"/>
    <w:rsid w:val="00AE2AC5"/>
    <w:rsid w:val="00AF074C"/>
    <w:rsid w:val="00AF28FE"/>
    <w:rsid w:val="00AF3BC6"/>
    <w:rsid w:val="00AF6963"/>
    <w:rsid w:val="00AF793B"/>
    <w:rsid w:val="00B02A2D"/>
    <w:rsid w:val="00B04A04"/>
    <w:rsid w:val="00B07878"/>
    <w:rsid w:val="00B12185"/>
    <w:rsid w:val="00B168D1"/>
    <w:rsid w:val="00B16D40"/>
    <w:rsid w:val="00B2082A"/>
    <w:rsid w:val="00B23DBA"/>
    <w:rsid w:val="00B25381"/>
    <w:rsid w:val="00B25D61"/>
    <w:rsid w:val="00B27943"/>
    <w:rsid w:val="00B31BA0"/>
    <w:rsid w:val="00B36FE3"/>
    <w:rsid w:val="00B413BC"/>
    <w:rsid w:val="00B4207D"/>
    <w:rsid w:val="00B43067"/>
    <w:rsid w:val="00B4531E"/>
    <w:rsid w:val="00B45B8E"/>
    <w:rsid w:val="00B52213"/>
    <w:rsid w:val="00B57F57"/>
    <w:rsid w:val="00B6122C"/>
    <w:rsid w:val="00B638F9"/>
    <w:rsid w:val="00B643FB"/>
    <w:rsid w:val="00B64990"/>
    <w:rsid w:val="00B74C5B"/>
    <w:rsid w:val="00B75EF5"/>
    <w:rsid w:val="00B817A7"/>
    <w:rsid w:val="00B83C4C"/>
    <w:rsid w:val="00B8697F"/>
    <w:rsid w:val="00B919B4"/>
    <w:rsid w:val="00B92074"/>
    <w:rsid w:val="00B92CE6"/>
    <w:rsid w:val="00B9355E"/>
    <w:rsid w:val="00B93BFC"/>
    <w:rsid w:val="00B9617E"/>
    <w:rsid w:val="00BA3D0F"/>
    <w:rsid w:val="00BA751F"/>
    <w:rsid w:val="00BB32B5"/>
    <w:rsid w:val="00BB544F"/>
    <w:rsid w:val="00BB6467"/>
    <w:rsid w:val="00BC331B"/>
    <w:rsid w:val="00BC38ED"/>
    <w:rsid w:val="00BC3900"/>
    <w:rsid w:val="00BC3F95"/>
    <w:rsid w:val="00BC5B05"/>
    <w:rsid w:val="00BC78B9"/>
    <w:rsid w:val="00BD200A"/>
    <w:rsid w:val="00BD71C8"/>
    <w:rsid w:val="00BE06F8"/>
    <w:rsid w:val="00BE21DA"/>
    <w:rsid w:val="00BE4074"/>
    <w:rsid w:val="00BE4742"/>
    <w:rsid w:val="00BE5A8B"/>
    <w:rsid w:val="00BE5CB3"/>
    <w:rsid w:val="00BF2966"/>
    <w:rsid w:val="00BF576E"/>
    <w:rsid w:val="00BF7742"/>
    <w:rsid w:val="00C03579"/>
    <w:rsid w:val="00C05F93"/>
    <w:rsid w:val="00C069F4"/>
    <w:rsid w:val="00C06B89"/>
    <w:rsid w:val="00C102E7"/>
    <w:rsid w:val="00C10991"/>
    <w:rsid w:val="00C17DF4"/>
    <w:rsid w:val="00C2366C"/>
    <w:rsid w:val="00C24A0E"/>
    <w:rsid w:val="00C25E50"/>
    <w:rsid w:val="00C279A0"/>
    <w:rsid w:val="00C27CA4"/>
    <w:rsid w:val="00C32162"/>
    <w:rsid w:val="00C321C9"/>
    <w:rsid w:val="00C357E2"/>
    <w:rsid w:val="00C41B41"/>
    <w:rsid w:val="00C4249C"/>
    <w:rsid w:val="00C42580"/>
    <w:rsid w:val="00C4398B"/>
    <w:rsid w:val="00C451D8"/>
    <w:rsid w:val="00C46E75"/>
    <w:rsid w:val="00C5500A"/>
    <w:rsid w:val="00C55B20"/>
    <w:rsid w:val="00C56034"/>
    <w:rsid w:val="00C57692"/>
    <w:rsid w:val="00C61A12"/>
    <w:rsid w:val="00C64A27"/>
    <w:rsid w:val="00C665FD"/>
    <w:rsid w:val="00C66A06"/>
    <w:rsid w:val="00C72470"/>
    <w:rsid w:val="00C7276B"/>
    <w:rsid w:val="00C74B43"/>
    <w:rsid w:val="00C77D3E"/>
    <w:rsid w:val="00C81B8F"/>
    <w:rsid w:val="00C821FD"/>
    <w:rsid w:val="00C82E06"/>
    <w:rsid w:val="00C8555E"/>
    <w:rsid w:val="00C86D88"/>
    <w:rsid w:val="00C87E7A"/>
    <w:rsid w:val="00C92FF6"/>
    <w:rsid w:val="00C93FD7"/>
    <w:rsid w:val="00C9616E"/>
    <w:rsid w:val="00C9693E"/>
    <w:rsid w:val="00C96B0E"/>
    <w:rsid w:val="00C971C2"/>
    <w:rsid w:val="00CA22AA"/>
    <w:rsid w:val="00CA5874"/>
    <w:rsid w:val="00CA712D"/>
    <w:rsid w:val="00CB0338"/>
    <w:rsid w:val="00CB0A47"/>
    <w:rsid w:val="00CB0DBF"/>
    <w:rsid w:val="00CB224E"/>
    <w:rsid w:val="00CB41D2"/>
    <w:rsid w:val="00CB68E3"/>
    <w:rsid w:val="00CB6C0A"/>
    <w:rsid w:val="00CC04C2"/>
    <w:rsid w:val="00CC1147"/>
    <w:rsid w:val="00CC1DBB"/>
    <w:rsid w:val="00CC2724"/>
    <w:rsid w:val="00CC6A22"/>
    <w:rsid w:val="00CE1B2A"/>
    <w:rsid w:val="00CE1EC6"/>
    <w:rsid w:val="00CE4338"/>
    <w:rsid w:val="00CF03D3"/>
    <w:rsid w:val="00CF25EB"/>
    <w:rsid w:val="00CF79FC"/>
    <w:rsid w:val="00CF7A40"/>
    <w:rsid w:val="00D0164D"/>
    <w:rsid w:val="00D024C8"/>
    <w:rsid w:val="00D05E09"/>
    <w:rsid w:val="00D06903"/>
    <w:rsid w:val="00D175F8"/>
    <w:rsid w:val="00D337CD"/>
    <w:rsid w:val="00D343E6"/>
    <w:rsid w:val="00D3488D"/>
    <w:rsid w:val="00D34C44"/>
    <w:rsid w:val="00D3554D"/>
    <w:rsid w:val="00D405EA"/>
    <w:rsid w:val="00D4392C"/>
    <w:rsid w:val="00D43B04"/>
    <w:rsid w:val="00D474EF"/>
    <w:rsid w:val="00D529F4"/>
    <w:rsid w:val="00D52CD4"/>
    <w:rsid w:val="00D559B0"/>
    <w:rsid w:val="00D56F65"/>
    <w:rsid w:val="00D57ACB"/>
    <w:rsid w:val="00D6051B"/>
    <w:rsid w:val="00D62120"/>
    <w:rsid w:val="00D63046"/>
    <w:rsid w:val="00D634EA"/>
    <w:rsid w:val="00D637E1"/>
    <w:rsid w:val="00D64D11"/>
    <w:rsid w:val="00D64F0F"/>
    <w:rsid w:val="00D651D4"/>
    <w:rsid w:val="00D6705D"/>
    <w:rsid w:val="00D7281F"/>
    <w:rsid w:val="00D74BD4"/>
    <w:rsid w:val="00D75098"/>
    <w:rsid w:val="00D754F9"/>
    <w:rsid w:val="00D7793F"/>
    <w:rsid w:val="00D77E30"/>
    <w:rsid w:val="00D80971"/>
    <w:rsid w:val="00D817F2"/>
    <w:rsid w:val="00D850B2"/>
    <w:rsid w:val="00D90028"/>
    <w:rsid w:val="00D91D1B"/>
    <w:rsid w:val="00D92442"/>
    <w:rsid w:val="00D93296"/>
    <w:rsid w:val="00D934A7"/>
    <w:rsid w:val="00D9369A"/>
    <w:rsid w:val="00D94246"/>
    <w:rsid w:val="00D951D9"/>
    <w:rsid w:val="00D969B5"/>
    <w:rsid w:val="00D971F8"/>
    <w:rsid w:val="00DA28B0"/>
    <w:rsid w:val="00DB0650"/>
    <w:rsid w:val="00DB2F1A"/>
    <w:rsid w:val="00DB3055"/>
    <w:rsid w:val="00DB6537"/>
    <w:rsid w:val="00DC163E"/>
    <w:rsid w:val="00DC2296"/>
    <w:rsid w:val="00DC2630"/>
    <w:rsid w:val="00DC2AA6"/>
    <w:rsid w:val="00DC36D8"/>
    <w:rsid w:val="00DC5558"/>
    <w:rsid w:val="00DC5626"/>
    <w:rsid w:val="00DC7736"/>
    <w:rsid w:val="00DD0132"/>
    <w:rsid w:val="00DD3B68"/>
    <w:rsid w:val="00DD5362"/>
    <w:rsid w:val="00DD79EA"/>
    <w:rsid w:val="00DE0FE0"/>
    <w:rsid w:val="00DE11C5"/>
    <w:rsid w:val="00DE12DA"/>
    <w:rsid w:val="00DE45D5"/>
    <w:rsid w:val="00DF0424"/>
    <w:rsid w:val="00DF240B"/>
    <w:rsid w:val="00DF6B0C"/>
    <w:rsid w:val="00DF7420"/>
    <w:rsid w:val="00E02126"/>
    <w:rsid w:val="00E028E7"/>
    <w:rsid w:val="00E05692"/>
    <w:rsid w:val="00E05F02"/>
    <w:rsid w:val="00E06808"/>
    <w:rsid w:val="00E07C0F"/>
    <w:rsid w:val="00E232FA"/>
    <w:rsid w:val="00E270C0"/>
    <w:rsid w:val="00E273F0"/>
    <w:rsid w:val="00E27993"/>
    <w:rsid w:val="00E27B51"/>
    <w:rsid w:val="00E33B07"/>
    <w:rsid w:val="00E34824"/>
    <w:rsid w:val="00E353C7"/>
    <w:rsid w:val="00E3753D"/>
    <w:rsid w:val="00E4086F"/>
    <w:rsid w:val="00E424DE"/>
    <w:rsid w:val="00E427D7"/>
    <w:rsid w:val="00E43A7C"/>
    <w:rsid w:val="00E442A7"/>
    <w:rsid w:val="00E4498A"/>
    <w:rsid w:val="00E50E63"/>
    <w:rsid w:val="00E50F14"/>
    <w:rsid w:val="00E5385E"/>
    <w:rsid w:val="00E54420"/>
    <w:rsid w:val="00E60379"/>
    <w:rsid w:val="00E63B68"/>
    <w:rsid w:val="00E714B6"/>
    <w:rsid w:val="00E75DED"/>
    <w:rsid w:val="00E760CD"/>
    <w:rsid w:val="00E76D0E"/>
    <w:rsid w:val="00E81F4D"/>
    <w:rsid w:val="00E90849"/>
    <w:rsid w:val="00E9131C"/>
    <w:rsid w:val="00E96695"/>
    <w:rsid w:val="00EA12FE"/>
    <w:rsid w:val="00EA29E5"/>
    <w:rsid w:val="00EA426A"/>
    <w:rsid w:val="00EA5FF9"/>
    <w:rsid w:val="00EB0D14"/>
    <w:rsid w:val="00EB117E"/>
    <w:rsid w:val="00EB2ED6"/>
    <w:rsid w:val="00ED158B"/>
    <w:rsid w:val="00ED55E5"/>
    <w:rsid w:val="00ED69D7"/>
    <w:rsid w:val="00ED6E49"/>
    <w:rsid w:val="00EF1B2E"/>
    <w:rsid w:val="00EF2A61"/>
    <w:rsid w:val="00EF3A23"/>
    <w:rsid w:val="00EF50C8"/>
    <w:rsid w:val="00F01493"/>
    <w:rsid w:val="00F02B0B"/>
    <w:rsid w:val="00F03172"/>
    <w:rsid w:val="00F10E17"/>
    <w:rsid w:val="00F13F1C"/>
    <w:rsid w:val="00F148D4"/>
    <w:rsid w:val="00F23842"/>
    <w:rsid w:val="00F2406A"/>
    <w:rsid w:val="00F25F05"/>
    <w:rsid w:val="00F274EB"/>
    <w:rsid w:val="00F327A4"/>
    <w:rsid w:val="00F338CA"/>
    <w:rsid w:val="00F379E9"/>
    <w:rsid w:val="00F40788"/>
    <w:rsid w:val="00F40E75"/>
    <w:rsid w:val="00F453B9"/>
    <w:rsid w:val="00F4603E"/>
    <w:rsid w:val="00F54A16"/>
    <w:rsid w:val="00F54C06"/>
    <w:rsid w:val="00F55387"/>
    <w:rsid w:val="00F5559A"/>
    <w:rsid w:val="00F5774A"/>
    <w:rsid w:val="00F63ACF"/>
    <w:rsid w:val="00F67179"/>
    <w:rsid w:val="00F70E4A"/>
    <w:rsid w:val="00F713AA"/>
    <w:rsid w:val="00F8446C"/>
    <w:rsid w:val="00F85F25"/>
    <w:rsid w:val="00F86856"/>
    <w:rsid w:val="00F86A46"/>
    <w:rsid w:val="00F87120"/>
    <w:rsid w:val="00F90D14"/>
    <w:rsid w:val="00F912AA"/>
    <w:rsid w:val="00F937CB"/>
    <w:rsid w:val="00F950B4"/>
    <w:rsid w:val="00F96CB9"/>
    <w:rsid w:val="00FA6C40"/>
    <w:rsid w:val="00FB0CF0"/>
    <w:rsid w:val="00FB2439"/>
    <w:rsid w:val="00FB4AB0"/>
    <w:rsid w:val="00FB751F"/>
    <w:rsid w:val="00FB75B9"/>
    <w:rsid w:val="00FC1479"/>
    <w:rsid w:val="00FC2358"/>
    <w:rsid w:val="00FC3083"/>
    <w:rsid w:val="00FC32CD"/>
    <w:rsid w:val="00FD15C3"/>
    <w:rsid w:val="00FD303D"/>
    <w:rsid w:val="00FD3419"/>
    <w:rsid w:val="00FD38D3"/>
    <w:rsid w:val="00FD399D"/>
    <w:rsid w:val="00FD6266"/>
    <w:rsid w:val="00FD63CB"/>
    <w:rsid w:val="00FD7511"/>
    <w:rsid w:val="00FE37B2"/>
    <w:rsid w:val="00FE5715"/>
    <w:rsid w:val="00FE71F1"/>
    <w:rsid w:val="00FF16BB"/>
    <w:rsid w:val="00FF674B"/>
    <w:rsid w:val="00FF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DBD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5F2EBB"/>
    <w:pPr>
      <w:keepNext/>
    </w:pPr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81B85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basedOn w:val="Standardnpsmoodstavce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5C1D17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4C44"/>
    <w:pPr>
      <w:ind w:left="708"/>
    </w:pPr>
  </w:style>
  <w:style w:type="paragraph" w:customStyle="1" w:styleId="Textodstavce">
    <w:name w:val="Text odstavce"/>
    <w:basedOn w:val="Normln"/>
    <w:rsid w:val="007B3F1C"/>
    <w:pPr>
      <w:numPr>
        <w:numId w:val="1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B3F1C"/>
    <w:pPr>
      <w:numPr>
        <w:ilvl w:val="2"/>
        <w:numId w:val="1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B3F1C"/>
    <w:pPr>
      <w:numPr>
        <w:ilvl w:val="1"/>
        <w:numId w:val="1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3DBD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2516C-5EAA-4767-B93C-E71DC732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8080</Words>
  <Characters>47673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55642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GORDION</dc:creator>
  <cp:lastModifiedBy>Groholova</cp:lastModifiedBy>
  <cp:revision>3</cp:revision>
  <cp:lastPrinted>2019-09-19T08:04:00Z</cp:lastPrinted>
  <dcterms:created xsi:type="dcterms:W3CDTF">2019-10-01T09:06:00Z</dcterms:created>
  <dcterms:modified xsi:type="dcterms:W3CDTF">2019-10-01T09:08:00Z</dcterms:modified>
</cp:coreProperties>
</file>