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E98" w:rsidRDefault="008B3F2D">
      <w:pPr>
        <w:spacing w:after="894"/>
        <w:ind w:left="-120"/>
      </w:pPr>
      <w:r>
        <w:rPr>
          <w:sz w:val="28"/>
        </w:rPr>
        <w:t xml:space="preserve"> </w:t>
      </w:r>
      <w:proofErr w:type="spellStart"/>
      <w:r>
        <w:rPr>
          <w:sz w:val="28"/>
        </w:rPr>
        <w:t>ŘEDffELSTVt</w:t>
      </w:r>
      <w:proofErr w:type="spellEnd"/>
      <w:r>
        <w:rPr>
          <w:sz w:val="28"/>
        </w:rPr>
        <w:t xml:space="preserve"> SILNIC A DÁLNIC ÖR</w:t>
      </w:r>
    </w:p>
    <w:p w:rsidR="00A04E98" w:rsidRDefault="008B3F2D">
      <w:pPr>
        <w:spacing w:after="302"/>
        <w:ind w:left="39" w:right="29" w:hanging="10"/>
        <w:jc w:val="center"/>
      </w:pPr>
      <w:r>
        <w:rPr>
          <w:rFonts w:ascii="Times New Roman" w:eastAsia="Times New Roman" w:hAnsi="Times New Roman" w:cs="Times New Roman"/>
          <w:sz w:val="32"/>
        </w:rPr>
        <w:t>SMLOUVA O DÍLO INA PROVEDENÍ MENŠÍCH STAVEBNÍCH PRACÍ</w:t>
      </w:r>
    </w:p>
    <w:p w:rsidR="00A04E98" w:rsidRDefault="008B3F2D">
      <w:pPr>
        <w:spacing w:after="93"/>
        <w:ind w:left="68" w:right="10" w:hanging="10"/>
        <w:jc w:val="center"/>
      </w:pPr>
      <w:r>
        <w:rPr>
          <w:rFonts w:ascii="Times New Roman" w:eastAsia="Times New Roman" w:hAnsi="Times New Roman" w:cs="Times New Roman"/>
          <w:sz w:val="20"/>
        </w:rPr>
        <w:t>číslo smlouvy: 29ZA-002332</w:t>
      </w:r>
    </w:p>
    <w:p w:rsidR="00A04E98" w:rsidRDefault="008B3F2D">
      <w:pPr>
        <w:spacing w:after="30"/>
        <w:ind w:left="44" w:hanging="10"/>
        <w:jc w:val="center"/>
      </w:pPr>
      <w:r>
        <w:rPr>
          <w:rFonts w:ascii="Times New Roman" w:eastAsia="Times New Roman" w:hAnsi="Times New Roman" w:cs="Times New Roman"/>
        </w:rPr>
        <w:t>Evidenční číslo (ISPROFIN/ISPROFOND): 500 115 0009</w:t>
      </w:r>
    </w:p>
    <w:p w:rsidR="00A04E98" w:rsidRDefault="008B3F2D">
      <w:pPr>
        <w:spacing w:after="352" w:line="265" w:lineRule="auto"/>
        <w:ind w:left="3758" w:right="9" w:hanging="3744"/>
        <w:jc w:val="both"/>
      </w:pPr>
      <w:r>
        <w:rPr>
          <w:rFonts w:ascii="Times New Roman" w:eastAsia="Times New Roman" w:hAnsi="Times New Roman" w:cs="Times New Roman"/>
        </w:rPr>
        <w:t xml:space="preserve">Název </w:t>
      </w:r>
      <w:proofErr w:type="spellStart"/>
      <w:r>
        <w:rPr>
          <w:rFonts w:ascii="Times New Roman" w:eastAsia="Times New Roman" w:hAnsi="Times New Roman" w:cs="Times New Roman"/>
        </w:rPr>
        <w:t>souvisełící</w:t>
      </w:r>
      <w:proofErr w:type="spellEnd"/>
      <w:r>
        <w:rPr>
          <w:rFonts w:ascii="Times New Roman" w:eastAsia="Times New Roman" w:hAnsi="Times New Roman" w:cs="Times New Roman"/>
        </w:rPr>
        <w:t xml:space="preserve"> veřejné zakázky: SA oprava výtluků v km 52,00 - 60 60 P; 50,00 </w:t>
      </w:r>
      <w:r>
        <w:rPr>
          <w:noProof/>
        </w:rPr>
        <w:drawing>
          <wp:inline distT="0" distB="0" distL="0" distR="0">
            <wp:extent cx="36577" cy="18293"/>
            <wp:effectExtent l="0" t="0" r="0" b="0"/>
            <wp:docPr id="1203" name="Picture 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7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25,00 L</w:t>
      </w:r>
    </w:p>
    <w:p w:rsidR="00A04E98" w:rsidRDefault="008B3F2D">
      <w:pPr>
        <w:spacing w:after="136" w:line="265" w:lineRule="auto"/>
        <w:ind w:left="3292" w:right="9" w:hanging="3278"/>
        <w:jc w:val="both"/>
      </w:pPr>
      <w:r>
        <w:rPr>
          <w:rFonts w:ascii="Times New Roman" w:eastAsia="Times New Roman" w:hAnsi="Times New Roman" w:cs="Times New Roman"/>
        </w:rPr>
        <w:t xml:space="preserve">uzavřená níže uvedeného dne. </w:t>
      </w:r>
      <w:proofErr w:type="spellStart"/>
      <w:r>
        <w:rPr>
          <w:rFonts w:ascii="Times New Roman" w:eastAsia="Times New Roman" w:hAnsi="Times New Roman" w:cs="Times New Roman"/>
        </w:rPr>
        <w:t>nłěsíce</w:t>
      </w:r>
      <w:proofErr w:type="spellEnd"/>
      <w:r>
        <w:rPr>
          <w:rFonts w:ascii="Times New Roman" w:eastAsia="Times New Roman" w:hAnsi="Times New Roman" w:cs="Times New Roman"/>
        </w:rPr>
        <w:t xml:space="preserve"> a roku mezi následujícími smluvními stranami (dále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04" name="Picture 1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jako „Smlouva"):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205" name="Picture 1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A04E98">
      <w:pPr>
        <w:sectPr w:rsidR="00A04E9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4" w:h="16834"/>
          <w:pgMar w:top="1114" w:right="1603" w:bottom="1950" w:left="2074" w:header="708" w:footer="1541" w:gutter="0"/>
          <w:cols w:space="708"/>
          <w:titlePg/>
        </w:sectPr>
      </w:pPr>
    </w:p>
    <w:p w:rsidR="00A04E98" w:rsidRDefault="008B3F2D">
      <w:pPr>
        <w:spacing w:after="124" w:line="270" w:lineRule="auto"/>
        <w:ind w:left="-1" w:right="638" w:firstLine="9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Reclitelství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silníc a dálnic CR se sídlem IČO, DIČ: právní forma: bankovní spojení: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06" name="Picture 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zastoupeno:</w:t>
      </w:r>
    </w:p>
    <w:p w:rsidR="00A04E98" w:rsidRDefault="008B3F2D">
      <w:pPr>
        <w:spacing w:after="16" w:line="264" w:lineRule="auto"/>
        <w:ind w:left="5" w:hanging="10"/>
        <w:jc w:val="both"/>
      </w:pPr>
      <w:r>
        <w:rPr>
          <w:rFonts w:ascii="Times New Roman" w:eastAsia="Times New Roman" w:hAnsi="Times New Roman" w:cs="Times New Roman"/>
          <w:sz w:val="18"/>
        </w:rPr>
        <w:t>kontaktní osoba ve věcech smluvních: e-mail:</w:t>
      </w:r>
    </w:p>
    <w:p w:rsidR="00A04E98" w:rsidRDefault="008B3F2D">
      <w:pPr>
        <w:spacing w:after="3" w:line="270" w:lineRule="auto"/>
        <w:ind w:left="-1" w:firstLine="9"/>
        <w:jc w:val="both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08" name="Picture 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Picture 120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tel:</w:t>
      </w:r>
    </w:p>
    <w:p w:rsidR="00A04E98" w:rsidRDefault="008B3F2D">
      <w:pPr>
        <w:spacing w:after="0" w:line="265" w:lineRule="auto"/>
        <w:ind w:left="14" w:right="9"/>
        <w:jc w:val="both"/>
      </w:pPr>
      <w:r>
        <w:rPr>
          <w:rFonts w:ascii="Times New Roman" w:eastAsia="Times New Roman" w:hAnsi="Times New Roman" w:cs="Times New Roman"/>
        </w:rPr>
        <w:t>Na Pankráci 546/56, 140 00 Praha 4</w:t>
      </w:r>
    </w:p>
    <w:p w:rsidR="00A04E98" w:rsidRDefault="008B3F2D">
      <w:pPr>
        <w:spacing w:after="33" w:line="265" w:lineRule="auto"/>
        <w:ind w:left="14" w:right="427" w:firstLine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65993390 </w:t>
      </w:r>
      <w:r>
        <w:rPr>
          <w:sz w:val="24"/>
        </w:rPr>
        <w:t xml:space="preserve">CZ65993390 </w:t>
      </w:r>
      <w:r>
        <w:rPr>
          <w:rFonts w:ascii="Times New Roman" w:eastAsia="Times New Roman" w:hAnsi="Times New Roman" w:cs="Times New Roman"/>
          <w:sz w:val="24"/>
        </w:rPr>
        <w:t xml:space="preserve">příspěvková organizace ČNB. </w:t>
      </w:r>
      <w:proofErr w:type="spellStart"/>
      <w:r w:rsidR="003E2ABB" w:rsidRPr="003E2ABB">
        <w:rPr>
          <w:rFonts w:ascii="Times New Roman" w:eastAsia="Times New Roman" w:hAnsi="Times New Roman" w:cs="Times New Roman"/>
          <w:sz w:val="24"/>
          <w:highlight w:val="black"/>
        </w:rPr>
        <w:t>xxxxxxxxxxxxxxxxxxxxxxxxx</w:t>
      </w:r>
      <w:proofErr w:type="spellEnd"/>
    </w:p>
    <w:p w:rsidR="00A04E98" w:rsidRDefault="003E2ABB">
      <w:pPr>
        <w:spacing w:after="20" w:line="265" w:lineRule="auto"/>
        <w:ind w:left="14" w:right="9"/>
        <w:jc w:val="both"/>
      </w:pPr>
      <w:proofErr w:type="spellStart"/>
      <w:r w:rsidRPr="003E2ABB">
        <w:rPr>
          <w:rFonts w:ascii="Times New Roman" w:eastAsia="Times New Roman" w:hAnsi="Times New Roman" w:cs="Times New Roman"/>
          <w:highlight w:val="black"/>
        </w:rPr>
        <w:t>xxxxxxxxxxxxxxxxxxxxxxxxx</w:t>
      </w:r>
      <w:proofErr w:type="spellEnd"/>
      <w:r w:rsidR="008B3F2D" w:rsidRPr="003E2ABB">
        <w:rPr>
          <w:noProof/>
          <w:highlight w:val="black"/>
        </w:rPr>
        <w:drawing>
          <wp:inline distT="0" distB="0" distL="0" distR="0">
            <wp:extent cx="3048" cy="3049"/>
            <wp:effectExtent l="0" t="0" r="0" b="0"/>
            <wp:docPr id="1207" name="Picture 1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3E2ABB">
      <w:pPr>
        <w:spacing w:after="0" w:line="265" w:lineRule="auto"/>
        <w:ind w:left="14" w:right="9"/>
        <w:jc w:val="both"/>
      </w:pPr>
      <w:proofErr w:type="spellStart"/>
      <w:r w:rsidRPr="003E2ABB">
        <w:rPr>
          <w:rFonts w:ascii="Times New Roman" w:eastAsia="Times New Roman" w:hAnsi="Times New Roman" w:cs="Times New Roman"/>
          <w:highlight w:val="black"/>
        </w:rPr>
        <w:t>xxxxxxxxxxxxxxxxxxxxxx</w:t>
      </w:r>
      <w:proofErr w:type="spellEnd"/>
      <w:r w:rsidR="008B3F2D" w:rsidRPr="003E2ABB">
        <w:rPr>
          <w:rFonts w:ascii="Times New Roman" w:eastAsia="Times New Roman" w:hAnsi="Times New Roman" w:cs="Times New Roman"/>
          <w:highlight w:val="black"/>
        </w:rPr>
        <w:t xml:space="preserve"> 7</w:t>
      </w:r>
    </w:p>
    <w:p w:rsidR="00A04E98" w:rsidRDefault="00A04E98">
      <w:pPr>
        <w:spacing w:after="25"/>
      </w:pPr>
    </w:p>
    <w:tbl>
      <w:tblPr>
        <w:tblStyle w:val="TableGrid"/>
        <w:tblpPr w:vertAnchor="text" w:horzAnchor="margin" w:tblpY="299"/>
        <w:tblOverlap w:val="never"/>
        <w:tblW w:w="8482" w:type="dxa"/>
        <w:tblInd w:w="0" w:type="dxa"/>
        <w:tblCellMar>
          <w:top w:w="24" w:type="dxa"/>
          <w:left w:w="10" w:type="dxa"/>
          <w:bottom w:w="0" w:type="dxa"/>
          <w:right w:w="3706" w:type="dxa"/>
        </w:tblCellMar>
        <w:tblLook w:val="04A0" w:firstRow="1" w:lastRow="0" w:firstColumn="1" w:lastColumn="0" w:noHBand="0" w:noVBand="1"/>
      </w:tblPr>
      <w:tblGrid>
        <w:gridCol w:w="8482"/>
      </w:tblGrid>
      <w:tr w:rsidR="00A04E98">
        <w:trPr>
          <w:trHeight w:val="262"/>
        </w:trPr>
        <w:tc>
          <w:tcPr>
            <w:tcW w:w="4766" w:type="dxa"/>
            <w:tcBorders>
              <w:top w:val="nil"/>
              <w:left w:val="nil"/>
              <w:bottom w:val="nil"/>
              <w:right w:val="nil"/>
            </w:tcBorders>
          </w:tcPr>
          <w:p w:rsidR="00A04E98" w:rsidRDefault="008B3F2D" w:rsidP="003E2A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kontaktní osoba ve věcech technických: </w:t>
            </w:r>
            <w:proofErr w:type="spellStart"/>
            <w:r w:rsidR="003E2ABB" w:rsidRPr="003E2ABB">
              <w:rPr>
                <w:rFonts w:ascii="Times New Roman" w:eastAsia="Times New Roman" w:hAnsi="Times New Roman" w:cs="Times New Roman"/>
                <w:highlight w:val="black"/>
              </w:rPr>
              <w:t>xxxxxxxxxxxxxxxx</w:t>
            </w:r>
            <w:proofErr w:type="spellEnd"/>
          </w:p>
        </w:tc>
      </w:tr>
    </w:tbl>
    <w:p w:rsidR="00A04E98" w:rsidRDefault="003E2ABB">
      <w:pPr>
        <w:spacing w:after="0" w:line="265" w:lineRule="auto"/>
        <w:ind w:left="14" w:right="9"/>
        <w:jc w:val="both"/>
      </w:pPr>
      <w:proofErr w:type="spellStart"/>
      <w:r w:rsidRPr="003E2ABB">
        <w:rPr>
          <w:rFonts w:ascii="Times New Roman" w:eastAsia="Times New Roman" w:hAnsi="Times New Roman" w:cs="Times New Roman"/>
          <w:highlight w:val="black"/>
        </w:rPr>
        <w:t>xxxxxxxxxxxxxxxxxx</w:t>
      </w:r>
      <w:proofErr w:type="spellEnd"/>
    </w:p>
    <w:p w:rsidR="00A04E98" w:rsidRDefault="00A04E98">
      <w:pPr>
        <w:sectPr w:rsidR="00A04E98">
          <w:type w:val="continuous"/>
          <w:pgSz w:w="11904" w:h="16834"/>
          <w:pgMar w:top="1440" w:right="2731" w:bottom="1440" w:left="1858" w:header="708" w:footer="708" w:gutter="0"/>
          <w:cols w:num="2" w:space="307"/>
        </w:sectPr>
      </w:pPr>
    </w:p>
    <w:p w:rsidR="00A04E98" w:rsidRDefault="008B3F2D">
      <w:pPr>
        <w:spacing w:after="59" w:line="270" w:lineRule="auto"/>
        <w:ind w:left="62" w:right="1709" w:firstLine="9"/>
        <w:jc w:val="both"/>
      </w:pPr>
      <w:r>
        <w:rPr>
          <w:rFonts w:ascii="Times New Roman" w:eastAsia="Times New Roman" w:hAnsi="Times New Roman" w:cs="Times New Roman"/>
          <w:sz w:val="24"/>
        </w:rPr>
        <w:t>e-mail: tel.</w:t>
      </w:r>
      <w:r>
        <w:rPr>
          <w:noProof/>
        </w:rPr>
        <w:drawing>
          <wp:inline distT="0" distB="0" distL="0" distR="0">
            <wp:extent cx="9144" cy="48782"/>
            <wp:effectExtent l="0" t="0" r="0" b="0"/>
            <wp:docPr id="105904" name="Picture 105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4" name="Picture 10590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897" w:line="270" w:lineRule="auto"/>
        <w:ind w:left="72" w:firstLine="9"/>
        <w:jc w:val="both"/>
      </w:pPr>
      <w:r>
        <w:rPr>
          <w:rFonts w:ascii="Times New Roman" w:eastAsia="Times New Roman" w:hAnsi="Times New Roman" w:cs="Times New Roman"/>
          <w:sz w:val="24"/>
        </w:rPr>
        <w:t>(dále jen „Objednatel”)</w:t>
      </w:r>
    </w:p>
    <w:p w:rsidR="00A04E98" w:rsidRDefault="008B3F2D">
      <w:pPr>
        <w:spacing w:after="50" w:line="300" w:lineRule="auto"/>
        <w:ind w:left="58" w:right="1118" w:firstLine="5"/>
      </w:pPr>
      <w:r>
        <w:rPr>
          <w:rFonts w:ascii="Times New Roman" w:eastAsia="Times New Roman" w:hAnsi="Times New Roman" w:cs="Times New Roman"/>
          <w:sz w:val="24"/>
        </w:rPr>
        <w:t xml:space="preserve">STRABAG </w:t>
      </w:r>
      <w:r>
        <w:rPr>
          <w:noProof/>
        </w:rPr>
        <w:drawing>
          <wp:inline distT="0" distB="0" distL="0" distR="0">
            <wp:extent cx="198120" cy="76222"/>
            <wp:effectExtent l="0" t="0" r="0" b="0"/>
            <wp:docPr id="105906" name="Picture 105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6" name="Picture 10590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se sídlem IČO: DIČ:</w:t>
      </w:r>
    </w:p>
    <w:p w:rsidR="00A04E98" w:rsidRDefault="008B3F2D">
      <w:pPr>
        <w:spacing w:after="284" w:line="270" w:lineRule="auto"/>
        <w:ind w:left="-1" w:firstLine="9"/>
        <w:jc w:val="both"/>
      </w:pPr>
      <w:r>
        <w:rPr>
          <w:rFonts w:ascii="Times New Roman" w:eastAsia="Times New Roman" w:hAnsi="Times New Roman" w:cs="Times New Roman"/>
          <w:sz w:val="24"/>
        </w:rPr>
        <w:t>zápis v obchodním rejstříku: právní forma: bankovní spojení:</w:t>
      </w:r>
    </w:p>
    <w:p w:rsidR="00A04E98" w:rsidRDefault="008B3F2D">
      <w:pPr>
        <w:spacing w:after="155" w:line="264" w:lineRule="auto"/>
        <w:ind w:left="5" w:hanging="10"/>
        <w:jc w:val="both"/>
      </w:pPr>
      <w:r>
        <w:rPr>
          <w:rFonts w:ascii="Times New Roman" w:eastAsia="Times New Roman" w:hAnsi="Times New Roman" w:cs="Times New Roman"/>
          <w:sz w:val="18"/>
        </w:rPr>
        <w:t>zastoupen:</w:t>
      </w:r>
    </w:p>
    <w:p w:rsidR="00A04E98" w:rsidRDefault="008B3F2D">
      <w:pPr>
        <w:spacing w:after="1528" w:line="265" w:lineRule="auto"/>
        <w:ind w:left="24" w:right="2702" w:hanging="10"/>
        <w:jc w:val="both"/>
      </w:pPr>
      <w:r>
        <w:rPr>
          <w:rFonts w:ascii="Times New Roman" w:eastAsia="Times New Roman" w:hAnsi="Times New Roman" w:cs="Times New Roman"/>
        </w:rPr>
        <w:t>petr.</w:t>
      </w:r>
      <w:r w:rsidRPr="003E2ABB">
        <w:rPr>
          <w:rFonts w:ascii="Times New Roman" w:eastAsia="Times New Roman" w:hAnsi="Times New Roman" w:cs="Times New Roman"/>
          <w:highlight w:val="black"/>
        </w:rPr>
        <w:t>v</w:t>
      </w:r>
      <w:r w:rsidRPr="003E2ABB">
        <w:rPr>
          <w:rFonts w:ascii="Times New Roman" w:eastAsia="Times New Roman" w:hAnsi="Times New Roman" w:cs="Times New Roman"/>
          <w:highlight w:val="black"/>
        </w:rPr>
        <w:t>alek@rsd.cz 607 031</w:t>
      </w:r>
      <w:r>
        <w:rPr>
          <w:rFonts w:ascii="Times New Roman" w:eastAsia="Times New Roman" w:hAnsi="Times New Roman" w:cs="Times New Roman"/>
        </w:rPr>
        <w:t xml:space="preserve"> </w:t>
      </w:r>
      <w:r w:rsidRPr="003E2ABB">
        <w:rPr>
          <w:rFonts w:ascii="Times New Roman" w:eastAsia="Times New Roman" w:hAnsi="Times New Roman" w:cs="Times New Roman"/>
          <w:highlight w:val="black"/>
        </w:rPr>
        <w:t>617</w:t>
      </w:r>
    </w:p>
    <w:p w:rsidR="00A04E98" w:rsidRDefault="008B3F2D">
      <w:pPr>
        <w:spacing w:after="0" w:line="265" w:lineRule="auto"/>
        <w:ind w:left="14" w:right="9"/>
        <w:jc w:val="both"/>
      </w:pPr>
      <w:r>
        <w:rPr>
          <w:rFonts w:ascii="Times New Roman" w:eastAsia="Times New Roman" w:hAnsi="Times New Roman" w:cs="Times New Roman"/>
        </w:rPr>
        <w:t>Kačírkova 982/4, Jinonice. 158 00 Praha 5</w:t>
      </w:r>
    </w:p>
    <w:p w:rsidR="00A04E98" w:rsidRDefault="008B3F2D">
      <w:pPr>
        <w:spacing w:after="89" w:line="264" w:lineRule="auto"/>
        <w:ind w:left="5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60838744 c7,60838744 veden u Městského soudu v Praze, odd. B, </w:t>
      </w:r>
      <w:proofErr w:type="spellStart"/>
      <w:r>
        <w:rPr>
          <w:rFonts w:ascii="Times New Roman" w:eastAsia="Times New Roman" w:hAnsi="Times New Roman" w:cs="Times New Roman"/>
          <w:sz w:val="18"/>
        </w:rPr>
        <w:t>vl</w:t>
      </w:r>
      <w:proofErr w:type="spellEnd"/>
      <w:r>
        <w:rPr>
          <w:rFonts w:ascii="Times New Roman" w:eastAsia="Times New Roman" w:hAnsi="Times New Roman" w:cs="Times New Roman"/>
          <w:sz w:val="18"/>
        </w:rPr>
        <w:t>. 7634 akciová společnost</w:t>
      </w:r>
    </w:p>
    <w:p w:rsidR="00A04E98" w:rsidRPr="003E2ABB" w:rsidRDefault="008B3F2D">
      <w:pPr>
        <w:spacing w:after="50" w:line="265" w:lineRule="auto"/>
        <w:ind w:left="14" w:right="9"/>
        <w:jc w:val="both"/>
        <w:rPr>
          <w:highlight w:val="black"/>
        </w:rPr>
      </w:pPr>
      <w:proofErr w:type="spellStart"/>
      <w:r w:rsidRPr="003E2ABB">
        <w:rPr>
          <w:rFonts w:ascii="Times New Roman" w:eastAsia="Times New Roman" w:hAnsi="Times New Roman" w:cs="Times New Roman"/>
          <w:highlight w:val="black"/>
        </w:rPr>
        <w:t>UniCredit</w:t>
      </w:r>
      <w:proofErr w:type="spellEnd"/>
      <w:r w:rsidRPr="003E2ABB">
        <w:rPr>
          <w:rFonts w:ascii="Times New Roman" w:eastAsia="Times New Roman" w:hAnsi="Times New Roman" w:cs="Times New Roman"/>
          <w:highlight w:val="black"/>
        </w:rPr>
        <w:t xml:space="preserve"> Bank Czech Republic a.s.,</w:t>
      </w:r>
      <w:r w:rsidRPr="003E2ABB">
        <w:rPr>
          <w:noProof/>
          <w:highlight w:val="black"/>
        </w:rPr>
        <w:drawing>
          <wp:inline distT="0" distB="0" distL="0" distR="0">
            <wp:extent cx="3048" cy="3048"/>
            <wp:effectExtent l="0" t="0" r="0" b="0"/>
            <wp:docPr id="1215" name="Picture 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Pr="003E2ABB" w:rsidRDefault="008B3F2D">
      <w:pPr>
        <w:spacing w:after="3" w:line="270" w:lineRule="auto"/>
        <w:ind w:left="-1" w:firstLine="9"/>
        <w:jc w:val="both"/>
        <w:rPr>
          <w:highlight w:val="black"/>
        </w:rPr>
      </w:pPr>
      <w:proofErr w:type="spellStart"/>
      <w:proofErr w:type="gramStart"/>
      <w:r w:rsidRPr="003E2ABB">
        <w:rPr>
          <w:rFonts w:ascii="Times New Roman" w:eastAsia="Times New Roman" w:hAnsi="Times New Roman" w:cs="Times New Roman"/>
          <w:sz w:val="24"/>
          <w:highlight w:val="black"/>
        </w:rPr>
        <w:t>č.ú</w:t>
      </w:r>
      <w:proofErr w:type="spellEnd"/>
      <w:r w:rsidRPr="003E2ABB">
        <w:rPr>
          <w:rFonts w:ascii="Times New Roman" w:eastAsia="Times New Roman" w:hAnsi="Times New Roman" w:cs="Times New Roman"/>
          <w:sz w:val="24"/>
          <w:highlight w:val="black"/>
        </w:rPr>
        <w:t>. 5061885001/2700</w:t>
      </w:r>
      <w:proofErr w:type="gramEnd"/>
    </w:p>
    <w:p w:rsidR="00A04E98" w:rsidRDefault="008B3F2D">
      <w:pPr>
        <w:spacing w:after="46" w:line="265" w:lineRule="auto"/>
        <w:ind w:left="14" w:right="9"/>
        <w:jc w:val="both"/>
      </w:pPr>
      <w:r w:rsidRPr="003E2ABB">
        <w:rPr>
          <w:rFonts w:ascii="Times New Roman" w:eastAsia="Times New Roman" w:hAnsi="Times New Roman" w:cs="Times New Roman"/>
          <w:highlight w:val="black"/>
        </w:rPr>
        <w:t xml:space="preserve">Ing. Václav </w:t>
      </w:r>
      <w:proofErr w:type="spellStart"/>
      <w:r w:rsidRPr="003E2ABB">
        <w:rPr>
          <w:rFonts w:ascii="Times New Roman" w:eastAsia="Times New Roman" w:hAnsi="Times New Roman" w:cs="Times New Roman"/>
          <w:highlight w:val="black"/>
        </w:rPr>
        <w:t>Opiol</w:t>
      </w:r>
      <w:proofErr w:type="spellEnd"/>
      <w:r w:rsidRPr="003E2ABB">
        <w:rPr>
          <w:rFonts w:ascii="Times New Roman" w:eastAsia="Times New Roman" w:hAnsi="Times New Roman" w:cs="Times New Roman"/>
          <w:highlight w:val="black"/>
        </w:rPr>
        <w:t>, vedoucí</w:t>
      </w:r>
      <w:r>
        <w:rPr>
          <w:rFonts w:ascii="Times New Roman" w:eastAsia="Times New Roman" w:hAnsi="Times New Roman" w:cs="Times New Roman"/>
        </w:rPr>
        <w:t xml:space="preserve"> oblastního OTŮ</w:t>
      </w:r>
    </w:p>
    <w:p w:rsidR="00A04E98" w:rsidRDefault="008B3F2D">
      <w:pPr>
        <w:spacing w:after="136" w:line="265" w:lineRule="auto"/>
        <w:ind w:left="14" w:right="9"/>
        <w:jc w:val="both"/>
      </w:pPr>
      <w:r w:rsidRPr="003E2ABB">
        <w:rPr>
          <w:rFonts w:ascii="Times New Roman" w:eastAsia="Times New Roman" w:hAnsi="Times New Roman" w:cs="Times New Roman"/>
          <w:highlight w:val="black"/>
        </w:rPr>
        <w:t xml:space="preserve">Ing. Ondřej </w:t>
      </w:r>
      <w:proofErr w:type="spellStart"/>
      <w:r w:rsidRPr="003E2ABB">
        <w:rPr>
          <w:rFonts w:ascii="Times New Roman" w:eastAsia="Times New Roman" w:hAnsi="Times New Roman" w:cs="Times New Roman"/>
          <w:highlight w:val="black"/>
        </w:rPr>
        <w:t>Volekh</w:t>
      </w:r>
      <w:proofErr w:type="spellEnd"/>
      <w:r w:rsidRPr="003E2ABB">
        <w:rPr>
          <w:rFonts w:ascii="Times New Roman" w:eastAsia="Times New Roman" w:hAnsi="Times New Roman" w:cs="Times New Roman"/>
          <w:highlight w:val="black"/>
        </w:rPr>
        <w:t xml:space="preserve"> ekonom</w:t>
      </w:r>
      <w:r>
        <w:rPr>
          <w:rFonts w:ascii="Times New Roman" w:eastAsia="Times New Roman" w:hAnsi="Times New Roman" w:cs="Times New Roman"/>
        </w:rPr>
        <w:t xml:space="preserve"> oblasti JIH</w:t>
      </w:r>
    </w:p>
    <w:p w:rsidR="00A04E98" w:rsidRDefault="008B3F2D">
      <w:pPr>
        <w:spacing w:after="300" w:line="265" w:lineRule="auto"/>
        <w:ind w:left="14" w:right="9"/>
        <w:jc w:val="both"/>
      </w:pPr>
      <w:r>
        <w:rPr>
          <w:rFonts w:ascii="Times New Roman" w:eastAsia="Times New Roman" w:hAnsi="Times New Roman" w:cs="Times New Roman"/>
        </w:rPr>
        <w:t>kontaktní osoba ve věcech smluvních:</w:t>
      </w:r>
    </w:p>
    <w:p w:rsidR="00A04E98" w:rsidRDefault="008B3F2D">
      <w:pPr>
        <w:spacing w:after="34" w:line="265" w:lineRule="auto"/>
        <w:ind w:left="14" w:right="2702" w:firstLine="5"/>
        <w:jc w:val="both"/>
      </w:pPr>
      <w:r>
        <w:rPr>
          <w:rFonts w:ascii="Times New Roman" w:eastAsia="Times New Roman" w:hAnsi="Times New Roman" w:cs="Times New Roman"/>
        </w:rPr>
        <w:t>e-mail: tel:</w:t>
      </w:r>
    </w:p>
    <w:p w:rsidR="00A04E98" w:rsidRDefault="008B3F2D">
      <w:pPr>
        <w:spacing w:after="24" w:line="276" w:lineRule="auto"/>
        <w:ind w:firstLine="5"/>
      </w:pPr>
      <w:r>
        <w:rPr>
          <w:rFonts w:ascii="Times New Roman" w:eastAsia="Times New Roman" w:hAnsi="Times New Roman" w:cs="Times New Roman"/>
        </w:rPr>
        <w:t>kontaktní osoba ve věcech technických: e-mail: tel,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620" name="Picture 3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" name="Picture 36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Pr="003E2ABB" w:rsidRDefault="008B3F2D">
      <w:pPr>
        <w:spacing w:after="3" w:line="270" w:lineRule="auto"/>
        <w:ind w:left="-1" w:firstLine="9"/>
        <w:jc w:val="both"/>
        <w:rPr>
          <w:highlight w:val="black"/>
        </w:rPr>
      </w:pPr>
      <w:r>
        <w:rPr>
          <w:rFonts w:ascii="Times New Roman" w:eastAsia="Times New Roman" w:hAnsi="Times New Roman" w:cs="Times New Roman"/>
          <w:sz w:val="24"/>
        </w:rPr>
        <w:t>(</w:t>
      </w:r>
      <w:r w:rsidRPr="003E2ABB">
        <w:rPr>
          <w:rFonts w:ascii="Times New Roman" w:eastAsia="Times New Roman" w:hAnsi="Times New Roman" w:cs="Times New Roman"/>
          <w:sz w:val="24"/>
          <w:highlight w:val="black"/>
        </w:rPr>
        <w:t xml:space="preserve">dále </w:t>
      </w:r>
      <w:proofErr w:type="gramStart"/>
      <w:r w:rsidRPr="003E2ABB">
        <w:rPr>
          <w:rFonts w:ascii="Times New Roman" w:eastAsia="Times New Roman" w:hAnsi="Times New Roman" w:cs="Times New Roman"/>
          <w:sz w:val="24"/>
          <w:highlight w:val="black"/>
        </w:rPr>
        <w:t>jen ..Zhotovitel</w:t>
      </w:r>
      <w:proofErr w:type="gramEnd"/>
      <w:r w:rsidRPr="003E2ABB">
        <w:rPr>
          <w:rFonts w:ascii="Times New Roman" w:eastAsia="Times New Roman" w:hAnsi="Times New Roman" w:cs="Times New Roman"/>
          <w:sz w:val="24"/>
          <w:highlight w:val="black"/>
        </w:rPr>
        <w:t>”)</w:t>
      </w:r>
    </w:p>
    <w:p w:rsidR="00A04E98" w:rsidRDefault="008B3F2D">
      <w:pPr>
        <w:spacing w:after="35" w:line="265" w:lineRule="auto"/>
        <w:ind w:left="14" w:right="9"/>
        <w:jc w:val="both"/>
      </w:pPr>
      <w:r w:rsidRPr="003E2ABB">
        <w:rPr>
          <w:noProof/>
          <w:highlight w:val="black"/>
        </w:rPr>
        <w:drawing>
          <wp:inline distT="0" distB="0" distL="0" distR="0">
            <wp:extent cx="6096" cy="103662"/>
            <wp:effectExtent l="0" t="0" r="0" b="0"/>
            <wp:docPr id="105909" name="Picture 105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9" name="Picture 1059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ABB">
        <w:rPr>
          <w:rFonts w:ascii="Times New Roman" w:eastAsia="Times New Roman" w:hAnsi="Times New Roman" w:cs="Times New Roman"/>
          <w:highlight w:val="black"/>
        </w:rPr>
        <w:t xml:space="preserve">Ing. Václav </w:t>
      </w:r>
      <w:proofErr w:type="spellStart"/>
      <w:r w:rsidRPr="003E2ABB">
        <w:rPr>
          <w:rFonts w:ascii="Times New Roman" w:eastAsia="Times New Roman" w:hAnsi="Times New Roman" w:cs="Times New Roman"/>
          <w:highlight w:val="black"/>
        </w:rPr>
        <w:t>Opiol</w:t>
      </w:r>
      <w:proofErr w:type="spellEnd"/>
      <w:r w:rsidRPr="003E2ABB">
        <w:rPr>
          <w:rFonts w:ascii="Times New Roman" w:eastAsia="Times New Roman" w:hAnsi="Times New Roman" w:cs="Times New Roman"/>
          <w:highlight w:val="black"/>
        </w:rPr>
        <w:t>, vedoucí oblastního</w:t>
      </w:r>
      <w:r>
        <w:rPr>
          <w:rFonts w:ascii="Times New Roman" w:eastAsia="Times New Roman" w:hAnsi="Times New Roman" w:cs="Times New Roman"/>
        </w:rPr>
        <w:t xml:space="preserve"> OTU</w:t>
      </w:r>
    </w:p>
    <w:p w:rsidR="00A04E98" w:rsidRDefault="008B3F2D">
      <w:pPr>
        <w:spacing w:after="0" w:line="265" w:lineRule="auto"/>
        <w:ind w:left="14" w:right="9"/>
        <w:jc w:val="both"/>
      </w:pPr>
      <w:r w:rsidRPr="003E2ABB">
        <w:rPr>
          <w:rFonts w:ascii="Times New Roman" w:eastAsia="Times New Roman" w:hAnsi="Times New Roman" w:cs="Times New Roman"/>
          <w:highlight w:val="black"/>
        </w:rPr>
        <w:lastRenderedPageBreak/>
        <w:t xml:space="preserve">Ing. Ondřej </w:t>
      </w:r>
      <w:proofErr w:type="spellStart"/>
      <w:r w:rsidRPr="003E2ABB">
        <w:rPr>
          <w:rFonts w:ascii="Times New Roman" w:eastAsia="Times New Roman" w:hAnsi="Times New Roman" w:cs="Times New Roman"/>
          <w:highlight w:val="black"/>
        </w:rPr>
        <w:t>Volelc</w:t>
      </w:r>
      <w:proofErr w:type="spellEnd"/>
      <w:r w:rsidRPr="003E2ABB">
        <w:rPr>
          <w:rFonts w:ascii="Times New Roman" w:eastAsia="Times New Roman" w:hAnsi="Times New Roman" w:cs="Times New Roman"/>
          <w:highlight w:val="black"/>
        </w:rPr>
        <w:t xml:space="preserve"> ekonom</w:t>
      </w:r>
      <w:r>
        <w:rPr>
          <w:rFonts w:ascii="Times New Roman" w:eastAsia="Times New Roman" w:hAnsi="Times New Roman" w:cs="Times New Roman"/>
        </w:rPr>
        <w:t xml:space="preserve"> oblasti JIH</w:t>
      </w:r>
    </w:p>
    <w:p w:rsidR="00A04E98" w:rsidRDefault="008B3F2D">
      <w:pPr>
        <w:spacing w:after="74"/>
      </w:pPr>
      <w:r>
        <w:rPr>
          <w:noProof/>
        </w:rPr>
        <w:drawing>
          <wp:inline distT="0" distB="0" distL="0" distR="0">
            <wp:extent cx="1533144" cy="146346"/>
            <wp:effectExtent l="0" t="0" r="0" b="0"/>
            <wp:docPr id="3756" name="Picture 3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" name="Picture 375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Pr="003E2ABB" w:rsidRDefault="008B3F2D">
      <w:pPr>
        <w:spacing w:after="18" w:line="265" w:lineRule="auto"/>
        <w:ind w:left="14" w:right="9"/>
        <w:jc w:val="both"/>
        <w:rPr>
          <w:highlight w:val="black"/>
        </w:rPr>
      </w:pPr>
      <w:r w:rsidRPr="003E2ABB">
        <w:rPr>
          <w:rFonts w:ascii="Times New Roman" w:eastAsia="Times New Roman" w:hAnsi="Times New Roman" w:cs="Times New Roman"/>
          <w:highlight w:val="black"/>
        </w:rPr>
        <w:t>602 262 290</w:t>
      </w:r>
    </w:p>
    <w:p w:rsidR="00A04E98" w:rsidRDefault="008B3F2D">
      <w:pPr>
        <w:spacing w:after="11" w:line="265" w:lineRule="auto"/>
        <w:ind w:left="14" w:right="1589"/>
        <w:jc w:val="both"/>
      </w:pPr>
      <w:r w:rsidRPr="003E2ABB">
        <w:rPr>
          <w:rFonts w:ascii="Times New Roman" w:eastAsia="Times New Roman" w:hAnsi="Times New Roman" w:cs="Times New Roman"/>
          <w:highlight w:val="black"/>
        </w:rPr>
        <w:t xml:space="preserve">Ing. Igor Janča. </w:t>
      </w:r>
      <w:proofErr w:type="gramStart"/>
      <w:r w:rsidRPr="003E2ABB">
        <w:rPr>
          <w:rFonts w:ascii="Times New Roman" w:eastAsia="Times New Roman" w:hAnsi="Times New Roman" w:cs="Times New Roman"/>
          <w:highlight w:val="black"/>
        </w:rPr>
        <w:t>vedoucí</w:t>
      </w:r>
      <w:proofErr w:type="gramEnd"/>
      <w:r w:rsidRPr="003E2ABB">
        <w:rPr>
          <w:rFonts w:ascii="Times New Roman" w:eastAsia="Times New Roman" w:hAnsi="Times New Roman" w:cs="Times New Roman"/>
          <w:highlight w:val="black"/>
        </w:rPr>
        <w:t xml:space="preserve"> PJ Chrlice </w:t>
      </w:r>
      <w:proofErr w:type="spellStart"/>
      <w:r w:rsidRPr="003E2ABB">
        <w:rPr>
          <w:rFonts w:ascii="Times New Roman" w:eastAsia="Times New Roman" w:hAnsi="Times New Roman" w:cs="Times New Roman"/>
          <w:highlight w:val="black"/>
        </w:rPr>
        <w:t>igor.janca@strabag.corn</w:t>
      </w:r>
      <w:proofErr w:type="spellEnd"/>
      <w:r w:rsidRPr="003E2ABB">
        <w:rPr>
          <w:rFonts w:ascii="Times New Roman" w:eastAsia="Times New Roman" w:hAnsi="Times New Roman" w:cs="Times New Roman"/>
          <w:highlight w:val="black"/>
        </w:rPr>
        <w:t xml:space="preserve"> 724 525 689</w:t>
      </w:r>
    </w:p>
    <w:p w:rsidR="00A04E98" w:rsidRDefault="00A04E98">
      <w:pPr>
        <w:sectPr w:rsidR="00A04E98">
          <w:type w:val="continuous"/>
          <w:pgSz w:w="11904" w:h="16834"/>
          <w:pgMar w:top="1425" w:right="1579" w:bottom="1950" w:left="1790" w:header="708" w:footer="708" w:gutter="0"/>
          <w:cols w:num="2" w:space="708" w:equalWidth="0">
            <w:col w:w="2632" w:space="1188"/>
            <w:col w:w="4714"/>
          </w:cols>
        </w:sectPr>
      </w:pPr>
    </w:p>
    <w:p w:rsidR="00A04E98" w:rsidRDefault="008B3F2D">
      <w:pPr>
        <w:spacing w:after="762" w:line="265" w:lineRule="auto"/>
        <w:ind w:left="14" w:right="9"/>
        <w:jc w:val="both"/>
      </w:pPr>
      <w:r>
        <w:rPr>
          <w:rFonts w:ascii="Times New Roman" w:eastAsia="Times New Roman" w:hAnsi="Times New Roman" w:cs="Times New Roman"/>
        </w:rPr>
        <w:t>(Objednatel a Zhotovitel dále také sp</w:t>
      </w:r>
      <w:r>
        <w:rPr>
          <w:rFonts w:ascii="Times New Roman" w:eastAsia="Times New Roman" w:hAnsi="Times New Roman" w:cs="Times New Roman"/>
        </w:rPr>
        <w:t>olečně jako „Smluvní strany")</w:t>
      </w:r>
    </w:p>
    <w:p w:rsidR="00A04E98" w:rsidRDefault="008B3F2D">
      <w:pPr>
        <w:spacing w:after="187" w:line="265" w:lineRule="auto"/>
        <w:ind w:left="1349" w:right="1454" w:hanging="10"/>
        <w:jc w:val="center"/>
      </w:pPr>
      <w:r>
        <w:rPr>
          <w:rFonts w:ascii="Times New Roman" w:eastAsia="Times New Roman" w:hAnsi="Times New Roman" w:cs="Times New Roman"/>
          <w:sz w:val="18"/>
        </w:rPr>
        <w:t>Úvodní ustanovení</w:t>
      </w:r>
    </w:p>
    <w:p w:rsidR="00A04E98" w:rsidRDefault="008B3F2D">
      <w:pPr>
        <w:spacing w:after="136" w:line="265" w:lineRule="auto"/>
        <w:ind w:left="350" w:right="163" w:hanging="336"/>
        <w:jc w:val="both"/>
      </w:pPr>
      <w:proofErr w:type="gramStart"/>
      <w:r>
        <w:rPr>
          <w:rFonts w:ascii="Times New Roman" w:eastAsia="Times New Roman" w:hAnsi="Times New Roman" w:cs="Times New Roman"/>
        </w:rPr>
        <w:t>l . Smlouva</w:t>
      </w:r>
      <w:proofErr w:type="gramEnd"/>
      <w:r>
        <w:rPr>
          <w:rFonts w:ascii="Times New Roman" w:eastAsia="Times New Roman" w:hAnsi="Times New Roman" w:cs="Times New Roman"/>
        </w:rPr>
        <w:t xml:space="preserve"> je uzavřena podle ustanovení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vertAlign w:val="superscript"/>
        </w:rPr>
        <w:t>g</w:t>
      </w:r>
      <w:proofErr w:type="spellEnd"/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</w:rPr>
        <w:t>2586 a násl. zákona č. 89/0012 Sb., občanský zákoník. v platném znění (dále jen .,Občanský zákoník") na základě výsledků veřejné zakázky malého rozsahu na stavební práce vedené pod výše uvedeným názvem zadávanou mimo zadávací řízení v souladu s 31 zákona č</w:t>
      </w:r>
      <w:r>
        <w:rPr>
          <w:rFonts w:ascii="Times New Roman" w:eastAsia="Times New Roman" w:hAnsi="Times New Roman" w:cs="Times New Roman"/>
        </w:rPr>
        <w:t xml:space="preserve">. 134/2016 Sb.„ o zadávání veřejných </w:t>
      </w:r>
      <w:proofErr w:type="spellStart"/>
      <w:r>
        <w:rPr>
          <w:rFonts w:ascii="Times New Roman" w:eastAsia="Times New Roman" w:hAnsi="Times New Roman" w:cs="Times New Roman"/>
        </w:rPr>
        <w:t>zakázelc</w:t>
      </w:r>
      <w:proofErr w:type="spellEnd"/>
      <w:r>
        <w:rPr>
          <w:rFonts w:ascii="Times New Roman" w:eastAsia="Times New Roman" w:hAnsi="Times New Roman" w:cs="Times New Roman"/>
        </w:rPr>
        <w:t xml:space="preserve"> v platném znění (dále jen „Zakázka").</w:t>
      </w:r>
    </w:p>
    <w:p w:rsidR="00A04E98" w:rsidRDefault="008B3F2D">
      <w:pPr>
        <w:spacing w:after="34" w:line="265" w:lineRule="auto"/>
        <w:ind w:left="350" w:right="9" w:hanging="336"/>
        <w:jc w:val="both"/>
      </w:pPr>
      <w:r>
        <w:rPr>
          <w:noProof/>
        </w:rPr>
        <w:drawing>
          <wp:inline distT="0" distB="0" distL="0" distR="0">
            <wp:extent cx="94488" cy="100612"/>
            <wp:effectExtent l="0" t="0" r="0" b="0"/>
            <wp:docPr id="105911" name="Picture 105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1" name="Picture 10591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Pro vyloučení jakýchkoliv pochybností o vztahu Smlouvy a zadávací dokumentace nebo výzvy k podání nabídek Zakázky jsou stanovena tato výkladová pravidla:</w:t>
      </w:r>
    </w:p>
    <w:p w:rsidR="00A04E98" w:rsidRDefault="008B3F2D">
      <w:pPr>
        <w:numPr>
          <w:ilvl w:val="0"/>
          <w:numId w:val="1"/>
        </w:numPr>
        <w:spacing w:after="25" w:line="265" w:lineRule="auto"/>
        <w:ind w:left="697" w:right="57" w:hanging="351"/>
        <w:jc w:val="both"/>
      </w:pPr>
      <w:proofErr w:type="gramStart"/>
      <w:r>
        <w:rPr>
          <w:rFonts w:ascii="Times New Roman" w:eastAsia="Times New Roman" w:hAnsi="Times New Roman" w:cs="Times New Roman"/>
        </w:rPr>
        <w:t>případě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iakékoli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nejistoty ohledně výkladu ustanovení Smlouvy budou tato ustanovení vykládána tak, aby v co nejširší míře zohledňovala účel Zakázky vyjádřený zadávací dokumentací nebo výzvou k podání nabídek;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624" name="Picture 3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Picture 36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numPr>
          <w:ilvl w:val="0"/>
          <w:numId w:val="1"/>
        </w:numPr>
        <w:spacing w:after="0" w:line="265" w:lineRule="auto"/>
        <w:ind w:left="697" w:right="57" w:hanging="351"/>
        <w:jc w:val="both"/>
      </w:pPr>
      <w:r>
        <w:rPr>
          <w:rFonts w:ascii="Times New Roman" w:eastAsia="Times New Roman" w:hAnsi="Times New Roman" w:cs="Times New Roman"/>
          <w:sz w:val="16"/>
        </w:rPr>
        <w:t>v případě chybějících ustanovení Smlouvy budou použita dostat</w:t>
      </w:r>
      <w:r>
        <w:rPr>
          <w:rFonts w:ascii="Times New Roman" w:eastAsia="Times New Roman" w:hAnsi="Times New Roman" w:cs="Times New Roman"/>
          <w:sz w:val="16"/>
        </w:rPr>
        <w:t>ečně konkrétní ustanovení zadávací dokumentace nebo výzvy k podání nabídek;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625" name="Picture 3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" name="Picture 36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numPr>
          <w:ilvl w:val="0"/>
          <w:numId w:val="1"/>
        </w:numPr>
        <w:spacing w:after="136" w:line="265" w:lineRule="auto"/>
        <w:ind w:left="697" w:right="57" w:hanging="351"/>
        <w:jc w:val="both"/>
      </w:pPr>
      <w:r>
        <w:rPr>
          <w:rFonts w:ascii="Times New Roman" w:eastAsia="Times New Roman" w:hAnsi="Times New Roman" w:cs="Times New Roman"/>
        </w:rPr>
        <w:t xml:space="preserve">v případě rozporu mezi ustanoveními Smlouvy a zadávací dokumentace nebo výzvy </w:t>
      </w:r>
      <w:r>
        <w:rPr>
          <w:noProof/>
        </w:rPr>
        <w:drawing>
          <wp:inline distT="0" distB="0" distL="0" distR="0">
            <wp:extent cx="3048" cy="9146"/>
            <wp:effectExtent l="0" t="0" r="0" b="0"/>
            <wp:docPr id="3626" name="Picture 3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Picture 36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k podání nabídek budou mít přednost ustanovení Smlouvy,</w:t>
      </w:r>
    </w:p>
    <w:p w:rsidR="00A04E98" w:rsidRDefault="008B3F2D">
      <w:pPr>
        <w:spacing w:after="30"/>
        <w:ind w:left="44" w:right="149" w:hanging="10"/>
        <w:jc w:val="center"/>
      </w:pPr>
      <w:r>
        <w:rPr>
          <w:rFonts w:ascii="Times New Roman" w:eastAsia="Times New Roman" w:hAnsi="Times New Roman" w:cs="Times New Roman"/>
        </w:rPr>
        <w:t>11.</w:t>
      </w:r>
    </w:p>
    <w:p w:rsidR="00A04E98" w:rsidRDefault="008B3F2D">
      <w:pPr>
        <w:pStyle w:val="Nadpis1"/>
        <w:spacing w:after="104" w:line="259" w:lineRule="auto"/>
        <w:ind w:left="0" w:right="120" w:firstLine="0"/>
        <w:jc w:val="center"/>
      </w:pPr>
      <w:r>
        <w:rPr>
          <w:rFonts w:ascii="Times New Roman" w:eastAsia="Times New Roman" w:hAnsi="Times New Roman" w:cs="Times New Roman"/>
          <w:sz w:val="26"/>
        </w:rPr>
        <w:t>Předmět plnění</w:t>
      </w:r>
    </w:p>
    <w:p w:rsidR="00A04E98" w:rsidRDefault="008B3F2D">
      <w:pPr>
        <w:spacing w:after="136" w:line="265" w:lineRule="auto"/>
        <w:ind w:left="350"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I Zhotovitel se zavazuje provést na svůj náklad a nebezpečí pro Objednatele dílo, jehož podrobná specifikace je uvedena v příloze č. Smlouvy (dále </w:t>
      </w:r>
      <w:proofErr w:type="gramStart"/>
      <w:r>
        <w:rPr>
          <w:rFonts w:ascii="Times New Roman" w:eastAsia="Times New Roman" w:hAnsi="Times New Roman" w:cs="Times New Roman"/>
        </w:rPr>
        <w:t>jako ,</w:t>
      </w:r>
      <w:proofErr w:type="spellStart"/>
      <w:r>
        <w:rPr>
          <w:rFonts w:ascii="Times New Roman" w:eastAsia="Times New Roman" w:hAnsi="Times New Roman" w:cs="Times New Roman"/>
        </w:rPr>
        <w:t>Dílv</w:t>
      </w:r>
      <w:proofErr w:type="spellEnd"/>
      <w:proofErr w:type="gramEnd"/>
      <w:r>
        <w:rPr>
          <w:rFonts w:ascii="Times New Roman" w:eastAsia="Times New Roman" w:hAnsi="Times New Roman" w:cs="Times New Roman"/>
        </w:rPr>
        <w:t>").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627" name="Picture 3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" name="Picture 362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60" w:line="265" w:lineRule="auto"/>
        <w:ind w:left="350"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2 </w:t>
      </w:r>
      <w:proofErr w:type="spellStart"/>
      <w:r>
        <w:rPr>
          <w:rFonts w:ascii="Times New Roman" w:eastAsia="Times New Roman" w:hAnsi="Times New Roman" w:cs="Times New Roman"/>
        </w:rPr>
        <w:t>Místcm</w:t>
      </w:r>
      <w:proofErr w:type="spellEnd"/>
      <w:r>
        <w:rPr>
          <w:rFonts w:ascii="Times New Roman" w:eastAsia="Times New Roman" w:hAnsi="Times New Roman" w:cs="Times New Roman"/>
        </w:rPr>
        <w:t xml:space="preserve"> provádění Díla (stavebních prací) je v km 52,000 — 60600 P a v km 50,000 — 25,000 L.</w:t>
      </w:r>
    </w:p>
    <w:p w:rsidR="00A04E98" w:rsidRDefault="008B3F2D">
      <w:pPr>
        <w:numPr>
          <w:ilvl w:val="0"/>
          <w:numId w:val="2"/>
        </w:numPr>
        <w:spacing w:after="159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>Zhotovitel je povinen předat spolu s Dílem Objednateli také veškerou dokumentaci vztahující se k Dílu, která je obvykle s Dílem Objednateli předávána.</w:t>
      </w:r>
    </w:p>
    <w:p w:rsidR="00A04E98" w:rsidRDefault="008B3F2D">
      <w:pPr>
        <w:numPr>
          <w:ilvl w:val="0"/>
          <w:numId w:val="2"/>
        </w:numPr>
        <w:spacing w:after="136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>Objednatel se zavazuje zaplatit za Dílo provedené v souladu s touto Smlouvou cenu Díla uvedenou ve čl. IV</w:t>
      </w:r>
      <w:r>
        <w:rPr>
          <w:rFonts w:ascii="Times New Roman" w:eastAsia="Times New Roman" w:hAnsi="Times New Roman" w:cs="Times New Roman"/>
        </w:rPr>
        <w:t>. této Smlouvy.</w:t>
      </w:r>
    </w:p>
    <w:p w:rsidR="00A04E98" w:rsidRDefault="008B3F2D">
      <w:pPr>
        <w:numPr>
          <w:ilvl w:val="0"/>
          <w:numId w:val="2"/>
        </w:numPr>
        <w:spacing w:after="234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Veškeré materiály, stavební díly, technologická zařízení a pracovní postupy na Dílu musí odpovídat Technickým kvalitativním podmínkám staveb pozemních komunikací (TKP), pokynům správce </w:t>
      </w:r>
      <w:proofErr w:type="spellStart"/>
      <w:r>
        <w:rPr>
          <w:rFonts w:ascii="Times New Roman" w:eastAsia="Times New Roman" w:hAnsi="Times New Roman" w:cs="Times New Roman"/>
        </w:rPr>
        <w:t>stavbv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Zvláštnín</w:t>
      </w:r>
      <w:proofErr w:type="spellEnd"/>
      <w:r>
        <w:rPr>
          <w:rFonts w:ascii="Times New Roman" w:eastAsia="Times New Roman" w:hAnsi="Times New Roman" w:cs="Times New Roman"/>
        </w:rPr>
        <w:t xml:space="preserve">-ł </w:t>
      </w:r>
      <w:proofErr w:type="spellStart"/>
      <w:r>
        <w:rPr>
          <w:rFonts w:ascii="Times New Roman" w:eastAsia="Times New Roman" w:hAnsi="Times New Roman" w:cs="Times New Roman"/>
        </w:rPr>
        <w:t>łeclułickúm</w:t>
      </w:r>
      <w:proofErr w:type="spellEnd"/>
      <w:r>
        <w:rPr>
          <w:rFonts w:ascii="Times New Roman" w:eastAsia="Times New Roman" w:hAnsi="Times New Roman" w:cs="Times New Roman"/>
        </w:rPr>
        <w:t xml:space="preserve"> kvalitativním podmínká</w:t>
      </w:r>
      <w:r>
        <w:rPr>
          <w:rFonts w:ascii="Times New Roman" w:eastAsia="Times New Roman" w:hAnsi="Times New Roman" w:cs="Times New Roman"/>
        </w:rPr>
        <w:t xml:space="preserve">m stavby (ZTICI) h pokud jsou </w:t>
      </w:r>
      <w:proofErr w:type="spellStart"/>
      <w:r>
        <w:rPr>
          <w:rFonts w:ascii="Times New Roman" w:eastAsia="Times New Roman" w:hAnsi="Times New Roman" w:cs="Times New Roman"/>
        </w:rPr>
        <w:t>vvpracovány</w:t>
      </w:r>
      <w:proofErr w:type="spellEnd"/>
      <w:r>
        <w:rPr>
          <w:rFonts w:ascii="Times New Roman" w:eastAsia="Times New Roman" w:hAnsi="Times New Roman" w:cs="Times New Roman"/>
        </w:rPr>
        <w:t xml:space="preserve">, jsou podrobovány zkouškám uvedeným v TICP a ZTICP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628" name="Picture 3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Picture 36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nebo požadovaným správcem stavby, a to bud' v místě výroby- přípravy na staveništi nebo</w:t>
      </w:r>
    </w:p>
    <w:p w:rsidR="00A04E98" w:rsidRDefault="008B3F2D">
      <w:pPr>
        <w:spacing w:after="134"/>
        <w:ind w:left="994" w:right="475" w:hanging="10"/>
        <w:jc w:val="center"/>
      </w:pPr>
      <w:r>
        <w:rPr>
          <w:rFonts w:ascii="Times New Roman" w:eastAsia="Times New Roman" w:hAnsi="Times New Roman" w:cs="Times New Roman"/>
          <w:sz w:val="18"/>
        </w:rPr>
        <w:t>2 7.8</w:t>
      </w:r>
    </w:p>
    <w:p w:rsidR="00A04E98" w:rsidRDefault="008B3F2D">
      <w:pPr>
        <w:spacing w:after="136" w:line="265" w:lineRule="auto"/>
        <w:ind w:left="451" w:right="9" w:hanging="19"/>
        <w:jc w:val="both"/>
      </w:pPr>
      <w:r>
        <w:rPr>
          <w:noProof/>
        </w:rPr>
        <w:drawing>
          <wp:inline distT="0" distB="0" distL="0" distR="0">
            <wp:extent cx="152400" cy="94515"/>
            <wp:effectExtent l="0" t="0" r="0" b="0"/>
            <wp:docPr id="105914" name="Picture 105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4" name="Picture 10591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jakýchkoli </w:t>
      </w:r>
      <w:proofErr w:type="gramStart"/>
      <w:r>
        <w:rPr>
          <w:rFonts w:ascii="Times New Roman" w:eastAsia="Times New Roman" w:hAnsi="Times New Roman" w:cs="Times New Roman"/>
        </w:rPr>
        <w:t>místech</w:t>
      </w:r>
      <w:proofErr w:type="gramEnd"/>
      <w:r>
        <w:rPr>
          <w:rFonts w:ascii="Times New Roman" w:eastAsia="Times New Roman" w:hAnsi="Times New Roman" w:cs="Times New Roman"/>
        </w:rPr>
        <w:t xml:space="preserve"> stanovených k tomuto účelu. Za bezpečnost práce </w:t>
      </w:r>
      <w:proofErr w:type="spellStart"/>
      <w:r>
        <w:rPr>
          <w:rFonts w:ascii="Times New Roman" w:eastAsia="Times New Roman" w:hAnsi="Times New Roman" w:cs="Times New Roman"/>
        </w:rPr>
        <w:t>požáląlí</w:t>
      </w:r>
      <w:proofErr w:type="spellEnd"/>
      <w:r>
        <w:rPr>
          <w:rFonts w:ascii="Times New Roman" w:eastAsia="Times New Roman" w:hAnsi="Times New Roman" w:cs="Times New Roman"/>
        </w:rPr>
        <w:t xml:space="preserve"> ochranu odpovídá Zhotovitel.</w:t>
      </w:r>
    </w:p>
    <w:p w:rsidR="00A04E98" w:rsidRDefault="008B3F2D">
      <w:pPr>
        <w:numPr>
          <w:ilvl w:val="0"/>
          <w:numId w:val="2"/>
        </w:numPr>
        <w:spacing w:after="136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Veškeré stavební práce budou </w:t>
      </w:r>
      <w:proofErr w:type="spellStart"/>
      <w:r>
        <w:rPr>
          <w:rFonts w:ascii="Times New Roman" w:eastAsia="Times New Roman" w:hAnsi="Times New Roman" w:cs="Times New Roman"/>
        </w:rPr>
        <w:t>prováděnv</w:t>
      </w:r>
      <w:proofErr w:type="spellEnd"/>
      <w:r>
        <w:rPr>
          <w:rFonts w:ascii="Times New Roman" w:eastAsia="Times New Roman" w:hAnsi="Times New Roman" w:cs="Times New Roman"/>
        </w:rPr>
        <w:t xml:space="preserve"> při komplexním zabezpečení bezpečnosti silničního provozu, náklady tohoto zabezpečení hradí Zhotovitel.</w:t>
      </w:r>
    </w:p>
    <w:p w:rsidR="00A04E98" w:rsidRDefault="008B3F2D">
      <w:pPr>
        <w:numPr>
          <w:ilvl w:val="0"/>
          <w:numId w:val="2"/>
        </w:numPr>
        <w:spacing w:after="136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Veškerý </w:t>
      </w:r>
      <w:proofErr w:type="spellStart"/>
      <w:r>
        <w:rPr>
          <w:rFonts w:ascii="Times New Roman" w:eastAsia="Times New Roman" w:hAnsi="Times New Roman" w:cs="Times New Roman"/>
        </w:rPr>
        <w:t>vvbouraný</w:t>
      </w:r>
      <w:proofErr w:type="spellEnd"/>
      <w:r>
        <w:rPr>
          <w:rFonts w:ascii="Times New Roman" w:eastAsia="Times New Roman" w:hAnsi="Times New Roman" w:cs="Times New Roman"/>
        </w:rPr>
        <w:t xml:space="preserve">• použitelný materiál </w:t>
      </w:r>
      <w:proofErr w:type="spellStart"/>
      <w:r>
        <w:rPr>
          <w:rFonts w:ascii="Times New Roman" w:eastAsia="Times New Roman" w:hAnsi="Times New Roman" w:cs="Times New Roman"/>
        </w:rPr>
        <w:t>ie</w:t>
      </w:r>
      <w:proofErr w:type="spellEnd"/>
      <w:r>
        <w:rPr>
          <w:rFonts w:ascii="Times New Roman" w:eastAsia="Times New Roman" w:hAnsi="Times New Roman" w:cs="Times New Roman"/>
        </w:rPr>
        <w:t xml:space="preserve"> vlastnictvím Objednatele. Objedna</w:t>
      </w:r>
      <w:r>
        <w:rPr>
          <w:rFonts w:ascii="Times New Roman" w:eastAsia="Times New Roman" w:hAnsi="Times New Roman" w:cs="Times New Roman"/>
        </w:rPr>
        <w:t xml:space="preserve">tel rozhodne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6535" name="Picture 6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" name="Picture 653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o dalším využití tohoto materiálu (netýká se odpadů). Vyfrézovanou obalovanou směs z vozovky silnice odkoupí Zhotovitel od Objednatele za cenu 85,08- Kč/</w:t>
      </w:r>
      <w:proofErr w:type="spellStart"/>
      <w:r>
        <w:rPr>
          <w:rFonts w:ascii="Times New Roman" w:eastAsia="Times New Roman" w:hAnsi="Times New Roman" w:cs="Times New Roman"/>
        </w:rPr>
        <w:t>ts</w:t>
      </w:r>
      <w:proofErr w:type="spellEnd"/>
      <w:r>
        <w:rPr>
          <w:rFonts w:ascii="Times New Roman" w:eastAsia="Times New Roman" w:hAnsi="Times New Roman" w:cs="Times New Roman"/>
        </w:rPr>
        <w:t xml:space="preserve"> kovové části za cenu kovového odpadu v místě a čase obvyklou.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536" name="Picture 6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" name="Picture 65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05" w:line="265" w:lineRule="auto"/>
        <w:ind w:left="413" w:right="9" w:hanging="336"/>
        <w:jc w:val="both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537" name="Picture 6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" name="Picture 653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8. Na základě zkoušky na stanovení rozsahu stanovených </w:t>
      </w:r>
      <w:proofErr w:type="spellStart"/>
      <w:r>
        <w:rPr>
          <w:rFonts w:ascii="Times New Roman" w:eastAsia="Times New Roman" w:hAnsi="Times New Roman" w:cs="Times New Roman"/>
        </w:rPr>
        <w:t>polvaromatickúch</w:t>
      </w:r>
      <w:proofErr w:type="spellEnd"/>
      <w:r>
        <w:rPr>
          <w:rFonts w:ascii="Times New Roman" w:eastAsia="Times New Roman" w:hAnsi="Times New Roman" w:cs="Times New Roman"/>
        </w:rPr>
        <w:t xml:space="preserve"> uhlovodíků (PAU) je </w:t>
      </w:r>
      <w:proofErr w:type="spellStart"/>
      <w:r>
        <w:rPr>
          <w:rFonts w:ascii="Times New Roman" w:eastAsia="Times New Roman" w:hAnsi="Times New Roman" w:cs="Times New Roman"/>
        </w:rPr>
        <w:t>vvfrézovaná</w:t>
      </w:r>
      <w:proofErr w:type="spellEnd"/>
      <w:r>
        <w:rPr>
          <w:rFonts w:ascii="Times New Roman" w:eastAsia="Times New Roman" w:hAnsi="Times New Roman" w:cs="Times New Roman"/>
        </w:rPr>
        <w:t xml:space="preserve"> směs zařazena clo kategorie ZAS — TI.</w:t>
      </w:r>
    </w:p>
    <w:p w:rsidR="00A04E98" w:rsidRDefault="008B3F2D">
      <w:pPr>
        <w:numPr>
          <w:ilvl w:val="0"/>
          <w:numId w:val="3"/>
        </w:numPr>
        <w:spacing w:after="136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Je-li součástí díla i převáděný majetek. Zhotovitel provede na své náklady k okamžiku předání díla zatřídění, </w:t>
      </w:r>
      <w:proofErr w:type="spellStart"/>
      <w:r>
        <w:rPr>
          <w:rFonts w:ascii="Times New Roman" w:eastAsia="Times New Roman" w:hAnsi="Times New Roman" w:cs="Times New Roman"/>
        </w:rPr>
        <w:t>nace</w:t>
      </w:r>
      <w:r>
        <w:rPr>
          <w:rFonts w:ascii="Times New Roman" w:eastAsia="Times New Roman" w:hAnsi="Times New Roman" w:cs="Times New Roman"/>
        </w:rPr>
        <w:t>nění</w:t>
      </w:r>
      <w:proofErr w:type="spellEnd"/>
      <w:r>
        <w:rPr>
          <w:rFonts w:ascii="Times New Roman" w:eastAsia="Times New Roman" w:hAnsi="Times New Roman" w:cs="Times New Roman"/>
        </w:rPr>
        <w:t xml:space="preserve"> a označení jedinečným číselným identifikátorem předávaný (zatříděný) majetek. Tento </w:t>
      </w:r>
      <w:proofErr w:type="spellStart"/>
      <w:r>
        <w:rPr>
          <w:rFonts w:ascii="Times New Roman" w:eastAsia="Times New Roman" w:hAnsi="Times New Roman" w:cs="Times New Roman"/>
        </w:rPr>
        <w:t>nłajetek</w:t>
      </w:r>
      <w:proofErr w:type="spellEnd"/>
      <w:r>
        <w:rPr>
          <w:rFonts w:ascii="Times New Roman" w:eastAsia="Times New Roman" w:hAnsi="Times New Roman" w:cs="Times New Roman"/>
        </w:rPr>
        <w:t xml:space="preserve"> je předán formou inventury za účasti zástupce Objednatele. Pokud není předávané dílo plně dofinancováno a tedy není možné určit konečnou cenu majetkL1. </w:t>
      </w:r>
      <w:proofErr w:type="spellStart"/>
      <w:r>
        <w:rPr>
          <w:rFonts w:ascii="Times New Roman" w:eastAsia="Times New Roman" w:hAnsi="Times New Roman" w:cs="Times New Roman"/>
        </w:rPr>
        <w:t>nacerł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se majetek až po úplném dofinancování díla. Dofinancování majetku a jeho </w:t>
      </w:r>
      <w:proofErr w:type="spellStart"/>
      <w:r>
        <w:rPr>
          <w:rFonts w:ascii="Times New Roman" w:eastAsia="Times New Roman" w:hAnsi="Times New Roman" w:cs="Times New Roman"/>
        </w:rPr>
        <w:t>nacenění</w:t>
      </w:r>
      <w:proofErr w:type="spellEnd"/>
      <w:r>
        <w:rPr>
          <w:rFonts w:ascii="Times New Roman" w:eastAsia="Times New Roman" w:hAnsi="Times New Roman" w:cs="Times New Roman"/>
        </w:rPr>
        <w:t xml:space="preserve"> nemá vliv na zatřídění označení předávaného majetku a provedení předávací inventury. Cena jednotlivého zatříděného majetku je rozdělena na cenu základ, valorizace (či jiná </w:t>
      </w:r>
      <w:r>
        <w:rPr>
          <w:rFonts w:ascii="Times New Roman" w:eastAsia="Times New Roman" w:hAnsi="Times New Roman" w:cs="Times New Roman"/>
        </w:rPr>
        <w:t>částka ovlivňující cenu základ) DPH. Zatřídění majetku je prováděno dle platné klasifikace Českého statistického úřadu.</w:t>
      </w:r>
    </w:p>
    <w:p w:rsidR="00A04E98" w:rsidRDefault="008B3F2D">
      <w:pPr>
        <w:numPr>
          <w:ilvl w:val="0"/>
          <w:numId w:val="3"/>
        </w:numPr>
        <w:spacing w:after="94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Je-li součástí plnění Zhotovitele dílo ve smyslu zákona č. 121/2000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Sb.h</w:t>
      </w:r>
      <w:proofErr w:type="spellEnd"/>
      <w:r>
        <w:rPr>
          <w:rFonts w:ascii="Times New Roman" w:eastAsia="Times New Roman" w:hAnsi="Times New Roman" w:cs="Times New Roman"/>
        </w:rPr>
        <w:t xml:space="preserve"> a právu</w:t>
      </w:r>
      <w:proofErr w:type="gramEnd"/>
      <w:r>
        <w:rPr>
          <w:rFonts w:ascii="Times New Roman" w:eastAsia="Times New Roman" w:hAnsi="Times New Roman" w:cs="Times New Roman"/>
        </w:rPr>
        <w:t xml:space="preserve"> autorském. ve znění pozdějších předpisů, poskytuje k ně</w:t>
      </w:r>
      <w:r>
        <w:rPr>
          <w:rFonts w:ascii="Times New Roman" w:eastAsia="Times New Roman" w:hAnsi="Times New Roman" w:cs="Times New Roman"/>
        </w:rPr>
        <w:t xml:space="preserve">mu Zhotovitel Objednateli nevýhradní, časově. územně a množstevně neomezenou licenci, a to ke </w:t>
      </w:r>
      <w:proofErr w:type="spellStart"/>
      <w:r>
        <w:rPr>
          <w:rFonts w:ascii="Times New Roman" w:eastAsia="Times New Roman" w:hAnsi="Times New Roman" w:cs="Times New Roman"/>
        </w:rPr>
        <w:t>všern</w:t>
      </w:r>
      <w:proofErr w:type="spellEnd"/>
      <w:r>
        <w:rPr>
          <w:rFonts w:ascii="Times New Roman" w:eastAsia="Times New Roman" w:hAnsi="Times New Roman" w:cs="Times New Roman"/>
        </w:rPr>
        <w:t xml:space="preserve"> způsobům užití (zejména s právem dílo dále upravovat, a 10 i prostřednictvím třetí osoby) a s právem udělení podlicence nebo postoupení licence na třetí oso</w:t>
      </w:r>
      <w:r>
        <w:rPr>
          <w:rFonts w:ascii="Times New Roman" w:eastAsia="Times New Roman" w:hAnsi="Times New Roman" w:cs="Times New Roman"/>
        </w:rPr>
        <w:t>bu. Licenční poplatek je zahrnut v ceně uvedené v čl. IV Smlouvy.</w:t>
      </w:r>
    </w:p>
    <w:p w:rsidR="00A04E98" w:rsidRDefault="008B3F2D">
      <w:pPr>
        <w:numPr>
          <w:ilvl w:val="0"/>
          <w:numId w:val="3"/>
        </w:numPr>
        <w:spacing w:after="458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Pokud se na jakoukoliv </w:t>
      </w:r>
      <w:proofErr w:type="spellStart"/>
      <w:r>
        <w:rPr>
          <w:rFonts w:ascii="Times New Roman" w:eastAsia="Times New Roman" w:hAnsi="Times New Roman" w:cs="Times New Roman"/>
        </w:rPr>
        <w:t>čásl</w:t>
      </w:r>
      <w:proofErr w:type="spellEnd"/>
      <w:r>
        <w:rPr>
          <w:rFonts w:ascii="Times New Roman" w:eastAsia="Times New Roman" w:hAnsi="Times New Roman" w:cs="Times New Roman"/>
        </w:rPr>
        <w:t xml:space="preserve"> plnění poskytovanou Zhotovitelem vztahuje GDPR (Nařízení Evropského parlamentu a Rady (EU) č. 2016/679 ze dne 27. dubna 2016 0 ochraně fyzických osob v souvislost</w:t>
      </w:r>
      <w:r>
        <w:rPr>
          <w:rFonts w:ascii="Times New Roman" w:eastAsia="Times New Roman" w:hAnsi="Times New Roman" w:cs="Times New Roman"/>
        </w:rPr>
        <w:t xml:space="preserve">i se zpracováním osobních údajů a o volném pohybu těchto údajů a o zrušení směrnice 95/46/'ES (obecné nařízení o ochraně osobních údajů)), je Zhotovitel povinen zajistit plnění svých povinností v GDPR stanovených. V </w:t>
      </w:r>
      <w:proofErr w:type="spellStart"/>
      <w:r>
        <w:rPr>
          <w:rFonts w:ascii="Times New Roman" w:eastAsia="Times New Roman" w:hAnsi="Times New Roman" w:cs="Times New Roman"/>
        </w:rPr>
        <w:t>kclv</w:t>
      </w:r>
      <w:proofErr w:type="spellEnd"/>
      <w:r>
        <w:rPr>
          <w:rFonts w:ascii="Times New Roman" w:eastAsia="Times New Roman" w:hAnsi="Times New Roman" w:cs="Times New Roman"/>
        </w:rPr>
        <w:t xml:space="preserve"> bude Zhotovitel v kterémkoliv okamž</w:t>
      </w:r>
      <w:r>
        <w:rPr>
          <w:rFonts w:ascii="Times New Roman" w:eastAsia="Times New Roman" w:hAnsi="Times New Roman" w:cs="Times New Roman"/>
        </w:rPr>
        <w:t xml:space="preserve">iku plnění svých smluvních povinností zpracovatelem osobních údajů poskytnutých Objednatelem nebo získaných pro Objednatele, je povinen na </w:t>
      </w:r>
      <w:r>
        <w:rPr>
          <w:noProof/>
        </w:rPr>
        <w:drawing>
          <wp:inline distT="0" distB="0" distL="0" distR="0">
            <wp:extent cx="6096" cy="9147"/>
            <wp:effectExtent l="0" t="0" r="0" b="0"/>
            <wp:docPr id="6538" name="Picture 6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" name="Picture 65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tuto skutečnost Objednatele upozornit a bezodkladně (vždy však před zahájením zpracování osobních údajů) s ním uzavř</w:t>
      </w:r>
      <w:r>
        <w:rPr>
          <w:rFonts w:ascii="Times New Roman" w:eastAsia="Times New Roman" w:hAnsi="Times New Roman" w:cs="Times New Roman"/>
        </w:rPr>
        <w:t xml:space="preserve">ít Smlouvu o zpracování osobních údajů, která tvoří přílohu č.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6539" name="Picture 6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" name="Picture 653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3 této Smlouvy Smlouvu dle předcházející věty je. </w:t>
      </w:r>
      <w:proofErr w:type="gramStart"/>
      <w:r>
        <w:rPr>
          <w:rFonts w:ascii="Times New Roman" w:eastAsia="Times New Roman" w:hAnsi="Times New Roman" w:cs="Times New Roman"/>
        </w:rPr>
        <w:t>dále</w:t>
      </w:r>
      <w:proofErr w:type="gramEnd"/>
      <w:r>
        <w:rPr>
          <w:rFonts w:ascii="Times New Roman" w:eastAsia="Times New Roman" w:hAnsi="Times New Roman" w:cs="Times New Roman"/>
        </w:rPr>
        <w:t xml:space="preserve"> Zhotovitel s Objednatelem povinen uzavřít vždy„ když jej k tomu Objednatel písemně vyzve.</w:t>
      </w:r>
    </w:p>
    <w:p w:rsidR="00A04E98" w:rsidRDefault="008B3F2D">
      <w:pPr>
        <w:pStyle w:val="Nadpis2"/>
        <w:spacing w:after="173"/>
        <w:ind w:left="178" w:right="0"/>
      </w:pPr>
      <w:r>
        <w:t>Doba plnění</w:t>
      </w:r>
    </w:p>
    <w:p w:rsidR="00A04E98" w:rsidRDefault="008B3F2D">
      <w:pPr>
        <w:spacing w:after="934" w:line="265" w:lineRule="auto"/>
        <w:ind w:left="461" w:right="9" w:hanging="336"/>
        <w:jc w:val="both"/>
      </w:pPr>
      <w:r>
        <w:rPr>
          <w:noProof/>
        </w:rPr>
        <w:drawing>
          <wp:inline distT="0" distB="0" distL="0" distR="0">
            <wp:extent cx="6096" cy="6097"/>
            <wp:effectExtent l="0" t="0" r="0" b="0"/>
            <wp:docPr id="6540" name="Picture 6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" name="Picture 65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l . Zhotovitel</w:t>
      </w:r>
      <w:proofErr w:type="gramEnd"/>
      <w:r>
        <w:rPr>
          <w:rFonts w:ascii="Times New Roman" w:eastAsia="Times New Roman" w:hAnsi="Times New Roman" w:cs="Times New Roman"/>
        </w:rPr>
        <w:t xml:space="preserve"> je povinen zahájit </w:t>
      </w:r>
      <w:r>
        <w:rPr>
          <w:rFonts w:ascii="Times New Roman" w:eastAsia="Times New Roman" w:hAnsi="Times New Roman" w:cs="Times New Roman"/>
        </w:rPr>
        <w:t xml:space="preserve">provádění Díla do IO kalendářních dní </w:t>
      </w:r>
      <w:proofErr w:type="spellStart"/>
      <w:r>
        <w:rPr>
          <w:rFonts w:ascii="Times New Roman" w:eastAsia="Times New Roman" w:hAnsi="Times New Roman" w:cs="Times New Roman"/>
        </w:rPr>
        <w:t>oclc</w:t>
      </w:r>
      <w:proofErr w:type="spellEnd"/>
      <w:r>
        <w:rPr>
          <w:rFonts w:ascii="Times New Roman" w:eastAsia="Times New Roman" w:hAnsi="Times New Roman" w:cs="Times New Roman"/>
        </w:rPr>
        <w:t xml:space="preserve"> dne účinnosti této Smlouvy</w:t>
      </w:r>
      <w:r>
        <w:rPr>
          <w:noProof/>
        </w:rPr>
        <w:drawing>
          <wp:inline distT="0" distB="0" distL="0" distR="0">
            <wp:extent cx="15240" cy="12195"/>
            <wp:effectExtent l="0" t="0" r="0" b="0"/>
            <wp:docPr id="6541" name="Picture 6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" name="Picture 654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34"/>
        <w:ind w:left="994" w:right="77" w:hanging="10"/>
        <w:jc w:val="center"/>
      </w:pPr>
      <w:r>
        <w:rPr>
          <w:rFonts w:ascii="Times New Roman" w:eastAsia="Times New Roman" w:hAnsi="Times New Roman" w:cs="Times New Roman"/>
          <w:sz w:val="18"/>
        </w:rPr>
        <w:t>z 3</w:t>
      </w:r>
    </w:p>
    <w:p w:rsidR="00A04E98" w:rsidRDefault="008B3F2D">
      <w:pPr>
        <w:spacing w:after="355" w:line="327" w:lineRule="auto"/>
        <w:ind w:left="350" w:right="120" w:hanging="336"/>
        <w:jc w:val="both"/>
      </w:pPr>
      <w:r>
        <w:rPr>
          <w:noProof/>
        </w:rPr>
        <w:drawing>
          <wp:inline distT="0" distB="0" distL="0" distR="0">
            <wp:extent cx="97536" cy="103662"/>
            <wp:effectExtent l="0" t="0" r="0" b="0"/>
            <wp:docPr id="105924" name="Picture 105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4" name="Picture 10592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Zhotovitel je povinen provést Dílo (Ej, dokončit a </w:t>
      </w:r>
      <w:proofErr w:type="spellStart"/>
      <w:r>
        <w:rPr>
          <w:rFonts w:ascii="Times New Roman" w:eastAsia="Times New Roman" w:hAnsi="Times New Roman" w:cs="Times New Roman"/>
        </w:rPr>
        <w:t>přeclat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Objedűateli</w:t>
      </w:r>
      <w:proofErr w:type="spellEnd"/>
      <w:r>
        <w:rPr>
          <w:rFonts w:ascii="Times New Roman" w:eastAsia="Times New Roman" w:hAnsi="Times New Roman" w:cs="Times New Roman"/>
        </w:rPr>
        <w:t xml:space="preserve"> clo </w:t>
      </w:r>
      <w:proofErr w:type="gramStart"/>
      <w:r>
        <w:rPr>
          <w:rFonts w:ascii="Times New Roman" w:eastAsia="Times New Roman" w:hAnsi="Times New Roman" w:cs="Times New Roman"/>
        </w:rPr>
        <w:t>30.I I.2019 0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9042" name="Picture 9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" name="Picture 90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</w:rPr>
        <w:t>přcclńllí</w:t>
      </w:r>
      <w:proofErr w:type="spellEnd"/>
      <w:r>
        <w:rPr>
          <w:rFonts w:ascii="Times New Roman" w:eastAsia="Times New Roman" w:hAnsi="Times New Roman" w:cs="Times New Roman"/>
        </w:rPr>
        <w:t xml:space="preserve"> (resp. převzetí) díla sepsán předávací protokol podepsaný </w:t>
      </w:r>
      <w:proofErr w:type="spellStart"/>
      <w:r>
        <w:rPr>
          <w:rFonts w:ascii="Times New Roman" w:eastAsia="Times New Roman" w:hAnsi="Times New Roman" w:cs="Times New Roman"/>
        </w:rPr>
        <w:t>Qběvnźl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Sm</w:t>
      </w:r>
      <w:r>
        <w:rPr>
          <w:rFonts w:ascii="Times New Roman" w:eastAsia="Times New Roman" w:hAnsi="Times New Roman" w:cs="Times New Roman"/>
          <w:vertAlign w:val="superscript"/>
        </w:rPr>
        <w:t>l</w:t>
      </w:r>
      <w:proofErr w:type="spellEnd"/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uvními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>
            <wp:extent cx="6097" cy="91466"/>
            <wp:effectExtent l="0" t="0" r="0" b="0"/>
            <wp:docPr id="105926" name="Picture 105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6" name="Picture 1059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256" cy="128052"/>
            <wp:effectExtent l="0" t="0" r="0" b="0"/>
            <wp:docPr id="105928" name="Picture 105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8" name="Picture 1059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přičemž </w:t>
      </w:r>
      <w:proofErr w:type="spellStart"/>
      <w:r>
        <w:rPr>
          <w:rFonts w:ascii="Times New Roman" w:eastAsia="Times New Roman" w:hAnsi="Times New Roman" w:cs="Times New Roman"/>
        </w:rPr>
        <w:t>Objecllitltel</w:t>
      </w:r>
      <w:proofErr w:type="spellEnd"/>
      <w:r>
        <w:rPr>
          <w:rFonts w:ascii="Times New Roman" w:eastAsia="Times New Roman" w:hAnsi="Times New Roman" w:cs="Times New Roman"/>
        </w:rPr>
        <w:t xml:space="preserve"> není povinen převzít dílo, které vykazuje vady.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9054" name="Picture 9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" name="Picture 905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2"/>
        <w:spacing w:after="189"/>
        <w:ind w:left="0" w:right="43" w:firstLine="0"/>
      </w:pPr>
      <w:r>
        <w:rPr>
          <w:rFonts w:ascii="Calibri" w:eastAsia="Calibri" w:hAnsi="Calibri" w:cs="Calibri"/>
          <w:sz w:val="26"/>
        </w:rPr>
        <w:lastRenderedPageBreak/>
        <w:t>Cena</w:t>
      </w:r>
    </w:p>
    <w:p w:rsidR="00A04E98" w:rsidRDefault="008B3F2D">
      <w:pPr>
        <w:spacing w:after="259" w:line="265" w:lineRule="auto"/>
        <w:ind w:left="360" w:right="57" w:hanging="351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l . Objednatel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se zavazuje uhradit Zhotoviteli za řádné a včasné provedení Díla následující </w:t>
      </w:r>
      <w:r>
        <w:rPr>
          <w:noProof/>
        </w:rPr>
        <w:drawing>
          <wp:inline distT="0" distB="0" distL="0" distR="0">
            <wp:extent cx="3048" cy="12195"/>
            <wp:effectExtent l="0" t="0" r="0" b="0"/>
            <wp:docPr id="105930" name="Picture 105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0" name="Picture 10593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</w:rPr>
        <w:t>cenu (dále jako „Cena Díla"):</w:t>
      </w:r>
    </w:p>
    <w:p w:rsidR="00A04E98" w:rsidRDefault="008B3F2D">
      <w:pPr>
        <w:spacing w:after="3" w:line="509" w:lineRule="auto"/>
        <w:ind w:left="523" w:right="3830" w:firstLine="9"/>
        <w:jc w:val="both"/>
      </w:pPr>
      <w:r>
        <w:rPr>
          <w:rFonts w:ascii="Times New Roman" w:eastAsia="Times New Roman" w:hAnsi="Times New Roman" w:cs="Times New Roman"/>
          <w:sz w:val="24"/>
        </w:rPr>
        <w:t>cena Díla bez 282 854,00 Kč DPH:</w:t>
      </w:r>
      <w:r>
        <w:rPr>
          <w:rFonts w:ascii="Times New Roman" w:eastAsia="Times New Roman" w:hAnsi="Times New Roman" w:cs="Times New Roman"/>
          <w:sz w:val="24"/>
        </w:rPr>
        <w:tab/>
        <w:t>59 399334</w:t>
      </w:r>
      <w:r>
        <w:rPr>
          <w:noProof/>
        </w:rPr>
        <w:drawing>
          <wp:inline distT="0" distB="0" distL="0" distR="0">
            <wp:extent cx="167640" cy="109759"/>
            <wp:effectExtent l="0" t="0" r="0" b="0"/>
            <wp:docPr id="105932" name="Picture 105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2" name="Picture 1059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tabs>
          <w:tab w:val="center" w:pos="1690"/>
          <w:tab w:val="center" w:pos="3552"/>
        </w:tabs>
        <w:spacing w:after="230" w:line="270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Cena Díla </w:t>
      </w:r>
      <w:r>
        <w:rPr>
          <w:noProof/>
        </w:rPr>
        <w:drawing>
          <wp:inline distT="0" distB="0" distL="0" distR="0">
            <wp:extent cx="746760" cy="118906"/>
            <wp:effectExtent l="0" t="0" r="0" b="0"/>
            <wp:docPr id="9149" name="Picture 9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" name="Picture 914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  <w:t>342</w:t>
      </w:r>
      <w:r>
        <w:rPr>
          <w:noProof/>
        </w:rPr>
        <w:drawing>
          <wp:inline distT="0" distB="0" distL="0" distR="0">
            <wp:extent cx="393192" cy="106710"/>
            <wp:effectExtent l="0" t="0" r="0" b="0"/>
            <wp:docPr id="105934" name="Picture 105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4" name="Picture 1059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09" w:line="265" w:lineRule="auto"/>
        <w:ind w:left="350" w:right="9" w:hanging="336"/>
        <w:jc w:val="both"/>
      </w:pPr>
      <w:r>
        <w:rPr>
          <w:noProof/>
        </w:rPr>
        <w:drawing>
          <wp:inline distT="0" distB="0" distL="0" distR="0">
            <wp:extent cx="94488" cy="100613"/>
            <wp:effectExtent l="0" t="0" r="0" b="0"/>
            <wp:docPr id="105936" name="Picture 105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6" name="Picture 10593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Cena Díla je stanovena jako maximální a nepřekročitelná s výjimkou změny zákonné sazby DPH nebo s výjimkou dodatkem Smlouvy sjednané nepodstatné změny </w:t>
      </w:r>
      <w:proofErr w:type="spellStart"/>
      <w:r>
        <w:rPr>
          <w:rFonts w:ascii="Times New Roman" w:eastAsia="Times New Roman" w:hAnsi="Times New Roman" w:cs="Times New Roman"/>
        </w:rPr>
        <w:t>Srnlouvy</w:t>
      </w:r>
      <w:proofErr w:type="spellEnd"/>
      <w:r>
        <w:rPr>
          <w:rFonts w:ascii="Times New Roman" w:eastAsia="Times New Roman" w:hAnsi="Times New Roman" w:cs="Times New Roman"/>
        </w:rPr>
        <w:t>•.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9072" name="Picture 9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" name="Picture 907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416" w:line="265" w:lineRule="auto"/>
        <w:ind w:left="14" w:right="9"/>
        <w:jc w:val="both"/>
      </w:pPr>
      <w:r>
        <w:rPr>
          <w:rFonts w:ascii="Times New Roman" w:eastAsia="Times New Roman" w:hAnsi="Times New Roman" w:cs="Times New Roman"/>
        </w:rPr>
        <w:t xml:space="preserve">3. Položkový rozpočet Ceny Díla (výkaz výměr) </w:t>
      </w:r>
      <w:proofErr w:type="spellStart"/>
      <w:r>
        <w:rPr>
          <w:rFonts w:ascii="Times New Roman" w:eastAsia="Times New Roman" w:hAnsi="Times New Roman" w:cs="Times New Roman"/>
        </w:rPr>
        <w:t>jc</w:t>
      </w:r>
      <w:proofErr w:type="spellEnd"/>
      <w:r>
        <w:rPr>
          <w:rFonts w:ascii="Times New Roman" w:eastAsia="Times New Roman" w:hAnsi="Times New Roman" w:cs="Times New Roman"/>
        </w:rPr>
        <w:t xml:space="preserve"> uveden v příloze č. 2 </w:t>
      </w:r>
      <w:proofErr w:type="gramStart"/>
      <w:r>
        <w:rPr>
          <w:rFonts w:ascii="Times New Roman" w:eastAsia="Times New Roman" w:hAnsi="Times New Roman" w:cs="Times New Roman"/>
        </w:rPr>
        <w:t>této</w:t>
      </w:r>
      <w:proofErr w:type="gramEnd"/>
      <w:r>
        <w:rPr>
          <w:rFonts w:ascii="Times New Roman" w:eastAsia="Times New Roman" w:hAnsi="Times New Roman" w:cs="Times New Roman"/>
        </w:rPr>
        <w:t xml:space="preserve"> Smlouvy.</w:t>
      </w:r>
    </w:p>
    <w:p w:rsidR="00A04E98" w:rsidRDefault="008B3F2D">
      <w:pPr>
        <w:pStyle w:val="Nadpis3"/>
        <w:spacing w:after="122"/>
        <w:ind w:left="178" w:right="221"/>
        <w:jc w:val="center"/>
      </w:pPr>
      <w:r>
        <w:rPr>
          <w:rFonts w:ascii="Times New Roman" w:eastAsia="Times New Roman" w:hAnsi="Times New Roman" w:cs="Times New Roman"/>
          <w:sz w:val="24"/>
        </w:rPr>
        <w:t>Platební podmínky</w:t>
      </w:r>
    </w:p>
    <w:p w:rsidR="00A04E98" w:rsidRDefault="008B3F2D">
      <w:pPr>
        <w:spacing w:after="136" w:line="265" w:lineRule="auto"/>
        <w:ind w:left="350" w:right="120" w:hanging="336"/>
        <w:jc w:val="both"/>
      </w:pPr>
      <w:r>
        <w:rPr>
          <w:rFonts w:ascii="Times New Roman" w:eastAsia="Times New Roman" w:hAnsi="Times New Roman" w:cs="Times New Roman"/>
        </w:rPr>
        <w:t>l. Objednatel se zavazuje uhradit Cenu Díla jednorázovým bankovním převodem na účet Zhotovitele uvedený na faktuře, a, to na základě daňového dokladu — faktury vystavené Zhotovitelem se lhůtou splatnosti 30 dnů ode dne doručení faktury Ob</w:t>
      </w:r>
      <w:r>
        <w:rPr>
          <w:rFonts w:ascii="Times New Roman" w:eastAsia="Times New Roman" w:hAnsi="Times New Roman" w:cs="Times New Roman"/>
        </w:rPr>
        <w:t xml:space="preserve">jednateli. Fakturu lze předložit Objednateli nejdříve po protokolárním převzetí Díla Objednatelem bez vad. </w:t>
      </w:r>
      <w:proofErr w:type="gramStart"/>
      <w:r>
        <w:rPr>
          <w:rFonts w:ascii="Times New Roman" w:eastAsia="Times New Roman" w:hAnsi="Times New Roman" w:cs="Times New Roman"/>
        </w:rPr>
        <w:t>resp.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9073" name="Picture 9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" name="Picture 907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po odstranění všech vad provedeného Díla, resp. nejpozději ve lhůtě do 15 dnů ode dne protokolárního předání díla Objednateli.</w:t>
      </w:r>
    </w:p>
    <w:p w:rsidR="00A04E98" w:rsidRDefault="008B3F2D">
      <w:pPr>
        <w:spacing w:after="136" w:line="265" w:lineRule="auto"/>
        <w:ind w:left="14" w:right="9"/>
        <w:jc w:val="both"/>
      </w:pPr>
      <w:r>
        <w:rPr>
          <w:noProof/>
        </w:rPr>
        <w:drawing>
          <wp:inline distT="0" distB="0" distL="0" distR="0">
            <wp:extent cx="94488" cy="100613"/>
            <wp:effectExtent l="0" t="0" r="0" b="0"/>
            <wp:docPr id="105938" name="Picture 105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8" name="Picture 1059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Fakturovaná Ce</w:t>
      </w:r>
      <w:r>
        <w:rPr>
          <w:rFonts w:ascii="Times New Roman" w:eastAsia="Times New Roman" w:hAnsi="Times New Roman" w:cs="Times New Roman"/>
        </w:rPr>
        <w:t>na Díla musí odpovídat Ceně Díla uvedené ve čl. IV. této Smlouvy.</w:t>
      </w:r>
    </w:p>
    <w:p w:rsidR="00A04E98" w:rsidRDefault="008B3F2D">
      <w:pPr>
        <w:spacing w:after="102" w:line="265" w:lineRule="auto"/>
        <w:ind w:left="350" w:right="82" w:hanging="336"/>
        <w:jc w:val="both"/>
      </w:pPr>
      <w:r>
        <w:rPr>
          <w:rFonts w:ascii="Times New Roman" w:eastAsia="Times New Roman" w:hAnsi="Times New Roman" w:cs="Times New Roman"/>
        </w:rPr>
        <w:t xml:space="preserve">3. Faktura musí obsahovat veškeré náležitosti stanovené právním řádem, zejména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29 zákona č. 235/2004 Sb. a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435 Občanského zákoníku. Faktura dále musí obsahovat číslo Smlouvy, název</w:t>
      </w:r>
      <w:r>
        <w:rPr>
          <w:rFonts w:ascii="Times New Roman" w:eastAsia="Times New Roman" w:hAnsi="Times New Roman" w:cs="Times New Roman"/>
        </w:rPr>
        <w:t xml:space="preserve"> Zakázky a ISPROFIN/ISPROFOND. Pokud faktura nebude obsahovat všechny požadované údaje a náležitosti nebo budou-li tyto údaje uvedeny Zhotovitelem chybně, je Objednatel oprávněn takovou fakturu Zhotoviteli ve lhůtě splatnosti vrátit k odstranění nedostatků</w:t>
      </w:r>
      <w:r>
        <w:rPr>
          <w:rFonts w:ascii="Times New Roman" w:eastAsia="Times New Roman" w:hAnsi="Times New Roman" w:cs="Times New Roman"/>
        </w:rPr>
        <w:t xml:space="preserve">. </w:t>
      </w:r>
      <w:proofErr w:type="gramStart"/>
      <w:r>
        <w:rPr>
          <w:rFonts w:ascii="Times New Roman" w:eastAsia="Times New Roman" w:hAnsi="Times New Roman" w:cs="Times New Roman"/>
        </w:rPr>
        <w:t>aniž</w:t>
      </w:r>
      <w:proofErr w:type="gramEnd"/>
      <w:r>
        <w:rPr>
          <w:rFonts w:ascii="Times New Roman" w:eastAsia="Times New Roman" w:hAnsi="Times New Roman" w:cs="Times New Roman"/>
        </w:rPr>
        <w:t xml:space="preserve"> by' se tak dostal do prodlení s úhradou Ceny Díla. Prodávající je povinen zaslat Objednateli novou (opravenou) •</w:t>
      </w:r>
      <w:proofErr w:type="spellStart"/>
      <w:r>
        <w:rPr>
          <w:rFonts w:ascii="Times New Roman" w:eastAsia="Times New Roman" w:hAnsi="Times New Roman" w:cs="Times New Roman"/>
        </w:rPr>
        <w:t>fhktu•ru</w:t>
      </w:r>
      <w:proofErr w:type="spellEnd"/>
      <w:r>
        <w:rPr>
          <w:rFonts w:ascii="Times New Roman" w:eastAsia="Times New Roman" w:hAnsi="Times New Roman" w:cs="Times New Roman"/>
        </w:rPr>
        <w:t xml:space="preserve"> ve lhůtě 15 (patnácti) kalendářních dnů ode dne doručení prvotní (chybné) faktury Objednateli. Pro vyloučení pochybností se stan</w:t>
      </w:r>
      <w:r>
        <w:rPr>
          <w:rFonts w:ascii="Times New Roman" w:eastAsia="Times New Roman" w:hAnsi="Times New Roman" w:cs="Times New Roman"/>
        </w:rPr>
        <w:t>oví* že Objednatel není v takovém případě povinen hradit fakturu ve lhůtě splatnosti uvedené na prvotní (chybné) faktuře a Zhotoviteli nevzniká v souvislosti s prvotní Fakturou žádný nárok na úroky z prodlení.</w:t>
      </w:r>
    </w:p>
    <w:p w:rsidR="00A04E98" w:rsidRDefault="008B3F2D">
      <w:pPr>
        <w:spacing w:after="102" w:line="265" w:lineRule="auto"/>
        <w:ind w:left="77" w:right="9"/>
        <w:jc w:val="both"/>
      </w:pPr>
      <w:r>
        <w:rPr>
          <w:rFonts w:ascii="Times New Roman" w:eastAsia="Times New Roman" w:hAnsi="Times New Roman" w:cs="Times New Roman"/>
        </w:rPr>
        <w:t>4, Objednatel neposkytuje žádné zálohy na Cenu Díla, ani dílčí platby Ceny Díla.</w:t>
      </w:r>
    </w:p>
    <w:p w:rsidR="00A04E98" w:rsidRDefault="008B3F2D">
      <w:pPr>
        <w:spacing w:after="469" w:line="265" w:lineRule="auto"/>
        <w:ind w:left="422"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5, Smluvní strany se dohodly, že povinnost úhrady faktury vystavené Zhotovitelem je splněna okamžikem odepsání příslušné peněžní částky z účtu Objednatele </w:t>
      </w:r>
      <w:proofErr w:type="spellStart"/>
      <w:r>
        <w:rPr>
          <w:rFonts w:ascii="Times New Roman" w:eastAsia="Times New Roman" w:hAnsi="Times New Roman" w:cs="Times New Roman"/>
        </w:rPr>
        <w:t>vc</w:t>
      </w:r>
      <w:proofErr w:type="spellEnd"/>
      <w:r>
        <w:rPr>
          <w:rFonts w:ascii="Times New Roman" w:eastAsia="Times New Roman" w:hAnsi="Times New Roman" w:cs="Times New Roman"/>
        </w:rPr>
        <w:t xml:space="preserve"> prospěch </w:t>
      </w:r>
      <w:proofErr w:type="spellStart"/>
      <w:r>
        <w:rPr>
          <w:rFonts w:ascii="Times New Roman" w:eastAsia="Times New Roman" w:hAnsi="Times New Roman" w:cs="Times New Roman"/>
        </w:rPr>
        <w:t>účLu</w:t>
      </w:r>
      <w:proofErr w:type="spellEnd"/>
      <w:r>
        <w:rPr>
          <w:rFonts w:ascii="Times New Roman" w:eastAsia="Times New Roman" w:hAnsi="Times New Roman" w:cs="Times New Roman"/>
        </w:rPr>
        <w:t xml:space="preserve"> Zho</w:t>
      </w:r>
      <w:r>
        <w:rPr>
          <w:rFonts w:ascii="Times New Roman" w:eastAsia="Times New Roman" w:hAnsi="Times New Roman" w:cs="Times New Roman"/>
        </w:rPr>
        <w:t xml:space="preserve">tovitele uvedeného na Faktuře. Zhotovitel je ve smyslu předchozí věty povinen </w:t>
      </w:r>
      <w:proofErr w:type="gramStart"/>
      <w:r>
        <w:rPr>
          <w:rFonts w:ascii="Times New Roman" w:eastAsia="Times New Roman" w:hAnsi="Times New Roman" w:cs="Times New Roman"/>
        </w:rPr>
        <w:t>na</w:t>
      </w:r>
      <w:proofErr w:type="gramEnd"/>
    </w:p>
    <w:p w:rsidR="00A04E98" w:rsidRDefault="008B3F2D">
      <w:pPr>
        <w:spacing w:after="134"/>
        <w:ind w:left="994" w:right="211" w:hanging="10"/>
        <w:jc w:val="center"/>
      </w:pPr>
      <w:r>
        <w:rPr>
          <w:rFonts w:ascii="Times New Roman" w:eastAsia="Times New Roman" w:hAnsi="Times New Roman" w:cs="Times New Roman"/>
          <w:sz w:val="18"/>
        </w:rPr>
        <w:t>z 8</w:t>
      </w:r>
    </w:p>
    <w:p w:rsidR="00A04E98" w:rsidRDefault="008B3F2D">
      <w:pPr>
        <w:spacing w:after="136" w:line="265" w:lineRule="auto"/>
        <w:ind w:left="470" w:right="9" w:firstLine="5"/>
        <w:jc w:val="both"/>
      </w:pPr>
      <w:r>
        <w:rPr>
          <w:rFonts w:ascii="Times New Roman" w:eastAsia="Times New Roman" w:hAnsi="Times New Roman" w:cs="Times New Roman"/>
        </w:rPr>
        <w:t>faktuře uvádět účet Zhotovitele uvedený v ustanovení Smlouvy upravujícím Smluvní strany.</w:t>
      </w:r>
    </w:p>
    <w:p w:rsidR="00A04E98" w:rsidRDefault="008B3F2D">
      <w:pPr>
        <w:spacing w:after="136" w:line="265" w:lineRule="auto"/>
        <w:ind w:left="466" w:right="9" w:hanging="336"/>
        <w:jc w:val="both"/>
      </w:pPr>
      <w:r>
        <w:rPr>
          <w:rFonts w:ascii="Times New Roman" w:eastAsia="Times New Roman" w:hAnsi="Times New Roman" w:cs="Times New Roman"/>
        </w:rPr>
        <w:t>ó Platby budou probíhat v Kč (korunách českých) a rovněž veškeré cenové údaje budo</w:t>
      </w:r>
      <w:r>
        <w:rPr>
          <w:rFonts w:ascii="Times New Roman" w:eastAsia="Times New Roman" w:hAnsi="Times New Roman" w:cs="Times New Roman"/>
        </w:rPr>
        <w:t>u uvedeny v této měně.</w:t>
      </w:r>
    </w:p>
    <w:p w:rsidR="00A04E98" w:rsidRDefault="008B3F2D">
      <w:pPr>
        <w:spacing w:after="136" w:line="265" w:lineRule="auto"/>
        <w:ind w:left="461" w:right="9" w:hanging="336"/>
        <w:jc w:val="both"/>
      </w:pPr>
      <w:r>
        <w:rPr>
          <w:rFonts w:ascii="Times New Roman" w:eastAsia="Times New Roman" w:hAnsi="Times New Roman" w:cs="Times New Roman"/>
        </w:rPr>
        <w:lastRenderedPageBreak/>
        <w:t>7. Objednatel u poskytnutých stavebních nebo montážních prací uvedených v číselníku Klasifikace produkce CZ-CPA kód 41 až 43 není plátcem DPH, tedy se na něj nevztahuje režim přenesené daňové povinnosti. Faktury musí být vystaveny vč</w:t>
      </w:r>
      <w:r>
        <w:rPr>
          <w:rFonts w:ascii="Times New Roman" w:eastAsia="Times New Roman" w:hAnsi="Times New Roman" w:cs="Times New Roman"/>
        </w:rPr>
        <w:t>etně DPH,</w:t>
      </w:r>
    </w:p>
    <w:p w:rsidR="00A04E98" w:rsidRDefault="008B3F2D">
      <w:pPr>
        <w:pStyle w:val="Nadpis1"/>
        <w:spacing w:line="259" w:lineRule="auto"/>
        <w:ind w:left="77" w:firstLine="0"/>
        <w:jc w:val="center"/>
      </w:pPr>
      <w:r>
        <w:rPr>
          <w:rFonts w:ascii="Times New Roman" w:eastAsia="Times New Roman" w:hAnsi="Times New Roman" w:cs="Times New Roman"/>
          <w:sz w:val="26"/>
        </w:rPr>
        <w:t>VL</w:t>
      </w:r>
    </w:p>
    <w:p w:rsidR="00A04E98" w:rsidRDefault="008B3F2D">
      <w:pPr>
        <w:pStyle w:val="Nadpis2"/>
        <w:ind w:left="178" w:right="91"/>
      </w:pPr>
      <w:r>
        <w:t>Záruka za jakost, odpovědnost za vady</w:t>
      </w:r>
    </w:p>
    <w:p w:rsidR="00A04E98" w:rsidRDefault="008B3F2D">
      <w:pPr>
        <w:spacing w:after="155" w:line="264" w:lineRule="auto"/>
        <w:ind w:left="451" w:hanging="326"/>
        <w:jc w:val="both"/>
      </w:pPr>
      <w:r>
        <w:rPr>
          <w:noProof/>
        </w:rPr>
        <w:drawing>
          <wp:inline distT="0" distB="0" distL="0" distR="0">
            <wp:extent cx="88392" cy="109759"/>
            <wp:effectExtent l="0" t="0" r="0" b="0"/>
            <wp:docPr id="105944" name="Picture 105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4" name="Picture 10594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</w:rPr>
        <w:t xml:space="preserve">Zhotovitel poskytuje Objednateli ZáTL11CU za jakost Díla ve smyslu </w:t>
      </w:r>
      <w:proofErr w:type="spellStart"/>
      <w:r>
        <w:rPr>
          <w:rFonts w:ascii="Times New Roman" w:eastAsia="Times New Roman" w:hAnsi="Times New Roman" w:cs="Times New Roman"/>
          <w:sz w:val="18"/>
        </w:rPr>
        <w:t>ust</w:t>
      </w:r>
      <w:proofErr w:type="spellEnd"/>
      <w:r>
        <w:rPr>
          <w:rFonts w:ascii="Times New Roman" w:eastAsia="Times New Roman" w:hAnsi="Times New Roman" w:cs="Times New Roman"/>
          <w:sz w:val="18"/>
        </w:rPr>
        <w:t>. 2113 a 2619 Občanského zákoníku na dobu 24 měsíců ode dne převzetí Díla Objednatelem.</w:t>
      </w:r>
    </w:p>
    <w:p w:rsidR="00A04E98" w:rsidRDefault="008B3F2D">
      <w:pPr>
        <w:numPr>
          <w:ilvl w:val="0"/>
          <w:numId w:val="4"/>
        </w:numPr>
        <w:spacing w:after="136" w:line="348" w:lineRule="auto"/>
        <w:ind w:left="439"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Zhotovitel odpovídá za vady Díla dle Občanského zákoníku* Objednateli vznikají v případě vad Díla nároky dle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, 2615 a násl. Občanského zákoníku.</w:t>
      </w:r>
    </w:p>
    <w:p w:rsidR="00A04E98" w:rsidRDefault="008B3F2D">
      <w:pPr>
        <w:numPr>
          <w:ilvl w:val="0"/>
          <w:numId w:val="4"/>
        </w:numPr>
        <w:spacing w:after="176" w:line="265" w:lineRule="auto"/>
        <w:ind w:left="439"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Reklamace, prostřednictvím kterých Objednatel uplatňuje </w:t>
      </w:r>
      <w:proofErr w:type="spellStart"/>
      <w:r>
        <w:rPr>
          <w:rFonts w:ascii="Times New Roman" w:eastAsia="Times New Roman" w:hAnsi="Times New Roman" w:cs="Times New Roman"/>
        </w:rPr>
        <w:t>záliłlcu</w:t>
      </w:r>
      <w:proofErr w:type="spellEnd"/>
      <w:r>
        <w:rPr>
          <w:rFonts w:ascii="Times New Roman" w:eastAsia="Times New Roman" w:hAnsi="Times New Roman" w:cs="Times New Roman"/>
        </w:rPr>
        <w:t xml:space="preserve"> za jakost Díla, musí být </w:t>
      </w:r>
      <w:r>
        <w:rPr>
          <w:noProof/>
        </w:rPr>
        <w:drawing>
          <wp:inline distT="0" distB="0" distL="0" distR="0">
            <wp:extent cx="3048" cy="70124"/>
            <wp:effectExtent l="0" t="0" r="0" b="0"/>
            <wp:docPr id="105946" name="Picture 105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6" name="Picture 1059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řádně doloženy a </w:t>
      </w:r>
      <w:r>
        <w:rPr>
          <w:rFonts w:ascii="Times New Roman" w:eastAsia="Times New Roman" w:hAnsi="Times New Roman" w:cs="Times New Roman"/>
        </w:rPr>
        <w:t xml:space="preserve">musí mít písemnou formu. O každé reklamaci bude Zhotovitelem sepsán reklamační protokol, který musí obsahovat popis reklamované vady, dobu nahlášení vady,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1779" name="Picture 1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" name="Picture 117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návrh způsobu odstranění vady, záznam o provedené opravě a akceptaci zjednání Objednatelem.</w:t>
      </w:r>
    </w:p>
    <w:p w:rsidR="00A04E98" w:rsidRDefault="008B3F2D">
      <w:pPr>
        <w:numPr>
          <w:ilvl w:val="0"/>
          <w:numId w:val="4"/>
        </w:numPr>
        <w:spacing w:after="136" w:line="265" w:lineRule="auto"/>
        <w:ind w:left="439" w:right="9" w:hanging="336"/>
        <w:jc w:val="both"/>
      </w:pPr>
      <w:r>
        <w:rPr>
          <w:rFonts w:ascii="Times New Roman" w:eastAsia="Times New Roman" w:hAnsi="Times New Roman" w:cs="Times New Roman"/>
        </w:rPr>
        <w:t>Oprávněn</w:t>
      </w:r>
      <w:r>
        <w:rPr>
          <w:rFonts w:ascii="Times New Roman" w:eastAsia="Times New Roman" w:hAnsi="Times New Roman" w:cs="Times New Roman"/>
        </w:rPr>
        <w:t xml:space="preserve">ě reklamované vady díla Zhotovitel odstraní bez zbytečného odkladu a bezplatně. </w:t>
      </w:r>
      <w:r>
        <w:rPr>
          <w:noProof/>
        </w:rPr>
        <w:drawing>
          <wp:inline distT="0" distB="0" distL="0" distR="0">
            <wp:extent cx="6096" cy="12196"/>
            <wp:effectExtent l="0" t="0" r="0" b="0"/>
            <wp:docPr id="105948" name="Picture 105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8" name="Picture 1059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</w:rPr>
        <w:t>NeučiníĄi</w:t>
      </w:r>
      <w:proofErr w:type="spellEnd"/>
      <w:r>
        <w:rPr>
          <w:rFonts w:ascii="Times New Roman" w:eastAsia="Times New Roman" w:hAnsi="Times New Roman" w:cs="Times New Roman"/>
        </w:rPr>
        <w:t xml:space="preserve"> tak ani v Objednatelem dodatečně písemně stanovené </w:t>
      </w:r>
      <w:proofErr w:type="spellStart"/>
      <w:r>
        <w:rPr>
          <w:rFonts w:ascii="Times New Roman" w:eastAsia="Times New Roman" w:hAnsi="Times New Roman" w:cs="Times New Roman"/>
        </w:rPr>
        <w:t>pfiměřené</w:t>
      </w:r>
      <w:proofErr w:type="spellEnd"/>
      <w:r>
        <w:rPr>
          <w:rFonts w:ascii="Times New Roman" w:eastAsia="Times New Roman" w:hAnsi="Times New Roman" w:cs="Times New Roman"/>
        </w:rPr>
        <w:t xml:space="preserve"> lhůtě, je Objednatel oprávněn vady Díla odstranit jiným vhodným způsobem a požadovat po Zhotoviteli uhra</w:t>
      </w:r>
      <w:r>
        <w:rPr>
          <w:rFonts w:ascii="Times New Roman" w:eastAsia="Times New Roman" w:hAnsi="Times New Roman" w:cs="Times New Roman"/>
        </w:rPr>
        <w:t xml:space="preserve">zení všech s odstraněním těchto vad přímo souvisejících nákladů.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1782" name="Picture 11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" name="Picture 1178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Předchozí větou není dotčen nárok Objednatele na úhradu smluvní pokuty Zhotovitelem dle čl. VIII odst. 3 Smlouvy.</w:t>
      </w:r>
    </w:p>
    <w:p w:rsidR="00A04E98" w:rsidRDefault="008B3F2D">
      <w:pPr>
        <w:numPr>
          <w:ilvl w:val="0"/>
          <w:numId w:val="4"/>
        </w:numPr>
        <w:spacing w:after="395" w:line="265" w:lineRule="auto"/>
        <w:ind w:left="439" w:right="9" w:hanging="336"/>
        <w:jc w:val="both"/>
      </w:pPr>
      <w:r>
        <w:rPr>
          <w:rFonts w:ascii="Times New Roman" w:eastAsia="Times New Roman" w:hAnsi="Times New Roman" w:cs="Times New Roman"/>
        </w:rPr>
        <w:t>Je-li provedením Díla s vadami porušena tato Smlouva podstatným způsobem, má</w:t>
      </w:r>
      <w:r>
        <w:rPr>
          <w:rFonts w:ascii="Times New Roman" w:eastAsia="Times New Roman" w:hAnsi="Times New Roman" w:cs="Times New Roman"/>
        </w:rPr>
        <w:t xml:space="preserve"> Objednatel nároky z vad Díla podle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2106 Občanského zákoníku.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1783" name="Picture 1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" name="Picture 1178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2"/>
        <w:ind w:left="178" w:right="62"/>
      </w:pPr>
      <w:r>
        <w:t>Zvláštní povinnosti Zhotovitele</w:t>
      </w:r>
    </w:p>
    <w:p w:rsidR="00A04E98" w:rsidRDefault="008B3F2D">
      <w:pPr>
        <w:spacing w:after="136" w:line="265" w:lineRule="auto"/>
        <w:ind w:left="466" w:right="9" w:hanging="336"/>
        <w:jc w:val="both"/>
      </w:pPr>
      <w:r>
        <w:rPr>
          <w:noProof/>
        </w:rPr>
        <w:drawing>
          <wp:inline distT="0" distB="0" distL="0" distR="0">
            <wp:extent cx="85344" cy="100612"/>
            <wp:effectExtent l="0" t="0" r="0" b="0"/>
            <wp:docPr id="105950" name="Picture 10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0" name="Picture 10595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Zhotovitel se zavazuje prostudovat připomínky a upozornění Objednatele, týkající se </w:t>
      </w:r>
      <w:proofErr w:type="spellStart"/>
      <w:r>
        <w:rPr>
          <w:rFonts w:ascii="Times New Roman" w:eastAsia="Times New Roman" w:hAnsi="Times New Roman" w:cs="Times New Roman"/>
        </w:rPr>
        <w:t>plůběhu</w:t>
      </w:r>
      <w:proofErr w:type="spellEnd"/>
      <w:r>
        <w:rPr>
          <w:rFonts w:ascii="Times New Roman" w:eastAsia="Times New Roman" w:hAnsi="Times New Roman" w:cs="Times New Roman"/>
        </w:rPr>
        <w:t xml:space="preserve"> a způsobu plnění smluvních povinností Zhotovitele, a v případě </w:t>
      </w:r>
      <w:r>
        <w:rPr>
          <w:rFonts w:ascii="Times New Roman" w:eastAsia="Times New Roman" w:hAnsi="Times New Roman" w:cs="Times New Roman"/>
        </w:rPr>
        <w:t xml:space="preserve">jejich opodstatněnosti bez zbytečného odkladu vyvodil odpovídající závěry a přijmout opatření k odstranění nedostatků v plnění Smlouvy, O těchto opatřeních bude </w:t>
      </w:r>
      <w:proofErr w:type="spellStart"/>
      <w:r>
        <w:rPr>
          <w:rFonts w:ascii="Times New Roman" w:eastAsia="Times New Roman" w:hAnsi="Times New Roman" w:cs="Times New Roman"/>
        </w:rPr>
        <w:t>informovaí</w:t>
      </w:r>
      <w:proofErr w:type="spellEnd"/>
      <w:r>
        <w:rPr>
          <w:rFonts w:ascii="Times New Roman" w:eastAsia="Times New Roman" w:hAnsi="Times New Roman" w:cs="Times New Roman"/>
        </w:rPr>
        <w:t xml:space="preserve"> Objednatele.</w:t>
      </w:r>
    </w:p>
    <w:p w:rsidR="00A04E98" w:rsidRDefault="008B3F2D">
      <w:pPr>
        <w:numPr>
          <w:ilvl w:val="0"/>
          <w:numId w:val="5"/>
        </w:numPr>
        <w:spacing w:after="257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>Zhotovitel je povinen před zahájením prací předložit doklad o platném š</w:t>
      </w:r>
      <w:r>
        <w:rPr>
          <w:rFonts w:ascii="Times New Roman" w:eastAsia="Times New Roman" w:hAnsi="Times New Roman" w:cs="Times New Roman"/>
        </w:rPr>
        <w:t xml:space="preserve">kolení BOZP podle </w:t>
      </w:r>
      <w:r>
        <w:rPr>
          <w:noProof/>
        </w:rPr>
        <w:drawing>
          <wp:inline distT="0" distB="0" distL="0" distR="0">
            <wp:extent cx="51816" cy="134150"/>
            <wp:effectExtent l="0" t="0" r="0" b="0"/>
            <wp:docPr id="11786" name="Picture 1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" name="Picture 1178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8 Směrnice GŘ ŘSD ČR č. 4/2007, zpracovaná bezpečnostní rizika dle 101 odst. 3 zákona č. 262/2006 Sb., zákoník práce, ve znění pozdějších předpisů (dále jen „Zákoník práce") a vstup na dálnici hlásit zástupci Objednatele. Zhotovitel je </w:t>
      </w:r>
      <w:r>
        <w:rPr>
          <w:rFonts w:ascii="Times New Roman" w:eastAsia="Times New Roman" w:hAnsi="Times New Roman" w:cs="Times New Roman"/>
        </w:rPr>
        <w:t xml:space="preserve">povinen dodržovat veškeré platné technické a právní předpisy, týkající se zajištění bezpečnosti a ochrany zdraví při práci a bezpečnosti technických zařízení zejména nařízení vlády č. 591/2006 Sb., a Směrnici GŘ ŘSD ČR č, 4/2007 Pravidla bezpečnosti práce </w:t>
      </w:r>
      <w:r>
        <w:rPr>
          <w:rFonts w:ascii="Times New Roman" w:eastAsia="Times New Roman" w:hAnsi="Times New Roman" w:cs="Times New Roman"/>
        </w:rPr>
        <w:t>na dálnicích a silnicích. Zhotovitel se zavazuje vysílat k provádění prací zaměstnance odborně a zdravotně</w:t>
      </w:r>
    </w:p>
    <w:p w:rsidR="00A04E98" w:rsidRDefault="008B3F2D">
      <w:pPr>
        <w:spacing w:after="0"/>
        <w:ind w:left="864"/>
        <w:jc w:val="center"/>
      </w:pPr>
      <w:r>
        <w:rPr>
          <w:sz w:val="12"/>
        </w:rPr>
        <w:t>7, g</w:t>
      </w:r>
    </w:p>
    <w:p w:rsidR="00A04E98" w:rsidRDefault="00A04E98">
      <w:pPr>
        <w:sectPr w:rsidR="00A04E98">
          <w:type w:val="continuous"/>
          <w:pgSz w:w="11904" w:h="16834"/>
          <w:pgMar w:top="1398" w:right="1378" w:bottom="1546" w:left="1766" w:header="708" w:footer="708" w:gutter="0"/>
          <w:cols w:space="708"/>
        </w:sectPr>
      </w:pPr>
    </w:p>
    <w:p w:rsidR="00A04E98" w:rsidRDefault="008B3F2D">
      <w:pPr>
        <w:spacing w:after="136" w:line="265" w:lineRule="auto"/>
        <w:ind w:left="355" w:right="9" w:firstLine="5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způsobilé řádně proškolené v předpisech bezpečnosti a ochrany zdraví při práci. V případě pracovního úrazu </w:t>
      </w:r>
      <w:proofErr w:type="spellStart"/>
      <w:r>
        <w:rPr>
          <w:rFonts w:ascii="Times New Roman" w:eastAsia="Times New Roman" w:hAnsi="Times New Roman" w:cs="Times New Roman"/>
        </w:rPr>
        <w:t>zaměstnałłc.e</w:t>
      </w:r>
      <w:proofErr w:type="spellEnd"/>
      <w:r>
        <w:rPr>
          <w:rFonts w:ascii="Times New Roman" w:eastAsia="Times New Roman" w:hAnsi="Times New Roman" w:cs="Times New Roman"/>
        </w:rPr>
        <w:t xml:space="preserve"> Zhotovitele </w:t>
      </w:r>
      <w:proofErr w:type="spellStart"/>
      <w:r>
        <w:rPr>
          <w:rFonts w:ascii="Times New Roman" w:eastAsia="Times New Roman" w:hAnsi="Times New Roman" w:cs="Times New Roman"/>
        </w:rPr>
        <w:t>vvšetří</w:t>
      </w:r>
      <w:proofErr w:type="spellEnd"/>
      <w:r>
        <w:rPr>
          <w:rFonts w:ascii="Times New Roman" w:eastAsia="Times New Roman" w:hAnsi="Times New Roman" w:cs="Times New Roman"/>
        </w:rPr>
        <w:t xml:space="preserve"> a sepíše záznam o pracovním úrazu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4746" name="Picture 14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" name="Picture 1474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vedoucí zaměstnanec </w:t>
      </w:r>
      <w:proofErr w:type="spellStart"/>
      <w:r>
        <w:rPr>
          <w:rFonts w:ascii="Times New Roman" w:eastAsia="Times New Roman" w:hAnsi="Times New Roman" w:cs="Times New Roman"/>
        </w:rPr>
        <w:t>Zhotovi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Lele</w:t>
      </w:r>
      <w:proofErr w:type="spellEnd"/>
      <w:r>
        <w:rPr>
          <w:rFonts w:ascii="Times New Roman" w:eastAsia="Times New Roman" w:hAnsi="Times New Roman" w:cs="Times New Roman"/>
        </w:rPr>
        <w:t xml:space="preserve"> ve spolupráci s vedoucím </w:t>
      </w:r>
      <w:proofErr w:type="spellStart"/>
      <w:r>
        <w:rPr>
          <w:rFonts w:ascii="Times New Roman" w:eastAsia="Times New Roman" w:hAnsi="Times New Roman" w:cs="Times New Roman"/>
        </w:rPr>
        <w:t>zaměsźnancem</w:t>
      </w:r>
      <w:proofErr w:type="spellEnd"/>
      <w:r>
        <w:rPr>
          <w:rFonts w:ascii="Times New Roman" w:eastAsia="Times New Roman" w:hAnsi="Times New Roman" w:cs="Times New Roman"/>
        </w:rPr>
        <w:t xml:space="preserve"> Objednate</w:t>
      </w:r>
      <w:r>
        <w:rPr>
          <w:rFonts w:ascii="Times New Roman" w:eastAsia="Times New Roman" w:hAnsi="Times New Roman" w:cs="Times New Roman"/>
        </w:rPr>
        <w:t xml:space="preserve">le Q Zhotovitel následně splní veškeré povinnosti v </w:t>
      </w:r>
      <w:proofErr w:type="gramStart"/>
      <w:r>
        <w:rPr>
          <w:rFonts w:ascii="Times New Roman" w:eastAsia="Times New Roman" w:hAnsi="Times New Roman" w:cs="Times New Roman"/>
        </w:rPr>
        <w:t>souladu s 1 05</w:t>
      </w:r>
      <w:proofErr w:type="gramEnd"/>
      <w:r>
        <w:rPr>
          <w:rFonts w:ascii="Times New Roman" w:eastAsia="Times New Roman" w:hAnsi="Times New Roman" w:cs="Times New Roman"/>
        </w:rPr>
        <w:t xml:space="preserve"> Zákoníku práce a nařízením vlády č. 201/2010 Sb., ve znění pozdějších předpisů. Zhotovitel se </w:t>
      </w:r>
      <w:proofErr w:type="spellStart"/>
      <w:r>
        <w:rPr>
          <w:rFonts w:ascii="Times New Roman" w:eastAsia="Times New Roman" w:hAnsi="Times New Roman" w:cs="Times New Roman"/>
        </w:rPr>
        <w:t>zavazujc</w:t>
      </w:r>
      <w:proofErr w:type="spellEnd"/>
      <w:r>
        <w:rPr>
          <w:rFonts w:ascii="Times New Roman" w:eastAsia="Times New Roman" w:hAnsi="Times New Roman" w:cs="Times New Roman"/>
        </w:rPr>
        <w:t xml:space="preserve"> zajistit vlastní dozor nad bezpečností práce a soustavnou kontrolu na pracovištích. Zá</w:t>
      </w:r>
      <w:r>
        <w:rPr>
          <w:rFonts w:ascii="Times New Roman" w:eastAsia="Times New Roman" w:hAnsi="Times New Roman" w:cs="Times New Roman"/>
        </w:rPr>
        <w:t>stupce Zhotovitele předá při převzetí pracoviště písemné jmenování těchto osob.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747" name="Picture 14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" name="Picture 1474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numPr>
          <w:ilvl w:val="0"/>
          <w:numId w:val="5"/>
        </w:numPr>
        <w:spacing w:after="136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>Zhotovitel nebude bez písemného souhlasu používat zařízení Objednatele.</w:t>
      </w:r>
    </w:p>
    <w:p w:rsidR="00A04E98" w:rsidRDefault="008B3F2D">
      <w:pPr>
        <w:numPr>
          <w:ilvl w:val="0"/>
          <w:numId w:val="5"/>
        </w:numPr>
        <w:spacing w:after="136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Zhotovitel podle 2936 až 2938 Občanského zákoníku odpovídá i za škodu způsobenou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748" name="Picture 14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" name="Picture 147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vadou </w:t>
      </w:r>
      <w:proofErr w:type="gramStart"/>
      <w:r>
        <w:rPr>
          <w:rFonts w:ascii="Times New Roman" w:eastAsia="Times New Roman" w:hAnsi="Times New Roman" w:cs="Times New Roman"/>
        </w:rPr>
        <w:t>věci. a této</w:t>
      </w:r>
      <w:proofErr w:type="gramEnd"/>
      <w:r>
        <w:rPr>
          <w:rFonts w:ascii="Times New Roman" w:eastAsia="Times New Roman" w:hAnsi="Times New Roman" w:cs="Times New Roman"/>
        </w:rPr>
        <w:t xml:space="preserve"> od</w:t>
      </w:r>
      <w:r>
        <w:rPr>
          <w:rFonts w:ascii="Times New Roman" w:eastAsia="Times New Roman" w:hAnsi="Times New Roman" w:cs="Times New Roman"/>
        </w:rPr>
        <w:t xml:space="preserve">povědnosti se nemůže zbavit. Zhotovitel se zavazuje používat stroje a </w:t>
      </w:r>
      <w:proofErr w:type="gramStart"/>
      <w:r>
        <w:rPr>
          <w:rFonts w:ascii="Times New Roman" w:eastAsia="Times New Roman" w:hAnsi="Times New Roman" w:cs="Times New Roman"/>
        </w:rPr>
        <w:t>zařízeni která</w:t>
      </w:r>
      <w:proofErr w:type="gramEnd"/>
      <w:r>
        <w:rPr>
          <w:rFonts w:ascii="Times New Roman" w:eastAsia="Times New Roman" w:hAnsi="Times New Roman" w:cs="Times New Roman"/>
        </w:rPr>
        <w:t xml:space="preserve"> svým konstrukčním provedením a na základě výsledků kontrol a revizí jsou schopna bezpečného provozu.</w:t>
      </w:r>
    </w:p>
    <w:p w:rsidR="00A04E98" w:rsidRDefault="008B3F2D">
      <w:pPr>
        <w:numPr>
          <w:ilvl w:val="0"/>
          <w:numId w:val="5"/>
        </w:numPr>
        <w:spacing w:after="136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>Porušování předpisů bezpečnosti práce a technických zaří7.e1Tí a bezpe</w:t>
      </w:r>
      <w:r>
        <w:rPr>
          <w:rFonts w:ascii="Times New Roman" w:eastAsia="Times New Roman" w:hAnsi="Times New Roman" w:cs="Times New Roman"/>
        </w:rPr>
        <w:t>čnosti provozu na dálnicích a silnicích se považuje za podstatné porušení smluvních povinností Zhotovitele podle Smlouvy.</w:t>
      </w:r>
    </w:p>
    <w:p w:rsidR="00A04E98" w:rsidRDefault="008B3F2D">
      <w:pPr>
        <w:numPr>
          <w:ilvl w:val="0"/>
          <w:numId w:val="5"/>
        </w:numPr>
        <w:spacing w:after="201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 xml:space="preserve">V případě. </w:t>
      </w:r>
      <w:proofErr w:type="gramStart"/>
      <w:r>
        <w:rPr>
          <w:rFonts w:ascii="Times New Roman" w:eastAsia="Times New Roman" w:hAnsi="Times New Roman" w:cs="Times New Roman"/>
        </w:rPr>
        <w:t>že</w:t>
      </w:r>
      <w:proofErr w:type="gramEnd"/>
      <w:r>
        <w:rPr>
          <w:rFonts w:ascii="Times New Roman" w:eastAsia="Times New Roman" w:hAnsi="Times New Roman" w:cs="Times New Roman"/>
        </w:rPr>
        <w:t xml:space="preserve"> se jedná o stavbu podléhající režimu zákona č. 309/2006 Sb.. o zajištění dalších podmínek bezpečnosti a </w:t>
      </w:r>
      <w:proofErr w:type="spellStart"/>
      <w:r>
        <w:rPr>
          <w:rFonts w:ascii="Times New Roman" w:eastAsia="Times New Roman" w:hAnsi="Times New Roman" w:cs="Times New Roman"/>
        </w:rPr>
        <w:t>ochranv</w:t>
      </w:r>
      <w:proofErr w:type="spellEnd"/>
      <w:r>
        <w:rPr>
          <w:rFonts w:ascii="Times New Roman" w:eastAsia="Times New Roman" w:hAnsi="Times New Roman" w:cs="Times New Roman"/>
        </w:rPr>
        <w:t xml:space="preserve"> zdraví při práci, v platném znění, z hlediska ohlášení zahájení prací oblastnímu </w:t>
      </w:r>
      <w:proofErr w:type="spellStart"/>
      <w:r>
        <w:rPr>
          <w:rFonts w:ascii="Times New Roman" w:eastAsia="Times New Roman" w:hAnsi="Times New Roman" w:cs="Times New Roman"/>
        </w:rPr>
        <w:t>inspekłorátu</w:t>
      </w:r>
      <w:proofErr w:type="spellEnd"/>
      <w:r>
        <w:rPr>
          <w:rFonts w:ascii="Times New Roman" w:eastAsia="Times New Roman" w:hAnsi="Times New Roman" w:cs="Times New Roman"/>
        </w:rPr>
        <w:t xml:space="preserve"> ustavení funkce koordinátora BOZP a </w:t>
      </w:r>
      <w:r>
        <w:rPr>
          <w:rFonts w:ascii="Times New Roman" w:eastAsia="Times New Roman" w:hAnsi="Times New Roman" w:cs="Times New Roman"/>
        </w:rPr>
        <w:t xml:space="preserve">zpracování plánu </w:t>
      </w:r>
      <w:proofErr w:type="spellStart"/>
      <w:r>
        <w:rPr>
          <w:rFonts w:ascii="Times New Roman" w:eastAsia="Times New Roman" w:hAnsi="Times New Roman" w:cs="Times New Roman"/>
        </w:rPr>
        <w:t>zaiišlění</w:t>
      </w:r>
      <w:proofErr w:type="spellEnd"/>
      <w:r>
        <w:rPr>
          <w:rFonts w:ascii="Times New Roman" w:eastAsia="Times New Roman" w:hAnsi="Times New Roman" w:cs="Times New Roman"/>
        </w:rPr>
        <w:t xml:space="preserve"> BOZP. je Zhotovitel povinen plnit úkoly </w:t>
      </w:r>
      <w:proofErr w:type="spellStart"/>
      <w:r>
        <w:rPr>
          <w:rFonts w:ascii="Times New Roman" w:eastAsia="Times New Roman" w:hAnsi="Times New Roman" w:cs="Times New Roman"/>
        </w:rPr>
        <w:t>uvcclené</w:t>
      </w:r>
      <w:proofErr w:type="spellEnd"/>
      <w:r>
        <w:rPr>
          <w:rFonts w:ascii="Times New Roman" w:eastAsia="Times New Roman" w:hAnsi="Times New Roman" w:cs="Times New Roman"/>
        </w:rPr>
        <w:t xml:space="preserve"> v 16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749" name="Picture 14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" name="Picture 1474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uvedeného zákona.</w:t>
      </w:r>
    </w:p>
    <w:p w:rsidR="00A04E98" w:rsidRDefault="008B3F2D">
      <w:pPr>
        <w:numPr>
          <w:ilvl w:val="0"/>
          <w:numId w:val="5"/>
        </w:numPr>
        <w:spacing w:after="5" w:line="265" w:lineRule="auto"/>
        <w:ind w:right="9" w:hanging="336"/>
        <w:jc w:val="both"/>
      </w:pPr>
      <w:r>
        <w:rPr>
          <w:rFonts w:ascii="Times New Roman" w:eastAsia="Times New Roman" w:hAnsi="Times New Roman" w:cs="Times New Roman"/>
        </w:rPr>
        <w:t>Zhotovitel se zavazuje po celou dobu trvání smluvního vztahu založeného touto Smlouvou zajistil dodržování veškerých právních předpisů, zejména pak pracovně</w:t>
      </w:r>
      <w:r>
        <w:rPr>
          <w:rFonts w:ascii="Times New Roman" w:eastAsia="Times New Roman" w:hAnsi="Times New Roman" w:cs="Times New Roman"/>
        </w:rPr>
        <w:t xml:space="preserve">právních (odměňování. </w:t>
      </w:r>
      <w:proofErr w:type="gramStart"/>
      <w:r>
        <w:rPr>
          <w:rFonts w:ascii="Times New Roman" w:eastAsia="Times New Roman" w:hAnsi="Times New Roman" w:cs="Times New Roman"/>
        </w:rPr>
        <w:t>pracovní</w:t>
      </w:r>
      <w:proofErr w:type="gramEnd"/>
      <w:r>
        <w:rPr>
          <w:rFonts w:ascii="Times New Roman" w:eastAsia="Times New Roman" w:hAnsi="Times New Roman" w:cs="Times New Roman"/>
        </w:rPr>
        <w:t xml:space="preserve"> doba odpočinku mezi směnami. placené přesčasy), dále předpisů týkajících se oblasti zaměstnanosti a bezpečnosti a ochrany zdraví při práci. ti.</w:t>
      </w:r>
    </w:p>
    <w:p w:rsidR="00A04E98" w:rsidRDefault="008B3F2D">
      <w:pPr>
        <w:spacing w:after="571" w:line="265" w:lineRule="auto"/>
        <w:ind w:left="350" w:right="9" w:firstLine="5"/>
        <w:jc w:val="both"/>
      </w:pPr>
      <w:r>
        <w:rPr>
          <w:rFonts w:ascii="Times New Roman" w:eastAsia="Times New Roman" w:hAnsi="Times New Roman" w:cs="Times New Roman"/>
        </w:rPr>
        <w:t xml:space="preserve">zejména zákona č. 435/2004 Sb.„ o zaměstnanosti, ve znění </w:t>
      </w:r>
      <w:proofErr w:type="spellStart"/>
      <w:r>
        <w:rPr>
          <w:rFonts w:ascii="Times New Roman" w:eastAsia="Times New Roman" w:hAnsi="Times New Roman" w:cs="Times New Roman"/>
        </w:rPr>
        <w:t>pozděj</w:t>
      </w:r>
      <w:proofErr w:type="spellEnd"/>
      <w:r>
        <w:rPr>
          <w:rFonts w:ascii="Times New Roman" w:eastAsia="Times New Roman" w:hAnsi="Times New Roman" w:cs="Times New Roman"/>
        </w:rPr>
        <w:t xml:space="preserve"> ších předpisů, a</w:t>
      </w:r>
      <w:r>
        <w:rPr>
          <w:rFonts w:ascii="Times New Roman" w:eastAsia="Times New Roman" w:hAnsi="Times New Roman" w:cs="Times New Roman"/>
        </w:rPr>
        <w:t xml:space="preserve"> Zákoníku práce, a to vůči </w:t>
      </w:r>
      <w:proofErr w:type="spellStart"/>
      <w:r>
        <w:rPr>
          <w:rFonts w:ascii="Times New Roman" w:eastAsia="Times New Roman" w:hAnsi="Times New Roman" w:cs="Times New Roman"/>
        </w:rPr>
        <w:t>všen</w:t>
      </w:r>
      <w:proofErr w:type="spellEnd"/>
      <w:r>
        <w:rPr>
          <w:rFonts w:ascii="Times New Roman" w:eastAsia="Times New Roman" w:hAnsi="Times New Roman" w:cs="Times New Roman"/>
        </w:rPr>
        <w:t xml:space="preserve">-ł osobám. </w:t>
      </w:r>
      <w:proofErr w:type="gramStart"/>
      <w:r>
        <w:rPr>
          <w:rFonts w:ascii="Times New Roman" w:eastAsia="Times New Roman" w:hAnsi="Times New Roman" w:cs="Times New Roman"/>
        </w:rPr>
        <w:t>které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sc</w:t>
      </w:r>
      <w:proofErr w:type="spellEnd"/>
      <w:r>
        <w:rPr>
          <w:rFonts w:ascii="Times New Roman" w:eastAsia="Times New Roman" w:hAnsi="Times New Roman" w:cs="Times New Roman"/>
        </w:rPr>
        <w:t xml:space="preserve"> na plnění Smlouvy podílejí (a bez ohledu na to. zda budou činnosti prováděny Zhotovitelem či jeho poddodavateli). Zhotovitel se také zavazuje zajistit. </w:t>
      </w:r>
      <w:proofErr w:type="gramStart"/>
      <w:r>
        <w:rPr>
          <w:rFonts w:ascii="Times New Roman" w:eastAsia="Times New Roman" w:hAnsi="Times New Roman" w:cs="Times New Roman"/>
        </w:rPr>
        <w:t>že</w:t>
      </w:r>
      <w:proofErr w:type="gramEnd"/>
      <w:r>
        <w:rPr>
          <w:rFonts w:ascii="Times New Roman" w:eastAsia="Times New Roman" w:hAnsi="Times New Roman" w:cs="Times New Roman"/>
        </w:rPr>
        <w:t xml:space="preserve"> všechny osoby, které se na plnění Smlouvy podílejí</w:t>
      </w:r>
      <w:r>
        <w:rPr>
          <w:rFonts w:ascii="Times New Roman" w:eastAsia="Times New Roman" w:hAnsi="Times New Roman" w:cs="Times New Roman"/>
        </w:rPr>
        <w:t xml:space="preserve"> (bez ohledu na to, zda budou činnosti </w:t>
      </w:r>
      <w:proofErr w:type="spellStart"/>
      <w:r>
        <w:rPr>
          <w:rFonts w:ascii="Times New Roman" w:eastAsia="Times New Roman" w:hAnsi="Times New Roman" w:cs="Times New Roman"/>
        </w:rPr>
        <w:t>prováděnv</w:t>
      </w:r>
      <w:proofErr w:type="spellEnd"/>
      <w:r>
        <w:rPr>
          <w:rFonts w:ascii="Times New Roman" w:eastAsia="Times New Roman" w:hAnsi="Times New Roman" w:cs="Times New Roman"/>
        </w:rPr>
        <w:t xml:space="preserve"> Zhotovitelem či jeho poddodavateli). jsou vedeny v příslušných registrech. jako například registru pojištěnců ČSSZ. mají příslušná povolení k pobytu v ČR. Zhotovitel je dále povinen </w:t>
      </w:r>
      <w:proofErr w:type="spellStart"/>
      <w:r>
        <w:rPr>
          <w:rFonts w:ascii="Times New Roman" w:eastAsia="Times New Roman" w:hAnsi="Times New Roman" w:cs="Times New Roman"/>
        </w:rPr>
        <w:t>ząjistit</w:t>
      </w:r>
      <w:proofErr w:type="spellEnd"/>
      <w:r>
        <w:rPr>
          <w:rFonts w:ascii="Times New Roman" w:eastAsia="Times New Roman" w:hAnsi="Times New Roman" w:cs="Times New Roman"/>
        </w:rPr>
        <w:t>, že všechny osob</w:t>
      </w:r>
      <w:r>
        <w:rPr>
          <w:rFonts w:ascii="Times New Roman" w:eastAsia="Times New Roman" w:hAnsi="Times New Roman" w:cs="Times New Roman"/>
        </w:rPr>
        <w:t xml:space="preserve">y, které se na plnění Smlouvy podílejí (bez ohledu na to, zda budou činnosti prováděny Zhotovitelem či jeho poddodavateli) budou proškoleny z </w:t>
      </w:r>
      <w:proofErr w:type="spellStart"/>
      <w:r>
        <w:rPr>
          <w:rFonts w:ascii="Times New Roman" w:eastAsia="Times New Roman" w:hAnsi="Times New Roman" w:cs="Times New Roman"/>
        </w:rPr>
        <w:t>problematikv</w:t>
      </w:r>
      <w:proofErr w:type="spellEnd"/>
      <w:r>
        <w:rPr>
          <w:rFonts w:ascii="Times New Roman" w:eastAsia="Times New Roman" w:hAnsi="Times New Roman" w:cs="Times New Roman"/>
        </w:rPr>
        <w:t xml:space="preserve"> BOZP a že jsou vybaveny osobními ochrannými pracovními prostředky dle účinné legislativy, </w:t>
      </w:r>
      <w:proofErr w:type="spellStart"/>
      <w:r>
        <w:rPr>
          <w:rFonts w:ascii="Times New Roman" w:eastAsia="Times New Roman" w:hAnsi="Times New Roman" w:cs="Times New Roman"/>
        </w:rPr>
        <w:t>je„li</w:t>
      </w:r>
      <w:proofErr w:type="spellEnd"/>
      <w:r>
        <w:rPr>
          <w:rFonts w:ascii="Times New Roman" w:eastAsia="Times New Roman" w:hAnsi="Times New Roman" w:cs="Times New Roman"/>
        </w:rPr>
        <w:t xml:space="preserve"> použí</w:t>
      </w:r>
      <w:r>
        <w:rPr>
          <w:rFonts w:ascii="Times New Roman" w:eastAsia="Times New Roman" w:hAnsi="Times New Roman" w:cs="Times New Roman"/>
        </w:rPr>
        <w:t xml:space="preserve">vání osobních ochranných pracovních prostředků s ohledem na předmět Smlouvy vyžadováno. V případě, že Zhotovitel (či jeho poddodavatel) bude v rámci řízení zahájeného dle </w:t>
      </w:r>
      <w:proofErr w:type="spellStart"/>
      <w:r>
        <w:rPr>
          <w:rFonts w:ascii="Times New Roman" w:eastAsia="Times New Roman" w:hAnsi="Times New Roman" w:cs="Times New Roman"/>
        </w:rPr>
        <w:t>LohQto</w:t>
      </w:r>
      <w:proofErr w:type="spellEnd"/>
      <w:r>
        <w:rPr>
          <w:rFonts w:ascii="Times New Roman" w:eastAsia="Times New Roman" w:hAnsi="Times New Roman" w:cs="Times New Roman"/>
        </w:rPr>
        <w:t xml:space="preserve"> článku Smlouvy orgánem veřejné moci pravomocně uznán vinným ze spáchání přestu</w:t>
      </w:r>
      <w:r>
        <w:rPr>
          <w:rFonts w:ascii="Times New Roman" w:eastAsia="Times New Roman" w:hAnsi="Times New Roman" w:cs="Times New Roman"/>
        </w:rPr>
        <w:t xml:space="preserve">pku, správního deliktu či jiného obdobného protiprávního jednání, je Zhotovitel povinen </w:t>
      </w:r>
      <w:proofErr w:type="spellStart"/>
      <w:r>
        <w:rPr>
          <w:rFonts w:ascii="Times New Roman" w:eastAsia="Times New Roman" w:hAnsi="Times New Roman" w:cs="Times New Roman"/>
        </w:rPr>
        <w:t>přijmoul</w:t>
      </w:r>
      <w:proofErr w:type="spellEnd"/>
      <w:r>
        <w:rPr>
          <w:rFonts w:ascii="Times New Roman" w:eastAsia="Times New Roman" w:hAnsi="Times New Roman" w:cs="Times New Roman"/>
        </w:rPr>
        <w:t xml:space="preserve"> nápravná opatření a o těchto, včetně jejich realizace* písemně </w:t>
      </w:r>
      <w:proofErr w:type="spellStart"/>
      <w:r>
        <w:rPr>
          <w:rFonts w:ascii="Times New Roman" w:eastAsia="Times New Roman" w:hAnsi="Times New Roman" w:cs="Times New Roman"/>
        </w:rPr>
        <w:t>infbłmovat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Obiedrłatele</w:t>
      </w:r>
      <w:proofErr w:type="spellEnd"/>
      <w:r>
        <w:rPr>
          <w:rFonts w:ascii="Times New Roman" w:eastAsia="Times New Roman" w:hAnsi="Times New Roman" w:cs="Times New Roman"/>
        </w:rPr>
        <w:t>, a to v přiměřené lhůtě stanovené dohodě s Objednatelem. Objednatel je o</w:t>
      </w:r>
      <w:r>
        <w:rPr>
          <w:rFonts w:ascii="Times New Roman" w:eastAsia="Times New Roman" w:hAnsi="Times New Roman" w:cs="Times New Roman"/>
        </w:rPr>
        <w:t xml:space="preserve">právněn odstoupit od </w:t>
      </w:r>
      <w:proofErr w:type="gramStart"/>
      <w:r>
        <w:rPr>
          <w:rFonts w:ascii="Times New Roman" w:eastAsia="Times New Roman" w:hAnsi="Times New Roman" w:cs="Times New Roman"/>
        </w:rPr>
        <w:t>Léto</w:t>
      </w:r>
      <w:proofErr w:type="gramEnd"/>
      <w:r>
        <w:rPr>
          <w:rFonts w:ascii="Times New Roman" w:eastAsia="Times New Roman" w:hAnsi="Times New Roman" w:cs="Times New Roman"/>
        </w:rPr>
        <w:t xml:space="preserve"> Smlouvy. pokud Zhotovitel nebo jeho poddodavatel bude</w:t>
      </w:r>
    </w:p>
    <w:p w:rsidR="00A04E98" w:rsidRDefault="008B3F2D">
      <w:pPr>
        <w:spacing w:after="134"/>
        <w:ind w:left="994" w:right="197" w:hanging="10"/>
        <w:jc w:val="center"/>
      </w:pPr>
      <w:r>
        <w:rPr>
          <w:rFonts w:ascii="Times New Roman" w:eastAsia="Times New Roman" w:hAnsi="Times New Roman" w:cs="Times New Roman"/>
          <w:sz w:val="18"/>
        </w:rPr>
        <w:t>7. 8</w:t>
      </w:r>
    </w:p>
    <w:p w:rsidR="00A04E98" w:rsidRDefault="008B3F2D">
      <w:pPr>
        <w:spacing w:after="136" w:line="265" w:lineRule="auto"/>
        <w:ind w:left="403" w:right="9" w:firstLine="5"/>
        <w:jc w:val="both"/>
      </w:pPr>
      <w:r>
        <w:rPr>
          <w:rFonts w:ascii="Courier New" w:eastAsia="Courier New" w:hAnsi="Courier New" w:cs="Courier New"/>
        </w:rPr>
        <w:t xml:space="preserve">orgánem veřejné moci uznán pravomocně vinným ze spáchání přestupku či správního deliktu, popř. jiného obdobného protiprávního </w:t>
      </w:r>
      <w:proofErr w:type="spellStart"/>
      <w:r>
        <w:rPr>
          <w:rFonts w:ascii="Courier New" w:eastAsia="Courier New" w:hAnsi="Courier New" w:cs="Courier New"/>
        </w:rPr>
        <w:t>iednání</w:t>
      </w:r>
      <w:proofErr w:type="spellEnd"/>
      <w:r>
        <w:rPr>
          <w:rFonts w:ascii="Courier New" w:eastAsia="Courier New" w:hAnsi="Courier New" w:cs="Courier New"/>
        </w:rPr>
        <w:t xml:space="preserve">- v řízení dle tohoto článku </w:t>
      </w:r>
      <w:proofErr w:type="spellStart"/>
      <w:r>
        <w:rPr>
          <w:rFonts w:ascii="Courier New" w:eastAsia="Courier New" w:hAnsi="Courier New" w:cs="Courier New"/>
        </w:rPr>
        <w:t>Smlouvv</w:t>
      </w:r>
      <w:proofErr w:type="spellEnd"/>
      <w:r>
        <w:rPr>
          <w:rFonts w:ascii="Courier New" w:eastAsia="Courier New" w:hAnsi="Courier New" w:cs="Courier New"/>
        </w:rPr>
        <w:t>.</w:t>
      </w:r>
    </w:p>
    <w:p w:rsidR="00A04E98" w:rsidRDefault="008B3F2D">
      <w:pPr>
        <w:pStyle w:val="Nadpis2"/>
        <w:spacing w:after="7"/>
        <w:ind w:left="178" w:right="120"/>
      </w:pPr>
      <w:proofErr w:type="spellStart"/>
      <w:r>
        <w:rPr>
          <w:rFonts w:ascii="Courier New" w:eastAsia="Courier New" w:hAnsi="Courier New" w:cs="Courier New"/>
        </w:rPr>
        <w:lastRenderedPageBreak/>
        <w:t>Villa</w:t>
      </w:r>
      <w:proofErr w:type="spellEnd"/>
    </w:p>
    <w:p w:rsidR="00A04E98" w:rsidRDefault="008B3F2D">
      <w:pPr>
        <w:spacing w:after="200"/>
        <w:ind w:left="68" w:hanging="10"/>
        <w:jc w:val="center"/>
      </w:pPr>
      <w:r>
        <w:rPr>
          <w:rFonts w:ascii="Courier New" w:eastAsia="Courier New" w:hAnsi="Courier New" w:cs="Courier New"/>
          <w:sz w:val="20"/>
        </w:rPr>
        <w:t>Smluvní sankce</w:t>
      </w:r>
    </w:p>
    <w:p w:rsidR="00A04E98" w:rsidRDefault="008B3F2D">
      <w:pPr>
        <w:spacing w:after="136" w:line="265" w:lineRule="auto"/>
        <w:ind w:left="350" w:right="9" w:hanging="336"/>
        <w:jc w:val="both"/>
      </w:pPr>
      <w:r>
        <w:rPr>
          <w:noProof/>
        </w:rPr>
        <w:drawing>
          <wp:inline distT="0" distB="0" distL="0" distR="0">
            <wp:extent cx="85344" cy="106711"/>
            <wp:effectExtent l="0" t="0" r="0" b="0"/>
            <wp:docPr id="105953" name="Picture 105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3" name="Picture 10595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 V případě prodlení Zhotovitele s provedením Díla má Objednatel vůči Zhotoviteli nárok na uhrazení </w:t>
      </w:r>
      <w:proofErr w:type="spellStart"/>
      <w:r>
        <w:rPr>
          <w:rFonts w:ascii="Courier New" w:eastAsia="Courier New" w:hAnsi="Courier New" w:cs="Courier New"/>
        </w:rPr>
        <w:t>snąluvlll</w:t>
      </w:r>
      <w:proofErr w:type="spellEnd"/>
      <w:r>
        <w:rPr>
          <w:rFonts w:ascii="Courier New" w:eastAsia="Courier New" w:hAnsi="Courier New" w:cs="Courier New"/>
        </w:rPr>
        <w:t xml:space="preserve">' </w:t>
      </w:r>
      <w:proofErr w:type="spellStart"/>
      <w:r>
        <w:rPr>
          <w:rFonts w:ascii="Courier New" w:eastAsia="Courier New" w:hAnsi="Courier New" w:cs="Courier New"/>
        </w:rPr>
        <w:t>pokutv</w:t>
      </w:r>
      <w:proofErr w:type="spellEnd"/>
      <w:r>
        <w:rPr>
          <w:rFonts w:ascii="Courier New" w:eastAsia="Courier New" w:hAnsi="Courier New" w:cs="Courier New"/>
        </w:rPr>
        <w:t xml:space="preserve"> ve výši 0.1 % z </w:t>
      </w:r>
      <w:proofErr w:type="spellStart"/>
      <w:r>
        <w:rPr>
          <w:rFonts w:ascii="Courier New" w:eastAsia="Courier New" w:hAnsi="Courier New" w:cs="Courier New"/>
        </w:rPr>
        <w:t>Ccny</w:t>
      </w:r>
      <w:proofErr w:type="spellEnd"/>
      <w:r>
        <w:rPr>
          <w:rFonts w:ascii="Courier New" w:eastAsia="Courier New" w:hAnsi="Courier New" w:cs="Courier New"/>
        </w:rPr>
        <w:t xml:space="preserve"> Díla bez DPH za každý i započatý' clen prodlení s předáním řádně dokončeného Díla.</w:t>
      </w:r>
    </w:p>
    <w:p w:rsidR="00A04E98" w:rsidRDefault="008B3F2D">
      <w:pPr>
        <w:numPr>
          <w:ilvl w:val="0"/>
          <w:numId w:val="6"/>
        </w:numPr>
        <w:spacing w:after="136" w:line="314" w:lineRule="auto"/>
        <w:ind w:right="9" w:hanging="336"/>
        <w:jc w:val="both"/>
      </w:pPr>
      <w:r>
        <w:rPr>
          <w:rFonts w:ascii="Courier New" w:eastAsia="Courier New" w:hAnsi="Courier New" w:cs="Courier New"/>
        </w:rPr>
        <w:t>V případě prodlení Objednatele s uhrazením Ceny Díla je Zhotovitel oprávněn po Objednateli Požadovat úrok z prodlení ve výši stanovené platnými právními předpisy,</w:t>
      </w:r>
    </w:p>
    <w:p w:rsidR="00A04E98" w:rsidRDefault="008B3F2D">
      <w:pPr>
        <w:numPr>
          <w:ilvl w:val="0"/>
          <w:numId w:val="6"/>
        </w:numPr>
        <w:spacing w:after="427" w:line="314" w:lineRule="auto"/>
        <w:ind w:right="9" w:hanging="336"/>
        <w:jc w:val="both"/>
      </w:pPr>
      <w:r>
        <w:rPr>
          <w:rFonts w:ascii="Courier New" w:eastAsia="Courier New" w:hAnsi="Courier New" w:cs="Courier New"/>
        </w:rPr>
        <w:t xml:space="preserve">Uplatněním smluvní pokuty není dotčena povinnost Smluvní strany k náhradě škody druhé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505" name="Picture 17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" name="Picture 1750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>Smluvn</w:t>
      </w:r>
      <w:r>
        <w:rPr>
          <w:rFonts w:ascii="Courier New" w:eastAsia="Courier New" w:hAnsi="Courier New" w:cs="Courier New"/>
        </w:rPr>
        <w:t>í straně, a to v plné výši. Uplatněním smluvní pokuty není dotčena povinnost Zhotovitele k řádnému dokončení Díla a jeho předání Objednateli.</w:t>
      </w:r>
    </w:p>
    <w:p w:rsidR="00A04E98" w:rsidRDefault="008B3F2D">
      <w:pPr>
        <w:pStyle w:val="Nadpis2"/>
        <w:spacing w:after="148"/>
        <w:ind w:left="178" w:right="173"/>
      </w:pPr>
      <w:r>
        <w:rPr>
          <w:rFonts w:ascii="Courier New" w:eastAsia="Courier New" w:hAnsi="Courier New" w:cs="Courier New"/>
        </w:rPr>
        <w:t xml:space="preserve">Ukončení </w:t>
      </w:r>
      <w:proofErr w:type="spellStart"/>
      <w:r>
        <w:rPr>
          <w:rFonts w:ascii="Courier New" w:eastAsia="Courier New" w:hAnsi="Courier New" w:cs="Courier New"/>
        </w:rPr>
        <w:t>Smlouvv</w:t>
      </w:r>
      <w:proofErr w:type="spellEnd"/>
    </w:p>
    <w:p w:rsidR="00A04E98" w:rsidRDefault="008B3F2D">
      <w:pPr>
        <w:spacing w:after="155" w:line="264" w:lineRule="auto"/>
        <w:ind w:left="5" w:hanging="10"/>
        <w:jc w:val="both"/>
      </w:pPr>
      <w:r>
        <w:rPr>
          <w:rFonts w:ascii="Courier New" w:eastAsia="Courier New" w:hAnsi="Courier New" w:cs="Courier New"/>
          <w:sz w:val="18"/>
        </w:rPr>
        <w:t xml:space="preserve">1. Smluvní </w:t>
      </w:r>
      <w:proofErr w:type="spellStart"/>
      <w:r>
        <w:rPr>
          <w:rFonts w:ascii="Courier New" w:eastAsia="Courier New" w:hAnsi="Courier New" w:cs="Courier New"/>
          <w:sz w:val="18"/>
        </w:rPr>
        <w:t>stranv</w:t>
      </w:r>
      <w:proofErr w:type="spellEnd"/>
      <w:r>
        <w:rPr>
          <w:rFonts w:ascii="Courier New" w:eastAsia="Courier New" w:hAnsi="Courier New" w:cs="Courier New"/>
          <w:sz w:val="18"/>
        </w:rPr>
        <w:t xml:space="preserve"> mohou Smlouvu ukončit písemnou dohodou.</w:t>
      </w:r>
    </w:p>
    <w:p w:rsidR="00A04E98" w:rsidRDefault="008B3F2D">
      <w:pPr>
        <w:spacing w:after="136" w:line="265" w:lineRule="auto"/>
        <w:ind w:left="350" w:right="9" w:hanging="336"/>
        <w:jc w:val="both"/>
      </w:pPr>
      <w:r>
        <w:rPr>
          <w:noProof/>
        </w:rPr>
        <w:drawing>
          <wp:inline distT="0" distB="0" distL="0" distR="0">
            <wp:extent cx="91440" cy="97564"/>
            <wp:effectExtent l="0" t="0" r="0" b="0"/>
            <wp:docPr id="105955" name="Picture 105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5" name="Picture 10595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 Objednatel je oprávněn písemně odstou</w:t>
      </w:r>
      <w:r>
        <w:rPr>
          <w:rFonts w:ascii="Courier New" w:eastAsia="Courier New" w:hAnsi="Courier New" w:cs="Courier New"/>
        </w:rPr>
        <w:t xml:space="preserve">pit od Smlouvy s účinky ex </w:t>
      </w:r>
      <w:proofErr w:type="spellStart"/>
      <w:r>
        <w:rPr>
          <w:rFonts w:ascii="Courier New" w:eastAsia="Courier New" w:hAnsi="Courier New" w:cs="Courier New"/>
        </w:rPr>
        <w:t>tunc</w:t>
      </w:r>
      <w:proofErr w:type="spellEnd"/>
      <w:r>
        <w:rPr>
          <w:rFonts w:ascii="Courier New" w:eastAsia="Courier New" w:hAnsi="Courier New" w:cs="Courier New"/>
        </w:rPr>
        <w:t xml:space="preserve"> v případě. </w:t>
      </w:r>
      <w:proofErr w:type="gramStart"/>
      <w:r>
        <w:rPr>
          <w:rFonts w:ascii="Courier New" w:eastAsia="Courier New" w:hAnsi="Courier New" w:cs="Courier New"/>
        </w:rPr>
        <w:t>že</w:t>
      </w:r>
      <w:proofErr w:type="gramEnd"/>
      <w:r>
        <w:rPr>
          <w:rFonts w:ascii="Courier New" w:eastAsia="Courier New" w:hAnsi="Courier New" w:cs="Courier New"/>
        </w:rPr>
        <w:t xml:space="preserve"> Zhotovitel ve stanovených lhůtách či termínech nezapočne s plněním předmětu Smlouvy nebo jeho části.</w:t>
      </w:r>
    </w:p>
    <w:p w:rsidR="00A04E98" w:rsidRDefault="008B3F2D">
      <w:pPr>
        <w:spacing w:after="162" w:line="265" w:lineRule="auto"/>
        <w:ind w:left="350" w:right="9" w:hanging="336"/>
        <w:jc w:val="both"/>
      </w:pPr>
      <w:r>
        <w:rPr>
          <w:rFonts w:ascii="Courier New" w:eastAsia="Courier New" w:hAnsi="Courier New" w:cs="Courier New"/>
        </w:rPr>
        <w:t xml:space="preserve">3, Objednatel je oprávněn písemně odstoupit od Smlouvy s </w:t>
      </w:r>
      <w:proofErr w:type="spellStart"/>
      <w:r>
        <w:rPr>
          <w:rFonts w:ascii="Courier New" w:eastAsia="Courier New" w:hAnsi="Courier New" w:cs="Courier New"/>
        </w:rPr>
        <w:t>L'lčíü</w:t>
      </w:r>
      <w:proofErr w:type="spellEnd"/>
      <w:r>
        <w:rPr>
          <w:rFonts w:ascii="Courier New" w:eastAsia="Courier New" w:hAnsi="Courier New" w:cs="Courier New"/>
        </w:rPr>
        <w:t xml:space="preserve">-y ex </w:t>
      </w:r>
      <w:proofErr w:type="spellStart"/>
      <w:r>
        <w:rPr>
          <w:rFonts w:ascii="Courier New" w:eastAsia="Courier New" w:hAnsi="Courier New" w:cs="Courier New"/>
        </w:rPr>
        <w:t>Lunc</w:t>
      </w:r>
      <w:proofErr w:type="spellEnd"/>
      <w:r>
        <w:rPr>
          <w:rFonts w:ascii="Courier New" w:eastAsia="Courier New" w:hAnsi="Courier New" w:cs="Courier New"/>
        </w:rPr>
        <w:t xml:space="preserve"> v případě„ že prokáže„ že Zhotovite</w:t>
      </w:r>
      <w:r>
        <w:rPr>
          <w:rFonts w:ascii="Courier New" w:eastAsia="Courier New" w:hAnsi="Courier New" w:cs="Courier New"/>
        </w:rPr>
        <w:t xml:space="preserve">l rámci své nabídky podané v Zakázce uvedl nepravdivé údaje, které ovlivnily výběr nejvhodnější </w:t>
      </w:r>
      <w:proofErr w:type="spellStart"/>
      <w:r>
        <w:rPr>
          <w:rFonts w:ascii="Courier New" w:eastAsia="Courier New" w:hAnsi="Courier New" w:cs="Courier New"/>
        </w:rPr>
        <w:t>nabídkv</w:t>
      </w:r>
      <w:proofErr w:type="spellEnd"/>
      <w:r>
        <w:rPr>
          <w:rFonts w:ascii="Courier New" w:eastAsia="Courier New" w:hAnsi="Courier New" w:cs="Courier New"/>
        </w:rPr>
        <w:t>.</w:t>
      </w:r>
    </w:p>
    <w:p w:rsidR="00A04E98" w:rsidRDefault="008B3F2D">
      <w:pPr>
        <w:spacing w:after="136" w:line="265" w:lineRule="auto"/>
        <w:ind w:left="350" w:right="9" w:hanging="336"/>
        <w:jc w:val="both"/>
      </w:pPr>
      <w:r>
        <w:rPr>
          <w:rFonts w:ascii="Courier New" w:eastAsia="Courier New" w:hAnsi="Courier New" w:cs="Courier New"/>
        </w:rPr>
        <w:t xml:space="preserve">4. Smluvní strany jsou oprávněny písemně odstoupit ad Smlouvy s </w:t>
      </w:r>
      <w:proofErr w:type="spellStart"/>
      <w:r>
        <w:rPr>
          <w:rFonts w:ascii="Courier New" w:eastAsia="Courier New" w:hAnsi="Courier New" w:cs="Courier New"/>
        </w:rPr>
        <w:t>L'lčilü</w:t>
      </w:r>
      <w:proofErr w:type="spellEnd"/>
      <w:r>
        <w:rPr>
          <w:rFonts w:ascii="Courier New" w:eastAsia="Courier New" w:hAnsi="Courier New" w:cs="Courier New"/>
        </w:rPr>
        <w:t xml:space="preserve">'),' ex </w:t>
      </w:r>
      <w:proofErr w:type="spellStart"/>
      <w:r>
        <w:rPr>
          <w:rFonts w:ascii="Courier New" w:eastAsia="Courier New" w:hAnsi="Courier New" w:cs="Courier New"/>
        </w:rPr>
        <w:t>Ilłnc</w:t>
      </w:r>
      <w:proofErr w:type="spellEnd"/>
      <w:r>
        <w:rPr>
          <w:rFonts w:ascii="Courier New" w:eastAsia="Courier New" w:hAnsi="Courier New" w:cs="Courier New"/>
        </w:rPr>
        <w:t xml:space="preserve"> v případě. že druhá Smluvní strana opakovaně (minimálně třikrát) p</w:t>
      </w:r>
      <w:r>
        <w:rPr>
          <w:rFonts w:ascii="Courier New" w:eastAsia="Courier New" w:hAnsi="Courier New" w:cs="Courier New"/>
        </w:rPr>
        <w:t xml:space="preserve">oruší své povinnosti dle </w:t>
      </w:r>
      <w:proofErr w:type="gramStart"/>
      <w:r>
        <w:rPr>
          <w:rFonts w:ascii="Courier New" w:eastAsia="Courier New" w:hAnsi="Courier New" w:cs="Courier New"/>
        </w:rPr>
        <w:t>léto</w:t>
      </w:r>
      <w:proofErr w:type="gramEnd"/>
      <w:r>
        <w:rPr>
          <w:rFonts w:ascii="Courier New" w:eastAsia="Courier New" w:hAnsi="Courier New" w:cs="Courier New"/>
        </w:rPr>
        <w:t xml:space="preserve"> Smlouvy a na tato potušení smluvních povinnosti byla Smluvní stranou písemně upozorněna. Smluvní strany výslovně sjednávají. </w:t>
      </w:r>
      <w:proofErr w:type="gramStart"/>
      <w:r>
        <w:rPr>
          <w:rFonts w:ascii="Courier New" w:eastAsia="Courier New" w:hAnsi="Courier New" w:cs="Courier New"/>
        </w:rPr>
        <w:t>že</w:t>
      </w:r>
      <w:proofErr w:type="gramEnd"/>
      <w:r>
        <w:rPr>
          <w:rFonts w:ascii="Courier New" w:eastAsia="Courier New" w:hAnsi="Courier New" w:cs="Courier New"/>
        </w:rPr>
        <w:t xml:space="preserve"> jsou dle tohoto odstavce </w:t>
      </w:r>
      <w:proofErr w:type="spellStart"/>
      <w:r>
        <w:rPr>
          <w:rFonts w:ascii="Courier New" w:eastAsia="Courier New" w:hAnsi="Courier New" w:cs="Courier New"/>
        </w:rPr>
        <w:t>Smlouvv</w:t>
      </w:r>
      <w:proofErr w:type="spellEnd"/>
      <w:r>
        <w:rPr>
          <w:rFonts w:ascii="Courier New" w:eastAsia="Courier New" w:hAnsi="Courier New" w:cs="Courier New"/>
        </w:rPr>
        <w:t xml:space="preserve"> oprávněny od Smlouvy platně odstoupit i tím </w:t>
      </w:r>
      <w:r>
        <w:rPr>
          <w:noProof/>
        </w:rPr>
        <w:drawing>
          <wp:inline distT="0" distB="0" distL="0" distR="0">
            <wp:extent cx="618744" cy="131101"/>
            <wp:effectExtent l="0" t="0" r="0" b="0"/>
            <wp:docPr id="17728" name="Picture 17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" name="Picture 177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 že písemné </w:t>
      </w:r>
      <w:proofErr w:type="spellStart"/>
      <w:r>
        <w:rPr>
          <w:rFonts w:ascii="Courier New" w:eastAsia="Courier New" w:hAnsi="Courier New" w:cs="Courier New"/>
        </w:rPr>
        <w:t>odslQLłp</w:t>
      </w:r>
      <w:r>
        <w:rPr>
          <w:rFonts w:ascii="Courier New" w:eastAsia="Courier New" w:hAnsi="Courier New" w:cs="Courier New"/>
        </w:rPr>
        <w:t>ení</w:t>
      </w:r>
      <w:proofErr w:type="spellEnd"/>
      <w:r>
        <w:rPr>
          <w:rFonts w:ascii="Courier New" w:eastAsia="Courier New" w:hAnsi="Courier New" w:cs="Courier New"/>
        </w:rPr>
        <w:t xml:space="preserve"> od Smlouvy doručí druhé Smluvní straně společně s třetím písemným upozorněním na porušení smluvní povinnosti druhé Smluvní strany.</w:t>
      </w:r>
    </w:p>
    <w:p w:rsidR="00A04E98" w:rsidRDefault="008B3F2D">
      <w:pPr>
        <w:spacing w:after="77" w:line="265" w:lineRule="auto"/>
        <w:ind w:left="350" w:right="9" w:hanging="336"/>
        <w:jc w:val="both"/>
      </w:pPr>
      <w:r>
        <w:rPr>
          <w:rFonts w:ascii="Courier New" w:eastAsia="Courier New" w:hAnsi="Courier New" w:cs="Courier New"/>
        </w:rPr>
        <w:t xml:space="preserve">3. Objednatel je oprávněn písemně vypovědět Smlouvu s účinky od doručení </w:t>
      </w:r>
      <w:proofErr w:type="spellStart"/>
      <w:r>
        <w:rPr>
          <w:rFonts w:ascii="Courier New" w:eastAsia="Courier New" w:hAnsi="Courier New" w:cs="Courier New"/>
        </w:rPr>
        <w:t>písernné</w:t>
      </w:r>
      <w:proofErr w:type="spellEnd"/>
      <w:r>
        <w:rPr>
          <w:rFonts w:ascii="Courier New" w:eastAsia="Courier New" w:hAnsi="Courier New" w:cs="Courier New"/>
        </w:rPr>
        <w:t xml:space="preserve"> výpovědi </w:t>
      </w:r>
      <w:proofErr w:type="gramStart"/>
      <w:r>
        <w:rPr>
          <w:rFonts w:ascii="Courier New" w:eastAsia="Courier New" w:hAnsi="Courier New" w:cs="Courier New"/>
        </w:rPr>
        <w:t>Zhotoviteli. a to</w:t>
      </w:r>
      <w:proofErr w:type="gramEnd"/>
      <w:r>
        <w:rPr>
          <w:rFonts w:ascii="Courier New" w:eastAsia="Courier New" w:hAnsi="Courier New" w:cs="Courier New"/>
        </w:rPr>
        <w:t xml:space="preserve"> i bez uveden</w:t>
      </w:r>
      <w:r>
        <w:rPr>
          <w:rFonts w:ascii="Courier New" w:eastAsia="Courier New" w:hAnsi="Courier New" w:cs="Courier New"/>
        </w:rPr>
        <w:t xml:space="preserve">í důvodu. V tonuto případě je však povinen Poskytovateli uhradit nejen cenu již řádně dokončené části Díla, ale i Zhotovitelem </w:t>
      </w:r>
      <w:proofErr w:type="spellStart"/>
      <w:r>
        <w:rPr>
          <w:rFonts w:ascii="Courier New" w:eastAsia="Courier New" w:hAnsi="Courier New" w:cs="Courier New"/>
        </w:rPr>
        <w:t>prokazaLelně</w:t>
      </w:r>
      <w:proofErr w:type="spellEnd"/>
      <w:r>
        <w:rPr>
          <w:rFonts w:ascii="Courier New" w:eastAsia="Courier New" w:hAnsi="Courier New" w:cs="Courier New"/>
        </w:rPr>
        <w:t xml:space="preserve"> doložené marně vynaložené účelné náklady přímo související s neuskutečněnou částí předmětu plnění. </w:t>
      </w:r>
      <w:proofErr w:type="gramStart"/>
      <w:r>
        <w:rPr>
          <w:rFonts w:ascii="Courier New" w:eastAsia="Courier New" w:hAnsi="Courier New" w:cs="Courier New"/>
        </w:rPr>
        <w:t>které</w:t>
      </w:r>
      <w:proofErr w:type="gramEnd"/>
      <w:r>
        <w:rPr>
          <w:rFonts w:ascii="Courier New" w:eastAsia="Courier New" w:hAnsi="Courier New" w:cs="Courier New"/>
        </w:rPr>
        <w:t xml:space="preserve"> Poskytovate</w:t>
      </w:r>
      <w:r>
        <w:rPr>
          <w:rFonts w:ascii="Courier New" w:eastAsia="Courier New" w:hAnsi="Courier New" w:cs="Courier New"/>
        </w:rPr>
        <w:t xml:space="preserve">li vznikly za dobu účinnosti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7509" name="Picture 17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" name="Picture 1750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>Smlouvy. Náklady ve smyslu předchozí věty se nerozumí ušlý zisk.</w:t>
      </w:r>
    </w:p>
    <w:p w:rsidR="00A04E98" w:rsidRDefault="008B3F2D">
      <w:pPr>
        <w:spacing w:after="0"/>
        <w:ind w:right="24"/>
        <w:jc w:val="center"/>
      </w:pPr>
      <w:r>
        <w:rPr>
          <w:rFonts w:ascii="Courier New" w:eastAsia="Courier New" w:hAnsi="Courier New" w:cs="Courier New"/>
          <w:sz w:val="30"/>
        </w:rPr>
        <w:t>x.</w:t>
      </w:r>
    </w:p>
    <w:p w:rsidR="00A04E98" w:rsidRDefault="008B3F2D">
      <w:pPr>
        <w:pStyle w:val="Nadpis2"/>
        <w:ind w:left="178" w:right="178"/>
      </w:pPr>
      <w:r>
        <w:rPr>
          <w:rFonts w:ascii="Courier New" w:eastAsia="Courier New" w:hAnsi="Courier New" w:cs="Courier New"/>
        </w:rPr>
        <w:lastRenderedPageBreak/>
        <w:t>Registr smluv</w:t>
      </w:r>
    </w:p>
    <w:p w:rsidR="00A04E98" w:rsidRDefault="008B3F2D">
      <w:pPr>
        <w:spacing w:after="484" w:line="265" w:lineRule="auto"/>
        <w:ind w:left="297" w:right="9" w:hanging="283"/>
        <w:jc w:val="both"/>
      </w:pPr>
      <w:r>
        <w:rPr>
          <w:noProof/>
        </w:rPr>
        <w:drawing>
          <wp:inline distT="0" distB="0" distL="0" distR="0">
            <wp:extent cx="70104" cy="103661"/>
            <wp:effectExtent l="0" t="0" r="0" b="0"/>
            <wp:docPr id="105957" name="Picture 105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7" name="Picture 1059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10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Zhotovitel poskytuje souhlas s uveřejněním Smlouvy v registru smluv zřízeným zákonem č. 340/2015 </w:t>
      </w:r>
      <w:proofErr w:type="spellStart"/>
      <w:r>
        <w:rPr>
          <w:rFonts w:ascii="Courier New" w:eastAsia="Courier New" w:hAnsi="Courier New" w:cs="Courier New"/>
        </w:rPr>
        <w:t>Sb</w:t>
      </w:r>
      <w:proofErr w:type="spellEnd"/>
      <w:r>
        <w:rPr>
          <w:rFonts w:ascii="Courier New" w:eastAsia="Courier New" w:hAnsi="Courier New" w:cs="Courier New"/>
        </w:rPr>
        <w:t xml:space="preserve">- o zvláštních podmínkách účinnosti některých smluv, uveřejňování těchto smluv a o registru smluv„ ve znění pozdějších předpisů (dále jako „zákon o registru </w:t>
      </w:r>
      <w:r>
        <w:rPr>
          <w:rFonts w:ascii="Courier New" w:eastAsia="Courier New" w:hAnsi="Courier New" w:cs="Courier New"/>
        </w:rPr>
        <w:t xml:space="preserve">smluv"). Zhotovitel bere na vědomí, že uveřejnění Smlouvy v </w:t>
      </w:r>
      <w:proofErr w:type="spellStart"/>
      <w:r>
        <w:rPr>
          <w:rFonts w:ascii="Courier New" w:eastAsia="Courier New" w:hAnsi="Courier New" w:cs="Courier New"/>
        </w:rPr>
        <w:t>regištru</w:t>
      </w:r>
      <w:proofErr w:type="spellEnd"/>
      <w:r>
        <w:rPr>
          <w:rFonts w:ascii="Courier New" w:eastAsia="Courier New" w:hAnsi="Courier New" w:cs="Courier New"/>
        </w:rPr>
        <w:t xml:space="preserve"> smluv zajistí Objednatel. Do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7512" name="Picture 17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" name="Picture 1751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registru smluv bude vložen elektronický obraz textového obsahu </w:t>
      </w:r>
      <w:proofErr w:type="spellStart"/>
      <w:r>
        <w:rPr>
          <w:rFonts w:ascii="Courier New" w:eastAsia="Courier New" w:hAnsi="Courier New" w:cs="Courier New"/>
        </w:rPr>
        <w:t>Smlouvv</w:t>
      </w:r>
      <w:proofErr w:type="spellEnd"/>
      <w:r>
        <w:rPr>
          <w:rFonts w:ascii="Courier New" w:eastAsia="Courier New" w:hAnsi="Courier New" w:cs="Courier New"/>
        </w:rPr>
        <w:t xml:space="preserve"> v otevřeném a strojově čitelném </w:t>
      </w:r>
      <w:proofErr w:type="spellStart"/>
      <w:r>
        <w:rPr>
          <w:rFonts w:ascii="Courier New" w:eastAsia="Courier New" w:hAnsi="Courier New" w:cs="Courier New"/>
        </w:rPr>
        <w:t>Ibrmálu</w:t>
      </w:r>
      <w:proofErr w:type="spellEnd"/>
      <w:r>
        <w:rPr>
          <w:rFonts w:ascii="Courier New" w:eastAsia="Courier New" w:hAnsi="Courier New" w:cs="Courier New"/>
        </w:rPr>
        <w:t xml:space="preserve"> a rovněž </w:t>
      </w:r>
      <w:proofErr w:type="spellStart"/>
      <w:r>
        <w:rPr>
          <w:rFonts w:ascii="Courier New" w:eastAsia="Courier New" w:hAnsi="Courier New" w:cs="Courier New"/>
        </w:rPr>
        <w:t>metadata</w:t>
      </w:r>
      <w:proofErr w:type="spellEnd"/>
      <w:r>
        <w:rPr>
          <w:rFonts w:ascii="Courier New" w:eastAsia="Courier New" w:hAnsi="Courier New" w:cs="Courier New"/>
        </w:rPr>
        <w:t xml:space="preserve"> Smlouvy.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513" name="Picture 17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" name="Picture 1751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0"/>
        <w:ind w:left="696"/>
        <w:jc w:val="center"/>
      </w:pPr>
      <w:r>
        <w:rPr>
          <w:sz w:val="24"/>
        </w:rPr>
        <w:t>z S</w:t>
      </w:r>
    </w:p>
    <w:p w:rsidR="00A04E98" w:rsidRDefault="008B3F2D">
      <w:pPr>
        <w:spacing w:after="161" w:line="265" w:lineRule="auto"/>
        <w:ind w:left="360" w:right="57" w:hanging="351"/>
        <w:jc w:val="both"/>
      </w:pPr>
      <w:r>
        <w:rPr>
          <w:rFonts w:ascii="Courier New" w:eastAsia="Courier New" w:hAnsi="Courier New" w:cs="Courier New"/>
          <w:sz w:val="16"/>
        </w:rPr>
        <w:t xml:space="preserve">2, Zhotovitel </w:t>
      </w:r>
      <w:proofErr w:type="gramStart"/>
      <w:r>
        <w:rPr>
          <w:rFonts w:ascii="Courier New" w:eastAsia="Courier New" w:hAnsi="Courier New" w:cs="Courier New"/>
          <w:sz w:val="16"/>
        </w:rPr>
        <w:t>bere</w:t>
      </w:r>
      <w:proofErr w:type="gramEnd"/>
      <w:r>
        <w:rPr>
          <w:rFonts w:ascii="Courier New" w:eastAsia="Courier New" w:hAnsi="Courier New" w:cs="Courier New"/>
          <w:sz w:val="16"/>
        </w:rPr>
        <w:t xml:space="preserve"> na vědomí výslovně </w:t>
      </w:r>
      <w:proofErr w:type="gramStart"/>
      <w:r>
        <w:rPr>
          <w:rFonts w:ascii="Courier New" w:eastAsia="Courier New" w:hAnsi="Courier New" w:cs="Courier New"/>
          <w:sz w:val="16"/>
        </w:rPr>
        <w:t>souhlasí</w:t>
      </w:r>
      <w:proofErr w:type="gramEnd"/>
      <w:r>
        <w:rPr>
          <w:rFonts w:ascii="Courier New" w:eastAsia="Courier New" w:hAnsi="Courier New" w:cs="Courier New"/>
          <w:sz w:val="16"/>
        </w:rPr>
        <w:t xml:space="preserve">, že Smlouva bude uveřejněna v registru smluv bez </w:t>
      </w:r>
      <w:proofErr w:type="spellStart"/>
      <w:r>
        <w:rPr>
          <w:rFonts w:ascii="Courier New" w:eastAsia="Courier New" w:hAnsi="Courier New" w:cs="Courier New"/>
          <w:sz w:val="16"/>
        </w:rPr>
        <w:t>ohledc</w:t>
      </w:r>
      <w:proofErr w:type="spellEnd"/>
      <w:r>
        <w:rPr>
          <w:rFonts w:ascii="Courier New" w:eastAsia="Courier New" w:hAnsi="Courier New" w:cs="Courier New"/>
          <w:sz w:val="16"/>
        </w:rPr>
        <w:t xml:space="preserve">; na skutečnost, </w:t>
      </w:r>
      <w:proofErr w:type="spellStart"/>
      <w:r>
        <w:rPr>
          <w:rFonts w:ascii="Courier New" w:eastAsia="Courier New" w:hAnsi="Courier New" w:cs="Courier New"/>
          <w:sz w:val="16"/>
        </w:rPr>
        <w:t>zclŁŇ</w:t>
      </w:r>
      <w:proofErr w:type="spellEnd"/>
      <w:r>
        <w:rPr>
          <w:rFonts w:ascii="Courier New" w:eastAsia="Courier New" w:hAnsi="Courier New" w:cs="Courier New"/>
          <w:sz w:val="16"/>
        </w:rPr>
        <w:t xml:space="preserve"> spadá pod některou z výjimek z povinnosti uveřejnění stanovenou v </w:t>
      </w:r>
      <w:proofErr w:type="spellStart"/>
      <w:r>
        <w:rPr>
          <w:rFonts w:ascii="Courier New" w:eastAsia="Courier New" w:hAnsi="Courier New" w:cs="Courier New"/>
          <w:sz w:val="16"/>
        </w:rPr>
        <w:t>ust</w:t>
      </w:r>
      <w:proofErr w:type="spellEnd"/>
      <w:r>
        <w:rPr>
          <w:rFonts w:ascii="Courier New" w:eastAsia="Courier New" w:hAnsi="Courier New" w:cs="Courier New"/>
          <w:sz w:val="16"/>
        </w:rPr>
        <w:t xml:space="preserve">. 3 </w:t>
      </w:r>
      <w:proofErr w:type="spellStart"/>
      <w:r>
        <w:rPr>
          <w:rFonts w:ascii="Courier New" w:eastAsia="Courier New" w:hAnsi="Courier New" w:cs="Courier New"/>
          <w:sz w:val="16"/>
        </w:rPr>
        <w:t>c;clešt</w:t>
      </w:r>
      <w:proofErr w:type="spellEnd"/>
      <w:r>
        <w:rPr>
          <w:rFonts w:ascii="Courier New" w:eastAsia="Courier New" w:hAnsi="Courier New" w:cs="Courier New"/>
          <w:sz w:val="16"/>
        </w:rPr>
        <w:t>. zákona registru smluv.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661" name="Picture 19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" name="Picture 1966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437" w:line="264" w:lineRule="auto"/>
        <w:ind w:left="350" w:hanging="355"/>
        <w:jc w:val="both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662" name="Picture 19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" name="Picture 1966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8"/>
        </w:rPr>
        <w:t>3 V rámci Smlouvy nebudou uveřejněny i</w:t>
      </w:r>
      <w:r>
        <w:rPr>
          <w:rFonts w:ascii="Courier New" w:eastAsia="Courier New" w:hAnsi="Courier New" w:cs="Courier New"/>
          <w:sz w:val="18"/>
        </w:rPr>
        <w:t xml:space="preserve">nformace stanovené v </w:t>
      </w:r>
      <w:proofErr w:type="spellStart"/>
      <w:r>
        <w:rPr>
          <w:rFonts w:ascii="Courier New" w:eastAsia="Courier New" w:hAnsi="Courier New" w:cs="Courier New"/>
          <w:sz w:val="18"/>
        </w:rPr>
        <w:t>ust</w:t>
      </w:r>
      <w:proofErr w:type="spellEnd"/>
      <w:r>
        <w:rPr>
          <w:rFonts w:ascii="Courier New" w:eastAsia="Courier New" w:hAnsi="Courier New" w:cs="Courier New"/>
          <w:sz w:val="18"/>
        </w:rPr>
        <w:t xml:space="preserve">, 3 </w:t>
      </w:r>
      <w:proofErr w:type="spellStart"/>
      <w:r>
        <w:rPr>
          <w:rFonts w:ascii="Courier New" w:eastAsia="Courier New" w:hAnsi="Courier New" w:cs="Courier New"/>
          <w:sz w:val="18"/>
        </w:rPr>
        <w:t>odsł</w:t>
      </w:r>
      <w:proofErr w:type="spellEnd"/>
      <w:r>
        <w:rPr>
          <w:rFonts w:ascii="Courier New" w:eastAsia="Courier New" w:hAnsi="Courier New" w:cs="Courier New"/>
          <w:sz w:val="18"/>
        </w:rPr>
        <w:t xml:space="preserve">, I zákona o </w:t>
      </w:r>
      <w:proofErr w:type="spellStart"/>
      <w:r>
        <w:rPr>
          <w:rFonts w:ascii="Courier New" w:eastAsia="Courier New" w:hAnsi="Courier New" w:cs="Courier New"/>
          <w:sz w:val="18"/>
        </w:rPr>
        <w:t>reeistł-ł.l</w:t>
      </w:r>
      <w:proofErr w:type="spellEnd"/>
      <w:r>
        <w:rPr>
          <w:rFonts w:ascii="Courier New" w:eastAsia="Courier New" w:hAnsi="Courier New" w:cs="Courier New"/>
          <w:sz w:val="18"/>
        </w:rPr>
        <w:t xml:space="preserve"> smluv </w:t>
      </w:r>
      <w:proofErr w:type="spellStart"/>
      <w:r>
        <w:rPr>
          <w:rFonts w:ascii="Courier New" w:eastAsia="Courier New" w:hAnsi="Courier New" w:cs="Courier New"/>
          <w:sz w:val="18"/>
        </w:rPr>
        <w:t>oznaćené</w:t>
      </w:r>
      <w:proofErr w:type="spellEnd"/>
      <w:r>
        <w:rPr>
          <w:rFonts w:ascii="Courier New" w:eastAsia="Courier New" w:hAnsi="Courier New" w:cs="Courier New"/>
          <w:sz w:val="18"/>
        </w:rPr>
        <w:t xml:space="preserve"> Zhotovitelem před podpisem Smlouvy</w:t>
      </w:r>
      <w:r>
        <w:rPr>
          <w:noProof/>
        </w:rPr>
        <w:drawing>
          <wp:inline distT="0" distB="0" distL="0" distR="0">
            <wp:extent cx="15240" cy="12195"/>
            <wp:effectExtent l="0" t="0" r="0" b="0"/>
            <wp:docPr id="19663" name="Picture 19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" name="Picture 1966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2"/>
        <w:ind w:left="178" w:right="202"/>
      </w:pPr>
      <w:r>
        <w:rPr>
          <w:rFonts w:ascii="Courier New" w:eastAsia="Courier New" w:hAnsi="Courier New" w:cs="Courier New"/>
        </w:rPr>
        <w:t>Závěreční ustanovení</w:t>
      </w:r>
    </w:p>
    <w:p w:rsidR="00A04E98" w:rsidRDefault="008B3F2D">
      <w:pPr>
        <w:spacing w:after="136" w:line="265" w:lineRule="auto"/>
        <w:ind w:left="350" w:right="9" w:hanging="336"/>
        <w:jc w:val="both"/>
      </w:pPr>
      <w:r>
        <w:rPr>
          <w:noProof/>
        </w:rPr>
        <w:drawing>
          <wp:inline distT="0" distB="0" distL="0" distR="0">
            <wp:extent cx="82296" cy="115857"/>
            <wp:effectExtent l="0" t="0" r="0" b="0"/>
            <wp:docPr id="105961" name="Picture 105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1" name="Picture 10596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>Tato Smlouva nabývá platnosti dnem podpisu obou Smluvních stran a účinnosti dnem uveřejnění v registru smluv.</w:t>
      </w:r>
      <w:r>
        <w:rPr>
          <w:noProof/>
        </w:rPr>
        <w:drawing>
          <wp:inline distT="0" distB="0" distL="0" distR="0">
            <wp:extent cx="6096" cy="15244"/>
            <wp:effectExtent l="0" t="0" r="0" b="0"/>
            <wp:docPr id="105963" name="Picture 105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3" name="Picture 10596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numPr>
          <w:ilvl w:val="0"/>
          <w:numId w:val="7"/>
        </w:numPr>
        <w:spacing w:after="126" w:line="334" w:lineRule="auto"/>
        <w:ind w:left="360" w:right="9" w:hanging="346"/>
        <w:jc w:val="both"/>
      </w:pPr>
      <w:r>
        <w:rPr>
          <w:rFonts w:ascii="Courier New" w:eastAsia="Courier New" w:hAnsi="Courier New" w:cs="Courier New"/>
          <w:sz w:val="20"/>
        </w:rPr>
        <w:t>Smlouva je uzavřena na dobu určitou a skončí řádným a úplným splněním předmětu této Smlouvy Smluvními stranami,</w:t>
      </w:r>
    </w:p>
    <w:p w:rsidR="00A04E98" w:rsidRDefault="008B3F2D">
      <w:pPr>
        <w:numPr>
          <w:ilvl w:val="0"/>
          <w:numId w:val="7"/>
        </w:numPr>
        <w:spacing w:after="136" w:line="335" w:lineRule="auto"/>
        <w:ind w:left="360" w:right="9" w:hanging="346"/>
        <w:jc w:val="both"/>
      </w:pPr>
      <w:r>
        <w:rPr>
          <w:rFonts w:ascii="Courier New" w:eastAsia="Courier New" w:hAnsi="Courier New" w:cs="Courier New"/>
        </w:rPr>
        <w:t xml:space="preserve">Tuto Smlouvu je možné měnit pouze </w:t>
      </w:r>
      <w:proofErr w:type="spellStart"/>
      <w:r>
        <w:rPr>
          <w:rFonts w:ascii="Courier New" w:eastAsia="Courier New" w:hAnsi="Courier New" w:cs="Courier New"/>
        </w:rPr>
        <w:t>prosLřednictvím</w:t>
      </w:r>
      <w:proofErr w:type="spellEnd"/>
      <w:r>
        <w:rPr>
          <w:rFonts w:ascii="Courier New" w:eastAsia="Courier New" w:hAnsi="Courier New" w:cs="Courier New"/>
        </w:rPr>
        <w:t xml:space="preserve"> vzestupně číslovaných dodatků uzavřených v listinné podobě.</w:t>
      </w:r>
    </w:p>
    <w:p w:rsidR="00A04E98" w:rsidRDefault="008B3F2D">
      <w:pPr>
        <w:numPr>
          <w:ilvl w:val="0"/>
          <w:numId w:val="7"/>
        </w:numPr>
        <w:spacing w:after="136" w:line="334" w:lineRule="auto"/>
        <w:ind w:left="360" w:right="9" w:hanging="346"/>
        <w:jc w:val="both"/>
      </w:pPr>
      <w:r>
        <w:rPr>
          <w:rFonts w:ascii="Courier New" w:eastAsia="Courier New" w:hAnsi="Courier New" w:cs="Courier New"/>
        </w:rPr>
        <w:t>Pokud není ve Smlouvě a jejích přílohách stanoveno jinak, řídí se právní vztah založený touto Smlouvou Občanským zákoníkem.</w:t>
      </w:r>
    </w:p>
    <w:p w:rsidR="00A04E98" w:rsidRDefault="008B3F2D">
      <w:pPr>
        <w:numPr>
          <w:ilvl w:val="0"/>
          <w:numId w:val="7"/>
        </w:numPr>
        <w:spacing w:after="136" w:line="265" w:lineRule="auto"/>
        <w:ind w:left="360" w:right="9" w:hanging="346"/>
        <w:jc w:val="both"/>
      </w:pPr>
      <w:r>
        <w:rPr>
          <w:rFonts w:ascii="Courier New" w:eastAsia="Courier New" w:hAnsi="Courier New" w:cs="Courier New"/>
        </w:rPr>
        <w:t>Tato Smlouva se vyhotovuje ve 4 (čtyřech) stejnopisech, z nichž obě Smluvní strany obdrží po 2 (dvou) stejnopisech.</w:t>
      </w:r>
    </w:p>
    <w:p w:rsidR="00A04E98" w:rsidRDefault="008B3F2D">
      <w:pPr>
        <w:numPr>
          <w:ilvl w:val="0"/>
          <w:numId w:val="7"/>
        </w:numPr>
        <w:spacing w:line="354" w:lineRule="auto"/>
        <w:ind w:left="360" w:right="9" w:hanging="346"/>
        <w:jc w:val="both"/>
      </w:pPr>
      <w:r>
        <w:rPr>
          <w:rFonts w:ascii="Courier New" w:eastAsia="Courier New" w:hAnsi="Courier New" w:cs="Courier New"/>
        </w:rPr>
        <w:t>Pro vyloučení po</w:t>
      </w:r>
      <w:r>
        <w:rPr>
          <w:rFonts w:ascii="Courier New" w:eastAsia="Courier New" w:hAnsi="Courier New" w:cs="Courier New"/>
        </w:rPr>
        <w:t xml:space="preserve">chybností Smluvní strany vylučují aplikaci </w:t>
      </w:r>
      <w:proofErr w:type="spellStart"/>
      <w:r>
        <w:rPr>
          <w:rFonts w:ascii="Courier New" w:eastAsia="Courier New" w:hAnsi="Courier New" w:cs="Courier New"/>
        </w:rPr>
        <w:t>usta</w:t>
      </w:r>
      <w:proofErr w:type="spellEnd"/>
      <w:r>
        <w:rPr>
          <w:rFonts w:ascii="Courier New" w:eastAsia="Courier New" w:hAnsi="Courier New" w:cs="Courier New"/>
        </w:rPr>
        <w:t xml:space="preserve"> 2909 Občanského zákoníku.</w:t>
      </w:r>
    </w:p>
    <w:p w:rsidR="00A04E98" w:rsidRDefault="008B3F2D">
      <w:pPr>
        <w:numPr>
          <w:ilvl w:val="0"/>
          <w:numId w:val="7"/>
        </w:numPr>
        <w:spacing w:after="0" w:line="374" w:lineRule="auto"/>
        <w:ind w:left="360" w:right="9" w:hanging="346"/>
        <w:jc w:val="both"/>
      </w:pPr>
      <w:r>
        <w:rPr>
          <w:rFonts w:ascii="Courier New" w:eastAsia="Courier New" w:hAnsi="Courier New" w:cs="Courier New"/>
          <w:sz w:val="16"/>
        </w:rPr>
        <w:t>Nedílnou součástí této Smlouvy jsou následující přílohy: Příloha č. 1 — Specifikace Díla</w:t>
      </w:r>
    </w:p>
    <w:p w:rsidR="00A04E98" w:rsidRDefault="008B3F2D">
      <w:pPr>
        <w:spacing w:after="94" w:line="270" w:lineRule="auto"/>
        <w:ind w:left="346" w:firstLine="9"/>
        <w:jc w:val="both"/>
      </w:pPr>
      <w:r>
        <w:rPr>
          <w:rFonts w:ascii="Courier New" w:eastAsia="Courier New" w:hAnsi="Courier New" w:cs="Courier New"/>
          <w:sz w:val="24"/>
        </w:rPr>
        <w:t xml:space="preserve">Příloha </w:t>
      </w:r>
      <w:proofErr w:type="gramStart"/>
      <w:r>
        <w:rPr>
          <w:rFonts w:ascii="Courier New" w:eastAsia="Courier New" w:hAnsi="Courier New" w:cs="Courier New"/>
          <w:sz w:val="24"/>
        </w:rPr>
        <w:t>č. 2 Položkový</w:t>
      </w:r>
      <w:proofErr w:type="gramEnd"/>
      <w:r>
        <w:rPr>
          <w:rFonts w:ascii="Courier New" w:eastAsia="Courier New" w:hAnsi="Courier New" w:cs="Courier New"/>
          <w:sz w:val="24"/>
        </w:rPr>
        <w:t xml:space="preserve"> rozpis Ceny Díla (výkaz výměr)</w:t>
      </w:r>
    </w:p>
    <w:p w:rsidR="00A04E98" w:rsidRDefault="008B3F2D">
      <w:pPr>
        <w:spacing w:after="136" w:line="265" w:lineRule="auto"/>
        <w:ind w:left="346" w:right="9"/>
        <w:jc w:val="both"/>
      </w:pPr>
      <w:r>
        <w:rPr>
          <w:rFonts w:ascii="Courier New" w:eastAsia="Courier New" w:hAnsi="Courier New" w:cs="Courier New"/>
        </w:rPr>
        <w:t>Příloha č. 3 — Smlouva o zpracování oso</w:t>
      </w:r>
      <w:r>
        <w:rPr>
          <w:rFonts w:ascii="Courier New" w:eastAsia="Courier New" w:hAnsi="Courier New" w:cs="Courier New"/>
        </w:rPr>
        <w:t>bních údajů (vzor)</w:t>
      </w:r>
    </w:p>
    <w:p w:rsidR="00A04E98" w:rsidRDefault="00A04E98">
      <w:pPr>
        <w:sectPr w:rsidR="00A04E98">
          <w:footerReference w:type="even" r:id="rId64"/>
          <w:footerReference w:type="default" r:id="rId65"/>
          <w:footerReference w:type="first" r:id="rId66"/>
          <w:pgSz w:w="11904" w:h="16834"/>
          <w:pgMar w:top="1375" w:right="1411" w:bottom="1632" w:left="1838" w:header="708" w:footer="1541" w:gutter="0"/>
          <w:cols w:space="708"/>
        </w:sectPr>
      </w:pPr>
    </w:p>
    <w:p w:rsidR="00A04E98" w:rsidRDefault="008B3F2D">
      <w:pPr>
        <w:spacing w:after="263" w:line="265" w:lineRule="auto"/>
        <w:ind w:left="1349" w:right="-1339" w:hanging="10"/>
        <w:jc w:val="center"/>
      </w:pPr>
      <w:r>
        <w:rPr>
          <w:rFonts w:ascii="Courier New" w:eastAsia="Courier New" w:hAnsi="Courier New" w:cs="Courier New"/>
          <w:sz w:val="18"/>
        </w:rPr>
        <w:t xml:space="preserve">V Brně dne </w:t>
      </w:r>
      <w:proofErr w:type="gramStart"/>
      <w:r>
        <w:rPr>
          <w:rFonts w:ascii="Courier New" w:eastAsia="Courier New" w:hAnsi="Courier New" w:cs="Courier New"/>
          <w:sz w:val="18"/>
        </w:rPr>
        <w:t>30.9.2019</w:t>
      </w:r>
      <w:proofErr w:type="gramEnd"/>
    </w:p>
    <w:p w:rsidR="00A04E98" w:rsidRDefault="003E2ABB">
      <w:pPr>
        <w:tabs>
          <w:tab w:val="center" w:pos="5126"/>
          <w:tab w:val="right" w:pos="7939"/>
        </w:tabs>
        <w:spacing w:before="12" w:after="0" w:line="265" w:lineRule="auto"/>
      </w:pPr>
      <w:proofErr w:type="spellStart"/>
      <w:r w:rsidRPr="003E2ABB">
        <w:rPr>
          <w:rFonts w:ascii="Courier New" w:eastAsia="Courier New" w:hAnsi="Courier New" w:cs="Courier New"/>
          <w:highlight w:val="black"/>
        </w:rPr>
        <w:t>xxxxxxxxxxxxxxxxxxxxxxxxxx</w:t>
      </w:r>
      <w:proofErr w:type="spellEnd"/>
      <w:r w:rsidR="008B3F2D" w:rsidRPr="003E2ABB">
        <w:rPr>
          <w:rFonts w:ascii="Courier New" w:eastAsia="Courier New" w:hAnsi="Courier New" w:cs="Courier New"/>
          <w:highlight w:val="black"/>
        </w:rPr>
        <w:tab/>
      </w:r>
      <w:proofErr w:type="spellStart"/>
      <w:r w:rsidRPr="003E2ABB">
        <w:rPr>
          <w:rFonts w:ascii="Courier New" w:eastAsia="Courier New" w:hAnsi="Courier New" w:cs="Courier New"/>
          <w:highlight w:val="black"/>
        </w:rPr>
        <w:t>xxxxxxxxxxxxxxxxxxxxxxxxxxxxx</w:t>
      </w:r>
      <w:proofErr w:type="spellEnd"/>
    </w:p>
    <w:tbl>
      <w:tblPr>
        <w:tblStyle w:val="TableGrid"/>
        <w:tblW w:w="800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0"/>
        <w:gridCol w:w="3696"/>
      </w:tblGrid>
      <w:tr w:rsidR="00A04E98">
        <w:trPr>
          <w:trHeight w:val="402"/>
        </w:trPr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</w:tcPr>
          <w:p w:rsidR="00A04E98" w:rsidRDefault="008B3F2D">
            <w:pPr>
              <w:spacing w:after="0"/>
            </w:pPr>
            <w:r>
              <w:rPr>
                <w:rFonts w:ascii="Courier New" w:eastAsia="Courier New" w:hAnsi="Courier New" w:cs="Courier New"/>
                <w:sz w:val="18"/>
              </w:rPr>
              <w:t xml:space="preserve">Vedoucí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ssÚD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7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A04E98" w:rsidRDefault="008B3F2D">
            <w:pPr>
              <w:spacing w:after="0"/>
              <w:ind w:left="14"/>
              <w:jc w:val="both"/>
            </w:pPr>
            <w:r>
              <w:rPr>
                <w:rFonts w:ascii="Courier New" w:eastAsia="Courier New" w:hAnsi="Courier New" w:cs="Courier New"/>
              </w:rPr>
              <w:t xml:space="preserve">vedoucí </w:t>
            </w:r>
            <w:proofErr w:type="spellStart"/>
            <w:r>
              <w:rPr>
                <w:rFonts w:ascii="Courier New" w:eastAsia="Courier New" w:hAnsi="Courier New" w:cs="Courier New"/>
              </w:rPr>
              <w:t>obl</w:t>
            </w:r>
            <w:proofErr w:type="spellEnd"/>
            <w:r>
              <w:rPr>
                <w:rFonts w:ascii="Courier New" w:eastAsia="Courier New" w:hAnsi="Courier New" w:cs="Courier New"/>
              </w:rPr>
              <w:t>. OTŮ ekonom oblasti JIH</w:t>
            </w:r>
          </w:p>
        </w:tc>
      </w:tr>
      <w:tr w:rsidR="00A04E98">
        <w:trPr>
          <w:trHeight w:val="400"/>
        </w:trPr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E98" w:rsidRDefault="008B3F2D">
            <w:pPr>
              <w:spacing w:after="0"/>
              <w:ind w:left="19"/>
            </w:pPr>
            <w:r>
              <w:rPr>
                <w:rFonts w:ascii="Courier New" w:eastAsia="Courier New" w:hAnsi="Courier New" w:cs="Courier New"/>
              </w:rPr>
              <w:t>Podpis oprávněné osoby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E98" w:rsidRDefault="008B3F2D">
            <w:pPr>
              <w:spacing w:after="0"/>
              <w:ind w:left="19"/>
            </w:pPr>
            <w:r>
              <w:rPr>
                <w:rFonts w:ascii="Courier New" w:eastAsia="Courier New" w:hAnsi="Courier New" w:cs="Courier New"/>
              </w:rPr>
              <w:t>Podpis oprávněné osoby</w:t>
            </w:r>
          </w:p>
        </w:tc>
      </w:tr>
    </w:tbl>
    <w:p w:rsidR="00A04E98" w:rsidRDefault="008B3F2D">
      <w:pPr>
        <w:spacing w:after="134"/>
        <w:ind w:left="994" w:hanging="10"/>
        <w:jc w:val="center"/>
      </w:pPr>
      <w:r>
        <w:rPr>
          <w:rFonts w:ascii="Courier New" w:eastAsia="Courier New" w:hAnsi="Courier New" w:cs="Courier New"/>
          <w:sz w:val="18"/>
        </w:rPr>
        <w:lastRenderedPageBreak/>
        <w:t xml:space="preserve">8 z </w:t>
      </w:r>
    </w:p>
    <w:p w:rsidR="00A04E98" w:rsidRDefault="00A04E98">
      <w:pPr>
        <w:sectPr w:rsidR="00A04E98">
          <w:type w:val="continuous"/>
          <w:pgSz w:w="11904" w:h="16834"/>
          <w:pgMar w:top="1375" w:right="2006" w:bottom="1709" w:left="1958" w:header="708" w:footer="708" w:gutter="0"/>
          <w:cols w:space="708"/>
        </w:sectPr>
      </w:pPr>
    </w:p>
    <w:p w:rsidR="00A04E98" w:rsidRDefault="008B3F2D">
      <w:pPr>
        <w:spacing w:after="0"/>
        <w:ind w:right="19"/>
        <w:jc w:val="center"/>
      </w:pPr>
      <w:r>
        <w:rPr>
          <w:rFonts w:ascii="Times New Roman" w:eastAsia="Times New Roman" w:hAnsi="Times New Roman" w:cs="Times New Roman"/>
          <w:sz w:val="34"/>
        </w:rPr>
        <w:lastRenderedPageBreak/>
        <w:t>Příloha č. 1</w:t>
      </w:r>
    </w:p>
    <w:p w:rsidR="00A04E98" w:rsidRDefault="008B3F2D">
      <w:pPr>
        <w:spacing w:after="185"/>
        <w:ind w:left="39" w:hanging="10"/>
        <w:jc w:val="center"/>
      </w:pPr>
      <w:r>
        <w:rPr>
          <w:rFonts w:ascii="Times New Roman" w:eastAsia="Times New Roman" w:hAnsi="Times New Roman" w:cs="Times New Roman"/>
          <w:sz w:val="32"/>
        </w:rPr>
        <w:t>SPECIFIKACE DÍLA</w:t>
      </w:r>
    </w:p>
    <w:p w:rsidR="00A04E98" w:rsidRDefault="008B3F2D">
      <w:pPr>
        <w:spacing w:after="243" w:line="237" w:lineRule="auto"/>
        <w:ind w:left="-5" w:right="-1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Předmětem smlouvy je oprava </w:t>
      </w:r>
      <w:proofErr w:type="spellStart"/>
      <w:r>
        <w:rPr>
          <w:rFonts w:ascii="Times New Roman" w:eastAsia="Times New Roman" w:hAnsi="Times New Roman" w:cs="Times New Roman"/>
          <w:sz w:val="20"/>
        </w:rPr>
        <w:t>ýtluků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v AB povrchu v km 52,000 — 60,600 P a v km 50,000 — 25,000 L Provede se vyfrézování zpevněných ploch AB povrchu, odvoz vzniklé suti, očištění podloží, spojovací postřik, pokládka podkladní a ložní vrstvy. </w:t>
      </w:r>
      <w:proofErr w:type="gramStart"/>
      <w:r>
        <w:rPr>
          <w:rFonts w:ascii="Times New Roman" w:eastAsia="Times New Roman" w:hAnsi="Times New Roman" w:cs="Times New Roman"/>
          <w:sz w:val="20"/>
        </w:rPr>
        <w:t>frézování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drážky</w:t>
      </w:r>
      <w:r>
        <w:rPr>
          <w:rFonts w:ascii="Times New Roman" w:eastAsia="Times New Roman" w:hAnsi="Times New Roman" w:cs="Times New Roman"/>
          <w:sz w:val="20"/>
        </w:rPr>
        <w:t xml:space="preserve"> a utěsnění pracovních spár. DIO provede SSÚD Podivín dle příručky Označování pracovních míst na dálnicích, schéma DK 230 a DK 240.</w:t>
      </w:r>
    </w:p>
    <w:p w:rsidR="00A04E98" w:rsidRDefault="008B3F2D">
      <w:pPr>
        <w:spacing w:after="32" w:line="237" w:lineRule="auto"/>
        <w:ind w:left="-5" w:right="-10" w:hanging="10"/>
        <w:jc w:val="both"/>
      </w:pPr>
      <w:r>
        <w:rPr>
          <w:rFonts w:ascii="Times New Roman" w:eastAsia="Times New Roman" w:hAnsi="Times New Roman" w:cs="Times New Roman"/>
          <w:sz w:val="20"/>
        </w:rPr>
        <w:t>Zhotovitel je povinen před zahájením prací předložit doklad o platném školení a vstup na dálnici hlásit zástupci objednatele</w:t>
      </w:r>
      <w:r>
        <w:rPr>
          <w:rFonts w:ascii="Times New Roman" w:eastAsia="Times New Roman" w:hAnsi="Times New Roman" w:cs="Times New Roman"/>
          <w:sz w:val="20"/>
        </w:rPr>
        <w:t xml:space="preserve">. Zhotovitel je povinen dodržovat veškeré platné technické a právní předpisy,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1316" name="Picture 2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" name="Picture 213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>týkající se zajištění bezpečnosti a ochrany zdraví při práci a bezpečnosti technických zařízení, zejména nařízení vlády č. 591 /2006 Sb. Zhotovitel se zavazuje vysílat k provádě</w:t>
      </w:r>
      <w:r>
        <w:rPr>
          <w:rFonts w:ascii="Times New Roman" w:eastAsia="Times New Roman" w:hAnsi="Times New Roman" w:cs="Times New Roman"/>
          <w:sz w:val="20"/>
        </w:rPr>
        <w:t>ní prací zaměstnance odborně a zdravotně způsobilé a řádně proškolené v předpisech bezpečnosti a ochrany zdraví při práci. V případě pracovního úrazu zaměstnance poskytovatele vyšetří a sepíše záznam o pracovním úrazu vedoucí zaměstnanec poskytovatele ve s</w:t>
      </w:r>
      <w:r>
        <w:rPr>
          <w:rFonts w:ascii="Times New Roman" w:eastAsia="Times New Roman" w:hAnsi="Times New Roman" w:cs="Times New Roman"/>
          <w:sz w:val="20"/>
        </w:rPr>
        <w:t>polupráci s vedoucím zaměstnancem objednatele a poskytovatel následně splní veškeré povinnosti v souladu s Š 105 Zákoníku práce v platném znění a nařízením vlády</w:t>
      </w:r>
    </w:p>
    <w:p w:rsidR="00A04E98" w:rsidRDefault="008B3F2D">
      <w:pPr>
        <w:spacing w:after="136" w:line="265" w:lineRule="auto"/>
        <w:ind w:left="14" w:right="9"/>
        <w:jc w:val="both"/>
      </w:pPr>
      <w:r>
        <w:rPr>
          <w:rFonts w:ascii="Times New Roman" w:eastAsia="Times New Roman" w:hAnsi="Times New Roman" w:cs="Times New Roman"/>
        </w:rPr>
        <w:t>č. 201/2010 Sb.</w:t>
      </w:r>
    </w:p>
    <w:p w:rsidR="00A04E98" w:rsidRDefault="00A04E98">
      <w:pPr>
        <w:sectPr w:rsidR="00A04E98">
          <w:footerReference w:type="even" r:id="rId67"/>
          <w:footerReference w:type="default" r:id="rId68"/>
          <w:footerReference w:type="first" r:id="rId69"/>
          <w:pgSz w:w="11904" w:h="16834"/>
          <w:pgMar w:top="1440" w:right="1541" w:bottom="1440" w:left="1718" w:header="708" w:footer="708" w:gutter="0"/>
          <w:cols w:space="708"/>
        </w:sectPr>
      </w:pPr>
    </w:p>
    <w:p w:rsidR="00A04E98" w:rsidRDefault="008B3F2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E98" w:rsidRDefault="00A04E98">
      <w:pPr>
        <w:sectPr w:rsidR="00A04E98">
          <w:footerReference w:type="even" r:id="rId71"/>
          <w:footerReference w:type="default" r:id="rId72"/>
          <w:footerReference w:type="first" r:id="rId73"/>
          <w:pgSz w:w="11904" w:h="16834"/>
          <w:pgMar w:top="1440" w:right="1440" w:bottom="1440" w:left="1440" w:header="708" w:footer="708" w:gutter="0"/>
          <w:cols w:space="708"/>
        </w:sectPr>
      </w:pPr>
    </w:p>
    <w:p w:rsidR="00A04E98" w:rsidRDefault="008B3F2D">
      <w:pPr>
        <w:spacing w:after="0"/>
        <w:ind w:left="106"/>
      </w:pPr>
      <w:r>
        <w:rPr>
          <w:noProof/>
        </w:rPr>
        <w:lastRenderedPageBreak/>
        <w:drawing>
          <wp:inline distT="0" distB="0" distL="0" distR="0">
            <wp:extent cx="4029456" cy="8820379"/>
            <wp:effectExtent l="0" t="0" r="0" b="0"/>
            <wp:docPr id="105967" name="Picture 105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7" name="Picture 10596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88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A04E98">
      <w:pPr>
        <w:sectPr w:rsidR="00A04E98">
          <w:footerReference w:type="even" r:id="rId75"/>
          <w:footerReference w:type="default" r:id="rId76"/>
          <w:footerReference w:type="first" r:id="rId77"/>
          <w:pgSz w:w="11904" w:h="16834"/>
          <w:pgMar w:top="1263" w:right="1440" w:bottom="1440" w:left="1440" w:header="708" w:footer="708" w:gutter="0"/>
          <w:cols w:space="708"/>
        </w:sectPr>
      </w:pPr>
    </w:p>
    <w:p w:rsidR="00A04E98" w:rsidRDefault="008B3F2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E98" w:rsidRDefault="00A04E98">
      <w:pPr>
        <w:sectPr w:rsidR="00A04E98">
          <w:footerReference w:type="even" r:id="rId79"/>
          <w:footerReference w:type="default" r:id="rId80"/>
          <w:footerReference w:type="first" r:id="rId81"/>
          <w:pgSz w:w="11904" w:h="16834"/>
          <w:pgMar w:top="1440" w:right="1440" w:bottom="1440" w:left="1440" w:header="708" w:footer="708" w:gutter="0"/>
          <w:cols w:space="708"/>
        </w:sectPr>
      </w:pPr>
    </w:p>
    <w:p w:rsidR="00A04E98" w:rsidRDefault="008B3F2D">
      <w:pPr>
        <w:spacing w:after="579" w:line="216" w:lineRule="auto"/>
        <w:ind w:left="124" w:hanging="125"/>
      </w:pPr>
      <w:proofErr w:type="spellStart"/>
      <w:r>
        <w:rPr>
          <w:sz w:val="26"/>
        </w:rPr>
        <w:lastRenderedPageBreak/>
        <w:t>ozn</w:t>
      </w:r>
      <w:proofErr w:type="spellEnd"/>
      <w:r>
        <w:rPr>
          <w:sz w:val="26"/>
        </w:rPr>
        <w:t xml:space="preserve">. </w:t>
      </w:r>
      <w:proofErr w:type="gramStart"/>
      <w:r>
        <w:rPr>
          <w:sz w:val="26"/>
        </w:rPr>
        <w:t>pro</w:t>
      </w:r>
      <w:proofErr w:type="gramEnd"/>
      <w:r>
        <w:rPr>
          <w:sz w:val="26"/>
        </w:rPr>
        <w:t xml:space="preserve"> o </w:t>
      </w:r>
      <w:proofErr w:type="spellStart"/>
      <w:r>
        <w:rPr>
          <w:sz w:val="26"/>
        </w:rPr>
        <w:t>ava</w:t>
      </w:r>
      <w:proofErr w:type="spellEnd"/>
      <w:r>
        <w:rPr>
          <w:sz w:val="26"/>
        </w:rPr>
        <w:t xml:space="preserve"> e e: a o </w:t>
      </w:r>
      <w:proofErr w:type="spellStart"/>
      <w:r>
        <w:rPr>
          <w:sz w:val="26"/>
        </w:rPr>
        <w:t>vzorova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ouva</w:t>
      </w:r>
      <w:proofErr w:type="spellEnd"/>
      <w:r>
        <w:rPr>
          <w:sz w:val="26"/>
        </w:rPr>
        <w:t xml:space="preserve"> se </w:t>
      </w:r>
      <w:proofErr w:type="spellStart"/>
      <w:r>
        <w:rPr>
          <w:sz w:val="26"/>
        </w:rPr>
        <w:t>Ja</w:t>
      </w:r>
      <w:proofErr w:type="spellEnd"/>
      <w:r>
        <w:rPr>
          <w:sz w:val="26"/>
        </w:rPr>
        <w:t xml:space="preserve"> o </w:t>
      </w:r>
      <w:proofErr w:type="spellStart"/>
      <w:r>
        <w:rPr>
          <w:sz w:val="26"/>
        </w:rPr>
        <w:t>přílo</w:t>
      </w:r>
      <w:proofErr w:type="spellEnd"/>
      <w:r>
        <w:rPr>
          <w:sz w:val="26"/>
        </w:rPr>
        <w:t xml:space="preserve"> a smlouvy na p </w:t>
      </w:r>
      <w:proofErr w:type="spellStart"/>
      <w:r>
        <w:rPr>
          <w:sz w:val="26"/>
        </w:rPr>
        <w:t>nen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  <w:vertAlign w:val="superscript"/>
        </w:rPr>
        <w:t>v</w:t>
      </w:r>
      <w:r>
        <w:rPr>
          <w:sz w:val="26"/>
        </w:rPr>
        <w:t>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ět</w:t>
      </w:r>
      <w:proofErr w:type="spellEnd"/>
      <w:r>
        <w:rPr>
          <w:sz w:val="26"/>
        </w:rPr>
        <w:t xml:space="preserve"> v </w:t>
      </w:r>
      <w:proofErr w:type="spellStart"/>
      <w:r>
        <w:rPr>
          <w:sz w:val="26"/>
        </w:rPr>
        <w:t>ře•né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akáz</w:t>
      </w:r>
      <w:proofErr w:type="spellEnd"/>
      <w:r>
        <w:rPr>
          <w:sz w:val="26"/>
        </w:rPr>
        <w:tab/>
        <w:t>a</w:t>
      </w:r>
    </w:p>
    <w:p w:rsidR="00A04E98" w:rsidRDefault="008B3F2D">
      <w:pPr>
        <w:spacing w:after="314"/>
        <w:ind w:left="355"/>
      </w:pPr>
      <w:r>
        <w:rPr>
          <w:sz w:val="50"/>
        </w:rPr>
        <w:t>Smlouva o zpracování osobních údajů</w:t>
      </w:r>
    </w:p>
    <w:p w:rsidR="00A04E98" w:rsidRDefault="008B3F2D">
      <w:pPr>
        <w:spacing w:after="0"/>
        <w:ind w:right="154"/>
        <w:jc w:val="center"/>
      </w:pPr>
      <w:r>
        <w:rPr>
          <w:sz w:val="24"/>
        </w:rPr>
        <w:t xml:space="preserve">uzavřená níže uvedeného dne, měsíce a roku </w:t>
      </w:r>
      <w:proofErr w:type="gramStart"/>
      <w:r>
        <w:rPr>
          <w:sz w:val="24"/>
        </w:rPr>
        <w:t>mezi</w:t>
      </w:r>
      <w:proofErr w:type="gramEnd"/>
      <w:r>
        <w:rPr>
          <w:sz w:val="24"/>
        </w:rPr>
        <w:t>:</w:t>
      </w:r>
    </w:p>
    <w:p w:rsidR="00A04E98" w:rsidRDefault="00A04E98">
      <w:pPr>
        <w:sectPr w:rsidR="00A04E98">
          <w:footerReference w:type="even" r:id="rId82"/>
          <w:footerReference w:type="default" r:id="rId83"/>
          <w:footerReference w:type="first" r:id="rId84"/>
          <w:pgSz w:w="11904" w:h="16834"/>
          <w:pgMar w:top="1848" w:right="1766" w:bottom="1440" w:left="2035" w:header="708" w:footer="711" w:gutter="0"/>
          <w:pgNumType w:start="1"/>
          <w:cols w:space="708"/>
        </w:sectPr>
      </w:pPr>
    </w:p>
    <w:p w:rsidR="00A04E98" w:rsidRDefault="008B3F2D">
      <w:pPr>
        <w:spacing w:after="47" w:line="216" w:lineRule="auto"/>
        <w:ind w:left="9" w:hanging="10"/>
      </w:pPr>
      <w:r>
        <w:rPr>
          <w:sz w:val="26"/>
        </w:rPr>
        <w:t>Ředitelství silnic a dálnic ČR</w:t>
      </w:r>
    </w:p>
    <w:p w:rsidR="00A04E98" w:rsidRDefault="008B3F2D">
      <w:pPr>
        <w:spacing w:after="19" w:line="216" w:lineRule="auto"/>
        <w:ind w:right="2064" w:firstLine="5"/>
      </w:pPr>
      <w:r>
        <w:rPr>
          <w:sz w:val="24"/>
        </w:rPr>
        <w:t xml:space="preserve">se sídlem IČO: DIČ: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0391" name="Picture 30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1" name="Picture 3039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právní forma: bankovní spojení' </w:t>
      </w:r>
      <w:r>
        <w:rPr>
          <w:noProof/>
        </w:rPr>
        <w:drawing>
          <wp:inline distT="0" distB="0" distL="0" distR="0">
            <wp:extent cx="3048" cy="64027"/>
            <wp:effectExtent l="0" t="0" r="0" b="0"/>
            <wp:docPr id="105972" name="Picture 105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2" name="Picture 10597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zastoupeno:</w:t>
      </w:r>
    </w:p>
    <w:p w:rsidR="00A04E98" w:rsidRDefault="008B3F2D">
      <w:pPr>
        <w:spacing w:after="402"/>
        <w:ind w:left="115" w:right="4" w:firstLine="4"/>
        <w:jc w:val="both"/>
      </w:pPr>
      <w:r>
        <w:rPr>
          <w:sz w:val="24"/>
        </w:rPr>
        <w:t xml:space="preserve">so a </w:t>
      </w:r>
      <w:proofErr w:type="spellStart"/>
      <w:r>
        <w:rPr>
          <w:sz w:val="24"/>
        </w:rPr>
        <w:t>opravnena</w:t>
      </w:r>
      <w:proofErr w:type="spellEnd"/>
      <w:r>
        <w:rPr>
          <w:sz w:val="24"/>
        </w:rPr>
        <w:t xml:space="preserve"> po Pisu srn </w:t>
      </w:r>
      <w:proofErr w:type="spellStart"/>
      <w:r>
        <w:rPr>
          <w:sz w:val="24"/>
        </w:rPr>
        <w:t>ouvy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ontaktní</w:t>
      </w:r>
      <w:proofErr w:type="spellEnd"/>
      <w:r>
        <w:rPr>
          <w:sz w:val="24"/>
        </w:rPr>
        <w:t xml:space="preserve"> osoba ve věcech smluvních:</w:t>
      </w:r>
    </w:p>
    <w:p w:rsidR="00A04E98" w:rsidRDefault="008B3F2D">
      <w:pPr>
        <w:spacing w:after="3"/>
        <w:ind w:left="14" w:right="4" w:firstLine="4"/>
        <w:jc w:val="both"/>
      </w:pPr>
      <w:r>
        <w:rPr>
          <w:sz w:val="24"/>
        </w:rPr>
        <w:t>kontaktní osoba ve věcech technických. e-mail: (dále jen „Správce”) a</w:t>
      </w:r>
    </w:p>
    <w:tbl>
      <w:tblPr>
        <w:tblStyle w:val="TableGrid"/>
        <w:tblW w:w="3058" w:type="dxa"/>
        <w:tblInd w:w="33" w:type="dxa"/>
        <w:tblCellMar>
          <w:top w:w="10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325"/>
        <w:gridCol w:w="362"/>
        <w:gridCol w:w="712"/>
        <w:gridCol w:w="659"/>
      </w:tblGrid>
      <w:tr w:rsidR="00A04E98">
        <w:trPr>
          <w:trHeight w:val="201"/>
        </w:trPr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39"/>
            </w:pPr>
            <w:r>
              <w:rPr>
                <w:sz w:val="26"/>
              </w:rPr>
              <w:t xml:space="preserve">z </w:t>
            </w:r>
            <w:proofErr w:type="spellStart"/>
            <w:r>
              <w:rPr>
                <w:sz w:val="26"/>
              </w:rPr>
              <w:t>racova</w:t>
            </w:r>
            <w:proofErr w:type="spellEnd"/>
            <w:r>
              <w:rPr>
                <w:sz w:val="26"/>
              </w:rPr>
              <w:t xml:space="preserve"> e</w:t>
            </w:r>
          </w:p>
        </w:tc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04E98" w:rsidRDefault="008B3F2D">
            <w:pPr>
              <w:spacing w:after="0"/>
              <w:ind w:left="50"/>
            </w:pPr>
            <w:r>
              <w:rPr>
                <w:sz w:val="26"/>
              </w:rPr>
              <w:t>o</w:t>
            </w:r>
          </w:p>
        </w:tc>
        <w:tc>
          <w:tcPr>
            <w:tcW w:w="7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04E98" w:rsidRDefault="008B3F2D">
            <w:pPr>
              <w:spacing w:after="0"/>
            </w:pPr>
            <w:proofErr w:type="spellStart"/>
            <w:r>
              <w:rPr>
                <w:sz w:val="24"/>
              </w:rPr>
              <w:t>nr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svu</w:t>
            </w:r>
            <w:proofErr w:type="spellEnd"/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jc w:val="both"/>
            </w:pPr>
            <w:proofErr w:type="spellStart"/>
            <w:r>
              <w:rPr>
                <w:sz w:val="26"/>
              </w:rPr>
              <w:t>nazev</w:t>
            </w:r>
            <w:proofErr w:type="spellEnd"/>
          </w:p>
        </w:tc>
      </w:tr>
    </w:tbl>
    <w:p w:rsidR="00A04E98" w:rsidRDefault="008B3F2D">
      <w:pPr>
        <w:spacing w:after="0" w:line="216" w:lineRule="auto"/>
        <w:ind w:left="9" w:right="2808" w:hanging="10"/>
      </w:pPr>
      <w:r>
        <w:rPr>
          <w:sz w:val="26"/>
        </w:rPr>
        <w:t>se sídlem IČO. DIČ:</w:t>
      </w:r>
    </w:p>
    <w:p w:rsidR="00A04E98" w:rsidRDefault="008B3F2D">
      <w:pPr>
        <w:spacing w:after="3"/>
        <w:ind w:left="14" w:right="1094" w:firstLine="4"/>
        <w:jc w:val="both"/>
      </w:pPr>
      <w:r>
        <w:rPr>
          <w:sz w:val="24"/>
        </w:rPr>
        <w:t>zápis v obchodním rejstříku: právní forma: bankovní spojení: zastoupen:</w:t>
      </w:r>
    </w:p>
    <w:p w:rsidR="00A04E98" w:rsidRDefault="008B3F2D">
      <w:pPr>
        <w:spacing w:after="3"/>
        <w:ind w:left="14" w:right="4" w:firstLine="4"/>
        <w:jc w:val="both"/>
      </w:pPr>
      <w:r>
        <w:rPr>
          <w:sz w:val="24"/>
        </w:rPr>
        <w:t>kontaktní osoba ve věcech smluvních:</w:t>
      </w:r>
    </w:p>
    <w:p w:rsidR="00A04E98" w:rsidRDefault="008B3F2D">
      <w:pPr>
        <w:spacing w:after="258"/>
        <w:ind w:left="14" w:right="4" w:firstLine="4"/>
        <w:jc w:val="both"/>
      </w:pPr>
      <w:r>
        <w:rPr>
          <w:sz w:val="24"/>
        </w:rPr>
        <w:t>e-mail.</w:t>
      </w:r>
    </w:p>
    <w:p w:rsidR="00A04E98" w:rsidRDefault="008B3F2D">
      <w:pPr>
        <w:spacing w:after="3"/>
        <w:ind w:left="14" w:right="4" w:firstLine="4"/>
        <w:jc w:val="both"/>
      </w:pPr>
      <w:r>
        <w:rPr>
          <w:sz w:val="24"/>
        </w:rPr>
        <w:t>kontaktní osoba ve věcech technických:</w:t>
      </w:r>
    </w:p>
    <w:p w:rsidR="00A04E98" w:rsidRDefault="008B3F2D">
      <w:pPr>
        <w:spacing w:after="3"/>
        <w:ind w:left="14" w:right="4" w:firstLine="4"/>
        <w:jc w:val="both"/>
      </w:pPr>
      <w:r>
        <w:rPr>
          <w:sz w:val="24"/>
        </w:rPr>
        <w:t>e-mail:</w:t>
      </w:r>
    </w:p>
    <w:p w:rsidR="00A04E98" w:rsidRDefault="008B3F2D">
      <w:pPr>
        <w:spacing w:after="224" w:line="216" w:lineRule="auto"/>
        <w:ind w:left="14" w:right="2827" w:hanging="10"/>
        <w:jc w:val="both"/>
      </w:pPr>
      <w:r>
        <w:t>tel: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30397" name="Picture 30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7" name="Picture 3039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3"/>
        <w:ind w:left="14" w:right="4" w:firstLine="4"/>
        <w:jc w:val="both"/>
      </w:pPr>
      <w:r>
        <w:rPr>
          <w:sz w:val="24"/>
        </w:rPr>
        <w:t>Na Pankráci 546/56, 140 OO Praha 4</w:t>
      </w:r>
    </w:p>
    <w:p w:rsidR="00A04E98" w:rsidRDefault="008B3F2D">
      <w:pPr>
        <w:spacing w:after="3"/>
        <w:ind w:left="14" w:right="1181" w:firstLine="4"/>
        <w:jc w:val="both"/>
      </w:pPr>
      <w:r>
        <w:rPr>
          <w:sz w:val="24"/>
        </w:rPr>
        <w:t xml:space="preserve">65993390 </w:t>
      </w:r>
      <w:r>
        <w:rPr>
          <w:sz w:val="24"/>
        </w:rPr>
        <w:t xml:space="preserve">CZ65993390 příspěvková organizace ČNB, č. </w:t>
      </w:r>
      <w:proofErr w:type="spellStart"/>
      <w:r w:rsidR="003E2ABB" w:rsidRPr="003E2ABB">
        <w:rPr>
          <w:sz w:val="24"/>
          <w:highlight w:val="black"/>
        </w:rPr>
        <w:t>xxxxxxxxxxxxxxxxxxxxxxxx</w:t>
      </w:r>
      <w:proofErr w:type="spellEnd"/>
      <w:r w:rsidRPr="003E2ABB">
        <w:rPr>
          <w:sz w:val="24"/>
          <w:highlight w:val="black"/>
        </w:rPr>
        <w:t>.</w:t>
      </w:r>
      <w:r>
        <w:rPr>
          <w:sz w:val="24"/>
        </w:rPr>
        <w:t xml:space="preserve"> </w:t>
      </w:r>
      <w:proofErr w:type="spellStart"/>
      <w:r w:rsidR="003E2ABB" w:rsidRPr="003E2ABB">
        <w:rPr>
          <w:sz w:val="24"/>
          <w:highlight w:val="black"/>
        </w:rPr>
        <w:t>xxxxxxxxxxxxxxxxxxxxxxxxx</w:t>
      </w:r>
      <w:proofErr w:type="spellEnd"/>
    </w:p>
    <w:p w:rsidR="00A04E98" w:rsidRDefault="008B3F2D">
      <w:pPr>
        <w:spacing w:after="224" w:line="216" w:lineRule="auto"/>
        <w:ind w:left="4" w:right="2827" w:firstLine="178"/>
        <w:jc w:val="both"/>
      </w:pPr>
      <w:r>
        <w:t xml:space="preserve">u e op </w:t>
      </w:r>
      <w:proofErr w:type="spellStart"/>
      <w:r>
        <w:t>nenu</w:t>
      </w:r>
      <w:proofErr w:type="spellEnd"/>
      <w:r>
        <w:t xml:space="preserve"> (</w:t>
      </w:r>
      <w:proofErr w:type="gramStart"/>
      <w:r>
        <w:t>bude</w:t>
      </w:r>
      <w:proofErr w:type="gramEnd"/>
      <w:r>
        <w:t xml:space="preserve"> doplněno </w:t>
      </w:r>
      <w:proofErr w:type="gramStart"/>
      <w:r>
        <w:t>bude</w:t>
      </w:r>
      <w:proofErr w:type="gramEnd"/>
      <w:r>
        <w:t xml:space="preserve"> doplněno</w:t>
      </w:r>
    </w:p>
    <w:p w:rsidR="00A04E98" w:rsidRPr="003E2ABB" w:rsidRDefault="008B3F2D">
      <w:pPr>
        <w:spacing w:after="3"/>
        <w:ind w:left="14" w:right="4" w:firstLine="4"/>
        <w:jc w:val="both"/>
        <w:rPr>
          <w:highlight w:val="black"/>
        </w:rPr>
      </w:pPr>
      <w:r>
        <w:rPr>
          <w:sz w:val="24"/>
        </w:rPr>
        <w:t xml:space="preserve">Pověřenec pro ochranu osobních údajů </w:t>
      </w:r>
      <w:r w:rsidRPr="003E2ABB">
        <w:rPr>
          <w:sz w:val="24"/>
          <w:highlight w:val="black"/>
        </w:rPr>
        <w:t>(</w:t>
      </w:r>
      <w:proofErr w:type="spellStart"/>
      <w:r w:rsidR="003E2ABB" w:rsidRPr="003E2ABB">
        <w:rPr>
          <w:sz w:val="24"/>
          <w:highlight w:val="black"/>
        </w:rPr>
        <w:t>xxxxxxxxxxxxxxxxxxxxx</w:t>
      </w:r>
      <w:proofErr w:type="spellEnd"/>
    </w:p>
    <w:p w:rsidR="00A04E98" w:rsidRDefault="003E2ABB">
      <w:pPr>
        <w:spacing w:after="967"/>
        <w:ind w:left="10"/>
      </w:pPr>
      <w:proofErr w:type="spellStart"/>
      <w:r w:rsidRPr="003E2ABB">
        <w:rPr>
          <w:sz w:val="24"/>
          <w:highlight w:val="black"/>
        </w:rPr>
        <w:t>xxxxxxxxxxxxxxxxxxxxxxx</w:t>
      </w:r>
      <w:proofErr w:type="spellEnd"/>
    </w:p>
    <w:p w:rsidR="00A04E98" w:rsidRDefault="008B3F2D">
      <w:pPr>
        <w:spacing w:after="0"/>
        <w:ind w:left="10"/>
      </w:pPr>
      <w:r>
        <w:rPr>
          <w:noProof/>
        </w:rPr>
        <w:drawing>
          <wp:inline distT="0" distB="0" distL="0" distR="0">
            <wp:extent cx="1173480" cy="2268359"/>
            <wp:effectExtent l="0" t="0" r="0" b="0"/>
            <wp:docPr id="105976" name="Picture 105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6" name="Picture 10597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226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A04E98">
      <w:pPr>
        <w:sectPr w:rsidR="00A04E98">
          <w:type w:val="continuous"/>
          <w:pgSz w:w="11904" w:h="16834"/>
          <w:pgMar w:top="1440" w:right="2150" w:bottom="1440" w:left="1493" w:header="708" w:footer="708" w:gutter="0"/>
          <w:cols w:num="2" w:space="708" w:equalWidth="0">
            <w:col w:w="3706" w:space="259"/>
            <w:col w:w="4296"/>
          </w:cols>
        </w:sectPr>
      </w:pPr>
    </w:p>
    <w:p w:rsidR="00A04E98" w:rsidRDefault="008B3F2D">
      <w:pPr>
        <w:spacing w:after="146"/>
        <w:ind w:left="14" w:right="4" w:firstLine="4"/>
        <w:jc w:val="both"/>
      </w:pPr>
      <w:r>
        <w:rPr>
          <w:sz w:val="24"/>
        </w:rPr>
        <w:t>(dále jen „Zpracovatel” nebo „Prvotní Zpracovatel')</w:t>
      </w:r>
    </w:p>
    <w:p w:rsidR="00A04E98" w:rsidRDefault="008B3F2D">
      <w:pPr>
        <w:spacing w:after="3"/>
        <w:ind w:left="14" w:right="4" w:firstLine="4"/>
        <w:jc w:val="both"/>
      </w:pPr>
      <w:r>
        <w:rPr>
          <w:sz w:val="24"/>
        </w:rPr>
        <w:t>(Správce a Zpracovatel společně dále také jako „Smluvní strany”)</w:t>
      </w:r>
    </w:p>
    <w:p w:rsidR="00A04E98" w:rsidRDefault="008B3F2D">
      <w:pPr>
        <w:pStyle w:val="Nadpis1"/>
        <w:spacing w:after="91" w:line="259" w:lineRule="auto"/>
        <w:ind w:left="29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192" name="Picture 33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2" name="Picture 3319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Preambule</w:t>
      </w:r>
    </w:p>
    <w:p w:rsidR="00A04E98" w:rsidRDefault="008B3F2D">
      <w:pPr>
        <w:spacing w:after="393" w:line="227" w:lineRule="auto"/>
        <w:ind w:left="28" w:right="28" w:firstLine="4"/>
        <w:jc w:val="both"/>
      </w:pPr>
      <w:r>
        <w:rPr>
          <w:sz w:val="24"/>
        </w:rPr>
        <w:t xml:space="preserve">Vzhledem k tomu, že Zpracovatel v průběhu poskytování Služeb a/nebo Produktů Správci může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33193" name="Picture 3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3" name="Picture 3319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zpracovávat Osobní údaje Správce, považují Smluvní strany za zásadní, aby při zpracování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33194" name="Picture 33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4" name="Picture 3319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těchto osobních údajů byla zajištěna vysoká úroveň ochrany práv a svobod </w:t>
      </w:r>
      <w:r>
        <w:rPr>
          <w:sz w:val="24"/>
        </w:rPr>
        <w:lastRenderedPageBreak/>
        <w:t xml:space="preserve">fyzických osob ve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195" name="Picture 33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5" name="Picture 3319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vztahu k takovému zpracování osobních údajů a toto zpracování bylo v soula</w:t>
      </w:r>
      <w:r>
        <w:rPr>
          <w:sz w:val="24"/>
        </w:rPr>
        <w:t xml:space="preserve">du s Předpisy na ochranu osobních údajů, a to zejm. s Nařízením Evropského parlamentu a Rady (EU)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33196" name="Picture 33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6" name="Picture 331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č. 2016/679 ze dne 27. dubna 2016 0 ochraně fyzických osob v souvislosti se zpracováním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33197" name="Picture 33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7" name="Picture 3319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osobních údajů a o volném pohybu těchto údajů a o zrušení směrnice 9</w:t>
      </w:r>
      <w:r>
        <w:rPr>
          <w:sz w:val="24"/>
        </w:rPr>
        <w:t xml:space="preserve">6/46/ES (obecné nařízení o ochraně osobních údajů), a proto Smluvní strany uzavírají tuto smlouvu o ochraně osobních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198" name="Picture 33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8" name="Picture 3319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údajů (dále jen „Smlouva”).</w:t>
      </w:r>
    </w:p>
    <w:p w:rsidR="00A04E98" w:rsidRDefault="008B3F2D">
      <w:pPr>
        <w:pStyle w:val="Nadpis1"/>
        <w:spacing w:after="52"/>
        <w:ind w:left="33"/>
      </w:pPr>
      <w:r>
        <w:t>1 Definice</w:t>
      </w:r>
    </w:p>
    <w:p w:rsidR="00A04E98" w:rsidRDefault="008B3F2D">
      <w:pPr>
        <w:spacing w:after="191" w:line="227" w:lineRule="auto"/>
        <w:ind w:left="28" w:right="28" w:firstLine="4"/>
        <w:jc w:val="both"/>
      </w:pPr>
      <w:r>
        <w:rPr>
          <w:sz w:val="24"/>
        </w:rPr>
        <w:t>Pro účely této Smlouvy se následující pojmy vykládají takto:</w:t>
      </w:r>
    </w:p>
    <w:p w:rsidR="00A04E98" w:rsidRDefault="008B3F2D">
      <w:pPr>
        <w:spacing w:after="191" w:line="227" w:lineRule="auto"/>
        <w:ind w:left="28" w:right="28" w:firstLine="4"/>
        <w:jc w:val="both"/>
      </w:pPr>
      <w:r>
        <w:rPr>
          <w:noProof/>
        </w:rPr>
        <w:drawing>
          <wp:inline distT="0" distB="0" distL="0" distR="0">
            <wp:extent cx="36576" cy="42684"/>
            <wp:effectExtent l="0" t="0" r="0" b="0"/>
            <wp:docPr id="105982" name="Picture 105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2" name="Picture 10598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EHP” se rozumí Evropský hospodářský p</w:t>
      </w:r>
      <w:r>
        <w:rPr>
          <w:sz w:val="24"/>
        </w:rPr>
        <w:t>rostor.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201" name="Picture 33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1" name="Picture 3320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28" w:line="227" w:lineRule="auto"/>
        <w:ind w:left="28" w:right="28" w:firstLine="4"/>
        <w:jc w:val="both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203" name="Picture 33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3" name="Picture 3320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„GDPR” se rozumí Nařízení Evropského parlamentu a Rady (EU) č. 2016/679 ze dne 27. dubna 2016 0 ochraně fyzických osob v souvislosti se zpracováním osobních údajů a o volném pohybu těchto údajů a o zrušení směrnice 96/46/ES (obecné nařízení o och</w:t>
      </w:r>
      <w:r>
        <w:rPr>
          <w:sz w:val="24"/>
        </w:rPr>
        <w:t>raně osobních údajů) ve znění opravy uveřejněné v Úředním věstníku Evropské unie L 119 ze dne 4. května 2016.</w:t>
      </w:r>
    </w:p>
    <w:p w:rsidR="00A04E98" w:rsidRDefault="008B3F2D">
      <w:pPr>
        <w:spacing w:after="191" w:line="227" w:lineRule="auto"/>
        <w:ind w:left="28" w:right="28" w:firstLine="4"/>
        <w:jc w:val="both"/>
      </w:pPr>
      <w:r>
        <w:rPr>
          <w:noProof/>
        </w:rPr>
        <w:drawing>
          <wp:inline distT="0" distB="0" distL="0" distR="0">
            <wp:extent cx="42672" cy="33537"/>
            <wp:effectExtent l="0" t="0" r="0" b="0"/>
            <wp:docPr id="105984" name="Picture 105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4" name="Picture 10598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Hlavní smlouvou” se rozumí smluvní vztah či smluvní vztahy založené mezi Správcem a Zpracovatelem na základě uzavřených platných a účinných smluv</w:t>
      </w:r>
      <w:r>
        <w:rPr>
          <w:sz w:val="24"/>
        </w:rPr>
        <w:t xml:space="preserve"> vymezených v příloze č. 1 této Smlouvy.</w:t>
      </w:r>
    </w:p>
    <w:p w:rsidR="00A04E98" w:rsidRDefault="008B3F2D">
      <w:pPr>
        <w:spacing w:after="139" w:line="227" w:lineRule="auto"/>
        <w:ind w:left="28" w:right="28" w:firstLine="4"/>
        <w:jc w:val="both"/>
      </w:pPr>
      <w:r>
        <w:rPr>
          <w:noProof/>
        </w:rPr>
        <w:drawing>
          <wp:inline distT="0" distB="0" distL="0" distR="0">
            <wp:extent cx="36576" cy="36587"/>
            <wp:effectExtent l="0" t="0" r="0" b="0"/>
            <wp:docPr id="105986" name="Picture 105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6" name="Picture 10598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Osobními údaji Správce” se rozumí osobní údaje popsané v příloze č. 1 této Smlouvy a veškeré další osobní údaje zpracovávané Zpracovatelem jménem Správce podle a/nebo v souvislosti s Hlavní smlouvou.</w:t>
      </w:r>
    </w:p>
    <w:p w:rsidR="00A04E98" w:rsidRDefault="008B3F2D">
      <w:pPr>
        <w:spacing w:after="191" w:line="227" w:lineRule="auto"/>
        <w:ind w:left="28" w:right="28" w:firstLine="4"/>
        <w:jc w:val="both"/>
      </w:pPr>
      <w:r>
        <w:rPr>
          <w:noProof/>
        </w:rPr>
        <w:drawing>
          <wp:inline distT="0" distB="0" distL="0" distR="0">
            <wp:extent cx="36576" cy="36586"/>
            <wp:effectExtent l="0" t="0" r="0" b="0"/>
            <wp:docPr id="105988" name="Picture 105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" name="Picture 10598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Podzpracovate</w:t>
      </w:r>
      <w:r>
        <w:rPr>
          <w:sz w:val="24"/>
        </w:rPr>
        <w:t>lem</w:t>
      </w:r>
      <w:proofErr w:type="spellEnd"/>
      <w:r>
        <w:rPr>
          <w:sz w:val="24"/>
        </w:rPr>
        <w:t xml:space="preserve">” se rozumí jakýkoli zpracovatel osobních údajů (včetně jakékoli třetí strany) zapojený Zpracovatelem do zpracování Osobních údajů Správce jménem Správce. Za podmínek stanovených touto Smlouvou je </w:t>
      </w:r>
      <w:proofErr w:type="spellStart"/>
      <w:r>
        <w:rPr>
          <w:sz w:val="24"/>
        </w:rPr>
        <w:t>Podzpracovatel</w:t>
      </w:r>
      <w:proofErr w:type="spellEnd"/>
      <w:r>
        <w:rPr>
          <w:sz w:val="24"/>
        </w:rPr>
        <w:t xml:space="preserve"> oprávněn zapojit do zpracování Osobních ú</w:t>
      </w:r>
      <w:r>
        <w:rPr>
          <w:sz w:val="24"/>
        </w:rPr>
        <w:t xml:space="preserve">dajů Správce dalšího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(tzv. řetězení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>).</w:t>
      </w:r>
    </w:p>
    <w:p w:rsidR="00A04E98" w:rsidRDefault="008B3F2D">
      <w:pPr>
        <w:spacing w:after="138" w:line="227" w:lineRule="auto"/>
        <w:ind w:left="28" w:right="28" w:firstLine="4"/>
        <w:jc w:val="both"/>
      </w:pPr>
      <w:r>
        <w:rPr>
          <w:sz w:val="24"/>
        </w:rPr>
        <w:t xml:space="preserve">„Pokynem” se rozumí písemný pokyn Správce Zpracovateli týkající se zpracování Osobních údajů Správce. Zpracovatel je povinen kdykoliv v průběhu zpracování osobních údajů prokázat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211" name="Picture 33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1" name="Picture 332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existe</w:t>
      </w:r>
      <w:r>
        <w:rPr>
          <w:sz w:val="24"/>
        </w:rPr>
        <w:t>nci a obsah Pokynu.</w:t>
      </w:r>
    </w:p>
    <w:p w:rsidR="00A04E98" w:rsidRDefault="008B3F2D">
      <w:pPr>
        <w:spacing w:after="191" w:line="227" w:lineRule="auto"/>
        <w:ind w:left="28" w:right="28" w:firstLine="4"/>
        <w:jc w:val="both"/>
      </w:pPr>
      <w:r>
        <w:rPr>
          <w:sz w:val="24"/>
        </w:rPr>
        <w:t xml:space="preserve">„Porušením zabezpečení osobních </w:t>
      </w:r>
      <w:proofErr w:type="spellStart"/>
      <w:r>
        <w:rPr>
          <w:sz w:val="24"/>
        </w:rPr>
        <w:t>údaju</w:t>
      </w:r>
      <w:proofErr w:type="spellEnd"/>
      <w:r>
        <w:rPr>
          <w:sz w:val="24"/>
        </w:rPr>
        <w:t xml:space="preserve"> se rozumí takové porušení zabezpečení osobních údajů, které vede nebo může přímo vést k neoprávněnému přístupu nebo k neoprávněné či nahodilé změně, zničení, vyzrazení či ztrátě osobních údajů, příp</w:t>
      </w:r>
      <w:r>
        <w:rPr>
          <w:sz w:val="24"/>
        </w:rPr>
        <w:t>adně k neoprávněnému vyzrazení nebo přístupu k uloženým, přenášeným nebo jinak zpracovávaným Osobním údajům Správce.</w:t>
      </w:r>
    </w:p>
    <w:p w:rsidR="00A04E98" w:rsidRDefault="008B3F2D">
      <w:pPr>
        <w:spacing w:after="150" w:line="227" w:lineRule="auto"/>
        <w:ind w:left="28" w:right="28" w:firstLine="4"/>
        <w:jc w:val="both"/>
      </w:pPr>
      <w:r>
        <w:rPr>
          <w:sz w:val="24"/>
        </w:rPr>
        <w:t>„Produkty” se rozumí Produkty, které má Zpracovatel poskytnout Správci dle Hlavní smlouvy.</w:t>
      </w:r>
    </w:p>
    <w:p w:rsidR="00A04E98" w:rsidRDefault="008B3F2D">
      <w:pPr>
        <w:spacing w:after="211" w:line="227" w:lineRule="auto"/>
        <w:ind w:left="28" w:right="28" w:firstLine="4"/>
        <w:jc w:val="both"/>
      </w:pPr>
      <w:r>
        <w:rPr>
          <w:sz w:val="24"/>
        </w:rPr>
        <w:t xml:space="preserve">„Předpisy o ochraně osobních </w:t>
      </w:r>
      <w:proofErr w:type="spellStart"/>
      <w:r>
        <w:rPr>
          <w:sz w:val="24"/>
        </w:rPr>
        <w:t>údąu</w:t>
      </w:r>
      <w:proofErr w:type="spellEnd"/>
      <w:r>
        <w:rPr>
          <w:sz w:val="24"/>
        </w:rPr>
        <w:t xml:space="preserve"> se rozumí Nařízení Evropského parlamentu a Rady (EU) č. 2016/679 ze dne 27. dubna 2016 0 ochraně fyzických osob v souvislosti se zpracováním osobních údajů a o volném pohybu těchto údajů a o zrušení směrnice 96/46/ES (obec</w:t>
      </w:r>
      <w:r>
        <w:rPr>
          <w:sz w:val="24"/>
        </w:rPr>
        <w:t xml:space="preserve">né nařízení o ochraně osobních údajů) ve znění opravy uveřejněné v Úředním věstníku Evropské unie L 119 ze dne 4. května 2016, jakož i veškeré národní předpisy upravující ochranu osobních údajů. „Schválenými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 xml:space="preserve">” se rozumějí: (a) </w:t>
      </w:r>
      <w:proofErr w:type="spellStart"/>
      <w:r>
        <w:rPr>
          <w:sz w:val="24"/>
        </w:rPr>
        <w:t>Podzpracovatel</w:t>
      </w:r>
      <w:r>
        <w:rPr>
          <w:sz w:val="24"/>
        </w:rPr>
        <w:t>é</w:t>
      </w:r>
      <w:proofErr w:type="spellEnd"/>
      <w:r>
        <w:rPr>
          <w:sz w:val="24"/>
        </w:rPr>
        <w:t xml:space="preserve"> uvedení v příloze č. 3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 (autorizované předání Osobních údajů Správce); a (b) případně další dílčí </w:t>
      </w:r>
      <w:proofErr w:type="spellStart"/>
      <w:r>
        <w:rPr>
          <w:sz w:val="24"/>
        </w:rPr>
        <w:t>Podzpracovatelé</w:t>
      </w:r>
      <w:proofErr w:type="spellEnd"/>
      <w:r>
        <w:rPr>
          <w:sz w:val="24"/>
        </w:rPr>
        <w:t xml:space="preserve"> předem písemně povolení Správcem v souladu </w:t>
      </w:r>
      <w:proofErr w:type="gramStart"/>
      <w:r>
        <w:rPr>
          <w:sz w:val="24"/>
        </w:rPr>
        <w:t>se</w:t>
      </w:r>
      <w:proofErr w:type="gramEnd"/>
      <w:r>
        <w:rPr>
          <w:sz w:val="24"/>
        </w:rPr>
        <w:t xml:space="preserve"> kapitolou 6 této Smlouvy. Nejedná se o osoby, které zpracovávají osobní údaje pro </w:t>
      </w:r>
      <w:r>
        <w:rPr>
          <w:sz w:val="24"/>
        </w:rPr>
        <w:t xml:space="preserve">zpracovatele na základě pracovní smlouvy, dohody o provedení práce či dohody o provedení činnosti nebo osoby, které se při </w:t>
      </w:r>
      <w:r>
        <w:rPr>
          <w:sz w:val="24"/>
        </w:rPr>
        <w:lastRenderedPageBreak/>
        <w:t xml:space="preserve">provádění svých služeb, tj. plnění smlouvy s objednatelem (jinak zpracovatelem osobních údajů), mohou pouze nahodile dostat do styku </w:t>
      </w:r>
      <w:r>
        <w:rPr>
          <w:sz w:val="24"/>
        </w:rPr>
        <w:t>s osobními údaji, aniž by osobní údaje jakkoliv zpracovávaly.</w:t>
      </w:r>
    </w:p>
    <w:p w:rsidR="00A04E98" w:rsidRDefault="008B3F2D">
      <w:pPr>
        <w:spacing w:after="191" w:line="227" w:lineRule="auto"/>
        <w:ind w:left="28" w:right="28" w:firstLine="4"/>
        <w:jc w:val="both"/>
      </w:pPr>
      <w:r>
        <w:rPr>
          <w:sz w:val="24"/>
        </w:rPr>
        <w:t>„Službami” se rozumí Služby, které má Zpracovatel poskytnout Správci podle Hlavní smlouvy.</w:t>
      </w:r>
    </w:p>
    <w:p w:rsidR="00A04E98" w:rsidRDefault="008B3F2D">
      <w:pPr>
        <w:spacing w:after="212" w:line="227" w:lineRule="auto"/>
        <w:ind w:left="28" w:right="28" w:firstLine="4"/>
        <w:jc w:val="both"/>
      </w:pPr>
      <w:r>
        <w:rPr>
          <w:sz w:val="24"/>
        </w:rPr>
        <w:t>„Standardními smluvními doložkami” se rozumí standardní smluvní doložky pro předávání osobních údajů zp</w:t>
      </w:r>
      <w:r>
        <w:rPr>
          <w:sz w:val="24"/>
        </w:rPr>
        <w:t>racovatelům usazeným ve třetích zemích schválené rozhodnutím Evropské komise 2010/87/EU ze dne 5. února 2010, nebo jakýkoli soubor ustanovení schválených Evropskou komisí, který je mění, doplňuje nebo nahrazuje.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6129" name="Picture 36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9" name="Picture 361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91" w:line="227" w:lineRule="auto"/>
        <w:ind w:left="28" w:right="28" w:firstLine="4"/>
        <w:jc w:val="both"/>
      </w:pPr>
      <w:r>
        <w:rPr>
          <w:sz w:val="24"/>
        </w:rPr>
        <w:t>„Třetí zemí” se rozumí jakákoli země mimo E</w:t>
      </w:r>
      <w:r>
        <w:rPr>
          <w:sz w:val="24"/>
        </w:rPr>
        <w:t>U/EHP, s výjimkou případů, kdy je tato země předmětem platného a účinného rozhodnutí Evropské komise o odpovídající ochraně osobních údajů ve třetích zemích.</w:t>
      </w:r>
    </w:p>
    <w:p w:rsidR="00A04E98" w:rsidRDefault="008B3F2D">
      <w:pPr>
        <w:spacing w:after="191" w:line="227" w:lineRule="auto"/>
        <w:ind w:left="28" w:right="28" w:firstLine="4"/>
        <w:jc w:val="both"/>
      </w:pPr>
      <w:r>
        <w:rPr>
          <w:sz w:val="24"/>
        </w:rPr>
        <w:t>„Vymazáním” se rozumí odstranění nebo zničení Osobních údajů Správce tak, aby nemohly být obnoveny</w:t>
      </w:r>
      <w:r>
        <w:rPr>
          <w:sz w:val="24"/>
        </w:rPr>
        <w:t xml:space="preserve"> nebo rekonstruovány.</w:t>
      </w:r>
    </w:p>
    <w:p w:rsidR="00A04E98" w:rsidRDefault="008B3F2D">
      <w:pPr>
        <w:spacing w:after="155" w:line="227" w:lineRule="auto"/>
        <w:ind w:left="28" w:right="28" w:firstLine="4"/>
        <w:jc w:val="both"/>
      </w:pPr>
      <w:r>
        <w:rPr>
          <w:sz w:val="24"/>
        </w:rPr>
        <w:t>„Zásadami zpracování osobních údajů” se rozumí zásada zákonnosti, korektnosti, transparentnosti, účelového omezení, minimalizace údajů, přesnosti, omezení uložení, integrity a důvěrnosti. Smluvní strany berou na vědomí, že jakékoliv z</w:t>
      </w:r>
      <w:r>
        <w:rPr>
          <w:sz w:val="24"/>
        </w:rPr>
        <w:t xml:space="preserve">pracování osobních údajů či jakýkoliv výklad této Smlouvy musí být v souladu s těmito zásadami. Dokument Zásady zpracování osobních údajů je k dispozici na internetových stránkách www.rsd.cz v záložce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36130" name="Picture 36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0" name="Picture 3613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Organizace pod odkazem GDPR.</w:t>
      </w:r>
    </w:p>
    <w:p w:rsidR="00A04E98" w:rsidRDefault="008B3F2D">
      <w:pPr>
        <w:spacing w:after="375" w:line="227" w:lineRule="auto"/>
        <w:ind w:left="28" w:right="28" w:firstLine="4"/>
        <w:jc w:val="both"/>
      </w:pPr>
      <w:r>
        <w:rPr>
          <w:sz w:val="24"/>
        </w:rPr>
        <w:t xml:space="preserve">„Zpracování”, „správce”, </w:t>
      </w:r>
      <w:r>
        <w:rPr>
          <w:sz w:val="24"/>
        </w:rPr>
        <w:t>„zpracovatel”, „subjekt údajů”, „osobní údaje”, „zvláštní kategorie osobních údajů” a jakékoli další obecné definice neuvedené v této Smlouvě nebo v Hlavní smlouvě mají stejný význam jako v GDPR.</w:t>
      </w:r>
    </w:p>
    <w:p w:rsidR="00A04E98" w:rsidRDefault="008B3F2D">
      <w:pPr>
        <w:pStyle w:val="Nadpis1"/>
        <w:spacing w:after="50"/>
        <w:ind w:left="33"/>
      </w:pPr>
      <w:r>
        <w:t>2 Podmínky zpracování Osobních údajů Správce</w:t>
      </w:r>
    </w:p>
    <w:p w:rsidR="00A04E98" w:rsidRDefault="008B3F2D">
      <w:pPr>
        <w:spacing w:after="111" w:line="227" w:lineRule="auto"/>
        <w:ind w:left="585" w:right="28" w:hanging="557"/>
        <w:jc w:val="both"/>
      </w:pPr>
      <w:r>
        <w:rPr>
          <w:sz w:val="24"/>
        </w:rPr>
        <w:t>2.1 V průběhu p</w:t>
      </w:r>
      <w:r>
        <w:rPr>
          <w:sz w:val="24"/>
        </w:rPr>
        <w:t>oskytování Služeb a/nebo Produktů Správci podle Hlavní smlouvy je Zpracovatel oprávněn zpracovávat Osobní údaje Správce jménem Správce pouze za podmínek této Smlouvy a na základě Pokynů Správce. Zpracovatel se zavazuje, že bude po celou dobu zpracování dod</w:t>
      </w:r>
      <w:r>
        <w:rPr>
          <w:sz w:val="24"/>
        </w:rPr>
        <w:t>ržovat následující ustanovení týkající se ochrany Osobních údajů Správce.</w:t>
      </w:r>
    </w:p>
    <w:p w:rsidR="00A04E98" w:rsidRDefault="008B3F2D">
      <w:pPr>
        <w:spacing w:after="107" w:line="227" w:lineRule="auto"/>
        <w:ind w:left="594" w:right="28" w:hanging="566"/>
        <w:jc w:val="both"/>
      </w:pPr>
      <w:r>
        <w:rPr>
          <w:sz w:val="24"/>
        </w:rPr>
        <w:t>2.2 V rozsahu požadovaném platnými a účinnými Předpisy o ochraně osobních údajů musí Zpracovatel získat a uchovávat veškeré potřebné licence, oprávnění a povolení potřebné k zpracová</w:t>
      </w:r>
      <w:r>
        <w:rPr>
          <w:sz w:val="24"/>
        </w:rPr>
        <w:t>ní Osobních údajů Správce včetně osobních údajů uvedených v příloze č. 1 této Smlouvy.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6131" name="Picture 36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1" name="Picture 3613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50" w:line="227" w:lineRule="auto"/>
        <w:ind w:left="599" w:right="28" w:hanging="571"/>
        <w:jc w:val="both"/>
      </w:pPr>
      <w:r>
        <w:rPr>
          <w:sz w:val="24"/>
        </w:rPr>
        <w:t xml:space="preserve">2.3 </w:t>
      </w:r>
      <w:r>
        <w:rPr>
          <w:sz w:val="24"/>
        </w:rPr>
        <w:t>Zpracovatel musí dodržovat veškerá technická a organizační opatření pro splnění požadavků uvedených v této Smlouvě a jejích přílohách. Zpracovatel je dále povinen dbát Zásad zpracování osobních údajů a za všech okolností tyto zásady dodržovat.</w:t>
      </w:r>
    </w:p>
    <w:p w:rsidR="00A04E98" w:rsidRDefault="008B3F2D">
      <w:pPr>
        <w:spacing w:after="191" w:line="227" w:lineRule="auto"/>
        <w:ind w:left="599" w:right="28" w:hanging="571"/>
        <w:jc w:val="both"/>
      </w:pPr>
      <w:r>
        <w:rPr>
          <w:sz w:val="24"/>
        </w:rPr>
        <w:t>2.4 Pro účel</w:t>
      </w:r>
      <w:r>
        <w:rPr>
          <w:sz w:val="24"/>
        </w:rPr>
        <w:t>y komunikace a zajištění součinnosti Správce a Zpracovatele navzájem (zejm. v případech porušení zabezpečení osobních údajů, předávání žádostí subjektů údajů), není-li v konkrétním případě určeno jinak, pověřily Smluvní strany tyto osoby:</w:t>
      </w:r>
    </w:p>
    <w:p w:rsidR="00A04E98" w:rsidRDefault="008B3F2D">
      <w:pPr>
        <w:spacing w:after="97" w:line="216" w:lineRule="auto"/>
        <w:ind w:left="1306" w:right="23" w:hanging="711"/>
        <w:jc w:val="both"/>
      </w:pPr>
      <w:r>
        <w:rPr>
          <w:sz w:val="24"/>
        </w:rPr>
        <w:t>2.4.1 osoba pověř</w:t>
      </w:r>
      <w:r>
        <w:rPr>
          <w:sz w:val="24"/>
        </w:rPr>
        <w:t xml:space="preserve">ená Správcem: </w:t>
      </w:r>
      <w:proofErr w:type="spellStart"/>
      <w:r w:rsidR="003E2ABB" w:rsidRPr="003E2ABB">
        <w:rPr>
          <w:sz w:val="24"/>
          <w:highlight w:val="black"/>
        </w:rPr>
        <w:t>xxxxxxxxxxxxxxxxxxxxxxxxxxxxxxxxxxxxxxxxxxxxx</w:t>
      </w:r>
      <w:proofErr w:type="spellEnd"/>
      <w:r w:rsidRPr="003E2ABB">
        <w:rPr>
          <w:sz w:val="24"/>
          <w:highlight w:val="black"/>
        </w:rPr>
        <w:t>, tel</w:t>
      </w:r>
      <w:r>
        <w:rPr>
          <w:sz w:val="24"/>
        </w:rPr>
        <w:t xml:space="preserve">: </w:t>
      </w:r>
      <w:proofErr w:type="spellStart"/>
      <w:r w:rsidR="003E2ABB" w:rsidRPr="003E2ABB">
        <w:rPr>
          <w:sz w:val="24"/>
          <w:highlight w:val="black"/>
        </w:rPr>
        <w:t>xxxxxxxxxxxxxxxxxxx</w:t>
      </w:r>
      <w:bookmarkStart w:id="0" w:name="_GoBack"/>
      <w:bookmarkEnd w:id="0"/>
      <w:proofErr w:type="spellEnd"/>
    </w:p>
    <w:tbl>
      <w:tblPr>
        <w:tblStyle w:val="TableGrid"/>
        <w:tblpPr w:vertAnchor="text" w:tblpX="4477" w:tblpY="34"/>
        <w:tblOverlap w:val="never"/>
        <w:tblW w:w="1747" w:type="dxa"/>
        <w:tblInd w:w="0" w:type="dxa"/>
        <w:tblCellMar>
          <w:top w:w="5" w:type="dxa"/>
          <w:left w:w="14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47"/>
      </w:tblGrid>
      <w:tr w:rsidR="00A04E98">
        <w:trPr>
          <w:trHeight w:val="201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</w:pPr>
            <w:r>
              <w:rPr>
                <w:sz w:val="24"/>
              </w:rPr>
              <w:t xml:space="preserve">o n z </w:t>
            </w:r>
            <w:proofErr w:type="spellStart"/>
            <w:r>
              <w:rPr>
                <w:sz w:val="24"/>
              </w:rPr>
              <w:t>racova</w:t>
            </w:r>
            <w:proofErr w:type="spellEnd"/>
          </w:p>
        </w:tc>
      </w:tr>
    </w:tbl>
    <w:p w:rsidR="00A04E98" w:rsidRDefault="008B3F2D">
      <w:pPr>
        <w:tabs>
          <w:tab w:val="center" w:pos="2455"/>
          <w:tab w:val="right" w:pos="9091"/>
        </w:tabs>
        <w:spacing w:after="43" w:line="216" w:lineRule="auto"/>
      </w:pPr>
      <w:r>
        <w:rPr>
          <w:sz w:val="24"/>
        </w:rPr>
        <w:tab/>
      </w:r>
      <w:r>
        <w:rPr>
          <w:sz w:val="24"/>
        </w:rPr>
        <w:t xml:space="preserve">2.4.2 osoba pověřená Zpracovatelem: </w:t>
      </w:r>
      <w:r>
        <w:rPr>
          <w:sz w:val="24"/>
        </w:rPr>
        <w:tab/>
        <w:t xml:space="preserve">e-mail: </w:t>
      </w:r>
      <w:r>
        <w:rPr>
          <w:noProof/>
        </w:rPr>
        <w:drawing>
          <wp:inline distT="0" distB="0" distL="0" distR="0">
            <wp:extent cx="1185673" cy="155492"/>
            <wp:effectExtent l="0" t="0" r="0" b="0"/>
            <wp:docPr id="39437" name="Picture 39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7" name="Picture 3943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85673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39"/>
        <w:ind w:left="1282"/>
      </w:pPr>
      <w:r>
        <w:rPr>
          <w:noProof/>
        </w:rPr>
        <w:drawing>
          <wp:inline distT="0" distB="0" distL="0" distR="0">
            <wp:extent cx="1389888" cy="149395"/>
            <wp:effectExtent l="0" t="0" r="0" b="0"/>
            <wp:docPr id="39438" name="Picture 39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8" name="Picture 3943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390" w:line="216" w:lineRule="auto"/>
        <w:ind w:left="14" w:right="23" w:firstLine="10"/>
        <w:jc w:val="both"/>
      </w:pPr>
      <w:r>
        <w:rPr>
          <w:sz w:val="24"/>
        </w:rPr>
        <w:lastRenderedPageBreak/>
        <w:t>Obě strany jsou povinny na zaslání podání neprodleně reagovat nejpozději však do 48 hodin od zaslání.</w:t>
      </w:r>
      <w:r>
        <w:rPr>
          <w:noProof/>
        </w:rPr>
        <w:drawing>
          <wp:inline distT="0" distB="0" distL="0" distR="0">
            <wp:extent cx="6096" cy="9147"/>
            <wp:effectExtent l="0" t="0" r="0" b="0"/>
            <wp:docPr id="105991" name="Picture 105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1" name="Picture 105991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1"/>
        <w:spacing w:after="58" w:line="259" w:lineRule="auto"/>
        <w:ind w:left="29"/>
      </w:pPr>
      <w:r>
        <w:t>3 Zpracování Osobních údajů Správce</w:t>
      </w:r>
    </w:p>
    <w:p w:rsidR="00A04E98" w:rsidRDefault="008B3F2D">
      <w:pPr>
        <w:spacing w:after="124" w:line="216" w:lineRule="auto"/>
        <w:ind w:left="590" w:right="23" w:hanging="566"/>
        <w:jc w:val="both"/>
      </w:pPr>
      <w:r>
        <w:rPr>
          <w:sz w:val="24"/>
        </w:rPr>
        <w:t>3.1 Zpracovatel zpracovává Osobní údaje Správce pouze pro účely plnění Hlavní smlouvy nebo pro plnění poskytované na základě Hlavní smlouvy (viz příloha č. 1 této Smlouvy). Zpracovatel nesmí zpracovávat, předávat, upravo</w:t>
      </w:r>
      <w:r>
        <w:rPr>
          <w:sz w:val="24"/>
        </w:rPr>
        <w:t xml:space="preserve">vat nebo měnit Osobní údaje Správce nebo zveřejnit či povolit zveřejnění Osobních údajů Správce jiné třetí osobě jinak než v souladu s touto Smlouvou nebo s Pokyny Správce, pokud takové zveřejnění není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39396" name="Picture 39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6" name="Picture 3939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vyžadováno právem EU nebo členského státu, kterému Zp</w:t>
      </w:r>
      <w:r>
        <w:rPr>
          <w:sz w:val="24"/>
        </w:rPr>
        <w:t xml:space="preserve">racovatel podléhá. Zpracovatel v rozsahu povoleném takovým zákonem informuje Správce o tomto zákonném požadavku </w:t>
      </w:r>
      <w:r>
        <w:rPr>
          <w:noProof/>
        </w:rPr>
        <w:drawing>
          <wp:inline distT="0" distB="0" distL="0" distR="0">
            <wp:extent cx="6097" cy="3049"/>
            <wp:effectExtent l="0" t="0" r="0" b="0"/>
            <wp:docPr id="39397" name="Picture 39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7" name="Picture 39397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před zahájením zpracování Osobních údajů Správce a dodržuje pokyny Správce, aby co nejvíce omezil rozsah zveřejnění.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9398" name="Picture 39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8" name="Picture 393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67" w:line="216" w:lineRule="auto"/>
        <w:ind w:left="595" w:right="23" w:hanging="571"/>
        <w:jc w:val="both"/>
      </w:pPr>
      <w:r>
        <w:rPr>
          <w:sz w:val="24"/>
        </w:rPr>
        <w:t>3.2 Zpracovatel neprodlen</w:t>
      </w:r>
      <w:r>
        <w:rPr>
          <w:sz w:val="24"/>
        </w:rPr>
        <w:t>ě nebo bez zbytečného odkladu od obdržení Pokynu informuje Správce v případě, kdy podle jeho názoru vzhledem k jeho odborným znalostem a zkušenostem takový Pokyn porušuje Předpisy o ochraně osobních údajů</w:t>
      </w:r>
      <w:r>
        <w:rPr>
          <w:noProof/>
        </w:rPr>
        <w:drawing>
          <wp:inline distT="0" distB="0" distL="0" distR="0">
            <wp:extent cx="18288" cy="24391"/>
            <wp:effectExtent l="0" t="0" r="0" b="0"/>
            <wp:docPr id="39399" name="Picture 39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9" name="Picture 3939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55" w:line="216" w:lineRule="auto"/>
        <w:ind w:left="600" w:right="23" w:hanging="576"/>
        <w:jc w:val="both"/>
      </w:pPr>
      <w:r>
        <w:rPr>
          <w:sz w:val="24"/>
        </w:rPr>
        <w:t>3.3 Zpracovatel bere na vědomí, že není oprávněn u</w:t>
      </w:r>
      <w:r>
        <w:rPr>
          <w:sz w:val="24"/>
        </w:rPr>
        <w:t>rčit účely a prostředky zpracování Osobních údajů Správce a pokud by Zpracovatel toto porušil, považuje se ve vztahu k takovému zpracování za správce.</w:t>
      </w:r>
    </w:p>
    <w:p w:rsidR="00A04E98" w:rsidRDefault="008B3F2D">
      <w:pPr>
        <w:tabs>
          <w:tab w:val="right" w:pos="9091"/>
        </w:tabs>
        <w:spacing w:after="43" w:line="216" w:lineRule="auto"/>
      </w:pPr>
      <w:r>
        <w:rPr>
          <w:sz w:val="24"/>
        </w:rPr>
        <w:t>3.4</w:t>
      </w:r>
      <w:r>
        <w:rPr>
          <w:sz w:val="24"/>
        </w:rPr>
        <w:tab/>
        <w:t>Pro účely zpracování uvedeného výše tímto Správce instruuje Zpracovatele, aby předával</w:t>
      </w:r>
    </w:p>
    <w:p w:rsidR="00A04E98" w:rsidRDefault="008B3F2D">
      <w:pPr>
        <w:spacing w:after="347" w:line="216" w:lineRule="auto"/>
        <w:ind w:left="595" w:right="23"/>
        <w:jc w:val="both"/>
      </w:pPr>
      <w:r>
        <w:rPr>
          <w:sz w:val="24"/>
        </w:rPr>
        <w:t>Osobní údaje S</w:t>
      </w:r>
      <w:r>
        <w:rPr>
          <w:sz w:val="24"/>
        </w:rPr>
        <w:t xml:space="preserve">právce příjemcům ve třetích zemích uvedených v příloze č. 3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 (Autorizované předávání Osobních údajů Správce) vždy za předpokladu, že taková osoba splní požadavky uvedené v kapitole 6 této Smlouvy.</w:t>
      </w:r>
    </w:p>
    <w:p w:rsidR="00A04E98" w:rsidRDefault="008B3F2D">
      <w:pPr>
        <w:pStyle w:val="Nadpis2"/>
        <w:spacing w:after="80"/>
        <w:ind w:left="38" w:right="0"/>
        <w:jc w:val="left"/>
      </w:pPr>
      <w:r>
        <w:rPr>
          <w:rFonts w:ascii="Calibri" w:eastAsia="Calibri" w:hAnsi="Calibri" w:cs="Calibri"/>
          <w:sz w:val="28"/>
        </w:rPr>
        <w:t>4 Spolehlivost Zpracovatele</w:t>
      </w:r>
    </w:p>
    <w:p w:rsidR="00A04E98" w:rsidRDefault="008B3F2D">
      <w:pPr>
        <w:spacing w:after="64" w:line="216" w:lineRule="auto"/>
        <w:ind w:left="595" w:right="23" w:hanging="571"/>
        <w:jc w:val="both"/>
      </w:pPr>
      <w:r>
        <w:rPr>
          <w:sz w:val="24"/>
        </w:rPr>
        <w:t>4.1 Zpracovatel uči</w:t>
      </w:r>
      <w:r>
        <w:rPr>
          <w:sz w:val="24"/>
        </w:rPr>
        <w:t xml:space="preserve">ní přiměřené kroky, aby zajistil spolehlivost každého zaměstnance, jeho zástupce nebo dodavatele, kteří mohou mít přístup k Osobním údajům Správce, přičemž zajistí, aby byl přístup omezen výhradně na ty osoby, jejichž činnost vyžaduje přístup k příslušným </w:t>
      </w:r>
      <w:r>
        <w:rPr>
          <w:sz w:val="24"/>
        </w:rPr>
        <w:t>Osobním údajům Správce. Zpracovatel vede seznam osob oprávněných zpracovávat osobní údaje Správce a osob, které mají k těmto osobním údajům přístup, přičemž sleduje a pravidelně přezkoumává, že se jedná o osoby dle tohoto odstavce.</w:t>
      </w:r>
    </w:p>
    <w:p w:rsidR="00A04E98" w:rsidRDefault="008B3F2D">
      <w:pPr>
        <w:spacing w:after="124" w:line="216" w:lineRule="auto"/>
        <w:ind w:left="610" w:right="23" w:hanging="581"/>
        <w:jc w:val="both"/>
      </w:pPr>
      <w:r>
        <w:rPr>
          <w:sz w:val="24"/>
        </w:rPr>
        <w:t>4.2</w:t>
      </w:r>
      <w:r>
        <w:rPr>
          <w:sz w:val="24"/>
        </w:rPr>
        <w:tab/>
      </w:r>
      <w:r>
        <w:rPr>
          <w:sz w:val="24"/>
        </w:rPr>
        <w:t>Zpracovatel musí zajistit, aby všechny osoby, které zapojil do zpracování Osobních údajů Správce:</w:t>
      </w:r>
    </w:p>
    <w:p w:rsidR="00A04E98" w:rsidRDefault="008B3F2D">
      <w:pPr>
        <w:spacing w:after="124" w:line="216" w:lineRule="auto"/>
        <w:ind w:left="1306" w:right="23" w:hanging="711"/>
        <w:jc w:val="both"/>
      </w:pPr>
      <w:r>
        <w:rPr>
          <w:sz w:val="24"/>
        </w:rPr>
        <w:t>4.2.1 byly informovány o důvěrné povaze Osobních údajů Správce a byly si vědomy povinností Zpracovatele vyplývajících z této Smlouvy, Hlavní smlouvy, Pokynů a</w:t>
      </w:r>
      <w:r>
        <w:rPr>
          <w:sz w:val="24"/>
        </w:rPr>
        <w:t xml:space="preserve"> platných a účinných Předpisů o ochraně osobních údajů, a zavázaly se tyto povinnosti dodržovat ve stejném rozsahu, zejm. aby zachovávaly mlčenlivost o osobních údajích a přijatých opatřeních k jejich ochraně, a to i po skončení jejich pracovněprávního neb</w:t>
      </w:r>
      <w:r>
        <w:rPr>
          <w:sz w:val="24"/>
        </w:rPr>
        <w:t>o jiného smluvního vztahu ke Zpracovateli;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39400" name="Picture 39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0" name="Picture 394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24" w:line="216" w:lineRule="auto"/>
        <w:ind w:left="1306" w:right="23" w:hanging="711"/>
        <w:jc w:val="both"/>
      </w:pPr>
      <w:r>
        <w:rPr>
          <w:sz w:val="24"/>
        </w:rPr>
        <w:t>4.2.2 byly přiměřeně školeny/certifikovány ve vztahu k Předpisům o ochraně osobních údajů nebo dle Pokynů Správce;</w:t>
      </w:r>
    </w:p>
    <w:p w:rsidR="00A04E98" w:rsidRDefault="008B3F2D">
      <w:pPr>
        <w:spacing w:after="146" w:line="216" w:lineRule="auto"/>
        <w:ind w:left="1306" w:right="23" w:hanging="711"/>
        <w:jc w:val="both"/>
      </w:pPr>
      <w:r>
        <w:rPr>
          <w:sz w:val="24"/>
        </w:rPr>
        <w:t xml:space="preserve">4.2.3 podléhaly závazku důvěrnosti nebo profesním či zákonným povinnostem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9401" name="Picture 39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1" name="Picture 39401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zachovávat mlčenlivost</w:t>
      </w:r>
      <w:r>
        <w:rPr>
          <w:sz w:val="24"/>
        </w:rPr>
        <w:t>;</w:t>
      </w:r>
    </w:p>
    <w:p w:rsidR="00A04E98" w:rsidRDefault="008B3F2D">
      <w:pPr>
        <w:spacing w:after="124" w:line="216" w:lineRule="auto"/>
        <w:ind w:left="1306" w:right="23" w:hanging="711"/>
        <w:jc w:val="both"/>
      </w:pPr>
      <w:r>
        <w:rPr>
          <w:sz w:val="24"/>
        </w:rPr>
        <w:t>4.2.4 používaly pouze bezpečný hardware a software a dodržovaly zásady bezpečného používání výpočetní techniky;</w:t>
      </w:r>
    </w:p>
    <w:p w:rsidR="00A04E98" w:rsidRDefault="008B3F2D">
      <w:pPr>
        <w:spacing w:after="74" w:line="216" w:lineRule="auto"/>
        <w:ind w:left="1306" w:right="23" w:hanging="711"/>
        <w:jc w:val="both"/>
      </w:pPr>
      <w:r>
        <w:rPr>
          <w:sz w:val="24"/>
        </w:rPr>
        <w:lastRenderedPageBreak/>
        <w:t xml:space="preserve">4.2.5 podléhaly procesům autentizace uživatelů a přihlašování při přístupu k Osobním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82" name="Picture 42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2" name="Picture 4218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údajům Správce v souladu s touto Smlouvou, Hlavní smlouv</w:t>
      </w:r>
      <w:r>
        <w:rPr>
          <w:sz w:val="24"/>
        </w:rPr>
        <w:t>ou, Pokyny a platnými a účinnými Předpisy o ochraně osobních údajů;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42183" name="Picture 42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3" name="Picture 42183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373" w:line="216" w:lineRule="auto"/>
        <w:ind w:left="1306" w:right="23" w:hanging="711"/>
        <w:jc w:val="both"/>
      </w:pPr>
      <w:r>
        <w:rPr>
          <w:sz w:val="24"/>
        </w:rPr>
        <w:t xml:space="preserve">4.2.6 zabránily neoprávněnému čtení, pozměnění, smazání či znepřístupnění Osobních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84" name="Picture 42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4" name="Picture 4218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údajů Správce, nevytvářely kopie nosičů osobních údajů pro jinou než pracovní potřebu a neumožnily tako</w:t>
      </w:r>
      <w:r>
        <w:rPr>
          <w:sz w:val="24"/>
        </w:rPr>
        <w:t xml:space="preserve">vé jednání ani jiným osobám a případně neprodleně, nejpozději však do 24 hodin od vzniku, hlásily jakékoliv důvodné podezření na ohrožení bezpečnosti osobních údajů, a to osobě uvedené v kapitole 2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Smlouvy.</w:t>
      </w:r>
      <w:r>
        <w:rPr>
          <w:noProof/>
        </w:rPr>
        <w:drawing>
          <wp:inline distT="0" distB="0" distL="0" distR="0">
            <wp:extent cx="3048" cy="9147"/>
            <wp:effectExtent l="0" t="0" r="0" b="0"/>
            <wp:docPr id="105994" name="Picture 105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4" name="Picture 10599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2"/>
        <w:spacing w:after="80"/>
        <w:ind w:left="38" w:right="0"/>
        <w:jc w:val="left"/>
      </w:pPr>
      <w:r>
        <w:rPr>
          <w:rFonts w:ascii="Calibri" w:eastAsia="Calibri" w:hAnsi="Calibri" w:cs="Calibri"/>
          <w:sz w:val="28"/>
        </w:rPr>
        <w:t>5 Zabezpečení osobních údajů</w:t>
      </w:r>
    </w:p>
    <w:p w:rsidR="00A04E98" w:rsidRDefault="008B3F2D">
      <w:pPr>
        <w:spacing w:after="124" w:line="216" w:lineRule="auto"/>
        <w:ind w:left="605" w:right="23" w:hanging="581"/>
        <w:jc w:val="both"/>
      </w:pPr>
      <w:r>
        <w:rPr>
          <w:sz w:val="24"/>
        </w:rPr>
        <w:t>5.1 S přihlédn</w:t>
      </w:r>
      <w:r>
        <w:rPr>
          <w:sz w:val="24"/>
        </w:rPr>
        <w:t xml:space="preserve">utím ke stavu techniky, nákladům na provedení, povaze, rozsahu, kontextu a účelům zpracování i k různě pravděpodobným a různě závažným rizikům pro práva a svobody fyzických osob, provede Zpracovatel vhodná technická a organizační opatření (příloha č. 2 </w:t>
      </w:r>
      <w:proofErr w:type="gramStart"/>
      <w:r>
        <w:rPr>
          <w:sz w:val="24"/>
        </w:rPr>
        <w:t>tét</w:t>
      </w:r>
      <w:r>
        <w:rPr>
          <w:sz w:val="24"/>
        </w:rPr>
        <w:t>o</w:t>
      </w:r>
      <w:proofErr w:type="gramEnd"/>
      <w:r>
        <w:rPr>
          <w:sz w:val="24"/>
        </w:rPr>
        <w:t xml:space="preserve"> Smlouvy), aby zajistil úroveň zabezpečení odpovídající danému riziku, případně včetně: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87" name="Picture 42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7" name="Picture 4218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tabs>
          <w:tab w:val="center" w:pos="809"/>
          <w:tab w:val="center" w:pos="3370"/>
        </w:tabs>
        <w:spacing w:after="43" w:line="216" w:lineRule="auto"/>
      </w:pPr>
      <w:r>
        <w:rPr>
          <w:sz w:val="24"/>
        </w:rPr>
        <w:tab/>
      </w:r>
      <w:proofErr w:type="gramStart"/>
      <w:r>
        <w:rPr>
          <w:sz w:val="24"/>
        </w:rPr>
        <w:t>5.1 .1</w:t>
      </w:r>
      <w:r>
        <w:rPr>
          <w:sz w:val="24"/>
        </w:rPr>
        <w:tab/>
      </w:r>
      <w:proofErr w:type="spellStart"/>
      <w:r>
        <w:rPr>
          <w:sz w:val="24"/>
        </w:rPr>
        <w:t>pseudonymizace</w:t>
      </w:r>
      <w:proofErr w:type="spellEnd"/>
      <w:proofErr w:type="gramEnd"/>
      <w:r>
        <w:rPr>
          <w:sz w:val="24"/>
        </w:rPr>
        <w:t xml:space="preserve"> a šifrování osobních údajů;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88" name="Picture 42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8" name="Picture 4218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24" w:line="216" w:lineRule="auto"/>
        <w:ind w:left="1306" w:right="23" w:hanging="711"/>
        <w:jc w:val="both"/>
      </w:pPr>
      <w:proofErr w:type="gramStart"/>
      <w:r>
        <w:rPr>
          <w:sz w:val="24"/>
        </w:rPr>
        <w:t>5.1 .2 schopnosti</w:t>
      </w:r>
      <w:proofErr w:type="gramEnd"/>
      <w:r>
        <w:rPr>
          <w:sz w:val="24"/>
        </w:rPr>
        <w:t xml:space="preserve"> zajistit neustálou důvěrnost, integritu, dostupnost a odolnost systémů a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89" name="Picture 4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9" name="Picture 4218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služeb zpracování;</w:t>
      </w:r>
    </w:p>
    <w:p w:rsidR="00A04E98" w:rsidRDefault="008B3F2D">
      <w:pPr>
        <w:spacing w:after="124" w:line="216" w:lineRule="auto"/>
        <w:ind w:left="1306" w:right="23" w:hanging="711"/>
        <w:jc w:val="both"/>
      </w:pPr>
      <w:proofErr w:type="gramStart"/>
      <w:r>
        <w:rPr>
          <w:sz w:val="24"/>
        </w:rPr>
        <w:t>5.1 .3 schopnosti</w:t>
      </w:r>
      <w:proofErr w:type="gramEnd"/>
      <w:r>
        <w:rPr>
          <w:sz w:val="24"/>
        </w:rPr>
        <w:t xml:space="preserve"> obnovit dostupnost osobních údajů a přístup k nim včas v případě fyzických či technických incidentů;</w:t>
      </w:r>
    </w:p>
    <w:p w:rsidR="00A04E98" w:rsidRDefault="008B3F2D">
      <w:pPr>
        <w:spacing w:after="69" w:line="216" w:lineRule="auto"/>
        <w:ind w:left="1306" w:right="23" w:hanging="711"/>
        <w:jc w:val="both"/>
      </w:pPr>
      <w:proofErr w:type="gramStart"/>
      <w:r>
        <w:rPr>
          <w:sz w:val="24"/>
        </w:rPr>
        <w:t>5.1 .4 procesu</w:t>
      </w:r>
      <w:proofErr w:type="gramEnd"/>
      <w:r>
        <w:rPr>
          <w:sz w:val="24"/>
        </w:rPr>
        <w:t xml:space="preserve"> pravidelného testování, posuzování a hodnocení účinnosti zavedených technických a organizačních opatření pro zajištění bez</w:t>
      </w:r>
      <w:r>
        <w:rPr>
          <w:sz w:val="24"/>
        </w:rPr>
        <w:t>pečnosti zpracování.</w:t>
      </w:r>
    </w:p>
    <w:p w:rsidR="00A04E98" w:rsidRDefault="008B3F2D">
      <w:pPr>
        <w:spacing w:after="79" w:line="216" w:lineRule="auto"/>
        <w:ind w:left="600" w:right="23" w:hanging="566"/>
        <w:jc w:val="both"/>
      </w:pPr>
      <w:r>
        <w:rPr>
          <w:sz w:val="24"/>
        </w:rPr>
        <w:t>5.2 Při posuzování vhodné úrovně bezpečnosti se zohlední rizika, která představuje zpracování, zejména náhodné nebo protiprávní zničení, ztráta, pozměňování, neoprávněné zpřístupnění předávaných, uložených nebo jinak zpracovávaných oso</w:t>
      </w:r>
      <w:r>
        <w:rPr>
          <w:sz w:val="24"/>
        </w:rPr>
        <w:t>bních údajů, nebo neoprávněný přístup k nim.</w:t>
      </w:r>
    </w:p>
    <w:p w:rsidR="00A04E98" w:rsidRDefault="008B3F2D">
      <w:pPr>
        <w:spacing w:after="124" w:line="216" w:lineRule="auto"/>
        <w:ind w:left="604" w:right="23" w:hanging="566"/>
        <w:jc w:val="both"/>
      </w:pPr>
      <w:r>
        <w:rPr>
          <w:sz w:val="24"/>
        </w:rPr>
        <w:t>5.3 V případě zpracování osobních údajů více správců je Zpracovatel povinen zpracovávat takové osobní údaje odděleně.</w:t>
      </w:r>
    </w:p>
    <w:p w:rsidR="00A04E98" w:rsidRDefault="008B3F2D">
      <w:pPr>
        <w:spacing w:after="341" w:line="216" w:lineRule="auto"/>
        <w:ind w:left="604" w:right="23" w:hanging="566"/>
        <w:jc w:val="both"/>
      </w:pPr>
      <w:r>
        <w:rPr>
          <w:sz w:val="24"/>
        </w:rPr>
        <w:t xml:space="preserve">5.4 Konkrétní podmínky zabezpečení jsou uvedeny v příloze </w:t>
      </w:r>
      <w:proofErr w:type="gramStart"/>
      <w:r>
        <w:rPr>
          <w:sz w:val="24"/>
        </w:rPr>
        <w:t>č. 2 této</w:t>
      </w:r>
      <w:proofErr w:type="gramEnd"/>
      <w:r>
        <w:rPr>
          <w:sz w:val="24"/>
        </w:rPr>
        <w:t xml:space="preserve"> Smlouvy a dále v Pokynech</w:t>
      </w:r>
      <w:r>
        <w:rPr>
          <w:sz w:val="24"/>
        </w:rPr>
        <w:t>.</w:t>
      </w:r>
    </w:p>
    <w:p w:rsidR="00A04E98" w:rsidRDefault="008B3F2D">
      <w:pPr>
        <w:pStyle w:val="Nadpis2"/>
        <w:spacing w:after="80"/>
        <w:ind w:left="38" w:right="0"/>
        <w:jc w:val="left"/>
      </w:pPr>
      <w:r>
        <w:rPr>
          <w:rFonts w:ascii="Calibri" w:eastAsia="Calibri" w:hAnsi="Calibri" w:cs="Calibri"/>
          <w:sz w:val="28"/>
        </w:rPr>
        <w:t xml:space="preserve">6 Další </w:t>
      </w:r>
      <w:proofErr w:type="spellStart"/>
      <w:r>
        <w:rPr>
          <w:rFonts w:ascii="Calibri" w:eastAsia="Calibri" w:hAnsi="Calibri" w:cs="Calibri"/>
          <w:sz w:val="28"/>
        </w:rPr>
        <w:t>Podzpracovatelé</w:t>
      </w:r>
      <w:proofErr w:type="spellEnd"/>
    </w:p>
    <w:p w:rsidR="00A04E98" w:rsidRDefault="008B3F2D">
      <w:pPr>
        <w:spacing w:after="56" w:line="216" w:lineRule="auto"/>
        <w:ind w:left="619" w:right="23" w:hanging="581"/>
        <w:jc w:val="both"/>
      </w:pPr>
      <w:r>
        <w:rPr>
          <w:sz w:val="24"/>
        </w:rPr>
        <w:t xml:space="preserve">6.1 Zpracovatel je oprávněn použít ke zpracování Osobních údajů Správce další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uvedené v příloze č. 3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Smlouvy. Jiné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je Zpracovatel oprávněn zapojit do zpracování pouze s předchozím písemným povo</w:t>
      </w:r>
      <w:r>
        <w:rPr>
          <w:sz w:val="24"/>
        </w:rPr>
        <w:t>lením Správce.</w:t>
      </w:r>
    </w:p>
    <w:p w:rsidR="00A04E98" w:rsidRDefault="008B3F2D">
      <w:pPr>
        <w:tabs>
          <w:tab w:val="center" w:pos="3014"/>
        </w:tabs>
        <w:spacing w:after="85" w:line="216" w:lineRule="auto"/>
      </w:pPr>
      <w:r>
        <w:rPr>
          <w:sz w:val="24"/>
        </w:rPr>
        <w:t>6.2</w:t>
      </w:r>
      <w:r>
        <w:rPr>
          <w:sz w:val="24"/>
        </w:rPr>
        <w:tab/>
        <w:t xml:space="preserve">Zpracovatel je povinen u každého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>:</w:t>
      </w:r>
    </w:p>
    <w:p w:rsidR="00A04E98" w:rsidRDefault="008B3F2D">
      <w:pPr>
        <w:spacing w:after="124" w:line="216" w:lineRule="auto"/>
        <w:ind w:left="1306" w:right="23" w:hanging="711"/>
        <w:jc w:val="both"/>
      </w:pPr>
      <w:r>
        <w:rPr>
          <w:sz w:val="24"/>
        </w:rPr>
        <w:t>6.2.1</w:t>
      </w:r>
      <w:r>
        <w:rPr>
          <w:sz w:val="24"/>
        </w:rPr>
        <w:tab/>
        <w:t xml:space="preserve">poskytnout Správci úplné informace o zpracování, které má provádět takový </w:t>
      </w:r>
      <w:proofErr w:type="spellStart"/>
      <w:r>
        <w:rPr>
          <w:sz w:val="24"/>
        </w:rPr>
        <w:t>Podzpracovatel</w:t>
      </w:r>
      <w:proofErr w:type="spellEnd"/>
      <w:r>
        <w:rPr>
          <w:sz w:val="24"/>
        </w:rPr>
        <w:t>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90" name="Picture 4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0" name="Picture 421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24" w:line="216" w:lineRule="auto"/>
        <w:ind w:left="1306" w:right="23" w:hanging="711"/>
        <w:jc w:val="both"/>
      </w:pPr>
      <w:r>
        <w:rPr>
          <w:sz w:val="24"/>
        </w:rPr>
        <w:t xml:space="preserve">6.2.2 </w:t>
      </w:r>
      <w:r>
        <w:rPr>
          <w:sz w:val="24"/>
        </w:rPr>
        <w:t>zajistit náležitou úroveň ochrany Osobních údajů Správce, včetně dostatečných záruk pro provedení vhodných technických a organizačních opatření dle této Smlouvy, Hlavní Smlouvy, Pokynů a platných a účinných Předpisů na ochranu osobních údajů;</w:t>
      </w:r>
    </w:p>
    <w:p w:rsidR="00A04E98" w:rsidRDefault="008B3F2D">
      <w:pPr>
        <w:spacing w:after="124" w:line="216" w:lineRule="auto"/>
        <w:ind w:left="1306" w:right="23" w:hanging="711"/>
        <w:jc w:val="both"/>
      </w:pPr>
      <w:r>
        <w:rPr>
          <w:sz w:val="24"/>
        </w:rPr>
        <w:t>6.2.3 zahrnou</w:t>
      </w:r>
      <w:r>
        <w:rPr>
          <w:sz w:val="24"/>
        </w:rPr>
        <w:t xml:space="preserve">t do smlouvy mezi Zpracovatelem a každým dalším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 xml:space="preserve"> podmínky, které jsou shodné s podmínkami stanovenými v této Smlouvě. Pro </w:t>
      </w:r>
      <w:r>
        <w:rPr>
          <w:sz w:val="24"/>
        </w:rPr>
        <w:lastRenderedPageBreak/>
        <w:t>vyloučení pochybností si Smluvní strany ujednávají, že v případě tzv. řetězení zpracovatelů (tj. uzavírání smlouvy o z</w:t>
      </w:r>
      <w:r>
        <w:rPr>
          <w:sz w:val="24"/>
        </w:rPr>
        <w:t xml:space="preserve">pracování osobních údajů mezi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 xml:space="preserve">) musí tyto smlouvy splňovat podmínky dle této Smlouvy. Na požádání poskytne Zpracovatel Správci kopii svých smluv s dílčími </w:t>
      </w:r>
      <w:proofErr w:type="spellStart"/>
      <w:r>
        <w:rPr>
          <w:sz w:val="24"/>
        </w:rPr>
        <w:t>Podzpracovateli</w:t>
      </w:r>
      <w:proofErr w:type="spellEnd"/>
    </w:p>
    <w:p w:rsidR="00A04E98" w:rsidRDefault="008B3F2D">
      <w:pPr>
        <w:spacing w:after="124" w:line="216" w:lineRule="auto"/>
        <w:ind w:left="1296" w:right="23" w:hanging="5"/>
        <w:jc w:val="both"/>
      </w:pPr>
      <w:r>
        <w:rPr>
          <w:sz w:val="24"/>
        </w:rPr>
        <w:t xml:space="preserve">a v případě řetězení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 xml:space="preserve"> i kopii smluv uzavřených mezi dalšími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>;</w:t>
      </w:r>
    </w:p>
    <w:p w:rsidR="00A04E98" w:rsidRDefault="008B3F2D">
      <w:pPr>
        <w:spacing w:after="124" w:line="216" w:lineRule="auto"/>
        <w:ind w:left="1306" w:right="86" w:hanging="711"/>
        <w:jc w:val="both"/>
      </w:pPr>
      <w:r>
        <w:rPr>
          <w:sz w:val="24"/>
        </w:rPr>
        <w:t xml:space="preserve">6.2.4 v případě předání Osobních údajů Správce mimo EHP zajistit ve smlouvách mezi Zpracovatelem a každým dalším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 xml:space="preserve"> Standardní smluvní doložky nebo ji</w:t>
      </w:r>
      <w:r>
        <w:rPr>
          <w:sz w:val="24"/>
        </w:rPr>
        <w:t>ný mechanismus, který předem schválí Správce, aby byla zajištěna odpovídající ochrana předávaných Osobních údajů Správce;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088" name="Picture 45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8" name="Picture 450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353" w:line="216" w:lineRule="auto"/>
        <w:ind w:left="1306" w:right="86" w:hanging="711"/>
        <w:jc w:val="both"/>
      </w:pPr>
      <w:r>
        <w:rPr>
          <w:sz w:val="24"/>
        </w:rPr>
        <w:t xml:space="preserve">6.2.5 zajistit plnění všech povinností nezbytných pro zachování plné odpovědnosti vůči Správci za každé selhání každého dílčího </w:t>
      </w:r>
      <w:proofErr w:type="spellStart"/>
      <w:r>
        <w:rPr>
          <w:sz w:val="24"/>
        </w:rPr>
        <w:t>Podzp</w:t>
      </w:r>
      <w:r>
        <w:rPr>
          <w:sz w:val="24"/>
        </w:rPr>
        <w:t>racovatele</w:t>
      </w:r>
      <w:proofErr w:type="spellEnd"/>
      <w:r>
        <w:rPr>
          <w:sz w:val="24"/>
        </w:rPr>
        <w:t xml:space="preserve"> při plnění jeho povinností v souvislosti se zpracováním Osobních údajů Správce.</w:t>
      </w:r>
    </w:p>
    <w:p w:rsidR="00A04E98" w:rsidRDefault="008B3F2D">
      <w:pPr>
        <w:pStyle w:val="Nadpis1"/>
        <w:spacing w:after="84" w:line="259" w:lineRule="auto"/>
        <w:ind w:left="29"/>
      </w:pPr>
      <w:r>
        <w:t>7 Plnění práv subjektů údajů</w:t>
      </w:r>
    </w:p>
    <w:p w:rsidR="00A04E98" w:rsidRDefault="008B3F2D">
      <w:pPr>
        <w:spacing w:after="124" w:line="216" w:lineRule="auto"/>
        <w:ind w:left="580" w:right="23" w:hanging="566"/>
        <w:jc w:val="both"/>
      </w:pPr>
      <w:r>
        <w:rPr>
          <w:sz w:val="24"/>
        </w:rPr>
        <w:t>7.1 Subjekt údajů má na základě své žádosti zejména právo získat od Správce informace týkající se zpracování svých osobních údajů, žádat</w:t>
      </w:r>
      <w:r>
        <w:rPr>
          <w:sz w:val="24"/>
        </w:rPr>
        <w:t xml:space="preserve"> jejich opravu či doplnění, podávat námitky proti zpracování svých osobních údajů či žádat jejich výmaz.</w:t>
      </w:r>
    </w:p>
    <w:p w:rsidR="00A04E98" w:rsidRDefault="008B3F2D">
      <w:pPr>
        <w:spacing w:after="124" w:line="216" w:lineRule="auto"/>
        <w:ind w:left="580" w:right="23" w:hanging="566"/>
        <w:jc w:val="both"/>
      </w:pPr>
      <w:r>
        <w:rPr>
          <w:sz w:val="24"/>
        </w:rPr>
        <w:t>7.2 Vzhledem k povaze zpracovávání Zpracovatel napomáhá Správci při provádění vhodných technických a organizačních opatření pro splnění povinností Sprá</w:t>
      </w:r>
      <w:r>
        <w:rPr>
          <w:sz w:val="24"/>
        </w:rPr>
        <w:t>vce reagovat na žádosti o uplatnění práv subjektu údajů.</w:t>
      </w:r>
    </w:p>
    <w:p w:rsidR="00A04E98" w:rsidRDefault="008B3F2D">
      <w:pPr>
        <w:spacing w:after="124" w:line="216" w:lineRule="auto"/>
        <w:ind w:left="590" w:right="23" w:hanging="576"/>
        <w:jc w:val="both"/>
      </w:pPr>
      <w:r>
        <w:rPr>
          <w:sz w:val="24"/>
        </w:rPr>
        <w:t>7.3 Zpracovatel neprodleně oznámí Správci, pokud obdrží od subjektu údajů, orgánu dohledu a/nebo jiného příslušného orgánu žádost podle platných a účinných Předpisů o ochraně osobních údajů, pokud se</w:t>
      </w:r>
      <w:r>
        <w:rPr>
          <w:sz w:val="24"/>
        </w:rPr>
        <w:t xml:space="preserve"> jedná o Osobní údaje Správce.</w:t>
      </w:r>
    </w:p>
    <w:p w:rsidR="00A04E98" w:rsidRDefault="008B3F2D">
      <w:pPr>
        <w:spacing w:after="124" w:line="216" w:lineRule="auto"/>
        <w:ind w:left="571" w:right="23" w:hanging="557"/>
        <w:jc w:val="both"/>
      </w:pPr>
      <w:r>
        <w:rPr>
          <w:sz w:val="24"/>
        </w:rPr>
        <w:t>7.4 Zpracovatel spolupracuje se Správcem dle jeho potřeb a Pokynů tak, aby Správci umožnil jakýkoli výkon práv subjektu údajů podle Předpisů o ochraně osobních údajů, pokud jde o Osobní údaje Správce, a vyhověl jakémukoli pož</w:t>
      </w:r>
      <w:r>
        <w:rPr>
          <w:sz w:val="24"/>
        </w:rPr>
        <w:t>adavku, dotazu, oznámení nebo šetření dle Předpisů o ochraně osobních údajů nebo dle této Smlouvy, což zahrnuje:</w:t>
      </w:r>
    </w:p>
    <w:p w:rsidR="00A04E98" w:rsidRDefault="008B3F2D">
      <w:pPr>
        <w:spacing w:after="124" w:line="216" w:lineRule="auto"/>
        <w:ind w:left="1306" w:right="23" w:hanging="711"/>
        <w:jc w:val="both"/>
      </w:pPr>
      <w:r>
        <w:rPr>
          <w:sz w:val="24"/>
        </w:rPr>
        <w:t xml:space="preserve">7.4.1 poskytnutí veškerých údajů požadovaných Správcem v přiměřeném časovém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45089" name="Picture 45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9" name="Picture 4508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období specifikovaném Správcem, a to ve všech případech a včetně ú</w:t>
      </w:r>
      <w:r>
        <w:rPr>
          <w:sz w:val="24"/>
        </w:rPr>
        <w:t>plných podrobností a kopií stížnosti, sdělení nebo žádosti a jakýchkoli Osobních údajů Správce, které Zpracovatel ve vztahu k subjektu údajů zpracovává;</w:t>
      </w:r>
    </w:p>
    <w:p w:rsidR="00A04E98" w:rsidRDefault="008B3F2D">
      <w:pPr>
        <w:spacing w:after="146" w:line="216" w:lineRule="auto"/>
        <w:ind w:left="1306" w:right="23" w:hanging="711"/>
        <w:jc w:val="both"/>
      </w:pPr>
      <w:r>
        <w:rPr>
          <w:sz w:val="24"/>
        </w:rPr>
        <w:t xml:space="preserve">7.4.2 </w:t>
      </w:r>
      <w:r>
        <w:rPr>
          <w:sz w:val="24"/>
        </w:rPr>
        <w:t>poskytnutí takové asistence, kterou může Správce rozumně požadovat, aby mohl vyhovět příslušné žádosti ve lhůtách stanovených Předpisy o ochraně osobních údajů;</w:t>
      </w:r>
    </w:p>
    <w:p w:rsidR="00A04E98" w:rsidRDefault="008B3F2D">
      <w:pPr>
        <w:spacing w:after="368" w:line="216" w:lineRule="auto"/>
        <w:ind w:left="1306" w:right="23" w:hanging="711"/>
        <w:jc w:val="both"/>
      </w:pPr>
      <w:r>
        <w:rPr>
          <w:sz w:val="24"/>
        </w:rPr>
        <w:t>7.4.3 implementaci dodatečných technických a organizačních opatření, které může Správce rozumně</w:t>
      </w:r>
      <w:r>
        <w:rPr>
          <w:sz w:val="24"/>
        </w:rPr>
        <w:t xml:space="preserve"> požadovat, aby mohl účinně reagovat na příslušné stížnosti, sdělení nebo žádosti</w:t>
      </w:r>
      <w:r>
        <w:rPr>
          <w:noProof/>
        </w:rPr>
        <w:drawing>
          <wp:inline distT="0" distB="0" distL="0" distR="0">
            <wp:extent cx="15240" cy="18293"/>
            <wp:effectExtent l="0" t="0" r="0" b="0"/>
            <wp:docPr id="45090" name="Picture 45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0" name="Picture 4509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1"/>
        <w:spacing w:after="58" w:line="259" w:lineRule="auto"/>
        <w:ind w:left="29"/>
      </w:pPr>
      <w:r>
        <w:t>8 Porušení zabezpečení osobních údajů</w:t>
      </w:r>
    </w:p>
    <w:p w:rsidR="00A04E98" w:rsidRDefault="008B3F2D">
      <w:pPr>
        <w:spacing w:after="124" w:line="216" w:lineRule="auto"/>
        <w:ind w:left="600" w:right="23" w:hanging="571"/>
        <w:jc w:val="both"/>
      </w:pPr>
      <w:r>
        <w:rPr>
          <w:sz w:val="24"/>
        </w:rPr>
        <w:t>8.1 Zpracovatel je povinen bez zbytečného odkladu a v každém případě nejpozději do 24 hodin od zjištění porušení informovat Správce o t</w:t>
      </w:r>
      <w:r>
        <w:rPr>
          <w:sz w:val="24"/>
        </w:rPr>
        <w:t>om, že došlo k porušení zabezpečení Osobních údajů Správce nebo existuje důvodné podezření z porušení zabezpečení Osobních údajů Správce. Zpracovatel poskytne Správci dostatečné informace, které mu umožní splnit veškeré povinnosti týkající ohlašování a ozn</w:t>
      </w:r>
      <w:r>
        <w:rPr>
          <w:sz w:val="24"/>
        </w:rPr>
        <w:t xml:space="preserve">amování případů porušení </w:t>
      </w:r>
      <w:r>
        <w:rPr>
          <w:sz w:val="24"/>
        </w:rPr>
        <w:lastRenderedPageBreak/>
        <w:t>zabezpečení osobních údajů podle Předpisů o ochraně osobních údajů. Takové oznámení musí přinejmenším:</w:t>
      </w:r>
    </w:p>
    <w:p w:rsidR="00A04E98" w:rsidRDefault="008B3F2D">
      <w:pPr>
        <w:spacing w:after="46" w:line="216" w:lineRule="auto"/>
        <w:ind w:left="1306" w:right="23" w:hanging="711"/>
        <w:jc w:val="both"/>
      </w:pPr>
      <w:r>
        <w:rPr>
          <w:sz w:val="24"/>
        </w:rPr>
        <w:t xml:space="preserve">8.1.1 popisovat povahu porušení zabezpečení osobních údajů, kategorie a počty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091" name="Picture 45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1" name="Picture 4509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dotčených subjektů údajů a kategorie a specifikac</w:t>
      </w:r>
      <w:r>
        <w:rPr>
          <w:sz w:val="24"/>
        </w:rPr>
        <w:t>e záznamů o osobních údajích,</w:t>
      </w:r>
    </w:p>
    <w:p w:rsidR="00A04E98" w:rsidRDefault="008B3F2D">
      <w:pPr>
        <w:spacing w:after="124" w:line="216" w:lineRule="auto"/>
        <w:ind w:left="1306" w:right="23" w:hanging="711"/>
        <w:jc w:val="both"/>
      </w:pPr>
      <w:proofErr w:type="gramStart"/>
      <w:r>
        <w:rPr>
          <w:sz w:val="24"/>
        </w:rPr>
        <w:t>8.1 .2 jméno</w:t>
      </w:r>
      <w:proofErr w:type="gramEnd"/>
      <w:r>
        <w:rPr>
          <w:sz w:val="24"/>
        </w:rPr>
        <w:t xml:space="preserve"> a kontaktní údaje pověřence pro ochranu osobních údajů Zpracovatele nebo jiného příslušného kontaktu, od něhož lze získat více informací;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092" name="Picture 45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2" name="Picture 4509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24" w:line="216" w:lineRule="auto"/>
        <w:ind w:left="1306" w:right="23" w:hanging="711"/>
        <w:jc w:val="both"/>
      </w:pPr>
      <w:r>
        <w:rPr>
          <w:sz w:val="24"/>
        </w:rPr>
        <w:t>8.1.3 popisovat odhadované riziko a pravděpodobné důsledky porušení zabezp</w:t>
      </w:r>
      <w:r>
        <w:rPr>
          <w:sz w:val="24"/>
        </w:rPr>
        <w:t>ečení osobních údajů,</w:t>
      </w:r>
    </w:p>
    <w:p w:rsidR="00A04E98" w:rsidRDefault="008B3F2D">
      <w:pPr>
        <w:spacing w:after="124" w:line="216" w:lineRule="auto"/>
        <w:ind w:left="1306" w:right="23" w:hanging="711"/>
        <w:jc w:val="both"/>
      </w:pPr>
      <w:r>
        <w:rPr>
          <w:sz w:val="24"/>
        </w:rPr>
        <w:t>8.1.4 popisovat opatření přijatá nebo navržená k řešení porušení zabezpečení osobních údajů.</w:t>
      </w:r>
    </w:p>
    <w:p w:rsidR="00A04E98" w:rsidRDefault="008B3F2D">
      <w:pPr>
        <w:spacing w:after="124" w:line="216" w:lineRule="auto"/>
        <w:ind w:left="557" w:right="23" w:hanging="557"/>
        <w:jc w:val="both"/>
      </w:pPr>
      <w:r>
        <w:rPr>
          <w:sz w:val="24"/>
        </w:rPr>
        <w:t xml:space="preserve">8.2 Zpracovatel spolupracuje se Správcem a podniká takové přiměřené kroky, které jsou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8099" name="Picture 48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9" name="Picture 4809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řízeny Správcem, aby napomáhal vyšetřování, zmírňování</w:t>
      </w:r>
      <w:r>
        <w:rPr>
          <w:sz w:val="24"/>
        </w:rPr>
        <w:t xml:space="preserve"> a nápravě každého porušení osobních údajů.</w:t>
      </w:r>
    </w:p>
    <w:p w:rsidR="00A04E98" w:rsidRDefault="008B3F2D">
      <w:pPr>
        <w:spacing w:after="368" w:line="216" w:lineRule="auto"/>
        <w:ind w:left="552" w:right="23" w:hanging="552"/>
        <w:jc w:val="both"/>
      </w:pPr>
      <w:r>
        <w:rPr>
          <w:sz w:val="24"/>
        </w:rPr>
        <w:t xml:space="preserve">8.3 V případě porušení zabezpečení osobních údajů Zpracovatel neinformuje žádnou třetí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8100" name="Picture 48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0" name="Picture 4810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stranu bez předchozího písemného souhlasu Správce, pokud takové oznámení nevyžaduje právo EU nebo členského státu, které se </w:t>
      </w:r>
      <w:r>
        <w:rPr>
          <w:sz w:val="24"/>
        </w:rPr>
        <w:t>na Zpracovatele vztahuje. V takovém případě je Zpracovatel povinen, v rozsahu povoleném takovým právem, informovat Správce o tomto právním požadavku, poskytnout kopii navrhovaného oznámení a zvážit veškeré připomínky, které provedl Správce před tím, než po</w:t>
      </w:r>
      <w:r>
        <w:rPr>
          <w:sz w:val="24"/>
        </w:rPr>
        <w:t>rušení zabezpečení osobních údajů oznámí.</w:t>
      </w:r>
    </w:p>
    <w:p w:rsidR="00A04E98" w:rsidRDefault="008B3F2D">
      <w:pPr>
        <w:pStyle w:val="Nadpis1"/>
        <w:spacing w:after="19" w:line="259" w:lineRule="auto"/>
        <w:ind w:left="29"/>
      </w:pPr>
      <w:r>
        <w:t>9 Posouzení vlivu na ochranu osobních údajů a předchozí konzultace</w:t>
      </w:r>
    </w:p>
    <w:p w:rsidR="00A04E98" w:rsidRDefault="008B3F2D">
      <w:pPr>
        <w:spacing w:after="333" w:line="216" w:lineRule="auto"/>
        <w:ind w:left="571" w:right="23" w:hanging="566"/>
        <w:jc w:val="both"/>
      </w:pPr>
      <w:r>
        <w:rPr>
          <w:sz w:val="24"/>
        </w:rPr>
        <w:t xml:space="preserve">9.1 Zpracovatel poskytne Správci přiměřenou pomoc ve všech případech posouzení vlivu na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48101" name="Picture 48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1" name="Picture 4810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ochranu osobních údajů, které jsou vyžadovány čl. 35 GDPR, a s veškerými předchozími konzultacemi s jakýmkoli dozorovým úřadem Správce, které jsou požadovány podle čl. 36 GDPR, a to vždy pouze ve vztahu ke zpracovávání Osobních údajů Správce Zpracovatelem </w:t>
      </w:r>
      <w:r>
        <w:rPr>
          <w:sz w:val="24"/>
        </w:rPr>
        <w:t>a s ohledem na povahu zpracování a informace, které má Zpracovatel k dispozici.</w:t>
      </w:r>
    </w:p>
    <w:p w:rsidR="00A04E98" w:rsidRDefault="008B3F2D">
      <w:pPr>
        <w:pStyle w:val="Nadpis1"/>
        <w:spacing w:after="58" w:line="259" w:lineRule="auto"/>
        <w:ind w:left="29"/>
      </w:pPr>
      <w:r>
        <w:t>10 Vymazání nebo vrácení Osobních údajů Správce</w:t>
      </w:r>
    </w:p>
    <w:p w:rsidR="00A04E98" w:rsidRDefault="008B3F2D">
      <w:pPr>
        <w:spacing w:after="102" w:line="216" w:lineRule="auto"/>
        <w:ind w:left="581" w:hanging="562"/>
      </w:pPr>
      <w:r>
        <w:rPr>
          <w:sz w:val="24"/>
        </w:rPr>
        <w:t xml:space="preserve">10.1 Zpracovatel musí neprodleně a v každém případě do 90 (devadesáti) kalendářních dnů </w:t>
      </w:r>
      <w:proofErr w:type="gramStart"/>
      <w:r>
        <w:rPr>
          <w:sz w:val="24"/>
        </w:rPr>
        <w:t>po</w:t>
      </w:r>
      <w:proofErr w:type="gramEnd"/>
      <w:r>
        <w:rPr>
          <w:sz w:val="24"/>
        </w:rPr>
        <w:t>: (i) ukončení zpracování Osobních úda</w:t>
      </w:r>
      <w:r>
        <w:rPr>
          <w:sz w:val="24"/>
        </w:rPr>
        <w:t>jů Správce Zpracovatelem nebo 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ukončení Hlavní smlouvy, podle volby Správce (tato volba bude písemně oznámena Zpracovateli Pokynem Správce) bud':</w:t>
      </w:r>
    </w:p>
    <w:p w:rsidR="00A04E98" w:rsidRDefault="008B3F2D">
      <w:pPr>
        <w:spacing w:after="101" w:line="216" w:lineRule="auto"/>
        <w:ind w:left="1306" w:right="23" w:hanging="711"/>
        <w:jc w:val="both"/>
      </w:pPr>
      <w:r>
        <w:rPr>
          <w:sz w:val="24"/>
        </w:rPr>
        <w:t>10.1.1 vrátit úplnou kopii všech Osobních údajů Správce Správci zabezpečeným přenosem datových souborů v t</w:t>
      </w:r>
      <w:r>
        <w:rPr>
          <w:sz w:val="24"/>
        </w:rPr>
        <w:t xml:space="preserve">akovém formátu, jaký oznámil Správce Zpracovateli a dále bezpečně a prokazatelně vymazat všechny ostatní kopie Osobních údajů Správce zpracovávaných Zpracovatelem nebo jakýmkoli autorizovaným dílčím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>; nebo</w:t>
      </w:r>
    </w:p>
    <w:p w:rsidR="00A04E98" w:rsidRDefault="008B3F2D">
      <w:pPr>
        <w:spacing w:after="102" w:line="216" w:lineRule="auto"/>
        <w:ind w:left="1306" w:right="23" w:hanging="711"/>
        <w:jc w:val="both"/>
      </w:pPr>
      <w:r>
        <w:rPr>
          <w:sz w:val="24"/>
        </w:rPr>
        <w:t>10.1.2 bezpečně a prokazatelně sma</w:t>
      </w:r>
      <w:r>
        <w:rPr>
          <w:sz w:val="24"/>
        </w:rPr>
        <w:t xml:space="preserve">zat všechny kopie Osobních údajů Správce zpracovávaných Zpracovatelem nebo jakýmkoli dalším </w:t>
      </w:r>
      <w:proofErr w:type="spellStart"/>
      <w:proofErr w:type="gramStart"/>
      <w:r>
        <w:rPr>
          <w:sz w:val="24"/>
        </w:rPr>
        <w:t>Podzpracovatelem</w:t>
      </w:r>
      <w:proofErr w:type="spellEnd"/>
      <w:r>
        <w:rPr>
          <w:sz w:val="24"/>
        </w:rPr>
        <w:t>, přičemž</w:t>
      </w:r>
      <w:proofErr w:type="gramEnd"/>
      <w:r>
        <w:rPr>
          <w:sz w:val="24"/>
        </w:rPr>
        <w:t xml:space="preserve"> Zpracovatel poskytněte Správci písemné </w:t>
      </w:r>
      <w:proofErr w:type="gramStart"/>
      <w:r>
        <w:rPr>
          <w:sz w:val="24"/>
        </w:rPr>
        <w:t>osvědčení, že</w:t>
      </w:r>
      <w:proofErr w:type="gramEnd"/>
      <w:r>
        <w:rPr>
          <w:sz w:val="24"/>
        </w:rPr>
        <w:t xml:space="preserve"> plně splnil požadavky kapitoly 10 této Smlouvy.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8102" name="Picture 48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2" name="Picture 4810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313" w:line="216" w:lineRule="auto"/>
        <w:ind w:left="591" w:right="23" w:hanging="562"/>
        <w:jc w:val="both"/>
      </w:pPr>
      <w:r>
        <w:rPr>
          <w:sz w:val="24"/>
        </w:rPr>
        <w:t>10.2 Zpracovatel může uchovávat Osob</w:t>
      </w:r>
      <w:r>
        <w:rPr>
          <w:sz w:val="24"/>
        </w:rPr>
        <w:t xml:space="preserve">ní údaje Správce v rozsahu požadovaném právními předpisy Unie nebo členského státu a pouze v rozsahu a po dobu požadovanou právními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48103" name="Picture 48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3" name="Picture 4810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předpisy Unie nebo členského státu a za předpokladu, že Zpracovatel zajistí důvěrnost všech těchto osobních údajů Správce a</w:t>
      </w:r>
      <w:r>
        <w:rPr>
          <w:sz w:val="24"/>
        </w:rPr>
        <w:t xml:space="preserve"> zajistí, aby tyto osobní údaje Správce byly </w:t>
      </w:r>
      <w:r>
        <w:rPr>
          <w:sz w:val="24"/>
        </w:rPr>
        <w:lastRenderedPageBreak/>
        <w:t>zpracovávány pouze pro účely uvedené v právních předpisech Unie nebo členského státu, které vyžadují jejich ukládání, a nikoliv pro žádný jiný účel</w:t>
      </w:r>
      <w:r>
        <w:rPr>
          <w:noProof/>
        </w:rPr>
        <w:drawing>
          <wp:inline distT="0" distB="0" distL="0" distR="0">
            <wp:extent cx="18288" cy="18293"/>
            <wp:effectExtent l="0" t="0" r="0" b="0"/>
            <wp:docPr id="48104" name="Picture 48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4" name="Picture 4810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1"/>
        <w:spacing w:after="58" w:line="259" w:lineRule="auto"/>
        <w:ind w:left="29"/>
      </w:pPr>
      <w:r>
        <w:t>11 Právo na audit</w:t>
      </w:r>
    </w:p>
    <w:p w:rsidR="00A04E98" w:rsidRDefault="008B3F2D">
      <w:pPr>
        <w:spacing w:after="81" w:line="216" w:lineRule="auto"/>
        <w:ind w:left="600" w:right="23" w:hanging="562"/>
        <w:jc w:val="both"/>
      </w:pPr>
      <w:r>
        <w:rPr>
          <w:sz w:val="24"/>
        </w:rPr>
        <w:t>11.1 Zpracovatel na požádání zpřístupní Sprá</w:t>
      </w:r>
      <w:r>
        <w:rPr>
          <w:sz w:val="24"/>
        </w:rPr>
        <w:t xml:space="preserve">vci veškeré informace nezbytné k prokázání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8105" name="Picture 48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5" name="Picture 481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souladu s platnými a účinnými Předpisy o ochraně osobních údajů, touto Smlouvou a Pokyny a dále umožní audity a inspekce ze strany Správce nebo jiného auditora pověřeného Správcem ve všech místech, kde probíhá zp</w:t>
      </w:r>
      <w:r>
        <w:rPr>
          <w:sz w:val="24"/>
        </w:rPr>
        <w:t>racování Osobních údajů Správce. Zpracovatel umožní Správci nebo jinému auditorovi pověřenému Správcem kontrolovat, auditovat a kopírovat všechny příslušné záznamy, procesy a systémy, aby Správce mohl ověřit, že zpracování Osobních údajů Správce je v soula</w:t>
      </w:r>
      <w:r>
        <w:rPr>
          <w:sz w:val="24"/>
        </w:rPr>
        <w:t>du s platnými a účinnými Předpisy o ochraně osobních údajů, touto Smlouvou a Pokyny. Zpracovatel poskytne Správci plnou spolupráci a na žádost Správce poskytne Správci důkazy o plnění svých povinností podle této Smlouvy. Zpracovatel neprodleně uvědomí Sprá</w:t>
      </w:r>
      <w:r>
        <w:rPr>
          <w:sz w:val="24"/>
        </w:rPr>
        <w:t>vce, pokud podle jeho názoru zde uvedené právo na audit porušuje Předpisy o ochraně osobních údajů. Zpracovatel může prokázat plnění dohodnutých povinností týkajících se ochrany údajů, důkazem o dodržování schváleného mechanizmu certifikace ISO norem, kont</w:t>
      </w:r>
      <w:r>
        <w:rPr>
          <w:sz w:val="24"/>
        </w:rPr>
        <w:t>roly se pak mohou omezit pouze na vybrané procesy.</w:t>
      </w:r>
    </w:p>
    <w:p w:rsidR="00A04E98" w:rsidRDefault="008B3F2D">
      <w:pPr>
        <w:spacing w:after="360" w:line="227" w:lineRule="auto"/>
        <w:ind w:left="590" w:right="28" w:hanging="562"/>
        <w:jc w:val="both"/>
      </w:pPr>
      <w:r>
        <w:rPr>
          <w:sz w:val="24"/>
        </w:rPr>
        <w:t xml:space="preserve">11.2 Zpracovatel je povinen zajistit výkon práva Správce dle předchozího odstavce také u všech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>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1077" name="Picture 5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7" name="Picture 5107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2"/>
        <w:spacing w:after="58"/>
        <w:ind w:left="29" w:right="0"/>
        <w:jc w:val="left"/>
      </w:pPr>
      <w:r>
        <w:rPr>
          <w:rFonts w:ascii="Calibri" w:eastAsia="Calibri" w:hAnsi="Calibri" w:cs="Calibri"/>
          <w:sz w:val="28"/>
        </w:rPr>
        <w:t>12 Mezinárodní předávání Osobních údajů Správce</w:t>
      </w:r>
    </w:p>
    <w:p w:rsidR="00A04E98" w:rsidRDefault="008B3F2D">
      <w:pPr>
        <w:spacing w:after="88" w:line="227" w:lineRule="auto"/>
        <w:ind w:left="590" w:right="28" w:hanging="562"/>
        <w:jc w:val="both"/>
      </w:pPr>
      <w:r>
        <w:rPr>
          <w:sz w:val="24"/>
        </w:rPr>
        <w:t xml:space="preserve">12.1 Zpracovatel nesmí zpracovávat Osobní údaje Správce sám ani prostřednictvím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ve třetí zemi, s výjimkou těch příjemců ve třetích zemích (pokud existují) uvedených v příloze č. 3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 (autorizované předání Osobních údajů Správce), </w:t>
      </w:r>
      <w:r>
        <w:rPr>
          <w:sz w:val="24"/>
        </w:rPr>
        <w:t>není-li to předem písemně schváleno Správcem.</w:t>
      </w:r>
    </w:p>
    <w:p w:rsidR="00A04E98" w:rsidRDefault="008B3F2D">
      <w:pPr>
        <w:spacing w:after="335" w:line="227" w:lineRule="auto"/>
        <w:ind w:left="566" w:right="28" w:hanging="538"/>
        <w:jc w:val="both"/>
      </w:pPr>
      <w:r>
        <w:rPr>
          <w:sz w:val="24"/>
        </w:rPr>
        <w:t xml:space="preserve">12.2 Zpracovatel na žádost Správce okamžitě se Správcem uzavře (nebo zajistí, aby uzavřel jakýkoli příslušný dílčí </w:t>
      </w:r>
      <w:proofErr w:type="spellStart"/>
      <w:r>
        <w:rPr>
          <w:sz w:val="24"/>
        </w:rPr>
        <w:t>Podzpracovatel</w:t>
      </w:r>
      <w:proofErr w:type="spellEnd"/>
      <w:r>
        <w:rPr>
          <w:sz w:val="24"/>
        </w:rPr>
        <w:t>) smlouvu včetně Standardních smluvních doložek a/nebo obdobných doložek, které m</w:t>
      </w:r>
      <w:r>
        <w:rPr>
          <w:sz w:val="24"/>
        </w:rPr>
        <w:t>ohou vyžadovat Předpisy o ochraně osobních údajů, pokud jde o jakékoli zpracování Osobních údajů Správce ve třetí zemi.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1078" name="Picture 5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8" name="Picture 5107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2"/>
        <w:spacing w:after="91"/>
        <w:ind w:left="29" w:right="0"/>
        <w:jc w:val="left"/>
      </w:pPr>
      <w:r>
        <w:rPr>
          <w:rFonts w:ascii="Calibri" w:eastAsia="Calibri" w:hAnsi="Calibri" w:cs="Calibri"/>
          <w:sz w:val="28"/>
        </w:rPr>
        <w:t>13 Všeobecné podmínky</w:t>
      </w:r>
    </w:p>
    <w:p w:rsidR="00A04E98" w:rsidRDefault="008B3F2D">
      <w:pPr>
        <w:spacing w:after="0" w:line="227" w:lineRule="auto"/>
        <w:ind w:left="590" w:right="28" w:hanging="562"/>
        <w:jc w:val="both"/>
      </w:pPr>
      <w:r>
        <w:rPr>
          <w:sz w:val="24"/>
        </w:rPr>
        <w:t>13.1 Smluvní strany si ujednaly, že tato Smlouva zanikne s ukončením účinnosti Hlavní smlouvy. Tím nejsou dotčeny</w:t>
      </w:r>
      <w:r>
        <w:rPr>
          <w:sz w:val="24"/>
        </w:rPr>
        <w:t xml:space="preserve"> povinnosti Zpracovatele, které dle této Smlouvy či ze své povahy trvají i po jejím zániku.</w:t>
      </w:r>
    </w:p>
    <w:p w:rsidR="00A04E98" w:rsidRDefault="008B3F2D">
      <w:pPr>
        <w:spacing w:after="57" w:line="227" w:lineRule="auto"/>
        <w:ind w:left="28" w:right="28" w:firstLine="4"/>
        <w:jc w:val="both"/>
      </w:pPr>
      <w:r>
        <w:rPr>
          <w:sz w:val="24"/>
        </w:rPr>
        <w:t>13.2 Tato Smlouva se řídí rozhodným právem Hlavní smlouvy.</w:t>
      </w:r>
    </w:p>
    <w:p w:rsidR="00A04E98" w:rsidRDefault="008B3F2D">
      <w:pPr>
        <w:spacing w:after="97" w:line="227" w:lineRule="auto"/>
        <w:ind w:left="585" w:right="28" w:hanging="557"/>
        <w:jc w:val="both"/>
      </w:pPr>
      <w:r>
        <w:rPr>
          <w:sz w:val="24"/>
        </w:rPr>
        <w:t>13.3 Jakékoli porušení této Smlouvy představuje závažné porušení Hlavní smlouvy. V případě existence více</w:t>
      </w:r>
      <w:r>
        <w:rPr>
          <w:sz w:val="24"/>
        </w:rPr>
        <w:t xml:space="preserve"> smluvních vztahů se jedná o porušení každé smlouvy, dle které probíhalo zpracování Osobních údajů Správce.</w:t>
      </w:r>
    </w:p>
    <w:p w:rsidR="00A04E98" w:rsidRDefault="008B3F2D">
      <w:pPr>
        <w:spacing w:after="32" w:line="227" w:lineRule="auto"/>
        <w:ind w:left="28" w:right="28" w:firstLine="4"/>
        <w:jc w:val="both"/>
      </w:pPr>
      <w:r>
        <w:rPr>
          <w:sz w:val="24"/>
        </w:rPr>
        <w:t xml:space="preserve">13.4 V případě nesrovnalostí mezi ustanoveními této Smlouvy a jakýchkoli jiných dohod </w:t>
      </w:r>
      <w:proofErr w:type="gramStart"/>
      <w:r>
        <w:rPr>
          <w:sz w:val="24"/>
        </w:rPr>
        <w:t>mezi</w:t>
      </w:r>
      <w:proofErr w:type="gramEnd"/>
    </w:p>
    <w:p w:rsidR="00A04E98" w:rsidRDefault="008B3F2D">
      <w:pPr>
        <w:spacing w:after="69" w:line="227" w:lineRule="auto"/>
        <w:ind w:left="595" w:right="28" w:firstLine="4"/>
        <w:jc w:val="both"/>
      </w:pPr>
      <w:r>
        <w:rPr>
          <w:sz w:val="24"/>
        </w:rPr>
        <w:t>Smluvními stranami, včetně, avšak nikoliv výlučně, Hlavní smlouvy, mají ustanovení této Smlouvy přednost před povinnostmi Smluvních stran týkajících se ochrany osobních údajů.</w:t>
      </w:r>
    </w:p>
    <w:p w:rsidR="00A04E98" w:rsidRDefault="008B3F2D">
      <w:pPr>
        <w:spacing w:after="66" w:line="227" w:lineRule="auto"/>
        <w:ind w:left="585" w:right="28" w:hanging="557"/>
        <w:jc w:val="both"/>
      </w:pPr>
      <w:r>
        <w:rPr>
          <w:sz w:val="24"/>
        </w:rPr>
        <w:t>13.5 Pokud se ukáže některé ustanovení této Smlouvy neplatné, neúčinné nebo nevy</w:t>
      </w:r>
      <w:r>
        <w:rPr>
          <w:sz w:val="24"/>
        </w:rPr>
        <w:t xml:space="preserve">mahatelné, zbývající části Smlouvy zůstávají v platnosti. Ohledně neplatného, neúčinného nebo nevymahatelného ustanovení se Smluvní strany zavazují, že (i) dodatkem k této Smlouvě upraví tak, aby byla zajištěna jeho platnost, účinnost a </w:t>
      </w:r>
      <w:r>
        <w:rPr>
          <w:sz w:val="24"/>
        </w:rPr>
        <w:lastRenderedPageBreak/>
        <w:t>vymahatelnost, a to</w:t>
      </w:r>
      <w:r>
        <w:rPr>
          <w:sz w:val="24"/>
        </w:rPr>
        <w:t xml:space="preserve"> při co největším zachování původních záměrů Smluvních stran nebo, pokud to není možné, 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budou vykládat toto ustanovení způsobem, jako by neplatná, neúčinná nebo nevymahatelná část nebyla nikdy v této Smlouvě obsažena.</w:t>
      </w:r>
    </w:p>
    <w:p w:rsidR="00A04E98" w:rsidRDefault="008B3F2D">
      <w:pPr>
        <w:spacing w:after="26" w:line="227" w:lineRule="auto"/>
        <w:ind w:left="585" w:right="28" w:hanging="557"/>
        <w:jc w:val="both"/>
      </w:pPr>
      <w:r>
        <w:rPr>
          <w:sz w:val="24"/>
        </w:rPr>
        <w:t xml:space="preserve">13.6 Tato Smlouva je sepsána v 4 </w:t>
      </w:r>
      <w:r>
        <w:rPr>
          <w:sz w:val="24"/>
        </w:rPr>
        <w:t>stejnopisech, přičemž Správce obdrží po 2 vyhotovení a Zpracovatel 2 vyhotovení.</w:t>
      </w:r>
    </w:p>
    <w:p w:rsidR="00A04E98" w:rsidRDefault="008B3F2D">
      <w:pPr>
        <w:spacing w:after="74" w:line="227" w:lineRule="auto"/>
        <w:ind w:left="585" w:right="28" w:hanging="557"/>
        <w:jc w:val="both"/>
      </w:pPr>
      <w:r>
        <w:rPr>
          <w:sz w:val="24"/>
        </w:rPr>
        <w:t>13.7 Veškeré změny této Smlouvy je možné provést formou vzestupně číslovaných písemných dodatků podepsaných oběma Smluvními stranami. Pro vyloučení všech pochybností si Smluvn</w:t>
      </w:r>
      <w:r>
        <w:rPr>
          <w:sz w:val="24"/>
        </w:rPr>
        <w:t>í strany ujednávají, že tímto ustanovením není dotčeno udělení Pokynu Správce ke zpracování Osobních údajů Správce, který tato Smlouva předvídá.</w:t>
      </w:r>
    </w:p>
    <w:p w:rsidR="00A04E98" w:rsidRDefault="008B3F2D">
      <w:pPr>
        <w:spacing w:after="553" w:line="227" w:lineRule="auto"/>
        <w:ind w:left="28" w:right="28" w:firstLine="4"/>
        <w:jc w:val="both"/>
      </w:pPr>
      <w:r>
        <w:rPr>
          <w:sz w:val="24"/>
        </w:rPr>
        <w:t>13.8 Tato Smlouva nabývá účinnosti dnem podpisu obou Smluvních stran.</w:t>
      </w:r>
    </w:p>
    <w:p w:rsidR="00A04E98" w:rsidRDefault="008B3F2D">
      <w:pPr>
        <w:spacing w:after="0"/>
        <w:ind w:left="14" w:right="32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</wp:posOffset>
                </wp:positionH>
                <wp:positionV relativeFrom="paragraph">
                  <wp:posOffset>112809</wp:posOffset>
                </wp:positionV>
                <wp:extent cx="1560576" cy="12195"/>
                <wp:effectExtent l="0" t="0" r="0" b="0"/>
                <wp:wrapSquare wrapText="bothSides"/>
                <wp:docPr id="105999" name="Group 105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576" cy="12195"/>
                          <a:chOff x="0" y="0"/>
                          <a:chExt cx="1560576" cy="12195"/>
                        </a:xfrm>
                      </wpg:grpSpPr>
                      <wps:wsp>
                        <wps:cNvPr id="105998" name="Shape 105998"/>
                        <wps:cNvSpPr/>
                        <wps:spPr>
                          <a:xfrm>
                            <a:off x="0" y="0"/>
                            <a:ext cx="156057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6" h="12195">
                                <a:moveTo>
                                  <a:pt x="0" y="6098"/>
                                </a:moveTo>
                                <a:lnTo>
                                  <a:pt x="1560576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999" style="width:122.88pt;height:0.960266pt;position:absolute;mso-position-horizontal-relative:text;mso-position-horizontal:absolute;margin-left:0.720009pt;mso-position-vertical-relative:text;margin-top:8.88263pt;" coordsize="15605,121">
                <v:shape id="Shape 105998" style="position:absolute;width:15605;height:121;left:0;top:0;" coordsize="1560576,12195" path="m0,6098l1560576,6098">
                  <v:stroke weight="0.960266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3157728</wp:posOffset>
                </wp:positionH>
                <wp:positionV relativeFrom="paragraph">
                  <wp:posOffset>112809</wp:posOffset>
                </wp:positionV>
                <wp:extent cx="1551432" cy="12195"/>
                <wp:effectExtent l="0" t="0" r="0" b="0"/>
                <wp:wrapSquare wrapText="bothSides"/>
                <wp:docPr id="106001" name="Group 106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432" cy="12195"/>
                          <a:chOff x="0" y="0"/>
                          <a:chExt cx="1551432" cy="12195"/>
                        </a:xfrm>
                      </wpg:grpSpPr>
                      <wps:wsp>
                        <wps:cNvPr id="106000" name="Shape 106000"/>
                        <wps:cNvSpPr/>
                        <wps:spPr>
                          <a:xfrm>
                            <a:off x="0" y="0"/>
                            <a:ext cx="155143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432" h="12195">
                                <a:moveTo>
                                  <a:pt x="0" y="6098"/>
                                </a:moveTo>
                                <a:lnTo>
                                  <a:pt x="1551432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001" style="width:122.16pt;height:0.960266pt;position:absolute;mso-position-horizontal-relative:text;mso-position-horizontal:absolute;margin-left:248.64pt;mso-position-vertical-relative:text;margin-top:8.88263pt;" coordsize="15514,121">
                <v:shape id="Shape 106000" style="position:absolute;width:15514;height:121;left:0;top:0;" coordsize="1551432,12195" path="m0,6098l1551432,6098">
                  <v:stroke weight="0.960266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t>(„Správce”)(„Zpracovatel”)</w:t>
      </w:r>
    </w:p>
    <w:p w:rsidR="00A04E98" w:rsidRDefault="008B3F2D">
      <w:pPr>
        <w:spacing w:after="0"/>
        <w:ind w:left="29"/>
      </w:pPr>
      <w:r>
        <w:rPr>
          <w:noProof/>
        </w:rPr>
        <w:drawing>
          <wp:inline distT="0" distB="0" distL="0" distR="0">
            <wp:extent cx="5410201" cy="128053"/>
            <wp:effectExtent l="0" t="0" r="0" b="0"/>
            <wp:docPr id="105996" name="Picture 105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6" name="Picture 10599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1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62"/>
        <w:ind w:left="4968"/>
      </w:pPr>
      <w:r>
        <w:rPr>
          <w:noProof/>
        </w:rPr>
        <mc:AlternateContent>
          <mc:Choice Requires="wpg">
            <w:drawing>
              <wp:inline distT="0" distB="0" distL="0" distR="0">
                <wp:extent cx="2215896" cy="9147"/>
                <wp:effectExtent l="0" t="0" r="0" b="0"/>
                <wp:docPr id="106005" name="Group 106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896" cy="9147"/>
                          <a:chOff x="0" y="0"/>
                          <a:chExt cx="2215896" cy="9147"/>
                        </a:xfrm>
                      </wpg:grpSpPr>
                      <wps:wsp>
                        <wps:cNvPr id="106004" name="Shape 106004"/>
                        <wps:cNvSpPr/>
                        <wps:spPr>
                          <a:xfrm>
                            <a:off x="0" y="0"/>
                            <a:ext cx="221589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896" h="9147">
                                <a:moveTo>
                                  <a:pt x="0" y="4573"/>
                                </a:moveTo>
                                <a:lnTo>
                                  <a:pt x="221589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005" style="width:174.48pt;height:0.720207pt;mso-position-horizontal-relative:char;mso-position-vertical-relative:line" coordsize="22158,91">
                <v:shape id="Shape 106004" style="position:absolute;width:22158;height:91;left:0;top:0;" coordsize="2215896,9147" path="m0,4573l2215896,4573">
                  <v:stroke weight="0.72020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309" w:type="dxa"/>
        <w:tblInd w:w="61" w:type="dxa"/>
        <w:tblCellMar>
          <w:top w:w="0" w:type="dxa"/>
          <w:left w:w="0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340"/>
        <w:gridCol w:w="295"/>
        <w:gridCol w:w="283"/>
        <w:gridCol w:w="531"/>
        <w:gridCol w:w="3614"/>
        <w:gridCol w:w="874"/>
        <w:gridCol w:w="739"/>
        <w:gridCol w:w="281"/>
        <w:gridCol w:w="1120"/>
        <w:gridCol w:w="232"/>
      </w:tblGrid>
      <w:tr w:rsidR="00A04E98">
        <w:trPr>
          <w:trHeight w:val="203"/>
        </w:trPr>
        <w:tc>
          <w:tcPr>
            <w:tcW w:w="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361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04E98" w:rsidRDefault="008B3F2D">
            <w:pPr>
              <w:spacing w:after="0"/>
              <w:ind w:left="-1496"/>
            </w:pPr>
            <w:r>
              <w:rPr>
                <w:noProof/>
              </w:rPr>
              <w:drawing>
                <wp:inline distT="0" distB="0" distL="0" distR="0">
                  <wp:extent cx="2167128" cy="161590"/>
                  <wp:effectExtent l="0" t="0" r="0" b="0"/>
                  <wp:docPr id="55173" name="Picture 55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3" name="Picture 5517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8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37"/>
              <w:jc w:val="center"/>
            </w:pPr>
            <w:r>
              <w:rPr>
                <w:sz w:val="26"/>
              </w:rPr>
              <w:t>n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156"/>
            </w:pPr>
            <w:r>
              <w:rPr>
                <w:sz w:val="26"/>
              </w:rPr>
              <w:t xml:space="preserve">n </w:t>
            </w:r>
            <w:proofErr w:type="spellStart"/>
            <w:r>
              <w:rPr>
                <w:sz w:val="26"/>
              </w:rPr>
              <w:t>ce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31"/>
              <w:jc w:val="both"/>
            </w:pPr>
            <w:r>
              <w:t xml:space="preserve">o 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29"/>
              <w:jc w:val="both"/>
            </w:pPr>
            <w:r>
              <w:rPr>
                <w:sz w:val="24"/>
              </w:rPr>
              <w:t xml:space="preserve">n z </w:t>
            </w:r>
            <w:proofErr w:type="spellStart"/>
            <w:r>
              <w:rPr>
                <w:sz w:val="24"/>
              </w:rPr>
              <w:t>acov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37"/>
              <w:jc w:val="both"/>
            </w:pPr>
            <w:r>
              <w:rPr>
                <w:sz w:val="26"/>
              </w:rPr>
              <w:t>e</w:t>
            </w:r>
          </w:p>
        </w:tc>
      </w:tr>
    </w:tbl>
    <w:p w:rsidR="00A04E98" w:rsidRDefault="008B3F2D">
      <w:pPr>
        <w:pStyle w:val="Nadpis1"/>
        <w:spacing w:after="491"/>
        <w:ind w:left="33"/>
      </w:pPr>
      <w:r>
        <w:t>PŘÍLOHA č. 1: PODROBNOSTI O ZPRACOVÁNÍ OSOBNÍCH ÚDAJŮ SPRÁVCE</w:t>
      </w:r>
    </w:p>
    <w:p w:rsidR="00A04E98" w:rsidRDefault="008B3F2D">
      <w:pPr>
        <w:spacing w:after="0" w:line="227" w:lineRule="auto"/>
        <w:ind w:left="28" w:right="28" w:firstLine="4"/>
        <w:jc w:val="both"/>
      </w:pPr>
      <w:r>
        <w:rPr>
          <w:sz w:val="24"/>
        </w:rPr>
        <w:t>Tato příloha 1 obsahuje některé podrobnosti o zpracování osobních údajů správce, jak vyžaduje čl. 28 odst. 3 GDPR.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5113" name="Picture 55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3" name="Picture 5511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427"/>
        <w:ind w:left="14"/>
      </w:pPr>
      <w:r>
        <w:rPr>
          <w:noProof/>
        </w:rPr>
        <w:drawing>
          <wp:inline distT="0" distB="0" distL="0" distR="0">
            <wp:extent cx="3154680" cy="161590"/>
            <wp:effectExtent l="0" t="0" r="0" b="0"/>
            <wp:docPr id="55176" name="Picture 55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6" name="Picture 5517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1"/>
        <w:ind w:left="33"/>
      </w:pPr>
      <w:r>
        <w:t>1 Předmět a trvání zpracování osobních údajů Správce</w:t>
      </w:r>
    </w:p>
    <w:p w:rsidR="00A04E98" w:rsidRDefault="008B3F2D">
      <w:pPr>
        <w:spacing w:after="32" w:line="227" w:lineRule="auto"/>
        <w:ind w:left="28" w:right="28" w:firstLine="4"/>
        <w:jc w:val="both"/>
      </w:pPr>
      <w:r>
        <w:rPr>
          <w:sz w:val="24"/>
        </w:rPr>
        <w:t>Předmětem zpracování osobních údajů jsou tyto kategorie:</w:t>
      </w:r>
    </w:p>
    <w:p w:rsidR="00A04E98" w:rsidRDefault="008B3F2D">
      <w:pPr>
        <w:spacing w:after="236"/>
        <w:ind w:left="14"/>
      </w:pPr>
      <w:r>
        <w:rPr>
          <w:noProof/>
        </w:rPr>
        <w:drawing>
          <wp:inline distT="0" distB="0" distL="0" distR="0">
            <wp:extent cx="5416296" cy="512210"/>
            <wp:effectExtent l="0" t="0" r="0" b="0"/>
            <wp:docPr id="106002" name="Picture 106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2" name="Picture 10600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16296" cy="5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271" w:line="227" w:lineRule="auto"/>
        <w:ind w:left="28" w:right="28" w:firstLine="4"/>
        <w:jc w:val="both"/>
      </w:pPr>
      <w:r>
        <w:rPr>
          <w:sz w:val="24"/>
        </w:rPr>
        <w:t>Doba trvání zpracování osobních údajů Správce je totožná s dobou trvání Hlavní smlouvy, pokud z ustanovení Smlouvy nebo z Pokynu Správce nevyplývá, že mají trvat i po zániku její účinnosti.</w:t>
      </w:r>
      <w:r>
        <w:rPr>
          <w:noProof/>
        </w:rPr>
        <w:drawing>
          <wp:inline distT="0" distB="0" distL="0" distR="0">
            <wp:extent cx="3047" cy="6098"/>
            <wp:effectExtent l="0" t="0" r="0" b="0"/>
            <wp:docPr id="55114" name="Picture 55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4" name="Picture 5511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1"/>
        <w:ind w:left="33"/>
      </w:pPr>
      <w:r>
        <w:t>2 Pova</w:t>
      </w:r>
      <w:r>
        <w:t>ha a účel zpracování osobních údajů správce</w:t>
      </w:r>
    </w:p>
    <w:tbl>
      <w:tblPr>
        <w:tblStyle w:val="TableGrid"/>
        <w:tblpPr w:vertAnchor="text" w:tblpX="5983" w:tblpY="12"/>
        <w:tblOverlap w:val="never"/>
        <w:tblW w:w="3041" w:type="dxa"/>
        <w:tblInd w:w="0" w:type="dxa"/>
        <w:tblCellMar>
          <w:top w:w="0" w:type="dxa"/>
          <w:left w:w="113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1033"/>
        <w:gridCol w:w="181"/>
        <w:gridCol w:w="288"/>
        <w:gridCol w:w="725"/>
        <w:gridCol w:w="514"/>
        <w:gridCol w:w="300"/>
      </w:tblGrid>
      <w:tr w:rsidR="00A04E98">
        <w:trPr>
          <w:trHeight w:val="202"/>
        </w:trPr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</w:pPr>
            <w:proofErr w:type="spellStart"/>
            <w:r>
              <w:rPr>
                <w:sz w:val="28"/>
              </w:rPr>
              <w:t>rosm</w:t>
            </w:r>
            <w:proofErr w:type="spellEnd"/>
            <w:r>
              <w:rPr>
                <w:sz w:val="28"/>
              </w:rPr>
              <w:t xml:space="preserve"> zas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right="4"/>
              <w:jc w:val="center"/>
            </w:pPr>
            <w:r>
              <w:rPr>
                <w:sz w:val="30"/>
              </w:rPr>
              <w:t>a</w:t>
            </w:r>
          </w:p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</w:tr>
    </w:tbl>
    <w:p w:rsidR="00A04E98" w:rsidRDefault="008B3F2D">
      <w:pPr>
        <w:spacing w:after="191" w:line="227" w:lineRule="auto"/>
        <w:ind w:left="28" w:right="28" w:firstLine="4"/>
        <w:jc w:val="both"/>
      </w:pPr>
      <w:r>
        <w:rPr>
          <w:sz w:val="24"/>
        </w:rPr>
        <w:t xml:space="preserve">Povaha zpracování osobních údajů Správce Zpracovatelem je: </w:t>
      </w:r>
    </w:p>
    <w:p w:rsidR="00A04E98" w:rsidRDefault="008B3F2D">
      <w:pPr>
        <w:spacing w:after="253" w:line="227" w:lineRule="auto"/>
        <w:ind w:left="28" w:right="28" w:firstLine="4"/>
        <w:jc w:val="both"/>
      </w:pPr>
      <w:r>
        <w:rPr>
          <w:noProof/>
        </w:rPr>
        <w:drawing>
          <wp:inline distT="0" distB="0" distL="0" distR="0">
            <wp:extent cx="103632" cy="106711"/>
            <wp:effectExtent l="0" t="0" r="0" b="0"/>
            <wp:docPr id="55115" name="Picture 55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5" name="Picture 55115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Zpracování</w:t>
      </w:r>
    </w:p>
    <w:p w:rsidR="00A04E98" w:rsidRDefault="008B3F2D">
      <w:pPr>
        <w:spacing w:after="248" w:line="227" w:lineRule="auto"/>
        <w:ind w:left="28" w:right="28" w:firstLine="4"/>
        <w:jc w:val="both"/>
      </w:pPr>
      <w:r>
        <w:rPr>
          <w:noProof/>
        </w:rPr>
        <w:drawing>
          <wp:inline distT="0" distB="0" distL="0" distR="0">
            <wp:extent cx="103632" cy="106710"/>
            <wp:effectExtent l="0" t="0" r="0" b="0"/>
            <wp:docPr id="55116" name="Picture 55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6" name="Picture 5511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Automatizované zpracování</w:t>
      </w:r>
    </w:p>
    <w:p w:rsidR="00A04E98" w:rsidRDefault="008B3F2D">
      <w:pPr>
        <w:spacing w:after="96" w:line="227" w:lineRule="auto"/>
        <w:ind w:left="28" w:right="28" w:firstLine="4"/>
        <w:jc w:val="both"/>
      </w:pPr>
      <w:r>
        <w:rPr>
          <w:sz w:val="24"/>
        </w:rPr>
        <w:t>Ü Profilování nebo automatizované rozhodování</w:t>
      </w:r>
    </w:p>
    <w:p w:rsidR="00A04E98" w:rsidRDefault="008B3F2D">
      <w:pPr>
        <w:spacing w:after="32" w:line="227" w:lineRule="auto"/>
        <w:ind w:left="28" w:right="28" w:firstLine="4"/>
        <w:jc w:val="both"/>
      </w:pPr>
      <w:r>
        <w:rPr>
          <w:sz w:val="24"/>
        </w:rPr>
        <w:t>Účelem zpracování osobních údajů Správce Zpracovatelem je:</w:t>
      </w:r>
    </w:p>
    <w:p w:rsidR="00A04E98" w:rsidRDefault="008B3F2D">
      <w:pPr>
        <w:spacing w:after="420"/>
        <w:ind w:left="24"/>
      </w:pPr>
      <w:r>
        <w:rPr>
          <w:noProof/>
        </w:rPr>
        <w:drawing>
          <wp:inline distT="0" distB="0" distL="0" distR="0">
            <wp:extent cx="2270760" cy="158541"/>
            <wp:effectExtent l="0" t="0" r="0" b="0"/>
            <wp:docPr id="55177" name="Picture 55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7" name="Picture 5517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1"/>
        <w:spacing w:after="50"/>
        <w:ind w:left="33"/>
      </w:pPr>
      <w:r>
        <w:lastRenderedPageBreak/>
        <w:t>3 Druh osobních údajů správce, které mají být zpracovány</w:t>
      </w:r>
    </w:p>
    <w:p w:rsidR="00A04E98" w:rsidRDefault="008B3F2D">
      <w:pPr>
        <w:spacing w:after="226" w:line="227" w:lineRule="auto"/>
        <w:ind w:left="28" w:right="28" w:firstLine="4"/>
        <w:jc w:val="both"/>
      </w:pPr>
      <w:r>
        <w:rPr>
          <w:sz w:val="24"/>
        </w:rPr>
        <w:t>Druh osobních údajů (zaškrtněte):</w:t>
      </w:r>
    </w:p>
    <w:p w:rsidR="00A04E98" w:rsidRDefault="008B3F2D">
      <w:pPr>
        <w:spacing w:after="32" w:line="227" w:lineRule="auto"/>
        <w:ind w:left="28" w:right="28" w:firstLine="4"/>
        <w:jc w:val="both"/>
      </w:pPr>
      <w:r>
        <w:rPr>
          <w:sz w:val="24"/>
        </w:rPr>
        <w:t>ü Osobní údaje (viz výše odst. 1)</w:t>
      </w:r>
    </w:p>
    <w:p w:rsidR="00A04E98" w:rsidRDefault="008B3F2D">
      <w:pPr>
        <w:spacing w:after="336" w:line="227" w:lineRule="auto"/>
        <w:ind w:left="28" w:right="28" w:firstLine="4"/>
        <w:jc w:val="both"/>
      </w:pPr>
      <w:r>
        <w:rPr>
          <w:noProof/>
        </w:rPr>
        <w:drawing>
          <wp:inline distT="0" distB="0" distL="0" distR="0">
            <wp:extent cx="100584" cy="106711"/>
            <wp:effectExtent l="0" t="0" r="0" b="0"/>
            <wp:docPr id="55117" name="Picture 55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7" name="Picture 5511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Osobní údaje zvláštní kategorie dle čl. 9 GDPR</w:t>
      </w:r>
      <w:r>
        <w:rPr>
          <w:noProof/>
        </w:rPr>
        <w:drawing>
          <wp:inline distT="0" distB="0" distL="0" distR="0">
            <wp:extent cx="1984248" cy="179883"/>
            <wp:effectExtent l="0" t="0" r="0" b="0"/>
            <wp:docPr id="55178" name="Picture 55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8" name="Picture 5517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7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1"/>
        <w:ind w:left="33"/>
      </w:pPr>
      <w:r>
        <w:t>4 Kategorie subjektů</w:t>
      </w:r>
      <w:r>
        <w:t xml:space="preserve"> údajů, které jsou zpracovávány pro správce</w:t>
      </w:r>
    </w:p>
    <w:p w:rsidR="00A04E98" w:rsidRDefault="008B3F2D">
      <w:pPr>
        <w:spacing w:after="0"/>
        <w:ind w:left="34"/>
      </w:pPr>
      <w:r>
        <w:rPr>
          <w:noProof/>
        </w:rPr>
        <w:drawing>
          <wp:inline distT="0" distB="0" distL="0" distR="0">
            <wp:extent cx="4748785" cy="164639"/>
            <wp:effectExtent l="0" t="0" r="0" b="0"/>
            <wp:docPr id="55179" name="Picture 55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9" name="Picture 5517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748785" cy="1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0"/>
        <w:ind w:left="14"/>
      </w:pPr>
      <w:r>
        <w:rPr>
          <w:noProof/>
        </w:rPr>
        <w:drawing>
          <wp:inline distT="0" distB="0" distL="0" distR="0">
            <wp:extent cx="5172457" cy="341473"/>
            <wp:effectExtent l="0" t="0" r="0" b="0"/>
            <wp:docPr id="56197" name="Picture 56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7" name="Picture 5619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172457" cy="34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04E98" w:rsidRDefault="008B3F2D">
      <w:pPr>
        <w:pStyle w:val="Nadpis1"/>
        <w:spacing w:after="523"/>
        <w:ind w:left="33"/>
      </w:pPr>
      <w:r>
        <w:lastRenderedPageBreak/>
        <w:t>PŘÍLOHA č. 2: TECHNICKÁ A ORGANIZAČNÍ OPATŘENÍ</w:t>
      </w:r>
    </w:p>
    <w:p w:rsidR="00A04E98" w:rsidRDefault="008B3F2D">
      <w:pPr>
        <w:pStyle w:val="Nadpis2"/>
        <w:spacing w:after="91"/>
        <w:ind w:left="29" w:right="0"/>
        <w:jc w:val="left"/>
      </w:pPr>
      <w:r>
        <w:rPr>
          <w:rFonts w:ascii="Calibri" w:eastAsia="Calibri" w:hAnsi="Calibri" w:cs="Calibri"/>
          <w:sz w:val="28"/>
        </w:rPr>
        <w:t>1. Organizační bezpečnostní opatření</w:t>
      </w:r>
    </w:p>
    <w:p w:rsidR="00A04E98" w:rsidRDefault="008B3F2D">
      <w:pPr>
        <w:pStyle w:val="Nadpis3"/>
        <w:ind w:left="38"/>
      </w:pPr>
      <w:r>
        <w:t>1.1. Správa zabezpečení</w:t>
      </w:r>
    </w:p>
    <w:p w:rsidR="00A04E98" w:rsidRDefault="008B3F2D">
      <w:pPr>
        <w:numPr>
          <w:ilvl w:val="0"/>
          <w:numId w:val="8"/>
        </w:numPr>
        <w:spacing w:after="191" w:line="227" w:lineRule="auto"/>
        <w:ind w:right="28" w:hanging="365"/>
        <w:jc w:val="both"/>
      </w:pPr>
      <w:r>
        <w:rPr>
          <w:sz w:val="24"/>
        </w:rPr>
        <w:t>Bezpečnostní politika a postupy: Zpracovatel musí mít dokumentovanou bezpečnostní politiku týkající se zpracování osobních údajů.</w:t>
      </w:r>
    </w:p>
    <w:p w:rsidR="00A04E98" w:rsidRDefault="008B3F2D">
      <w:pPr>
        <w:numPr>
          <w:ilvl w:val="0"/>
          <w:numId w:val="8"/>
        </w:numPr>
        <w:spacing w:after="96"/>
        <w:ind w:right="28" w:hanging="365"/>
        <w:jc w:val="both"/>
      </w:pPr>
      <w:r>
        <w:t>Role a odpovědnosti:</w:t>
      </w:r>
    </w:p>
    <w:p w:rsidR="00A04E98" w:rsidRDefault="008B3F2D">
      <w:pPr>
        <w:spacing w:after="142" w:line="227" w:lineRule="auto"/>
        <w:ind w:left="1676" w:right="28" w:hanging="466"/>
        <w:jc w:val="both"/>
      </w:pPr>
      <w:r>
        <w:rPr>
          <w:noProof/>
        </w:rPr>
        <w:drawing>
          <wp:inline distT="0" distB="0" distL="0" distR="0">
            <wp:extent cx="57912" cy="103662"/>
            <wp:effectExtent l="0" t="0" r="0" b="0"/>
            <wp:docPr id="106008" name="Picture 106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8" name="Picture 10600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role a odpovědnosti související se zpracováním osobních údajů jsou jasně definovány a přiděleny v soulad</w:t>
      </w:r>
      <w:r>
        <w:rPr>
          <w:sz w:val="24"/>
        </w:rPr>
        <w:t>u s bezpečnostní politikou;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7919" name="Picture 57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9" name="Picture 5791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159" w:line="227" w:lineRule="auto"/>
        <w:ind w:left="1670" w:right="28" w:hanging="504"/>
        <w:jc w:val="both"/>
      </w:pPr>
      <w:proofErr w:type="spellStart"/>
      <w:r>
        <w:rPr>
          <w:sz w:val="24"/>
        </w:rPr>
        <w:t>ii</w:t>
      </w:r>
      <w:proofErr w:type="spellEnd"/>
      <w:r>
        <w:rPr>
          <w:sz w:val="24"/>
        </w:rPr>
        <w:t>. během interních reorganizací nebo při ukončení a změně zaměstnání je ve shodě s příslušnými postupy jasně definováno zrušení práv a povinností.</w:t>
      </w:r>
    </w:p>
    <w:p w:rsidR="00A04E98" w:rsidRDefault="008B3F2D">
      <w:pPr>
        <w:numPr>
          <w:ilvl w:val="0"/>
          <w:numId w:val="8"/>
        </w:numPr>
        <w:spacing w:after="191" w:line="227" w:lineRule="auto"/>
        <w:ind w:right="28" w:hanging="365"/>
        <w:jc w:val="both"/>
      </w:pPr>
      <w:r>
        <w:rPr>
          <w:sz w:val="24"/>
        </w:rPr>
        <w:t>Politika řízení přístupu: každé roli, která se podílí na zpracování osobních úd</w:t>
      </w:r>
      <w:r>
        <w:rPr>
          <w:sz w:val="24"/>
        </w:rPr>
        <w:t xml:space="preserve">ajů, jsou přidělena specifická práva k řízení přístupu podle zásady </w:t>
      </w:r>
      <w:proofErr w:type="spellStart"/>
      <w:r>
        <w:rPr>
          <w:sz w:val="24"/>
          <w:vertAlign w:val="superscript"/>
        </w:rPr>
        <w:t>I</w:t>
      </w:r>
      <w:r>
        <w:rPr>
          <w:sz w:val="24"/>
        </w:rPr>
        <w:t>'need</w:t>
      </w:r>
      <w:proofErr w:type="spellEnd"/>
      <w:r>
        <w:rPr>
          <w:sz w:val="24"/>
        </w:rPr>
        <w:t>-to-</w:t>
      </w:r>
      <w:proofErr w:type="spellStart"/>
      <w:r>
        <w:rPr>
          <w:sz w:val="24"/>
        </w:rPr>
        <w:t>know</w:t>
      </w:r>
      <w:proofErr w:type="spellEnd"/>
      <w:r>
        <w:rPr>
          <w:sz w:val="24"/>
        </w:rPr>
        <w:t>.”</w:t>
      </w:r>
    </w:p>
    <w:p w:rsidR="00A04E98" w:rsidRDefault="008B3F2D">
      <w:pPr>
        <w:numPr>
          <w:ilvl w:val="0"/>
          <w:numId w:val="8"/>
        </w:numPr>
        <w:spacing w:after="152" w:line="227" w:lineRule="auto"/>
        <w:ind w:right="28" w:hanging="365"/>
        <w:jc w:val="both"/>
      </w:pPr>
      <w:r>
        <w:rPr>
          <w:sz w:val="24"/>
        </w:rPr>
        <w:t>Správa zdrojů/aktiv: Zpracovatel vede registr aktiv IT používaných pro zpracování osobních údajů (hardwaru, softwaru a sítě). Je určena konkrétní osoba, která je odpovědná</w:t>
      </w:r>
      <w:r>
        <w:rPr>
          <w:sz w:val="24"/>
        </w:rPr>
        <w:t xml:space="preserve"> za udržování a aktualizaci tohoto registru (např. manažer IT).</w:t>
      </w:r>
    </w:p>
    <w:p w:rsidR="00A04E98" w:rsidRDefault="008B3F2D">
      <w:pPr>
        <w:numPr>
          <w:ilvl w:val="0"/>
          <w:numId w:val="8"/>
        </w:numPr>
        <w:spacing w:after="191" w:line="227" w:lineRule="auto"/>
        <w:ind w:right="28" w:hanging="365"/>
        <w:jc w:val="both"/>
      </w:pPr>
      <w:r>
        <w:rPr>
          <w:sz w:val="24"/>
        </w:rPr>
        <w:t xml:space="preserve">Řízení změn: Zpracovatel zajišťuje, aby všechny změny IT systémů byly registrovány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7920" name="Picture 57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0" name="Picture 5792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a monitorovány konkrétní osobou (např. IT manažer nebo manažer bezpečnosti). Je zavedeno pravidelné monitoro</w:t>
      </w:r>
      <w:r>
        <w:rPr>
          <w:sz w:val="24"/>
        </w:rPr>
        <w:t>vání tohoto procesu.</w:t>
      </w:r>
    </w:p>
    <w:p w:rsidR="00A04E98" w:rsidRDefault="008B3F2D">
      <w:pPr>
        <w:pStyle w:val="Nadpis3"/>
        <w:spacing w:after="105"/>
        <w:ind w:left="38"/>
      </w:pPr>
      <w:r>
        <w:t>1.2. Reakce na incidenty a kontinuita provozu</w:t>
      </w:r>
    </w:p>
    <w:p w:rsidR="00A04E98" w:rsidRDefault="008B3F2D">
      <w:pPr>
        <w:numPr>
          <w:ilvl w:val="0"/>
          <w:numId w:val="9"/>
        </w:numPr>
        <w:spacing w:after="191" w:line="227" w:lineRule="auto"/>
        <w:ind w:right="28" w:hanging="370"/>
        <w:jc w:val="both"/>
      </w:pPr>
      <w:proofErr w:type="spellStart"/>
      <w:r>
        <w:rPr>
          <w:sz w:val="24"/>
        </w:rPr>
        <w:t>Rízení</w:t>
      </w:r>
      <w:proofErr w:type="spellEnd"/>
      <w:r>
        <w:rPr>
          <w:sz w:val="24"/>
        </w:rPr>
        <w:t xml:space="preserve"> incidentů / porušení osobních údajů.</w:t>
      </w:r>
    </w:p>
    <w:p w:rsidR="00A04E98" w:rsidRDefault="008B3F2D">
      <w:pPr>
        <w:spacing w:after="158" w:line="227" w:lineRule="auto"/>
        <w:ind w:left="1685" w:right="28" w:hanging="475"/>
        <w:jc w:val="both"/>
      </w:pPr>
      <w:r>
        <w:rPr>
          <w:noProof/>
        </w:rPr>
        <w:drawing>
          <wp:inline distT="0" distB="0" distL="0" distR="0">
            <wp:extent cx="54864" cy="103662"/>
            <wp:effectExtent l="0" t="0" r="0" b="0"/>
            <wp:docPr id="106010" name="Picture 106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0" name="Picture 10601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je definován plán reakce na incidenty s podrobnými postupy, aby byla zajištěna účinná a včasná reakce na incidenty týkající se osobních údajů;</w:t>
      </w:r>
    </w:p>
    <w:p w:rsidR="00A04E98" w:rsidRDefault="008B3F2D">
      <w:pPr>
        <w:spacing w:after="191" w:line="227" w:lineRule="auto"/>
        <w:ind w:left="1675" w:right="28" w:hanging="504"/>
        <w:jc w:val="both"/>
      </w:pPr>
      <w:proofErr w:type="spellStart"/>
      <w:r>
        <w:rPr>
          <w:sz w:val="24"/>
        </w:rPr>
        <w:t>ii</w:t>
      </w:r>
      <w:proofErr w:type="spellEnd"/>
      <w:r>
        <w:rPr>
          <w:sz w:val="24"/>
        </w:rPr>
        <w:t>. Zpracovatel bude bez zbytečného odkladu informovat Správce o jakémkoli bezpečnostním incidentu, který vedl ke ztrátě, zneužití nebo neoprávněnému získání jakýchkoli osobních údajů.</w:t>
      </w:r>
    </w:p>
    <w:p w:rsidR="00A04E98" w:rsidRDefault="008B3F2D">
      <w:pPr>
        <w:numPr>
          <w:ilvl w:val="0"/>
          <w:numId w:val="9"/>
        </w:numPr>
        <w:spacing w:after="191" w:line="227" w:lineRule="auto"/>
        <w:ind w:right="28" w:hanging="370"/>
        <w:jc w:val="both"/>
      </w:pPr>
      <w:r>
        <w:rPr>
          <w:sz w:val="24"/>
        </w:rPr>
        <w:t>Kontinuita provozu: Zpracovatel stanoví hlavní postupy a opatření, kter</w:t>
      </w:r>
      <w:r>
        <w:rPr>
          <w:sz w:val="24"/>
        </w:rPr>
        <w:t>é jsou dodržovány pro zajištění požadované úrovně kontinuity a dostupnosti systému zpracování osobních údajů (v případě incidentu / porušení osobních údajů)</w:t>
      </w:r>
      <w:r>
        <w:rPr>
          <w:noProof/>
        </w:rPr>
        <w:drawing>
          <wp:inline distT="0" distB="0" distL="0" distR="0">
            <wp:extent cx="18288" cy="18293"/>
            <wp:effectExtent l="0" t="0" r="0" b="0"/>
            <wp:docPr id="57924" name="Picture 57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4" name="Picture 5792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3"/>
        <w:spacing w:after="133"/>
        <w:ind w:left="29"/>
      </w:pPr>
      <w:r>
        <w:rPr>
          <w:sz w:val="28"/>
        </w:rPr>
        <w:t>1.3. Lidské zdroje</w:t>
      </w:r>
    </w:p>
    <w:p w:rsidR="00A04E98" w:rsidRDefault="008B3F2D">
      <w:pPr>
        <w:numPr>
          <w:ilvl w:val="0"/>
          <w:numId w:val="10"/>
        </w:numPr>
        <w:spacing w:after="156" w:line="227" w:lineRule="auto"/>
        <w:ind w:right="28" w:hanging="360"/>
        <w:jc w:val="both"/>
      </w:pPr>
      <w:r>
        <w:rPr>
          <w:sz w:val="24"/>
        </w:rPr>
        <w:t>Důvěryhodnost personálu: Zpracovatel zajišťuje, aby všichni zaměstnanci rozuměl</w:t>
      </w:r>
      <w:r>
        <w:rPr>
          <w:sz w:val="24"/>
        </w:rPr>
        <w:t>i svým odpovědnostem a povinnostem týkajících se zpracování osobních údajů; role a odpovědnost jsou jasně komunikovány během procesu před nástupem do zaměstnání a / nebo při zácviku;</w:t>
      </w:r>
    </w:p>
    <w:p w:rsidR="00A04E98" w:rsidRDefault="008B3F2D">
      <w:pPr>
        <w:numPr>
          <w:ilvl w:val="0"/>
          <w:numId w:val="10"/>
        </w:numPr>
        <w:spacing w:after="697" w:line="227" w:lineRule="auto"/>
        <w:ind w:right="28" w:hanging="360"/>
        <w:jc w:val="both"/>
      </w:pPr>
      <w:r>
        <w:rPr>
          <w:sz w:val="24"/>
        </w:rPr>
        <w:t>Školení: Zpracovatel zajišťuje, že všichni zaměstnanci jsou dostatečně in</w:t>
      </w:r>
      <w:r>
        <w:rPr>
          <w:sz w:val="24"/>
        </w:rPr>
        <w:t xml:space="preserve">formováni o bezpečnostních opatřeních IT systému, která se vztahují k jejich každodenní práci;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7925" name="Picture 57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5" name="Picture 579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zaměstnanci, kteří se podílejí na zpracování osobních údajů, jsou rovněž řádně </w:t>
      </w:r>
      <w:r>
        <w:rPr>
          <w:sz w:val="24"/>
        </w:rPr>
        <w:lastRenderedPageBreak/>
        <w:t>informováni o příslušných požadavcích na ochranu osobních údajů a právních závazc</w:t>
      </w:r>
      <w:r>
        <w:rPr>
          <w:sz w:val="24"/>
        </w:rPr>
        <w:t>ích prostřednictvím pravidelných informačních kampaní.</w:t>
      </w:r>
    </w:p>
    <w:p w:rsidR="00A04E98" w:rsidRDefault="008B3F2D">
      <w:pPr>
        <w:pStyle w:val="Nadpis2"/>
        <w:spacing w:after="91"/>
        <w:ind w:left="29" w:right="0"/>
        <w:jc w:val="left"/>
      </w:pPr>
      <w:r>
        <w:rPr>
          <w:rFonts w:ascii="Calibri" w:eastAsia="Calibri" w:hAnsi="Calibri" w:cs="Calibri"/>
          <w:sz w:val="28"/>
        </w:rPr>
        <w:t>2. Technická bezpečnostní opatření</w:t>
      </w:r>
    </w:p>
    <w:p w:rsidR="00A04E98" w:rsidRDefault="008B3F2D">
      <w:pPr>
        <w:pStyle w:val="Nadpis3"/>
        <w:spacing w:after="136"/>
        <w:ind w:left="38"/>
      </w:pPr>
      <w:r>
        <w:t>2.1. Kontrola přístupu a autentizace</w:t>
      </w:r>
    </w:p>
    <w:p w:rsidR="00A04E98" w:rsidRDefault="008B3F2D">
      <w:pPr>
        <w:numPr>
          <w:ilvl w:val="0"/>
          <w:numId w:val="11"/>
        </w:numPr>
        <w:spacing w:after="145"/>
        <w:ind w:left="945" w:right="28" w:hanging="355"/>
        <w:jc w:val="both"/>
      </w:pPr>
      <w:r>
        <w:t>Je implementován systém řízení přístupu, který je použitelný pro všechny uživatele přistupující k IT systému. Systém umožňuje vyt</w:t>
      </w:r>
      <w:r>
        <w:t>vářet, schvalovat, kontrolovat a odstraňovat uživatelské účty.</w:t>
      </w:r>
    </w:p>
    <w:p w:rsidR="00A04E98" w:rsidRDefault="008B3F2D">
      <w:pPr>
        <w:numPr>
          <w:ilvl w:val="0"/>
          <w:numId w:val="11"/>
        </w:numPr>
        <w:spacing w:after="137" w:line="227" w:lineRule="auto"/>
        <w:ind w:left="945" w:right="28" w:hanging="355"/>
        <w:jc w:val="both"/>
      </w:pPr>
      <w:r>
        <w:rPr>
          <w:sz w:val="24"/>
        </w:rPr>
        <w:t xml:space="preserve">Je vyloučeno používání sdílených uživatelských účtů. V případech, kdy </w:t>
      </w:r>
      <w:proofErr w:type="gramStart"/>
      <w:r>
        <w:rPr>
          <w:sz w:val="24"/>
        </w:rPr>
        <w:t>je</w:t>
      </w:r>
      <w:proofErr w:type="gramEnd"/>
      <w:r>
        <w:rPr>
          <w:sz w:val="24"/>
        </w:rPr>
        <w:t xml:space="preserve"> to nezbytné je zajištěno, že všichni uživatelé společného účtu mají stejné role a povinnosti.</w:t>
      </w:r>
    </w:p>
    <w:p w:rsidR="00A04E98" w:rsidRDefault="008B3F2D">
      <w:pPr>
        <w:numPr>
          <w:ilvl w:val="0"/>
          <w:numId w:val="11"/>
        </w:numPr>
        <w:spacing w:after="216" w:line="227" w:lineRule="auto"/>
        <w:ind w:left="945" w:right="28" w:hanging="355"/>
        <w:jc w:val="both"/>
      </w:pPr>
      <w:r>
        <w:rPr>
          <w:sz w:val="24"/>
        </w:rPr>
        <w:t>Při poskytování přístupu nebo přiřazování uživatelských rolí je nutno dodržovat zásadu ”</w:t>
      </w:r>
      <w:proofErr w:type="spellStart"/>
      <w:r>
        <w:rPr>
          <w:sz w:val="24"/>
        </w:rPr>
        <w:t>need</w:t>
      </w:r>
      <w:proofErr w:type="spellEnd"/>
      <w:r>
        <w:rPr>
          <w:sz w:val="24"/>
        </w:rPr>
        <w:t>-to-</w:t>
      </w:r>
      <w:proofErr w:type="spellStart"/>
      <w:r>
        <w:rPr>
          <w:sz w:val="24"/>
        </w:rPr>
        <w:t>know</w:t>
      </w:r>
      <w:r>
        <w:rPr>
          <w:sz w:val="24"/>
          <w:vertAlign w:val="superscript"/>
        </w:rPr>
        <w:t>l</w:t>
      </w:r>
      <w:proofErr w:type="spellEnd"/>
      <w:r>
        <w:rPr>
          <w:sz w:val="24"/>
          <w:vertAlign w:val="superscript"/>
        </w:rPr>
        <w:t xml:space="preserve"> </w:t>
      </w:r>
      <w:r>
        <w:rPr>
          <w:sz w:val="24"/>
        </w:rPr>
        <w:t>', aby se omezil počet uživatelů, kteří mají přístup k osobním údajům pouze na ty, kteří je potřebují pro naplnění procesních cílů zpracovatele.</w:t>
      </w:r>
    </w:p>
    <w:p w:rsidR="00A04E98" w:rsidRDefault="008B3F2D">
      <w:pPr>
        <w:numPr>
          <w:ilvl w:val="0"/>
          <w:numId w:val="11"/>
        </w:numPr>
        <w:spacing w:after="191" w:line="227" w:lineRule="auto"/>
        <w:ind w:left="945" w:right="28" w:hanging="355"/>
        <w:jc w:val="both"/>
      </w:pPr>
      <w:r>
        <w:rPr>
          <w:sz w:val="24"/>
        </w:rPr>
        <w:t xml:space="preserve">Tam, kde </w:t>
      </w:r>
      <w:r>
        <w:rPr>
          <w:sz w:val="24"/>
        </w:rPr>
        <w:t>jsou mechanismy autentizace založeny na heslech, Zpracovatel zajišťuje, aby heslo mělo alespoň osm znaků a vyhovovalo požadavkům na velmi silná hesla, včetně délky, složitosti znaků a neopakovatelnosti.</w:t>
      </w:r>
    </w:p>
    <w:p w:rsidR="00A04E98" w:rsidRDefault="008B3F2D">
      <w:pPr>
        <w:numPr>
          <w:ilvl w:val="0"/>
          <w:numId w:val="11"/>
        </w:numPr>
        <w:spacing w:after="191" w:line="227" w:lineRule="auto"/>
        <w:ind w:left="945" w:right="28" w:hanging="355"/>
        <w:jc w:val="both"/>
      </w:pPr>
      <w:r>
        <w:rPr>
          <w:sz w:val="24"/>
        </w:rPr>
        <w:t xml:space="preserve">Autentifikační pověření (například uživatelské jméno </w:t>
      </w:r>
      <w:r>
        <w:rPr>
          <w:sz w:val="24"/>
        </w:rPr>
        <w:t>a heslo) se nikdy nesmějí předávat přes síť.</w:t>
      </w:r>
    </w:p>
    <w:p w:rsidR="00A04E98" w:rsidRDefault="008B3F2D">
      <w:pPr>
        <w:spacing w:after="96" w:line="227" w:lineRule="auto"/>
        <w:ind w:left="28" w:right="28" w:firstLine="4"/>
        <w:jc w:val="both"/>
      </w:pPr>
      <w:r>
        <w:rPr>
          <w:sz w:val="24"/>
        </w:rPr>
        <w:t>2.2. Logování a monitorování</w:t>
      </w:r>
    </w:p>
    <w:p w:rsidR="00A04E98" w:rsidRDefault="008B3F2D">
      <w:pPr>
        <w:spacing w:after="191" w:line="227" w:lineRule="auto"/>
        <w:ind w:left="955" w:right="28" w:hanging="360"/>
        <w:jc w:val="both"/>
      </w:pPr>
      <w:r>
        <w:rPr>
          <w:sz w:val="24"/>
        </w:rPr>
        <w:t>a. Log soubory jsou ukládány pro každý systém / aplikaci používanou pro zpracování osobních údajů. Log soubory obsahují všechny typy přístupu k údajům (zobrazení, modifikace, odstran</w:t>
      </w:r>
      <w:r>
        <w:rPr>
          <w:sz w:val="24"/>
        </w:rPr>
        <w:t>ění).</w:t>
      </w:r>
    </w:p>
    <w:p w:rsidR="00A04E98" w:rsidRDefault="008B3F2D">
      <w:pPr>
        <w:pStyle w:val="Nadpis3"/>
        <w:ind w:left="38"/>
      </w:pPr>
      <w:r>
        <w:t>2.3. Zabezpečení osobních údajů v klidu</w:t>
      </w:r>
    </w:p>
    <w:p w:rsidR="00A04E98" w:rsidRDefault="008B3F2D">
      <w:pPr>
        <w:numPr>
          <w:ilvl w:val="0"/>
          <w:numId w:val="12"/>
        </w:numPr>
        <w:spacing w:after="191" w:line="227" w:lineRule="auto"/>
        <w:ind w:right="28" w:hanging="365"/>
        <w:jc w:val="both"/>
      </w:pPr>
      <w:r>
        <w:rPr>
          <w:sz w:val="24"/>
        </w:rPr>
        <w:t>Bezpečnost serveru / databáze</w:t>
      </w:r>
    </w:p>
    <w:p w:rsidR="00A04E98" w:rsidRDefault="008B3F2D">
      <w:pPr>
        <w:numPr>
          <w:ilvl w:val="1"/>
          <w:numId w:val="12"/>
        </w:numPr>
        <w:spacing w:after="217" w:line="227" w:lineRule="auto"/>
        <w:ind w:right="28" w:hanging="336"/>
        <w:jc w:val="both"/>
      </w:pPr>
      <w:r>
        <w:rPr>
          <w:sz w:val="24"/>
        </w:rPr>
        <w:t>Databázové a aplikační servery jsou nakonfigurovány tak, aby fungovaly pomocí samostatného účtu s minimálním oprávněním operačního systému pro zajištění řádné funkce.</w:t>
      </w:r>
    </w:p>
    <w:p w:rsidR="00A04E98" w:rsidRDefault="008B3F2D">
      <w:pPr>
        <w:numPr>
          <w:ilvl w:val="1"/>
          <w:numId w:val="12"/>
        </w:numPr>
        <w:spacing w:after="240" w:line="227" w:lineRule="auto"/>
        <w:ind w:right="28" w:hanging="336"/>
        <w:jc w:val="both"/>
      </w:pPr>
      <w:r>
        <w:rPr>
          <w:sz w:val="24"/>
        </w:rPr>
        <w:t xml:space="preserve">Databázové a </w:t>
      </w:r>
      <w:r>
        <w:rPr>
          <w:sz w:val="24"/>
        </w:rPr>
        <w:t>aplikační servery zpracovávají pouze osobní údaje, které jsou pro naplnění účelů zpracování skutečně nezbytné.</w:t>
      </w:r>
      <w:r>
        <w:rPr>
          <w:noProof/>
        </w:rPr>
        <w:drawing>
          <wp:inline distT="0" distB="0" distL="0" distR="0">
            <wp:extent cx="3048" cy="6099"/>
            <wp:effectExtent l="0" t="0" r="0" b="0"/>
            <wp:docPr id="59919" name="Picture 59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9" name="Picture 59919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numPr>
          <w:ilvl w:val="0"/>
          <w:numId w:val="12"/>
        </w:numPr>
        <w:spacing w:after="191" w:line="227" w:lineRule="auto"/>
        <w:ind w:right="28" w:hanging="365"/>
        <w:jc w:val="both"/>
      </w:pPr>
      <w:r>
        <w:rPr>
          <w:sz w:val="24"/>
        </w:rPr>
        <w:t>Zabezpečení pracovní stanice</w:t>
      </w:r>
    </w:p>
    <w:p w:rsidR="00A04E98" w:rsidRDefault="008B3F2D">
      <w:pPr>
        <w:spacing w:after="229" w:line="227" w:lineRule="auto"/>
        <w:ind w:left="1550" w:right="28" w:firstLine="4"/>
        <w:jc w:val="both"/>
      </w:pPr>
      <w:r>
        <w:rPr>
          <w:noProof/>
        </w:rPr>
        <w:drawing>
          <wp:inline distT="0" distB="0" distL="0" distR="0">
            <wp:extent cx="48768" cy="100612"/>
            <wp:effectExtent l="0" t="0" r="0" b="0"/>
            <wp:docPr id="106013" name="Picture 106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3" name="Picture 10601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Uživatelé nemohou deaktivovat nebo obejít nastavení zabezpečení.</w:t>
      </w:r>
    </w:p>
    <w:p w:rsidR="00A04E98" w:rsidRDefault="008B3F2D">
      <w:pPr>
        <w:numPr>
          <w:ilvl w:val="1"/>
          <w:numId w:val="13"/>
        </w:numPr>
        <w:spacing w:after="136" w:line="227" w:lineRule="auto"/>
        <w:ind w:right="28" w:hanging="571"/>
        <w:jc w:val="both"/>
      </w:pPr>
      <w:r>
        <w:rPr>
          <w:sz w:val="24"/>
        </w:rPr>
        <w:t>Jsou pravidelně aktualizovány antivirové aplikace a detekční signatury.</w:t>
      </w:r>
    </w:p>
    <w:p w:rsidR="00A04E98" w:rsidRDefault="008B3F2D">
      <w:pPr>
        <w:numPr>
          <w:ilvl w:val="1"/>
          <w:numId w:val="13"/>
        </w:numPr>
        <w:spacing w:after="237" w:line="227" w:lineRule="auto"/>
        <w:ind w:right="28" w:hanging="571"/>
        <w:jc w:val="both"/>
      </w:pPr>
      <w:r>
        <w:rPr>
          <w:sz w:val="24"/>
        </w:rPr>
        <w:t>Uživatelé nemají oprávnění k instalaci nebo aktivaci neoprávněných softwarových aplikací.</w:t>
      </w:r>
    </w:p>
    <w:p w:rsidR="00A04E98" w:rsidRDefault="008B3F2D">
      <w:pPr>
        <w:numPr>
          <w:ilvl w:val="1"/>
          <w:numId w:val="13"/>
        </w:numPr>
        <w:spacing w:after="191" w:line="227" w:lineRule="auto"/>
        <w:ind w:right="28" w:hanging="571"/>
        <w:jc w:val="both"/>
      </w:pPr>
      <w:r>
        <w:rPr>
          <w:sz w:val="24"/>
        </w:rPr>
        <w:t>Systém má nastaveny časové limity pro odhlášení, pokud uživatel není po určitou dobu aktivní.</w:t>
      </w:r>
    </w:p>
    <w:p w:rsidR="00A04E98" w:rsidRDefault="008B3F2D">
      <w:pPr>
        <w:spacing w:after="191" w:line="227" w:lineRule="auto"/>
        <w:ind w:left="2011" w:right="28" w:hanging="523"/>
        <w:jc w:val="both"/>
      </w:pPr>
      <w:r>
        <w:rPr>
          <w:noProof/>
        </w:rPr>
        <w:lastRenderedPageBreak/>
        <w:drawing>
          <wp:inline distT="0" distB="0" distL="0" distR="0">
            <wp:extent cx="88392" cy="73173"/>
            <wp:effectExtent l="0" t="0" r="0" b="0"/>
            <wp:docPr id="106016" name="Picture 106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6" name="Picture 10601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Jsou pravidelně instalovány kritické bezpečnostní aktualizace vydané vývojářem operačního systému.</w:t>
      </w:r>
    </w:p>
    <w:p w:rsidR="00A04E98" w:rsidRDefault="008B3F2D">
      <w:pPr>
        <w:pStyle w:val="Nadpis3"/>
        <w:ind w:left="38"/>
      </w:pPr>
      <w:r>
        <w:t>2.4. Zabezpečení sítě / komunikace</w:t>
      </w:r>
    </w:p>
    <w:p w:rsidR="00A04E98" w:rsidRDefault="008B3F2D">
      <w:pPr>
        <w:numPr>
          <w:ilvl w:val="0"/>
          <w:numId w:val="14"/>
        </w:numPr>
        <w:spacing w:after="237" w:line="227" w:lineRule="auto"/>
        <w:ind w:right="28" w:hanging="360"/>
        <w:jc w:val="both"/>
      </w:pPr>
      <w:r>
        <w:rPr>
          <w:sz w:val="24"/>
        </w:rPr>
        <w:t>Kdykoli je přístup prováděn přes internet, je komunikace šifrována pomocí kryptografických protokolů.</w:t>
      </w:r>
    </w:p>
    <w:p w:rsidR="00A04E98" w:rsidRDefault="008B3F2D">
      <w:pPr>
        <w:numPr>
          <w:ilvl w:val="0"/>
          <w:numId w:val="14"/>
        </w:numPr>
        <w:spacing w:after="191" w:line="227" w:lineRule="auto"/>
        <w:ind w:right="28" w:hanging="360"/>
        <w:jc w:val="both"/>
      </w:pPr>
      <w:r>
        <w:rPr>
          <w:sz w:val="24"/>
        </w:rPr>
        <w:t>Provoz do a z IT sy</w:t>
      </w:r>
      <w:r>
        <w:rPr>
          <w:sz w:val="24"/>
        </w:rPr>
        <w:t>stému je sledován a řízen prostřednictvím Firewallů a IDS (</w:t>
      </w:r>
      <w:proofErr w:type="spellStart"/>
      <w:r>
        <w:rPr>
          <w:sz w:val="24"/>
        </w:rPr>
        <w:t>Intrusion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Detection</w:t>
      </w:r>
      <w:proofErr w:type="spellEnd"/>
      <w:r>
        <w:rPr>
          <w:sz w:val="24"/>
        </w:rPr>
        <w:t xml:space="preserve"> Systems).</w:t>
      </w:r>
    </w:p>
    <w:p w:rsidR="00A04E98" w:rsidRDefault="008B3F2D">
      <w:pPr>
        <w:pStyle w:val="Nadpis3"/>
        <w:spacing w:after="206"/>
        <w:ind w:left="38"/>
      </w:pPr>
      <w:r>
        <w:t>2.5. Zálohování</w:t>
      </w:r>
    </w:p>
    <w:p w:rsidR="00A04E98" w:rsidRDefault="008B3F2D">
      <w:pPr>
        <w:numPr>
          <w:ilvl w:val="0"/>
          <w:numId w:val="15"/>
        </w:numPr>
        <w:spacing w:after="191" w:line="227" w:lineRule="auto"/>
        <w:ind w:right="28" w:hanging="355"/>
        <w:jc w:val="both"/>
      </w:pPr>
      <w:r>
        <w:rPr>
          <w:sz w:val="24"/>
        </w:rPr>
        <w:t>Jsou definovány postupy zálohování a obnovení údajů, jsou zdokumentovány a jasně spojeny s úlohami a povinnostmi.</w:t>
      </w:r>
    </w:p>
    <w:p w:rsidR="00A04E98" w:rsidRDefault="008B3F2D">
      <w:pPr>
        <w:numPr>
          <w:ilvl w:val="0"/>
          <w:numId w:val="15"/>
        </w:numPr>
        <w:spacing w:after="226" w:line="227" w:lineRule="auto"/>
        <w:ind w:right="28" w:hanging="355"/>
        <w:jc w:val="both"/>
      </w:pPr>
      <w:r>
        <w:rPr>
          <w:sz w:val="24"/>
        </w:rPr>
        <w:t>Zálohování je poskytována odpovídající úroveň fyzické ochrany a ochrany životního prostředí.</w:t>
      </w:r>
    </w:p>
    <w:p w:rsidR="00A04E98" w:rsidRDefault="008B3F2D">
      <w:pPr>
        <w:numPr>
          <w:ilvl w:val="0"/>
          <w:numId w:val="15"/>
        </w:numPr>
        <w:spacing w:after="96"/>
        <w:ind w:right="28" w:hanging="355"/>
        <w:jc w:val="both"/>
      </w:pPr>
      <w:r>
        <w:t>Je monitorována úplnost prováděních záloh.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1651" name="Picture 61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1" name="Picture 6165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3"/>
        <w:spacing w:after="0"/>
        <w:ind w:left="38"/>
      </w:pPr>
      <w:r>
        <w:t>2.6. Mobilní I přenosná zařízení</w:t>
      </w:r>
    </w:p>
    <w:p w:rsidR="00A04E98" w:rsidRDefault="008B3F2D">
      <w:pPr>
        <w:numPr>
          <w:ilvl w:val="0"/>
          <w:numId w:val="16"/>
        </w:numPr>
        <w:spacing w:after="191" w:line="227" w:lineRule="auto"/>
        <w:ind w:left="957" w:right="28" w:hanging="355"/>
        <w:jc w:val="both"/>
      </w:pPr>
      <w:r>
        <w:rPr>
          <w:sz w:val="24"/>
        </w:rPr>
        <w:t>Jsou definovány a dokumentovány postupy pro řízení mobilních a přenosných zařízení a j</w:t>
      </w:r>
      <w:r>
        <w:rPr>
          <w:sz w:val="24"/>
        </w:rPr>
        <w:t>sou stanovena jasná pravidla pro jejich správné používání.</w:t>
      </w:r>
    </w:p>
    <w:p w:rsidR="00A04E98" w:rsidRDefault="008B3F2D">
      <w:pPr>
        <w:numPr>
          <w:ilvl w:val="0"/>
          <w:numId w:val="16"/>
        </w:numPr>
        <w:spacing w:after="162" w:line="227" w:lineRule="auto"/>
        <w:ind w:left="957" w:right="28" w:hanging="355"/>
        <w:jc w:val="both"/>
      </w:pPr>
      <w:r>
        <w:rPr>
          <w:sz w:val="24"/>
        </w:rPr>
        <w:t>Jsou předem registrována a předem autorizována mobilní zařízení, která mají přístup k informačnímu systému.</w:t>
      </w:r>
    </w:p>
    <w:p w:rsidR="00A04E98" w:rsidRDefault="008B3F2D">
      <w:pPr>
        <w:pStyle w:val="Nadpis3"/>
        <w:ind w:left="38"/>
      </w:pPr>
      <w:r>
        <w:t>2.7. Zabezpečení životního cyklu aplikace</w:t>
      </w:r>
    </w:p>
    <w:p w:rsidR="00A04E98" w:rsidRDefault="008B3F2D">
      <w:pPr>
        <w:spacing w:after="144" w:line="227" w:lineRule="auto"/>
        <w:ind w:left="955" w:right="28" w:hanging="360"/>
        <w:jc w:val="both"/>
      </w:pPr>
      <w:r>
        <w:rPr>
          <w:sz w:val="24"/>
        </w:rPr>
        <w:t>a. V průběhu životního cyklu vývoje aplikací js</w:t>
      </w:r>
      <w:r>
        <w:rPr>
          <w:sz w:val="24"/>
        </w:rPr>
        <w:t>ou využívány nejlepší a nejmodernějších postupy a uznávané postupy bezpečného vývoje nebo odpovídající normy.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61652" name="Picture 6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2" name="Picture 6165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3"/>
        <w:spacing w:after="0"/>
        <w:ind w:left="38"/>
      </w:pPr>
      <w:r>
        <w:t>2.8. Vymazání I odstranění údajů</w:t>
      </w:r>
    </w:p>
    <w:p w:rsidR="00A04E98" w:rsidRDefault="008B3F2D">
      <w:pPr>
        <w:numPr>
          <w:ilvl w:val="0"/>
          <w:numId w:val="17"/>
        </w:numPr>
        <w:spacing w:after="216" w:line="227" w:lineRule="auto"/>
        <w:ind w:right="28" w:hanging="350"/>
        <w:jc w:val="both"/>
      </w:pPr>
      <w:r>
        <w:rPr>
          <w:sz w:val="24"/>
        </w:rPr>
        <w:t>Před vyřazením médií bude provedeno jejich přepsání při použití software. V případech, kdy to není možné (CD, DV</w:t>
      </w:r>
      <w:r>
        <w:rPr>
          <w:sz w:val="24"/>
        </w:rPr>
        <w:t>D atd.), bude provedena jejich fyzická likvidace / destrukce.</w:t>
      </w:r>
    </w:p>
    <w:p w:rsidR="00A04E98" w:rsidRDefault="008B3F2D">
      <w:pPr>
        <w:numPr>
          <w:ilvl w:val="0"/>
          <w:numId w:val="17"/>
        </w:numPr>
        <w:spacing w:after="167" w:line="227" w:lineRule="auto"/>
        <w:ind w:right="28" w:hanging="350"/>
        <w:jc w:val="both"/>
      </w:pPr>
      <w:r>
        <w:rPr>
          <w:sz w:val="24"/>
        </w:rPr>
        <w:t>Je prováděna skartace papírových dokumentů a přenosných médií sloužících k ukládání osobních údajů.</w:t>
      </w:r>
    </w:p>
    <w:p w:rsidR="00A04E98" w:rsidRDefault="008B3F2D">
      <w:pPr>
        <w:pStyle w:val="Nadpis3"/>
        <w:spacing w:after="121"/>
        <w:ind w:left="38"/>
      </w:pPr>
      <w:r>
        <w:t>2.9. Fyzická bezpečnost</w:t>
      </w:r>
    </w:p>
    <w:p w:rsidR="00A04E98" w:rsidRDefault="008B3F2D">
      <w:pPr>
        <w:spacing w:after="191" w:line="227" w:lineRule="auto"/>
        <w:ind w:left="950" w:right="28" w:hanging="355"/>
        <w:jc w:val="both"/>
      </w:pPr>
      <w:r>
        <w:rPr>
          <w:sz w:val="24"/>
        </w:rPr>
        <w:t>a. Fyzický perimetr infrastruktury informačního systému není přístupný neoprávněným osobám. Musí být zavedena vhodná technická opatření (např. turniket ovládaný čipovou kartou, vstupní zámky) nebo organizační opatření (např. bezpečnostní ostraha) pro ochra</w:t>
      </w:r>
      <w:r>
        <w:rPr>
          <w:sz w:val="24"/>
        </w:rPr>
        <w:t>nu zabezpečených oblastí a jejich přístupových míst proti vstupu neoprávněných osob.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1653" name="Picture 6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3" name="Picture 6165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pStyle w:val="Nadpis1"/>
        <w:spacing w:after="483"/>
        <w:ind w:left="33"/>
      </w:pPr>
      <w:r>
        <w:lastRenderedPageBreak/>
        <w:t>PŘÍLOHA č. 3: AUTORIZOVANÉ PŘEDÁNÍ OSOBNÍCH ÚDAJŮ SPRÁVCE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62658" name="Picture 62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8" name="Picture 6265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98" w:rsidRDefault="008B3F2D">
      <w:pPr>
        <w:spacing w:after="432" w:line="227" w:lineRule="auto"/>
        <w:ind w:left="28" w:right="28" w:firstLine="4"/>
        <w:jc w:val="both"/>
      </w:pPr>
      <w:r>
        <w:rPr>
          <w:sz w:val="24"/>
        </w:rPr>
        <w:t xml:space="preserve">Seznam schválených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 xml:space="preserve">. Uveďte prosím (i) úplný název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>; 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činnosti zpracování; (</w:t>
      </w:r>
      <w:proofErr w:type="spellStart"/>
      <w:r>
        <w:rPr>
          <w:sz w:val="24"/>
        </w:rPr>
        <w:t>i</w:t>
      </w:r>
      <w:r>
        <w:rPr>
          <w:sz w:val="24"/>
        </w:rPr>
        <w:t>ii</w:t>
      </w:r>
      <w:proofErr w:type="spellEnd"/>
      <w:r>
        <w:rPr>
          <w:sz w:val="24"/>
        </w:rPr>
        <w:t>) umístění středisek služeb.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2659" name="Picture 6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9" name="Picture 626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00" w:type="dxa"/>
        <w:tblInd w:w="-91" w:type="dxa"/>
        <w:tblCellMar>
          <w:top w:w="35" w:type="dxa"/>
          <w:left w:w="47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658"/>
        <w:gridCol w:w="188"/>
        <w:gridCol w:w="287"/>
        <w:gridCol w:w="1337"/>
        <w:gridCol w:w="940"/>
        <w:gridCol w:w="2638"/>
        <w:gridCol w:w="2952"/>
      </w:tblGrid>
      <w:tr w:rsidR="00A04E98">
        <w:trPr>
          <w:trHeight w:val="694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150"/>
            </w:pPr>
            <w:r>
              <w:rPr>
                <w:sz w:val="24"/>
              </w:rPr>
              <w:t>Č.</w:t>
            </w:r>
          </w:p>
        </w:tc>
        <w:tc>
          <w:tcPr>
            <w:tcW w:w="27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5" w:right="100" w:hanging="5"/>
            </w:pPr>
            <w:r>
              <w:rPr>
                <w:sz w:val="26"/>
              </w:rPr>
              <w:t xml:space="preserve">Schválený </w:t>
            </w:r>
            <w:proofErr w:type="spellStart"/>
            <w:r>
              <w:rPr>
                <w:sz w:val="26"/>
              </w:rPr>
              <w:t>podzpracovatel</w:t>
            </w:r>
            <w:proofErr w:type="spellEnd"/>
          </w:p>
        </w:tc>
        <w:tc>
          <w:tcPr>
            <w:tcW w:w="2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66"/>
            </w:pPr>
            <w:proofErr w:type="spellStart"/>
            <w:r>
              <w:rPr>
                <w:sz w:val="26"/>
              </w:rPr>
              <w:t>Cinnost</w:t>
            </w:r>
            <w:proofErr w:type="spellEnd"/>
            <w:r>
              <w:rPr>
                <w:sz w:val="26"/>
              </w:rPr>
              <w:t xml:space="preserve"> zpracování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ind w:left="64"/>
            </w:pPr>
            <w:r>
              <w:rPr>
                <w:sz w:val="26"/>
              </w:rPr>
              <w:t>Umístění středisek služeb</w:t>
            </w:r>
          </w:p>
        </w:tc>
      </w:tr>
      <w:tr w:rsidR="00A04E98">
        <w:trPr>
          <w:trHeight w:val="280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8B3F2D">
            <w:pPr>
              <w:spacing w:after="0"/>
              <w:jc w:val="right"/>
            </w:pPr>
            <w:r>
              <w:rPr>
                <w:sz w:val="24"/>
              </w:rPr>
              <w:t>ova e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2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2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</w:tr>
      <w:tr w:rsidR="00A04E98">
        <w:trPr>
          <w:trHeight w:val="408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27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2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  <w:tc>
          <w:tcPr>
            <w:tcW w:w="2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E98" w:rsidRDefault="00A04E98"/>
        </w:tc>
      </w:tr>
    </w:tbl>
    <w:p w:rsidR="00000000" w:rsidRDefault="008B3F2D"/>
    <w:sectPr w:rsidR="00000000">
      <w:type w:val="continuous"/>
      <w:pgSz w:w="11904" w:h="16834"/>
      <w:pgMar w:top="1393" w:right="1330" w:bottom="1440" w:left="148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B3F2D">
      <w:pPr>
        <w:spacing w:after="0" w:line="240" w:lineRule="auto"/>
      </w:pPr>
      <w:r>
        <w:separator/>
      </w:r>
    </w:p>
  </w:endnote>
  <w:endnote w:type="continuationSeparator" w:id="0">
    <w:p w:rsidR="00000000" w:rsidRDefault="008B3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Pr="008B3F2D" w:rsidRDefault="00A04E98" w:rsidP="008B3F2D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Pr="008B3F2D" w:rsidRDefault="00A04E98" w:rsidP="008B3F2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Pr="008B3F2D" w:rsidRDefault="00A04E98" w:rsidP="008B3F2D">
    <w:pPr>
      <w:pStyle w:val="Zpa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Pr="008B3F2D" w:rsidRDefault="00A04E98" w:rsidP="008B3F2D">
    <w:pPr>
      <w:pStyle w:val="Zpa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Pr="008B3F2D" w:rsidRDefault="00A04E98" w:rsidP="008B3F2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Pr="008B3F2D" w:rsidRDefault="00A04E98" w:rsidP="008B3F2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Pr="008B3F2D" w:rsidRDefault="00A04E98" w:rsidP="008B3F2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Pr="008B3F2D" w:rsidRDefault="00A04E98" w:rsidP="008B3F2D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Pr="008B3F2D" w:rsidRDefault="00A04E98" w:rsidP="008B3F2D">
    <w:pPr>
      <w:pStyle w:val="Zpa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E98" w:rsidRDefault="00A04E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B3F2D">
      <w:pPr>
        <w:spacing w:after="0" w:line="240" w:lineRule="auto"/>
      </w:pPr>
      <w:r>
        <w:separator/>
      </w:r>
    </w:p>
  </w:footnote>
  <w:footnote w:type="continuationSeparator" w:id="0">
    <w:p w:rsidR="00000000" w:rsidRDefault="008B3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F2D" w:rsidRDefault="008B3F2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F2D" w:rsidRDefault="008B3F2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F2D" w:rsidRDefault="008B3F2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A60"/>
    <w:multiLevelType w:val="hybridMultilevel"/>
    <w:tmpl w:val="9DA0A19E"/>
    <w:lvl w:ilvl="0" w:tplc="9D343E8E">
      <w:start w:val="2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E82962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903CF8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CE8738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04060C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70D664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00B0B0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10B0CC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6C4734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446CC8"/>
    <w:multiLevelType w:val="hybridMultilevel"/>
    <w:tmpl w:val="E85240EA"/>
    <w:lvl w:ilvl="0" w:tplc="9C5C0AC6">
      <w:start w:val="2"/>
      <w:numFmt w:val="decimal"/>
      <w:lvlText w:val="%1."/>
      <w:lvlJc w:val="left"/>
      <w:pPr>
        <w:ind w:left="3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8CB0AC">
      <w:start w:val="1"/>
      <w:numFmt w:val="lowerLetter"/>
      <w:lvlText w:val="%2"/>
      <w:lvlJc w:val="left"/>
      <w:pPr>
        <w:ind w:left="11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281180">
      <w:start w:val="1"/>
      <w:numFmt w:val="lowerRoman"/>
      <w:lvlText w:val="%3"/>
      <w:lvlJc w:val="left"/>
      <w:pPr>
        <w:ind w:left="18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F89390">
      <w:start w:val="1"/>
      <w:numFmt w:val="decimal"/>
      <w:lvlText w:val="%4"/>
      <w:lvlJc w:val="left"/>
      <w:pPr>
        <w:ind w:left="25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1E68D8">
      <w:start w:val="1"/>
      <w:numFmt w:val="lowerLetter"/>
      <w:lvlText w:val="%5"/>
      <w:lvlJc w:val="left"/>
      <w:pPr>
        <w:ind w:left="327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925220">
      <w:start w:val="1"/>
      <w:numFmt w:val="lowerRoman"/>
      <w:lvlText w:val="%6"/>
      <w:lvlJc w:val="left"/>
      <w:pPr>
        <w:ind w:left="399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7017BA">
      <w:start w:val="1"/>
      <w:numFmt w:val="decimal"/>
      <w:lvlText w:val="%7"/>
      <w:lvlJc w:val="left"/>
      <w:pPr>
        <w:ind w:left="47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66BB04">
      <w:start w:val="1"/>
      <w:numFmt w:val="lowerLetter"/>
      <w:lvlText w:val="%8"/>
      <w:lvlJc w:val="left"/>
      <w:pPr>
        <w:ind w:left="54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8AA5C8">
      <w:start w:val="1"/>
      <w:numFmt w:val="lowerRoman"/>
      <w:lvlText w:val="%9"/>
      <w:lvlJc w:val="left"/>
      <w:pPr>
        <w:ind w:left="61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C836EE"/>
    <w:multiLevelType w:val="hybridMultilevel"/>
    <w:tmpl w:val="32C05104"/>
    <w:lvl w:ilvl="0" w:tplc="9430965A">
      <w:start w:val="1"/>
      <w:numFmt w:val="lowerLetter"/>
      <w:lvlText w:val="%1)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120BA8">
      <w:start w:val="1"/>
      <w:numFmt w:val="lowerLetter"/>
      <w:lvlText w:val="%2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0E7450">
      <w:start w:val="1"/>
      <w:numFmt w:val="lowerRoman"/>
      <w:lvlText w:val="%3"/>
      <w:lvlJc w:val="left"/>
      <w:pPr>
        <w:ind w:left="2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DEC984">
      <w:start w:val="1"/>
      <w:numFmt w:val="decimal"/>
      <w:lvlText w:val="%4"/>
      <w:lvlJc w:val="left"/>
      <w:pPr>
        <w:ind w:left="2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DED02A">
      <w:start w:val="1"/>
      <w:numFmt w:val="lowerLetter"/>
      <w:lvlText w:val="%5"/>
      <w:lvlJc w:val="left"/>
      <w:pPr>
        <w:ind w:left="3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86433A">
      <w:start w:val="1"/>
      <w:numFmt w:val="lowerRoman"/>
      <w:lvlText w:val="%6"/>
      <w:lvlJc w:val="left"/>
      <w:pPr>
        <w:ind w:left="4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F483DA">
      <w:start w:val="1"/>
      <w:numFmt w:val="decimal"/>
      <w:lvlText w:val="%7"/>
      <w:lvlJc w:val="left"/>
      <w:pPr>
        <w:ind w:left="5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BE7EB6">
      <w:start w:val="1"/>
      <w:numFmt w:val="lowerLetter"/>
      <w:lvlText w:val="%8"/>
      <w:lvlJc w:val="left"/>
      <w:pPr>
        <w:ind w:left="5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C635EC">
      <w:start w:val="1"/>
      <w:numFmt w:val="lowerRoman"/>
      <w:lvlText w:val="%9"/>
      <w:lvlJc w:val="left"/>
      <w:pPr>
        <w:ind w:left="6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C62BC1"/>
    <w:multiLevelType w:val="hybridMultilevel"/>
    <w:tmpl w:val="AE72E856"/>
    <w:lvl w:ilvl="0" w:tplc="AFF264E0">
      <w:start w:val="1"/>
      <w:numFmt w:val="lowerLetter"/>
      <w:lvlText w:val="%1."/>
      <w:lvlJc w:val="left"/>
      <w:pPr>
        <w:ind w:left="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D2CFCE6">
      <w:start w:val="1"/>
      <w:numFmt w:val="lowerLetter"/>
      <w:lvlText w:val="%2"/>
      <w:lvlJc w:val="left"/>
      <w:pPr>
        <w:ind w:left="1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DAE6466">
      <w:start w:val="1"/>
      <w:numFmt w:val="lowerRoman"/>
      <w:lvlText w:val="%3"/>
      <w:lvlJc w:val="left"/>
      <w:pPr>
        <w:ind w:left="2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F6C9AA8">
      <w:start w:val="1"/>
      <w:numFmt w:val="decimal"/>
      <w:lvlText w:val="%4"/>
      <w:lvlJc w:val="left"/>
      <w:pPr>
        <w:ind w:left="3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4E2C94E">
      <w:start w:val="1"/>
      <w:numFmt w:val="lowerLetter"/>
      <w:lvlText w:val="%5"/>
      <w:lvlJc w:val="left"/>
      <w:pPr>
        <w:ind w:left="3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0D2156E">
      <w:start w:val="1"/>
      <w:numFmt w:val="lowerRoman"/>
      <w:lvlText w:val="%6"/>
      <w:lvlJc w:val="left"/>
      <w:pPr>
        <w:ind w:left="4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2CA4254">
      <w:start w:val="1"/>
      <w:numFmt w:val="decimal"/>
      <w:lvlText w:val="%7"/>
      <w:lvlJc w:val="left"/>
      <w:pPr>
        <w:ind w:left="5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E46FE8">
      <w:start w:val="1"/>
      <w:numFmt w:val="lowerLetter"/>
      <w:lvlText w:val="%8"/>
      <w:lvlJc w:val="left"/>
      <w:pPr>
        <w:ind w:left="5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84E2AF4">
      <w:start w:val="1"/>
      <w:numFmt w:val="lowerRoman"/>
      <w:lvlText w:val="%9"/>
      <w:lvlJc w:val="left"/>
      <w:pPr>
        <w:ind w:left="6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5409E0"/>
    <w:multiLevelType w:val="hybridMultilevel"/>
    <w:tmpl w:val="FFFC0848"/>
    <w:lvl w:ilvl="0" w:tplc="0194E7AE">
      <w:start w:val="1"/>
      <w:numFmt w:val="lowerLetter"/>
      <w:lvlText w:val="%1."/>
      <w:lvlJc w:val="left"/>
      <w:pPr>
        <w:ind w:left="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D8AF918">
      <w:start w:val="1"/>
      <w:numFmt w:val="lowerLetter"/>
      <w:lvlText w:val="%2"/>
      <w:lvlJc w:val="left"/>
      <w:pPr>
        <w:ind w:left="1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396BA5A">
      <w:start w:val="1"/>
      <w:numFmt w:val="lowerRoman"/>
      <w:lvlText w:val="%3"/>
      <w:lvlJc w:val="left"/>
      <w:pPr>
        <w:ind w:left="2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4C45AF4">
      <w:start w:val="1"/>
      <w:numFmt w:val="decimal"/>
      <w:lvlText w:val="%4"/>
      <w:lvlJc w:val="left"/>
      <w:pPr>
        <w:ind w:left="3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ACC706">
      <w:start w:val="1"/>
      <w:numFmt w:val="lowerLetter"/>
      <w:lvlText w:val="%5"/>
      <w:lvlJc w:val="left"/>
      <w:pPr>
        <w:ind w:left="3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BF86954">
      <w:start w:val="1"/>
      <w:numFmt w:val="lowerRoman"/>
      <w:lvlText w:val="%6"/>
      <w:lvlJc w:val="left"/>
      <w:pPr>
        <w:ind w:left="4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0324978">
      <w:start w:val="1"/>
      <w:numFmt w:val="decimal"/>
      <w:lvlText w:val="%7"/>
      <w:lvlJc w:val="left"/>
      <w:pPr>
        <w:ind w:left="5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A9A7C58">
      <w:start w:val="1"/>
      <w:numFmt w:val="lowerLetter"/>
      <w:lvlText w:val="%8"/>
      <w:lvlJc w:val="left"/>
      <w:pPr>
        <w:ind w:left="5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616F4D0">
      <w:start w:val="1"/>
      <w:numFmt w:val="lowerRoman"/>
      <w:lvlText w:val="%9"/>
      <w:lvlJc w:val="left"/>
      <w:pPr>
        <w:ind w:left="6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0B7229"/>
    <w:multiLevelType w:val="hybridMultilevel"/>
    <w:tmpl w:val="9B20BE08"/>
    <w:lvl w:ilvl="0" w:tplc="C78CFFF4">
      <w:start w:val="1"/>
      <w:numFmt w:val="lowerLetter"/>
      <w:lvlText w:val="%1."/>
      <w:lvlJc w:val="left"/>
      <w:pPr>
        <w:ind w:left="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B566EDE">
      <w:start w:val="1"/>
      <w:numFmt w:val="lowerLetter"/>
      <w:lvlText w:val="%2"/>
      <w:lvlJc w:val="left"/>
      <w:pPr>
        <w:ind w:left="1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4C0A0CC">
      <w:start w:val="1"/>
      <w:numFmt w:val="lowerRoman"/>
      <w:lvlText w:val="%3"/>
      <w:lvlJc w:val="left"/>
      <w:pPr>
        <w:ind w:left="2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EF4F442">
      <w:start w:val="1"/>
      <w:numFmt w:val="decimal"/>
      <w:lvlText w:val="%4"/>
      <w:lvlJc w:val="left"/>
      <w:pPr>
        <w:ind w:left="3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41833E4">
      <w:start w:val="1"/>
      <w:numFmt w:val="lowerLetter"/>
      <w:lvlText w:val="%5"/>
      <w:lvlJc w:val="left"/>
      <w:pPr>
        <w:ind w:left="3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A8216C0">
      <w:start w:val="1"/>
      <w:numFmt w:val="lowerRoman"/>
      <w:lvlText w:val="%6"/>
      <w:lvlJc w:val="left"/>
      <w:pPr>
        <w:ind w:left="4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0E43FFA">
      <w:start w:val="1"/>
      <w:numFmt w:val="decimal"/>
      <w:lvlText w:val="%7"/>
      <w:lvlJc w:val="left"/>
      <w:pPr>
        <w:ind w:left="5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B10A7A4">
      <w:start w:val="1"/>
      <w:numFmt w:val="lowerLetter"/>
      <w:lvlText w:val="%8"/>
      <w:lvlJc w:val="left"/>
      <w:pPr>
        <w:ind w:left="5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2D27E42">
      <w:start w:val="1"/>
      <w:numFmt w:val="lowerRoman"/>
      <w:lvlText w:val="%9"/>
      <w:lvlJc w:val="left"/>
      <w:pPr>
        <w:ind w:left="6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8526EB"/>
    <w:multiLevelType w:val="hybridMultilevel"/>
    <w:tmpl w:val="6074DD86"/>
    <w:lvl w:ilvl="0" w:tplc="205A8474">
      <w:start w:val="1"/>
      <w:numFmt w:val="lowerLetter"/>
      <w:lvlText w:val="%1."/>
      <w:lvlJc w:val="left"/>
      <w:pPr>
        <w:ind w:left="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F0412EA">
      <w:start w:val="1"/>
      <w:numFmt w:val="lowerLetter"/>
      <w:lvlText w:val="%2"/>
      <w:lvlJc w:val="left"/>
      <w:pPr>
        <w:ind w:left="1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3BC34FC">
      <w:start w:val="1"/>
      <w:numFmt w:val="lowerRoman"/>
      <w:lvlText w:val="%3"/>
      <w:lvlJc w:val="left"/>
      <w:pPr>
        <w:ind w:left="2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C905276">
      <w:start w:val="1"/>
      <w:numFmt w:val="decimal"/>
      <w:lvlText w:val="%4"/>
      <w:lvlJc w:val="left"/>
      <w:pPr>
        <w:ind w:left="3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DC6CD0">
      <w:start w:val="1"/>
      <w:numFmt w:val="lowerLetter"/>
      <w:lvlText w:val="%5"/>
      <w:lvlJc w:val="left"/>
      <w:pPr>
        <w:ind w:left="3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CF2B63E">
      <w:start w:val="1"/>
      <w:numFmt w:val="lowerRoman"/>
      <w:lvlText w:val="%6"/>
      <w:lvlJc w:val="left"/>
      <w:pPr>
        <w:ind w:left="4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47E9A1E">
      <w:start w:val="1"/>
      <w:numFmt w:val="decimal"/>
      <w:lvlText w:val="%7"/>
      <w:lvlJc w:val="left"/>
      <w:pPr>
        <w:ind w:left="5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D1AD1EE">
      <w:start w:val="1"/>
      <w:numFmt w:val="lowerLetter"/>
      <w:lvlText w:val="%8"/>
      <w:lvlJc w:val="left"/>
      <w:pPr>
        <w:ind w:left="5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ECC4B0">
      <w:start w:val="1"/>
      <w:numFmt w:val="lowerRoman"/>
      <w:lvlText w:val="%9"/>
      <w:lvlJc w:val="left"/>
      <w:pPr>
        <w:ind w:left="6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1426295"/>
    <w:multiLevelType w:val="hybridMultilevel"/>
    <w:tmpl w:val="7C94C5E2"/>
    <w:lvl w:ilvl="0" w:tplc="2A240686">
      <w:start w:val="1"/>
      <w:numFmt w:val="lowerLetter"/>
      <w:lvlText w:val="%1."/>
      <w:lvlJc w:val="left"/>
      <w:pPr>
        <w:ind w:left="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732CF6E">
      <w:start w:val="1"/>
      <w:numFmt w:val="lowerLetter"/>
      <w:lvlText w:val="%2"/>
      <w:lvlJc w:val="left"/>
      <w:pPr>
        <w:ind w:left="1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7C86B32">
      <w:start w:val="1"/>
      <w:numFmt w:val="lowerRoman"/>
      <w:lvlText w:val="%3"/>
      <w:lvlJc w:val="left"/>
      <w:pPr>
        <w:ind w:left="2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0F2B9A4">
      <w:start w:val="1"/>
      <w:numFmt w:val="decimal"/>
      <w:lvlText w:val="%4"/>
      <w:lvlJc w:val="left"/>
      <w:pPr>
        <w:ind w:left="3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94404C6">
      <w:start w:val="1"/>
      <w:numFmt w:val="lowerLetter"/>
      <w:lvlText w:val="%5"/>
      <w:lvlJc w:val="left"/>
      <w:pPr>
        <w:ind w:left="3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726056A">
      <w:start w:val="1"/>
      <w:numFmt w:val="lowerRoman"/>
      <w:lvlText w:val="%6"/>
      <w:lvlJc w:val="left"/>
      <w:pPr>
        <w:ind w:left="4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564257E">
      <w:start w:val="1"/>
      <w:numFmt w:val="decimal"/>
      <w:lvlText w:val="%7"/>
      <w:lvlJc w:val="left"/>
      <w:pPr>
        <w:ind w:left="5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F0C1030">
      <w:start w:val="1"/>
      <w:numFmt w:val="lowerLetter"/>
      <w:lvlText w:val="%8"/>
      <w:lvlJc w:val="left"/>
      <w:pPr>
        <w:ind w:left="5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37ABBBC">
      <w:start w:val="1"/>
      <w:numFmt w:val="lowerRoman"/>
      <w:lvlText w:val="%9"/>
      <w:lvlJc w:val="left"/>
      <w:pPr>
        <w:ind w:left="6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1BC312C"/>
    <w:multiLevelType w:val="hybridMultilevel"/>
    <w:tmpl w:val="37CCF25E"/>
    <w:lvl w:ilvl="0" w:tplc="AB6CD09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226558">
      <w:start w:val="2"/>
      <w:numFmt w:val="lowerRoman"/>
      <w:lvlText w:val="%2."/>
      <w:lvlJc w:val="left"/>
      <w:pPr>
        <w:ind w:left="2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B420F8">
      <w:start w:val="1"/>
      <w:numFmt w:val="lowerRoman"/>
      <w:lvlText w:val="%3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4849FC">
      <w:start w:val="1"/>
      <w:numFmt w:val="decimal"/>
      <w:lvlText w:val="%4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2A22AA">
      <w:start w:val="1"/>
      <w:numFmt w:val="lowerLetter"/>
      <w:lvlText w:val="%5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72B9C6">
      <w:start w:val="1"/>
      <w:numFmt w:val="lowerRoman"/>
      <w:lvlText w:val="%6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E7F3C">
      <w:start w:val="1"/>
      <w:numFmt w:val="decimal"/>
      <w:lvlText w:val="%7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0DBD2">
      <w:start w:val="1"/>
      <w:numFmt w:val="lowerLetter"/>
      <w:lvlText w:val="%8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B898AC">
      <w:start w:val="1"/>
      <w:numFmt w:val="lowerRoman"/>
      <w:lvlText w:val="%9"/>
      <w:lvlJc w:val="left"/>
      <w:pPr>
        <w:ind w:left="6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1D5102"/>
    <w:multiLevelType w:val="hybridMultilevel"/>
    <w:tmpl w:val="DA1CFF3E"/>
    <w:lvl w:ilvl="0" w:tplc="7C460128">
      <w:start w:val="2"/>
      <w:numFmt w:val="decimal"/>
      <w:lvlText w:val="%1."/>
      <w:lvlJc w:val="left"/>
      <w:pPr>
        <w:ind w:left="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8C9410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8A4CC0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8A047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E603D4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7637AC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AEBAA4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9695A2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721FC4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6DC394F"/>
    <w:multiLevelType w:val="hybridMultilevel"/>
    <w:tmpl w:val="A36CF2AC"/>
    <w:lvl w:ilvl="0" w:tplc="5D6E9EBE">
      <w:start w:val="1"/>
      <w:numFmt w:val="lowerLetter"/>
      <w:lvlText w:val="%1."/>
      <w:lvlJc w:val="left"/>
      <w:pPr>
        <w:ind w:left="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207B4E">
      <w:start w:val="1"/>
      <w:numFmt w:val="lowerLetter"/>
      <w:lvlText w:val="%2"/>
      <w:lvlJc w:val="left"/>
      <w:pPr>
        <w:ind w:left="1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36A43D4">
      <w:start w:val="1"/>
      <w:numFmt w:val="lowerRoman"/>
      <w:lvlText w:val="%3"/>
      <w:lvlJc w:val="left"/>
      <w:pPr>
        <w:ind w:left="2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794BE36">
      <w:start w:val="1"/>
      <w:numFmt w:val="decimal"/>
      <w:lvlText w:val="%4"/>
      <w:lvlJc w:val="left"/>
      <w:pPr>
        <w:ind w:left="3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4CA7F26">
      <w:start w:val="1"/>
      <w:numFmt w:val="lowerLetter"/>
      <w:lvlText w:val="%5"/>
      <w:lvlJc w:val="left"/>
      <w:pPr>
        <w:ind w:left="3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9F2C28C">
      <w:start w:val="1"/>
      <w:numFmt w:val="lowerRoman"/>
      <w:lvlText w:val="%6"/>
      <w:lvlJc w:val="left"/>
      <w:pPr>
        <w:ind w:left="4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0F2FC36">
      <w:start w:val="1"/>
      <w:numFmt w:val="decimal"/>
      <w:lvlText w:val="%7"/>
      <w:lvlJc w:val="left"/>
      <w:pPr>
        <w:ind w:left="5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3A295A6">
      <w:start w:val="1"/>
      <w:numFmt w:val="lowerLetter"/>
      <w:lvlText w:val="%8"/>
      <w:lvlJc w:val="left"/>
      <w:pPr>
        <w:ind w:left="5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95C60CC">
      <w:start w:val="1"/>
      <w:numFmt w:val="lowerRoman"/>
      <w:lvlText w:val="%9"/>
      <w:lvlJc w:val="left"/>
      <w:pPr>
        <w:ind w:left="6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8AB09E9"/>
    <w:multiLevelType w:val="hybridMultilevel"/>
    <w:tmpl w:val="E07469AE"/>
    <w:lvl w:ilvl="0" w:tplc="9A44B2BC">
      <w:start w:val="1"/>
      <w:numFmt w:val="lowerLetter"/>
      <w:lvlText w:val="%1."/>
      <w:lvlJc w:val="left"/>
      <w:pPr>
        <w:ind w:left="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A380744">
      <w:start w:val="1"/>
      <w:numFmt w:val="lowerLetter"/>
      <w:lvlText w:val="%2"/>
      <w:lvlJc w:val="left"/>
      <w:pPr>
        <w:ind w:left="1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072CD9C">
      <w:start w:val="1"/>
      <w:numFmt w:val="lowerRoman"/>
      <w:lvlText w:val="%3"/>
      <w:lvlJc w:val="left"/>
      <w:pPr>
        <w:ind w:left="2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03655CA">
      <w:start w:val="1"/>
      <w:numFmt w:val="decimal"/>
      <w:lvlText w:val="%4"/>
      <w:lvlJc w:val="left"/>
      <w:pPr>
        <w:ind w:left="3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D62622">
      <w:start w:val="1"/>
      <w:numFmt w:val="lowerLetter"/>
      <w:lvlText w:val="%5"/>
      <w:lvlJc w:val="left"/>
      <w:pPr>
        <w:ind w:left="3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A6AB078">
      <w:start w:val="1"/>
      <w:numFmt w:val="lowerRoman"/>
      <w:lvlText w:val="%6"/>
      <w:lvlJc w:val="left"/>
      <w:pPr>
        <w:ind w:left="4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ABA5A44">
      <w:start w:val="1"/>
      <w:numFmt w:val="decimal"/>
      <w:lvlText w:val="%7"/>
      <w:lvlJc w:val="left"/>
      <w:pPr>
        <w:ind w:left="5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98CFC72">
      <w:start w:val="1"/>
      <w:numFmt w:val="lowerLetter"/>
      <w:lvlText w:val="%8"/>
      <w:lvlJc w:val="left"/>
      <w:pPr>
        <w:ind w:left="5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AAA015C">
      <w:start w:val="1"/>
      <w:numFmt w:val="lowerRoman"/>
      <w:lvlText w:val="%9"/>
      <w:lvlJc w:val="left"/>
      <w:pPr>
        <w:ind w:left="6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8B5840"/>
    <w:multiLevelType w:val="hybridMultilevel"/>
    <w:tmpl w:val="C664730E"/>
    <w:lvl w:ilvl="0" w:tplc="63763BB6">
      <w:start w:val="1"/>
      <w:numFmt w:val="lowerLetter"/>
      <w:lvlText w:val="%1."/>
      <w:lvlJc w:val="left"/>
      <w:pPr>
        <w:ind w:left="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5DCC328">
      <w:start w:val="1"/>
      <w:numFmt w:val="lowerLetter"/>
      <w:lvlText w:val="%2"/>
      <w:lvlJc w:val="left"/>
      <w:pPr>
        <w:ind w:left="1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384EF0E">
      <w:start w:val="1"/>
      <w:numFmt w:val="lowerRoman"/>
      <w:lvlText w:val="%3"/>
      <w:lvlJc w:val="left"/>
      <w:pPr>
        <w:ind w:left="2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726FFE8">
      <w:start w:val="1"/>
      <w:numFmt w:val="decimal"/>
      <w:lvlText w:val="%4"/>
      <w:lvlJc w:val="left"/>
      <w:pPr>
        <w:ind w:left="3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91EDDB8">
      <w:start w:val="1"/>
      <w:numFmt w:val="lowerLetter"/>
      <w:lvlText w:val="%5"/>
      <w:lvlJc w:val="left"/>
      <w:pPr>
        <w:ind w:left="3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37AB6BA">
      <w:start w:val="1"/>
      <w:numFmt w:val="lowerRoman"/>
      <w:lvlText w:val="%6"/>
      <w:lvlJc w:val="left"/>
      <w:pPr>
        <w:ind w:left="4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6084B24">
      <w:start w:val="1"/>
      <w:numFmt w:val="decimal"/>
      <w:lvlText w:val="%7"/>
      <w:lvlJc w:val="left"/>
      <w:pPr>
        <w:ind w:left="5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6909E50">
      <w:start w:val="1"/>
      <w:numFmt w:val="lowerLetter"/>
      <w:lvlText w:val="%8"/>
      <w:lvlJc w:val="left"/>
      <w:pPr>
        <w:ind w:left="5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316C63A">
      <w:start w:val="1"/>
      <w:numFmt w:val="lowerRoman"/>
      <w:lvlText w:val="%9"/>
      <w:lvlJc w:val="left"/>
      <w:pPr>
        <w:ind w:left="6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D8D643B"/>
    <w:multiLevelType w:val="hybridMultilevel"/>
    <w:tmpl w:val="EBCA5A38"/>
    <w:lvl w:ilvl="0" w:tplc="8C703CA2">
      <w:start w:val="2"/>
      <w:numFmt w:val="decimal"/>
      <w:lvlText w:val="%1."/>
      <w:lvlJc w:val="left"/>
      <w:pPr>
        <w:ind w:left="35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1AE11A">
      <w:start w:val="1"/>
      <w:numFmt w:val="lowerLetter"/>
      <w:lvlText w:val="%2"/>
      <w:lvlJc w:val="left"/>
      <w:pPr>
        <w:ind w:left="10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05FCC">
      <w:start w:val="1"/>
      <w:numFmt w:val="lowerRoman"/>
      <w:lvlText w:val="%3"/>
      <w:lvlJc w:val="left"/>
      <w:pPr>
        <w:ind w:left="18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68C960">
      <w:start w:val="1"/>
      <w:numFmt w:val="decimal"/>
      <w:lvlText w:val="%4"/>
      <w:lvlJc w:val="left"/>
      <w:pPr>
        <w:ind w:left="25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488DA8">
      <w:start w:val="1"/>
      <w:numFmt w:val="lowerLetter"/>
      <w:lvlText w:val="%5"/>
      <w:lvlJc w:val="left"/>
      <w:pPr>
        <w:ind w:left="32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5C6D94">
      <w:start w:val="1"/>
      <w:numFmt w:val="lowerRoman"/>
      <w:lvlText w:val="%6"/>
      <w:lvlJc w:val="left"/>
      <w:pPr>
        <w:ind w:left="39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F4C9A0">
      <w:start w:val="1"/>
      <w:numFmt w:val="decimal"/>
      <w:lvlText w:val="%7"/>
      <w:lvlJc w:val="left"/>
      <w:pPr>
        <w:ind w:left="46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5AB444">
      <w:start w:val="1"/>
      <w:numFmt w:val="lowerLetter"/>
      <w:lvlText w:val="%8"/>
      <w:lvlJc w:val="left"/>
      <w:pPr>
        <w:ind w:left="54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2213C2">
      <w:start w:val="1"/>
      <w:numFmt w:val="lowerRoman"/>
      <w:lvlText w:val="%9"/>
      <w:lvlJc w:val="left"/>
      <w:pPr>
        <w:ind w:left="61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55A02F7"/>
    <w:multiLevelType w:val="hybridMultilevel"/>
    <w:tmpl w:val="DF86B4F0"/>
    <w:lvl w:ilvl="0" w:tplc="D5522468">
      <w:start w:val="1"/>
      <w:numFmt w:val="lowerLetter"/>
      <w:lvlText w:val="%1."/>
      <w:lvlJc w:val="left"/>
      <w:pPr>
        <w:ind w:left="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6547D28">
      <w:start w:val="1"/>
      <w:numFmt w:val="lowerRoman"/>
      <w:lvlText w:val="%2."/>
      <w:lvlJc w:val="left"/>
      <w:pPr>
        <w:ind w:left="1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B947D86">
      <w:start w:val="1"/>
      <w:numFmt w:val="lowerRoman"/>
      <w:lvlText w:val="%3"/>
      <w:lvlJc w:val="left"/>
      <w:pPr>
        <w:ind w:left="2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00604B4">
      <w:start w:val="1"/>
      <w:numFmt w:val="decimal"/>
      <w:lvlText w:val="%4"/>
      <w:lvlJc w:val="left"/>
      <w:pPr>
        <w:ind w:left="3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552B482">
      <w:start w:val="1"/>
      <w:numFmt w:val="lowerLetter"/>
      <w:lvlText w:val="%5"/>
      <w:lvlJc w:val="left"/>
      <w:pPr>
        <w:ind w:left="4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1FC89D2">
      <w:start w:val="1"/>
      <w:numFmt w:val="lowerRoman"/>
      <w:lvlText w:val="%6"/>
      <w:lvlJc w:val="left"/>
      <w:pPr>
        <w:ind w:left="4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5642A04">
      <w:start w:val="1"/>
      <w:numFmt w:val="decimal"/>
      <w:lvlText w:val="%7"/>
      <w:lvlJc w:val="left"/>
      <w:pPr>
        <w:ind w:left="5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5505114">
      <w:start w:val="1"/>
      <w:numFmt w:val="lowerLetter"/>
      <w:lvlText w:val="%8"/>
      <w:lvlJc w:val="left"/>
      <w:pPr>
        <w:ind w:left="6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B05F4C">
      <w:start w:val="1"/>
      <w:numFmt w:val="lowerRoman"/>
      <w:lvlText w:val="%9"/>
      <w:lvlJc w:val="left"/>
      <w:pPr>
        <w:ind w:left="6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B8A2EF1"/>
    <w:multiLevelType w:val="hybridMultilevel"/>
    <w:tmpl w:val="1A0E03B6"/>
    <w:lvl w:ilvl="0" w:tplc="D390DFE6">
      <w:start w:val="9"/>
      <w:numFmt w:val="decimal"/>
      <w:lvlText w:val="%1.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82FD1C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C8E01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6CC3D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409ED8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CAE4D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14509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5CF50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606B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D9B7387"/>
    <w:multiLevelType w:val="hybridMultilevel"/>
    <w:tmpl w:val="CA8AA3B2"/>
    <w:lvl w:ilvl="0" w:tplc="56C42C30">
      <w:start w:val="3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B2D8B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0668F2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10A0A2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E7E52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C865A6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D488F4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C46F28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4C7DF0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6"/>
  </w:num>
  <w:num w:numId="3">
    <w:abstractNumId w:val="15"/>
  </w:num>
  <w:num w:numId="4">
    <w:abstractNumId w:val="9"/>
  </w:num>
  <w:num w:numId="5">
    <w:abstractNumId w:val="0"/>
  </w:num>
  <w:num w:numId="6">
    <w:abstractNumId w:val="1"/>
  </w:num>
  <w:num w:numId="7">
    <w:abstractNumId w:val="13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3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E98"/>
    <w:rsid w:val="003E2ABB"/>
    <w:rsid w:val="008B3F2D"/>
    <w:rsid w:val="00A0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93D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 w:line="265" w:lineRule="auto"/>
      <w:ind w:left="44" w:hanging="10"/>
      <w:outlineLvl w:val="0"/>
    </w:pPr>
    <w:rPr>
      <w:rFonts w:ascii="Calibri" w:eastAsia="Calibri" w:hAnsi="Calibri" w:cs="Calibri"/>
      <w:color w:val="000000"/>
      <w:sz w:val="3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22"/>
      <w:ind w:left="5" w:right="638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61"/>
      <w:ind w:left="39" w:hanging="10"/>
      <w:outlineLvl w:val="2"/>
    </w:pPr>
    <w:rPr>
      <w:rFonts w:ascii="Calibri" w:eastAsia="Calibri" w:hAnsi="Calibri" w:cs="Calibri"/>
      <w:color w:val="000000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26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0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B3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3F2D"/>
    <w:rPr>
      <w:rFonts w:ascii="Calibri" w:eastAsia="Calibri" w:hAnsi="Calibri" w:cs="Calibri"/>
      <w:color w:val="000000"/>
    </w:rPr>
  </w:style>
  <w:style w:type="paragraph" w:styleId="Zpat">
    <w:name w:val="footer"/>
    <w:basedOn w:val="Normln"/>
    <w:link w:val="ZpatChar"/>
    <w:uiPriority w:val="99"/>
    <w:semiHidden/>
    <w:unhideWhenUsed/>
    <w:rsid w:val="008B3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B3F2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117" Type="http://schemas.openxmlformats.org/officeDocument/2006/relationships/image" Target="media/image87.jpg"/><Relationship Id="rId21" Type="http://schemas.openxmlformats.org/officeDocument/2006/relationships/image" Target="media/image9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63" Type="http://schemas.openxmlformats.org/officeDocument/2006/relationships/image" Target="media/image51.jpg"/><Relationship Id="rId68" Type="http://schemas.openxmlformats.org/officeDocument/2006/relationships/footer" Target="footer8.xml"/><Relationship Id="rId84" Type="http://schemas.openxmlformats.org/officeDocument/2006/relationships/footer" Target="footer21.xml"/><Relationship Id="rId89" Type="http://schemas.openxmlformats.org/officeDocument/2006/relationships/image" Target="media/image59.jpg"/><Relationship Id="rId112" Type="http://schemas.openxmlformats.org/officeDocument/2006/relationships/image" Target="media/image82.jpg"/><Relationship Id="rId16" Type="http://schemas.openxmlformats.org/officeDocument/2006/relationships/image" Target="media/image4.jpg"/><Relationship Id="rId107" Type="http://schemas.openxmlformats.org/officeDocument/2006/relationships/image" Target="media/image77.jpg"/><Relationship Id="rId11" Type="http://schemas.openxmlformats.org/officeDocument/2006/relationships/header" Target="header2.xml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74" Type="http://schemas.openxmlformats.org/officeDocument/2006/relationships/image" Target="media/image53.jpg"/><Relationship Id="rId79" Type="http://schemas.openxmlformats.org/officeDocument/2006/relationships/footer" Target="footer16.xml"/><Relationship Id="rId102" Type="http://schemas.openxmlformats.org/officeDocument/2006/relationships/image" Target="media/image72.jpg"/><Relationship Id="rId123" Type="http://schemas.openxmlformats.org/officeDocument/2006/relationships/image" Target="media/image93.jp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60.jpg"/><Relationship Id="rId95" Type="http://schemas.openxmlformats.org/officeDocument/2006/relationships/image" Target="media/image65.jpg"/><Relationship Id="rId19" Type="http://schemas.openxmlformats.org/officeDocument/2006/relationships/image" Target="media/image7.jpg"/><Relationship Id="rId14" Type="http://schemas.openxmlformats.org/officeDocument/2006/relationships/header" Target="header3.xml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64" Type="http://schemas.openxmlformats.org/officeDocument/2006/relationships/footer" Target="footer4.xml"/><Relationship Id="rId69" Type="http://schemas.openxmlformats.org/officeDocument/2006/relationships/footer" Target="footer9.xml"/><Relationship Id="rId77" Type="http://schemas.openxmlformats.org/officeDocument/2006/relationships/footer" Target="footer15.xml"/><Relationship Id="rId100" Type="http://schemas.openxmlformats.org/officeDocument/2006/relationships/image" Target="media/image70.jpg"/><Relationship Id="rId105" Type="http://schemas.openxmlformats.org/officeDocument/2006/relationships/image" Target="media/image75.jpg"/><Relationship Id="rId113" Type="http://schemas.openxmlformats.org/officeDocument/2006/relationships/image" Target="media/image83.jpg"/><Relationship Id="rId118" Type="http://schemas.openxmlformats.org/officeDocument/2006/relationships/image" Target="media/image88.jpg"/><Relationship Id="rId126" Type="http://schemas.openxmlformats.org/officeDocument/2006/relationships/image" Target="media/image96.jpg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72" Type="http://schemas.openxmlformats.org/officeDocument/2006/relationships/footer" Target="footer11.xml"/><Relationship Id="rId80" Type="http://schemas.openxmlformats.org/officeDocument/2006/relationships/footer" Target="footer17.xml"/><Relationship Id="rId85" Type="http://schemas.openxmlformats.org/officeDocument/2006/relationships/image" Target="media/image55.jpg"/><Relationship Id="rId93" Type="http://schemas.openxmlformats.org/officeDocument/2006/relationships/image" Target="media/image63.jpg"/><Relationship Id="rId98" Type="http://schemas.openxmlformats.org/officeDocument/2006/relationships/image" Target="media/image68.jpg"/><Relationship Id="rId121" Type="http://schemas.openxmlformats.org/officeDocument/2006/relationships/image" Target="media/image91.jp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image" Target="media/image47.jpg"/><Relationship Id="rId67" Type="http://schemas.openxmlformats.org/officeDocument/2006/relationships/footer" Target="footer7.xml"/><Relationship Id="rId103" Type="http://schemas.openxmlformats.org/officeDocument/2006/relationships/image" Target="media/image73.jpg"/><Relationship Id="rId108" Type="http://schemas.openxmlformats.org/officeDocument/2006/relationships/image" Target="media/image78.jpg"/><Relationship Id="rId116" Type="http://schemas.openxmlformats.org/officeDocument/2006/relationships/image" Target="media/image86.jpg"/><Relationship Id="rId124" Type="http://schemas.openxmlformats.org/officeDocument/2006/relationships/image" Target="media/image94.jpg"/><Relationship Id="rId20" Type="http://schemas.openxmlformats.org/officeDocument/2006/relationships/image" Target="media/image8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image" Target="media/image50.jpg"/><Relationship Id="rId70" Type="http://schemas.openxmlformats.org/officeDocument/2006/relationships/image" Target="media/image52.jpg"/><Relationship Id="rId75" Type="http://schemas.openxmlformats.org/officeDocument/2006/relationships/footer" Target="footer13.xml"/><Relationship Id="rId83" Type="http://schemas.openxmlformats.org/officeDocument/2006/relationships/footer" Target="footer20.xml"/><Relationship Id="rId88" Type="http://schemas.openxmlformats.org/officeDocument/2006/relationships/image" Target="media/image58.jpg"/><Relationship Id="rId91" Type="http://schemas.openxmlformats.org/officeDocument/2006/relationships/image" Target="media/image61.jpg"/><Relationship Id="rId96" Type="http://schemas.openxmlformats.org/officeDocument/2006/relationships/image" Target="media/image66.jpg"/><Relationship Id="rId111" Type="http://schemas.openxmlformats.org/officeDocument/2006/relationships/image" Target="media/image8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6" Type="http://schemas.openxmlformats.org/officeDocument/2006/relationships/image" Target="media/image76.jpg"/><Relationship Id="rId114" Type="http://schemas.openxmlformats.org/officeDocument/2006/relationships/image" Target="media/image84.jpg"/><Relationship Id="rId119" Type="http://schemas.openxmlformats.org/officeDocument/2006/relationships/image" Target="media/image89.jpg"/><Relationship Id="rId12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footer" Target="footer5.xml"/><Relationship Id="rId73" Type="http://schemas.openxmlformats.org/officeDocument/2006/relationships/footer" Target="footer12.xml"/><Relationship Id="rId78" Type="http://schemas.openxmlformats.org/officeDocument/2006/relationships/image" Target="media/image54.jpg"/><Relationship Id="rId81" Type="http://schemas.openxmlformats.org/officeDocument/2006/relationships/footer" Target="footer18.xml"/><Relationship Id="rId86" Type="http://schemas.openxmlformats.org/officeDocument/2006/relationships/image" Target="media/image56.jpg"/><Relationship Id="rId94" Type="http://schemas.openxmlformats.org/officeDocument/2006/relationships/image" Target="media/image64.jpg"/><Relationship Id="rId99" Type="http://schemas.openxmlformats.org/officeDocument/2006/relationships/image" Target="media/image69.jpg"/><Relationship Id="rId101" Type="http://schemas.openxmlformats.org/officeDocument/2006/relationships/image" Target="media/image71.jpg"/><Relationship Id="rId122" Type="http://schemas.openxmlformats.org/officeDocument/2006/relationships/image" Target="media/image9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footer" Target="footer2.xml"/><Relationship Id="rId18" Type="http://schemas.openxmlformats.org/officeDocument/2006/relationships/image" Target="media/image6.jpg"/><Relationship Id="rId39" Type="http://schemas.openxmlformats.org/officeDocument/2006/relationships/image" Target="media/image27.jpg"/><Relationship Id="rId109" Type="http://schemas.openxmlformats.org/officeDocument/2006/relationships/image" Target="media/image79.jpg"/><Relationship Id="rId34" Type="http://schemas.openxmlformats.org/officeDocument/2006/relationships/image" Target="media/image22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6" Type="http://schemas.openxmlformats.org/officeDocument/2006/relationships/footer" Target="footer14.xml"/><Relationship Id="rId97" Type="http://schemas.openxmlformats.org/officeDocument/2006/relationships/image" Target="media/image67.jpg"/><Relationship Id="rId104" Type="http://schemas.openxmlformats.org/officeDocument/2006/relationships/image" Target="media/image74.jpg"/><Relationship Id="rId120" Type="http://schemas.openxmlformats.org/officeDocument/2006/relationships/image" Target="media/image90.jpg"/><Relationship Id="rId125" Type="http://schemas.openxmlformats.org/officeDocument/2006/relationships/image" Target="media/image95.jpg"/><Relationship Id="rId7" Type="http://schemas.openxmlformats.org/officeDocument/2006/relationships/image" Target="media/image1.jpg"/><Relationship Id="rId71" Type="http://schemas.openxmlformats.org/officeDocument/2006/relationships/footer" Target="footer10.xml"/><Relationship Id="rId92" Type="http://schemas.openxmlformats.org/officeDocument/2006/relationships/image" Target="media/image62.jpg"/><Relationship Id="rId2" Type="http://schemas.openxmlformats.org/officeDocument/2006/relationships/styles" Target="styles.xml"/><Relationship Id="rId29" Type="http://schemas.openxmlformats.org/officeDocument/2006/relationships/image" Target="media/image17.jpg"/><Relationship Id="rId24" Type="http://schemas.openxmlformats.org/officeDocument/2006/relationships/image" Target="media/image12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66" Type="http://schemas.openxmlformats.org/officeDocument/2006/relationships/footer" Target="footer6.xml"/><Relationship Id="rId87" Type="http://schemas.openxmlformats.org/officeDocument/2006/relationships/image" Target="media/image57.jpg"/><Relationship Id="rId110" Type="http://schemas.openxmlformats.org/officeDocument/2006/relationships/image" Target="media/image80.jpg"/><Relationship Id="rId115" Type="http://schemas.openxmlformats.org/officeDocument/2006/relationships/image" Target="media/image85.jpg"/><Relationship Id="rId61" Type="http://schemas.openxmlformats.org/officeDocument/2006/relationships/image" Target="media/image49.jpg"/><Relationship Id="rId82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7440</Words>
  <Characters>43899</Characters>
  <Application>Microsoft Office Word</Application>
  <DocSecurity>0</DocSecurity>
  <Lines>365</Lines>
  <Paragraphs>102</Paragraphs>
  <ScaleCrop>false</ScaleCrop>
  <Company/>
  <LinksUpToDate>false</LinksUpToDate>
  <CharactersWithSpaces>51237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2019-10-01T10:15:00Z</dcterms:created>
  <dcterms:modified xsi:type="dcterms:W3CDTF">2019-10-01T10:16:00Z</dcterms:modified>
</cp:coreProperties>
</file>