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1001780367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Zacharda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Petr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28119C">
        <w:rPr>
          <w:rFonts w:ascii="Arial" w:hAnsi="Arial" w:cs="Arial"/>
          <w:color w:val="000000"/>
          <w:sz w:val="22"/>
          <w:szCs w:val="22"/>
        </w:rPr>
        <w:t>56XXXXXXXX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8119C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Karlovy Vary, PSČ 36001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HORSKÝ STATEK ABERTAMY s.r.o., sídlo Rybničná 482, Abertamy, PSČ 36235, IČO 62618873, DIČ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1001780367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23.6.2003 kupní smlouvu č. 1001780367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664 654,00 Kč (slovy: šest set šedesát čtyři tisíce šest set padesát čtyři koruny české)</w:t>
      </w:r>
      <w:r w:rsidRPr="00D87E4D">
        <w:rPr>
          <w:rFonts w:ascii="Arial" w:hAnsi="Arial" w:cs="Arial"/>
          <w:sz w:val="22"/>
          <w:szCs w:val="22"/>
        </w:rPr>
        <w:t>. Zbývá uhradit částku ve výši 473 207,00 Kč (slovy: čtyři sta sedmdesát tři tisíce dvě stě sedm korun českých).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23.6.2020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23.6.2021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23.6.2022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23.6.2023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23.6.2024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23.6.2025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23.6.2026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23.6.2027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23.6.2028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23.6.2029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23.6.2030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23.6.2031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23.6.2032</w:t>
      </w:r>
      <w:r w:rsidRPr="00D87E4D">
        <w:rPr>
          <w:rFonts w:ascii="Arial" w:hAnsi="Arial" w:cs="Arial"/>
          <w:sz w:val="22"/>
          <w:szCs w:val="22"/>
        </w:rPr>
        <w:tab/>
        <w:t>33 800,00 Kč</w:t>
      </w:r>
      <w:r w:rsidRPr="00D87E4D">
        <w:rPr>
          <w:rFonts w:ascii="Arial" w:hAnsi="Arial" w:cs="Arial"/>
          <w:sz w:val="22"/>
          <w:szCs w:val="22"/>
        </w:rPr>
        <w:br/>
        <w:t>k 22.6.2033</w:t>
      </w:r>
      <w:r w:rsidRPr="00D87E4D">
        <w:rPr>
          <w:rFonts w:ascii="Arial" w:hAnsi="Arial" w:cs="Arial"/>
          <w:sz w:val="22"/>
          <w:szCs w:val="22"/>
        </w:rPr>
        <w:tab/>
        <w:t>33 807,00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211369" w:rsidRDefault="00211369" w:rsidP="00211369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3E67AC" w:rsidRDefault="003E67AC" w:rsidP="003E67A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11369" w:rsidRPr="00E67177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11369" w:rsidRDefault="00211369" w:rsidP="00211369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11369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50DD2" w:rsidRPr="00D87E4D" w:rsidRDefault="00E50DD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28119C">
        <w:rPr>
          <w:rFonts w:ascii="Arial" w:hAnsi="Arial" w:cs="Arial"/>
          <w:sz w:val="22"/>
          <w:szCs w:val="22"/>
        </w:rPr>
        <w:t xml:space="preserve"> 1.10.2019</w:t>
      </w:r>
      <w:r w:rsidRPr="00D87E4D">
        <w:rPr>
          <w:rFonts w:ascii="Arial" w:hAnsi="Arial" w:cs="Arial"/>
          <w:sz w:val="22"/>
          <w:szCs w:val="22"/>
        </w:rPr>
        <w:tab/>
      </w:r>
      <w:r w:rsidR="00E50DD2" w:rsidRPr="00D87E4D">
        <w:rPr>
          <w:rFonts w:ascii="Arial" w:hAnsi="Arial" w:cs="Arial"/>
          <w:sz w:val="22"/>
          <w:szCs w:val="22"/>
        </w:rPr>
        <w:t>V Karlových Varech dne</w:t>
      </w:r>
      <w:r w:rsidR="0028119C">
        <w:rPr>
          <w:rFonts w:ascii="Arial" w:hAnsi="Arial" w:cs="Arial"/>
          <w:sz w:val="22"/>
          <w:szCs w:val="22"/>
        </w:rPr>
        <w:t xml:space="preserve"> 27.9.2019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50DD2" w:rsidRPr="00D87E4D" w:rsidRDefault="00E50DD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Zacharda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Petr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D87E4D">
        <w:rPr>
          <w:rFonts w:ascii="Arial" w:hAnsi="Arial" w:cs="Arial"/>
          <w:sz w:val="22"/>
          <w:szCs w:val="22"/>
        </w:rPr>
        <w:t>Loufek</w:t>
      </w:r>
      <w:proofErr w:type="spellEnd"/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E50DD2" w:rsidRPr="00D87E4D" w:rsidRDefault="00E50DD2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50DD2">
        <w:rPr>
          <w:rFonts w:ascii="Arial" w:hAnsi="Arial" w:cs="Arial"/>
          <w:color w:val="000000"/>
          <w:sz w:val="22"/>
          <w:szCs w:val="22"/>
        </w:rPr>
        <w:t>Bc. Markéta Bedečová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50DD2" w:rsidRPr="00D87E4D" w:rsidRDefault="00E50DD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E0FDE" w:rsidRDefault="004E0FDE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D2" w:rsidRDefault="00E50DD2">
      <w:r>
        <w:separator/>
      </w:r>
    </w:p>
  </w:endnote>
  <w:endnote w:type="continuationSeparator" w:id="0">
    <w:p w:rsidR="00E50DD2" w:rsidRDefault="00E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D2" w:rsidRDefault="00E50DD2">
      <w:r>
        <w:separator/>
      </w:r>
    </w:p>
  </w:footnote>
  <w:footnote w:type="continuationSeparator" w:id="0">
    <w:p w:rsidR="00E50DD2" w:rsidRDefault="00E5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5448"/>
    <w:rsid w:val="00052A97"/>
    <w:rsid w:val="000B0DCF"/>
    <w:rsid w:val="001319DD"/>
    <w:rsid w:val="00195A2D"/>
    <w:rsid w:val="001B68C1"/>
    <w:rsid w:val="00211369"/>
    <w:rsid w:val="0028119C"/>
    <w:rsid w:val="002A33F8"/>
    <w:rsid w:val="00341145"/>
    <w:rsid w:val="00362161"/>
    <w:rsid w:val="003862E6"/>
    <w:rsid w:val="003E67AC"/>
    <w:rsid w:val="00477E2F"/>
    <w:rsid w:val="00490212"/>
    <w:rsid w:val="004E0FDE"/>
    <w:rsid w:val="00616E7E"/>
    <w:rsid w:val="00732F2D"/>
    <w:rsid w:val="00743D71"/>
    <w:rsid w:val="007B175B"/>
    <w:rsid w:val="00871361"/>
    <w:rsid w:val="008C21C4"/>
    <w:rsid w:val="008F4DFE"/>
    <w:rsid w:val="0090681E"/>
    <w:rsid w:val="00956D5C"/>
    <w:rsid w:val="00973DE3"/>
    <w:rsid w:val="00983CED"/>
    <w:rsid w:val="009B45CE"/>
    <w:rsid w:val="00A270C9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43423"/>
    <w:rsid w:val="00E50DD2"/>
    <w:rsid w:val="00E67177"/>
    <w:rsid w:val="00EB0CFD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2019-10-01T07:13:00Z</dcterms:created>
  <dcterms:modified xsi:type="dcterms:W3CDTF">2019-10-01T07:13:00Z</dcterms:modified>
</cp:coreProperties>
</file>