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855BDD"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855BDD" w:rsidRPr="00855BDD">
        <w:rPr>
          <w:rFonts w:ascii="Helvetica" w:eastAsia="Times New Roman" w:hAnsi="Helvetica" w:cs="Times New Roman"/>
          <w:b/>
          <w:sz w:val="20"/>
          <w:szCs w:val="20"/>
          <w:lang w:eastAsia="cs-CZ"/>
        </w:rPr>
        <w:t xml:space="preserve">CIZA </w:t>
      </w:r>
      <w:proofErr w:type="spellStart"/>
      <w:r w:rsidR="00855BDD" w:rsidRPr="00855BDD">
        <w:rPr>
          <w:rFonts w:ascii="Helvetica" w:eastAsia="Times New Roman" w:hAnsi="Helvetica" w:cs="Times New Roman"/>
          <w:b/>
          <w:sz w:val="20"/>
          <w:szCs w:val="20"/>
          <w:lang w:eastAsia="cs-CZ"/>
        </w:rPr>
        <w:t>Interior</w:t>
      </w:r>
      <w:proofErr w:type="spellEnd"/>
      <w:r w:rsidR="00855BDD" w:rsidRPr="00855BDD">
        <w:rPr>
          <w:rFonts w:ascii="Helvetica" w:eastAsia="Times New Roman" w:hAnsi="Helvetica" w:cs="Times New Roman"/>
          <w:b/>
          <w:sz w:val="20"/>
          <w:szCs w:val="20"/>
          <w:lang w:eastAsia="cs-CZ"/>
        </w:rPr>
        <w:t xml:space="preserve">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855BDD">
        <w:rPr>
          <w:rFonts w:ascii="Helvetica" w:eastAsia="Times New Roman" w:hAnsi="Helvetica" w:cs="Times New Roman"/>
          <w:sz w:val="20"/>
          <w:szCs w:val="20"/>
          <w:lang w:eastAsia="cs-CZ"/>
        </w:rPr>
        <w:t>Primátorská 296/38, Praha 8</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855BDD">
        <w:rPr>
          <w:rFonts w:ascii="Helvetica" w:eastAsia="Times New Roman" w:hAnsi="Helvetica" w:cs="Times New Roman"/>
          <w:sz w:val="20"/>
          <w:szCs w:val="20"/>
          <w:lang w:eastAsia="cs-CZ"/>
        </w:rPr>
        <w:t>4601009</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855BDD">
        <w:rPr>
          <w:rFonts w:ascii="Helvetica" w:eastAsia="Times New Roman" w:hAnsi="Helvetica" w:cs="Times New Roman"/>
          <w:sz w:val="20"/>
          <w:szCs w:val="20"/>
          <w:lang w:eastAsia="cs-CZ"/>
        </w:rPr>
        <w:t>CZ04601009</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B85BDC" w:rsidRDefault="00980732" w:rsidP="00B85BDC">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C219D7" w:rsidRPr="00B85BDC" w:rsidRDefault="00C219D7"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0736D5" w:rsidRDefault="00B85BDC" w:rsidP="00207DDB">
      <w:pPr>
        <w:spacing w:before="0" w:line="240" w:lineRule="auto"/>
        <w:jc w:val="center"/>
        <w:rPr>
          <w:rFonts w:eastAsia="Times New Roman" w:cs="Arial"/>
          <w:b/>
          <w:bCs/>
          <w:sz w:val="22"/>
          <w:szCs w:val="24"/>
          <w:lang w:eastAsia="cs-CZ"/>
        </w:rPr>
      </w:pPr>
      <w:r w:rsidRPr="00B85BDC">
        <w:rPr>
          <w:rFonts w:ascii="Helvetica" w:eastAsia="Times New Roman" w:hAnsi="Helvetica" w:cs="Times New Roman"/>
          <w:b/>
          <w:sz w:val="20"/>
          <w:szCs w:val="20"/>
          <w:lang w:eastAsia="cs-CZ"/>
        </w:rPr>
        <w:t>„</w:t>
      </w:r>
      <w:r w:rsidR="00A073B1">
        <w:rPr>
          <w:rFonts w:eastAsia="Times New Roman" w:cs="Arial"/>
          <w:b/>
          <w:bCs/>
          <w:sz w:val="22"/>
          <w:szCs w:val="24"/>
          <w:lang w:eastAsia="cs-CZ"/>
        </w:rPr>
        <w:t>Stavební opravy dílny údržby</w:t>
      </w:r>
      <w:r w:rsidR="00207DDB">
        <w:rPr>
          <w:rFonts w:eastAsia="Times New Roman" w:cs="Arial"/>
          <w:b/>
          <w:bCs/>
          <w:sz w:val="22"/>
          <w:szCs w:val="24"/>
          <w:lang w:eastAsia="cs-CZ"/>
        </w:rPr>
        <w:t>“</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A073B1" w:rsidRPr="00A073B1" w:rsidRDefault="00B85BDC" w:rsidP="00A073B1">
      <w:pPr>
        <w:spacing w:before="0" w:line="240" w:lineRule="auto"/>
        <w:ind w:left="709" w:hanging="709"/>
        <w:jc w:val="both"/>
        <w:rPr>
          <w:rFonts w:ascii="Helvetica" w:eastAsia="Times New Roman" w:hAnsi="Helvetica" w:cs="Times New Roman"/>
          <w:bCs/>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AE2029">
        <w:rPr>
          <w:rFonts w:ascii="Helvetica" w:eastAsia="Times New Roman" w:hAnsi="Helvetica" w:cs="Times New Roman"/>
          <w:sz w:val="20"/>
          <w:szCs w:val="20"/>
          <w:lang w:eastAsia="cs-CZ"/>
        </w:rPr>
        <w:t>Zhotovitel provede stavební opravy</w:t>
      </w:r>
      <w:r w:rsidR="00AE2029" w:rsidRPr="00AE2029">
        <w:rPr>
          <w:rFonts w:ascii="Helvetica" w:eastAsia="Times New Roman" w:hAnsi="Helvetica" w:cs="Times New Roman"/>
          <w:bCs/>
          <w:sz w:val="20"/>
          <w:szCs w:val="20"/>
          <w:lang w:eastAsia="cs-CZ"/>
        </w:rPr>
        <w:t xml:space="preserve"> </w:t>
      </w:r>
      <w:r w:rsidR="00A073B1">
        <w:rPr>
          <w:rFonts w:ascii="Helvetica" w:eastAsia="Times New Roman" w:hAnsi="Helvetica" w:cs="Times New Roman"/>
          <w:bCs/>
          <w:sz w:val="20"/>
          <w:szCs w:val="20"/>
          <w:lang w:eastAsia="cs-CZ"/>
        </w:rPr>
        <w:t xml:space="preserve">dílny údržby. </w:t>
      </w:r>
      <w:r w:rsidR="00A073B1" w:rsidRPr="00A073B1">
        <w:rPr>
          <w:rFonts w:ascii="Helvetica" w:eastAsia="Times New Roman" w:hAnsi="Helvetica" w:cs="Times New Roman"/>
          <w:bCs/>
          <w:sz w:val="20"/>
          <w:szCs w:val="20"/>
          <w:lang w:eastAsia="cs-CZ"/>
        </w:rPr>
        <w:t xml:space="preserve">Budou provedeny </w:t>
      </w:r>
      <w:r w:rsidR="00A073B1">
        <w:rPr>
          <w:rFonts w:ascii="Helvetica" w:eastAsia="Times New Roman" w:hAnsi="Helvetica" w:cs="Times New Roman"/>
          <w:bCs/>
          <w:sz w:val="20"/>
          <w:szCs w:val="20"/>
          <w:lang w:eastAsia="cs-CZ"/>
        </w:rPr>
        <w:t xml:space="preserve">sádrokartonové </w:t>
      </w:r>
      <w:r w:rsidR="00A073B1" w:rsidRPr="00A073B1">
        <w:rPr>
          <w:rFonts w:ascii="Helvetica" w:eastAsia="Times New Roman" w:hAnsi="Helvetica" w:cs="Times New Roman"/>
          <w:bCs/>
          <w:sz w:val="20"/>
          <w:szCs w:val="20"/>
          <w:lang w:eastAsia="cs-CZ"/>
        </w:rPr>
        <w:t>podhledy, opravy omítek, štukování, oprava podlahy včetně stěrky, oprava koupelny včetně povrchů, výměna oken a dveří včetně rozšíření vstupních dveří, vše v 1.PP budovy A3 objektu Domova pro seniory Háje, vše v rozsahu přiloženého výkazu výměr.</w:t>
      </w:r>
    </w:p>
    <w:p w:rsidR="00B85BDC" w:rsidRDefault="00AE2029"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bCs/>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C219D7" w:rsidRDefault="00C219D7" w:rsidP="00B85BDC">
      <w:pPr>
        <w:spacing w:before="0" w:line="240" w:lineRule="auto"/>
        <w:ind w:left="709" w:hanging="709"/>
        <w:jc w:val="both"/>
        <w:rPr>
          <w:rFonts w:ascii="Helvetica" w:eastAsia="Times New Roman" w:hAnsi="Helvetica" w:cs="Times New Roman"/>
          <w:sz w:val="20"/>
          <w:szCs w:val="20"/>
          <w:lang w:eastAsia="cs-CZ"/>
        </w:rPr>
      </w:pPr>
    </w:p>
    <w:p w:rsidR="00C219D7" w:rsidRPr="00B85BDC" w:rsidRDefault="00C219D7"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lastRenderedPageBreak/>
        <w:t>bez   DPH</w:t>
      </w:r>
      <w:r w:rsidRPr="00980732">
        <w:rPr>
          <w:rFonts w:ascii="Helvetica" w:eastAsia="Times New Roman" w:hAnsi="Helvetica" w:cs="Times New Roman"/>
          <w:b/>
          <w:sz w:val="20"/>
          <w:szCs w:val="20"/>
          <w:lang w:eastAsia="cs-CZ"/>
        </w:rPr>
        <w:tab/>
      </w:r>
      <w:r w:rsidR="00855BDD">
        <w:rPr>
          <w:rFonts w:ascii="Helvetica" w:eastAsia="Times New Roman" w:hAnsi="Helvetica" w:cs="Times New Roman"/>
          <w:b/>
          <w:sz w:val="20"/>
          <w:szCs w:val="20"/>
          <w:lang w:eastAsia="cs-CZ"/>
        </w:rPr>
        <w:t>494.202,75</w:t>
      </w:r>
      <w:r w:rsidRPr="00980732">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15%          </w:t>
      </w:r>
      <w:r w:rsidR="00855BDD">
        <w:rPr>
          <w:rFonts w:ascii="Helvetica" w:eastAsia="Times New Roman" w:hAnsi="Helvetica" w:cs="Times New Roman"/>
          <w:b/>
          <w:sz w:val="20"/>
          <w:szCs w:val="20"/>
          <w:lang w:eastAsia="cs-CZ"/>
        </w:rPr>
        <w:t>74.130,41</w:t>
      </w:r>
      <w:r>
        <w:rPr>
          <w:rFonts w:ascii="Helvetica" w:eastAsia="Times New Roman" w:hAnsi="Helvetica" w:cs="Times New Roman"/>
          <w:b/>
          <w:sz w:val="20"/>
          <w:szCs w:val="20"/>
          <w:lang w:eastAsia="cs-CZ"/>
        </w:rPr>
        <w:t xml:space="preserve">    </w:t>
      </w:r>
      <w:r w:rsidR="00855BDD">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w:t>
      </w:r>
    </w:p>
    <w:p w:rsidR="00201805" w:rsidRDefault="00201805"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21%        </w:t>
      </w:r>
      <w:r w:rsidR="00855BDD">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w:t>
      </w:r>
      <w:r w:rsidR="00855BDD">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w:t>
      </w:r>
      <w:r w:rsidR="00855BDD">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855BDD">
        <w:rPr>
          <w:rFonts w:ascii="Helvetica" w:eastAsia="Times New Roman" w:hAnsi="Helvetica" w:cs="Times New Roman"/>
          <w:b/>
          <w:sz w:val="20"/>
          <w:szCs w:val="20"/>
          <w:lang w:eastAsia="cs-CZ"/>
        </w:rPr>
        <w:t>568.333,16</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sidR="00855BDD">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 xml:space="preserve">Zahájení plnění díla </w:t>
      </w:r>
      <w:r w:rsidR="00C0164D" w:rsidRPr="00C0164D">
        <w:rPr>
          <w:rFonts w:ascii="Helvetica" w:eastAsia="Times New Roman" w:hAnsi="Helvetica" w:cs="Times New Roman"/>
          <w:b/>
          <w:sz w:val="20"/>
          <w:szCs w:val="20"/>
          <w:lang w:eastAsia="cs-CZ"/>
        </w:rPr>
        <w:t>16.9.2019</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t xml:space="preserve">do </w:t>
      </w:r>
      <w:r w:rsidR="00C0164D" w:rsidRPr="00C0164D">
        <w:rPr>
          <w:rFonts w:ascii="Helvetica" w:eastAsia="Times New Roman" w:hAnsi="Helvetica" w:cs="Times New Roman"/>
          <w:b/>
          <w:sz w:val="20"/>
          <w:szCs w:val="20"/>
          <w:lang w:eastAsia="cs-CZ"/>
        </w:rPr>
        <w:t>28.10.2019</w:t>
      </w:r>
      <w:r w:rsidR="00C0164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9314ED">
        <w:rPr>
          <w:rFonts w:ascii="Helvetica" w:eastAsia="Times New Roman" w:hAnsi="Helvetica" w:cs="Times New Roman"/>
          <w:sz w:val="20"/>
          <w:szCs w:val="20"/>
          <w:lang w:eastAsia="cs-CZ"/>
        </w:rPr>
        <w:t>36</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lastRenderedPageBreak/>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faktury musí obsahovat náležitosti daňového dokladu dle § 28, zákona  č.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lastRenderedPageBreak/>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C0164D">
        <w:rPr>
          <w:rFonts w:ascii="Helvetica" w:eastAsia="Times New Roman" w:hAnsi="Helvetica" w:cs="Times New Roman"/>
          <w:sz w:val="20"/>
          <w:szCs w:val="20"/>
          <w:lang w:eastAsia="cs-CZ"/>
        </w:rPr>
        <w:t>9.9.2019</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C0164D">
        <w:rPr>
          <w:rFonts w:ascii="Helvetica" w:eastAsia="Times New Roman" w:hAnsi="Helvetica" w:cs="Times New Roman"/>
          <w:sz w:val="20"/>
          <w:szCs w:val="20"/>
          <w:lang w:eastAsia="cs-CZ"/>
        </w:rPr>
        <w:t xml:space="preserve"> Praze </w:t>
      </w:r>
      <w:r w:rsidRPr="00B85BDC">
        <w:rPr>
          <w:rFonts w:ascii="Helvetica" w:eastAsia="Times New Roman" w:hAnsi="Helvetica" w:cs="Times New Roman"/>
          <w:sz w:val="20"/>
          <w:szCs w:val="20"/>
          <w:lang w:eastAsia="cs-CZ"/>
        </w:rPr>
        <w:t>dne</w:t>
      </w:r>
      <w:r>
        <w:rPr>
          <w:rFonts w:ascii="Helvetica" w:eastAsia="Times New Roman" w:hAnsi="Helvetica" w:cs="Times New Roman"/>
          <w:sz w:val="20"/>
          <w:szCs w:val="20"/>
          <w:lang w:eastAsia="cs-CZ"/>
        </w:rPr>
        <w:t xml:space="preserve"> </w:t>
      </w:r>
      <w:r w:rsidR="00C0164D">
        <w:rPr>
          <w:rFonts w:ascii="Helvetica" w:eastAsia="Times New Roman" w:hAnsi="Helvetica" w:cs="Times New Roman"/>
          <w:sz w:val="20"/>
          <w:szCs w:val="20"/>
          <w:lang w:eastAsia="cs-CZ"/>
        </w:rPr>
        <w:t>9.9.2019</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bookmarkStart w:id="0" w:name="_GoBack"/>
      <w:bookmarkEnd w:id="0"/>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sidR="00637BD8">
        <w:rPr>
          <w:rFonts w:ascii="Helvetica" w:eastAsia="Times New Roman" w:hAnsi="Helvetica" w:cs="Times New Roman"/>
          <w:sz w:val="20"/>
          <w:szCs w:val="20"/>
          <w:lang w:eastAsia="cs-CZ"/>
        </w:rPr>
        <w:t xml:space="preserve">      </w:t>
      </w:r>
      <w:r w:rsidR="009314ED">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ředitelka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default" r:id="rId9"/>
      <w:footerReference w:type="default" r:id="rId10"/>
      <w:headerReference w:type="first" r:id="rId11"/>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56E" w:rsidRDefault="0071556E" w:rsidP="003D2616">
      <w:pPr>
        <w:spacing w:before="0" w:line="240" w:lineRule="auto"/>
      </w:pPr>
      <w:r>
        <w:separator/>
      </w:r>
    </w:p>
  </w:endnote>
  <w:endnote w:type="continuationSeparator" w:id="0">
    <w:p w:rsidR="0071556E" w:rsidRDefault="0071556E"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56E" w:rsidRDefault="0071556E" w:rsidP="003D2616">
      <w:pPr>
        <w:spacing w:before="0" w:line="240" w:lineRule="auto"/>
      </w:pPr>
      <w:r>
        <w:separator/>
      </w:r>
    </w:p>
  </w:footnote>
  <w:footnote w:type="continuationSeparator" w:id="0">
    <w:p w:rsidR="0071556E" w:rsidRDefault="0071556E"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7" w:rsidRDefault="00C219D7">
    <w:pPr>
      <w:pStyle w:val="Zhlav"/>
    </w:pPr>
  </w:p>
  <w:p w:rsidR="003D2616" w:rsidRDefault="003D26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70C88"/>
    <w:rsid w:val="00072AB7"/>
    <w:rsid w:val="000736D5"/>
    <w:rsid w:val="000838BF"/>
    <w:rsid w:val="000D1C00"/>
    <w:rsid w:val="000E42FE"/>
    <w:rsid w:val="001E0BA3"/>
    <w:rsid w:val="00201805"/>
    <w:rsid w:val="00207DDB"/>
    <w:rsid w:val="00227ED2"/>
    <w:rsid w:val="00232C66"/>
    <w:rsid w:val="00235872"/>
    <w:rsid w:val="002A44D3"/>
    <w:rsid w:val="002F080D"/>
    <w:rsid w:val="00303406"/>
    <w:rsid w:val="00307424"/>
    <w:rsid w:val="0031258B"/>
    <w:rsid w:val="003174BD"/>
    <w:rsid w:val="003D2616"/>
    <w:rsid w:val="004927DC"/>
    <w:rsid w:val="004948B1"/>
    <w:rsid w:val="004B5276"/>
    <w:rsid w:val="004E7730"/>
    <w:rsid w:val="004F32BD"/>
    <w:rsid w:val="00596CB5"/>
    <w:rsid w:val="005B7C6C"/>
    <w:rsid w:val="005F711D"/>
    <w:rsid w:val="00637BD8"/>
    <w:rsid w:val="00647B7C"/>
    <w:rsid w:val="0067192F"/>
    <w:rsid w:val="0071556E"/>
    <w:rsid w:val="00762AFF"/>
    <w:rsid w:val="00763CCD"/>
    <w:rsid w:val="0079502F"/>
    <w:rsid w:val="007A0A91"/>
    <w:rsid w:val="00816017"/>
    <w:rsid w:val="00825DB0"/>
    <w:rsid w:val="0083167B"/>
    <w:rsid w:val="0084335D"/>
    <w:rsid w:val="00855BDD"/>
    <w:rsid w:val="00873642"/>
    <w:rsid w:val="008D3936"/>
    <w:rsid w:val="008E79B6"/>
    <w:rsid w:val="0091174B"/>
    <w:rsid w:val="009314ED"/>
    <w:rsid w:val="0097548A"/>
    <w:rsid w:val="00980732"/>
    <w:rsid w:val="00996B93"/>
    <w:rsid w:val="00A073B1"/>
    <w:rsid w:val="00A66D09"/>
    <w:rsid w:val="00A709C3"/>
    <w:rsid w:val="00A85E3F"/>
    <w:rsid w:val="00A90FAC"/>
    <w:rsid w:val="00A93922"/>
    <w:rsid w:val="00AC051E"/>
    <w:rsid w:val="00AD41D0"/>
    <w:rsid w:val="00AD43C0"/>
    <w:rsid w:val="00AE2029"/>
    <w:rsid w:val="00AE202A"/>
    <w:rsid w:val="00B401BD"/>
    <w:rsid w:val="00B76D27"/>
    <w:rsid w:val="00B85BDC"/>
    <w:rsid w:val="00B93E86"/>
    <w:rsid w:val="00B9510B"/>
    <w:rsid w:val="00BE7DF2"/>
    <w:rsid w:val="00BF2806"/>
    <w:rsid w:val="00C0164D"/>
    <w:rsid w:val="00C02E7C"/>
    <w:rsid w:val="00C212C6"/>
    <w:rsid w:val="00C219D7"/>
    <w:rsid w:val="00C31A88"/>
    <w:rsid w:val="00C76AFD"/>
    <w:rsid w:val="00CF00B3"/>
    <w:rsid w:val="00D87642"/>
    <w:rsid w:val="00E121E1"/>
    <w:rsid w:val="00E12F53"/>
    <w:rsid w:val="00E4721D"/>
    <w:rsid w:val="00EB3C42"/>
    <w:rsid w:val="00EB62F3"/>
    <w:rsid w:val="00EE3AE0"/>
    <w:rsid w:val="00F509CC"/>
    <w:rsid w:val="00F61A8A"/>
    <w:rsid w:val="00F62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8D87-439C-481C-9618-E28729DF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12569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2019-09-30T18:10:00Z</dcterms:created>
  <dcterms:modified xsi:type="dcterms:W3CDTF">2019-09-30T18:10:00Z</dcterms:modified>
</cp:coreProperties>
</file>