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23" w:rsidRPr="00581A93" w:rsidRDefault="00E372CC" w:rsidP="00581A93">
      <w:pPr>
        <w:jc w:val="center"/>
        <w:rPr>
          <w:b/>
        </w:rPr>
      </w:pPr>
      <w:r w:rsidRPr="00581A93">
        <w:rPr>
          <w:b/>
        </w:rPr>
        <w:t>SOUPIS PRACÍ</w:t>
      </w:r>
    </w:p>
    <w:p w:rsidR="00E372CC" w:rsidRPr="00581A93" w:rsidRDefault="00E372CC">
      <w:pPr>
        <w:rPr>
          <w:b/>
          <w:u w:val="single"/>
        </w:rPr>
      </w:pPr>
      <w:r w:rsidRPr="00581A93">
        <w:rPr>
          <w:b/>
          <w:u w:val="single"/>
        </w:rPr>
        <w:t>Učebny, kabinety, tělocvična a gymnastický sál</w:t>
      </w:r>
    </w:p>
    <w:p w:rsidR="00E372CC" w:rsidRPr="00581A93" w:rsidRDefault="00E372CC">
      <w:pPr>
        <w:rPr>
          <w:b/>
        </w:rPr>
      </w:pPr>
      <w:r w:rsidRPr="00581A93">
        <w:rPr>
          <w:b/>
        </w:rPr>
        <w:t>Denní úklid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Celoplošné stírání prachu na vlhko z vodorovných ploch nábytku (přístupných úklidu)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Mytí pracovních stolů na přístupné ploše</w:t>
      </w:r>
    </w:p>
    <w:p w:rsidR="00BB2877" w:rsidRPr="00BB2877" w:rsidRDefault="00BB2877" w:rsidP="00BB2877">
      <w:pPr>
        <w:numPr>
          <w:ilvl w:val="0"/>
          <w:numId w:val="1"/>
        </w:numPr>
        <w:spacing w:after="0"/>
        <w:rPr>
          <w:color w:val="FF0000"/>
        </w:rPr>
      </w:pPr>
      <w:r w:rsidRPr="00BB2877">
        <w:rPr>
          <w:color w:val="FF0000"/>
        </w:rPr>
        <w:t>Leštění učitelských stolů a skel u dvířek skříní</w:t>
      </w:r>
      <w:r>
        <w:rPr>
          <w:color w:val="FF0000"/>
        </w:rPr>
        <w:t xml:space="preserve"> (změna z týdenního úklidu na denní</w:t>
      </w:r>
      <w:r w:rsidR="00FB5EA7">
        <w:rPr>
          <w:color w:val="FF0000"/>
        </w:rPr>
        <w:t>/obden</w:t>
      </w:r>
      <w:r>
        <w:rPr>
          <w:color w:val="FF0000"/>
        </w:rPr>
        <w:t>)</w:t>
      </w:r>
    </w:p>
    <w:p w:rsidR="00BB2877" w:rsidRDefault="00BB2877" w:rsidP="00260F99">
      <w:pPr>
        <w:numPr>
          <w:ilvl w:val="0"/>
          <w:numId w:val="1"/>
        </w:numPr>
        <w:spacing w:after="0"/>
        <w:rPr>
          <w:color w:val="FF0000"/>
        </w:rPr>
      </w:pPr>
      <w:r w:rsidRPr="00BB2877">
        <w:rPr>
          <w:color w:val="FF0000"/>
        </w:rPr>
        <w:t>Otření stolních světel</w:t>
      </w:r>
      <w:r>
        <w:rPr>
          <w:color w:val="FF0000"/>
        </w:rPr>
        <w:t xml:space="preserve"> (změna z týdenního úklidu na denní</w:t>
      </w:r>
      <w:r w:rsidR="00FB5EA7">
        <w:rPr>
          <w:color w:val="FF0000"/>
        </w:rPr>
        <w:t>/obden</w:t>
      </w:r>
      <w:r>
        <w:rPr>
          <w:color w:val="FF0000"/>
        </w:rPr>
        <w:t>)</w:t>
      </w:r>
    </w:p>
    <w:p w:rsidR="00260F99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>Setření prachu z vnitřních parapetů (změna z týdenního na denní)</w:t>
      </w:r>
    </w:p>
    <w:p w:rsidR="00260F99" w:rsidRPr="00FB5EA7" w:rsidRDefault="00260F99" w:rsidP="00FB5EA7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 xml:space="preserve">Mytí obkladů okolo umyvadel (změna z měsíčního úklidu na </w:t>
      </w:r>
      <w:r>
        <w:rPr>
          <w:color w:val="FF0000"/>
        </w:rPr>
        <w:t>denní</w:t>
      </w:r>
      <w:r w:rsidRPr="00260F99">
        <w:rPr>
          <w:color w:val="FF0000"/>
        </w:rPr>
        <w:t>)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 xml:space="preserve">Vyprázdnění košů na odpad a přesun odpadu na určené místo, doplnění </w:t>
      </w:r>
      <w:proofErr w:type="spellStart"/>
      <w:r>
        <w:t>hyg</w:t>
      </w:r>
      <w:proofErr w:type="spellEnd"/>
      <w:r>
        <w:t xml:space="preserve">. </w:t>
      </w:r>
      <w:r w:rsidR="00BB2877">
        <w:t>s</w:t>
      </w:r>
      <w:r>
        <w:t>áčků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Zametení – vysávání podlah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Vysávání koberců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Vytření podlah na vlhko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Větrání a kontrola zavření oken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Zhasínání světel, uzamykání místností, kontrola přívodu vody</w:t>
      </w:r>
    </w:p>
    <w:p w:rsidR="00581A93" w:rsidRDefault="00581A93" w:rsidP="00581A93">
      <w:pPr>
        <w:spacing w:after="0"/>
        <w:ind w:left="360"/>
      </w:pPr>
    </w:p>
    <w:p w:rsidR="00E372CC" w:rsidRPr="00581A93" w:rsidRDefault="00E372CC" w:rsidP="00E372CC">
      <w:pPr>
        <w:rPr>
          <w:b/>
        </w:rPr>
      </w:pPr>
      <w:r w:rsidRPr="00581A93">
        <w:rPr>
          <w:b/>
        </w:rPr>
        <w:t>Týdenní úklid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Vlhké mytí z dolní části židlí a stolů (nohy) – okopy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Mytí dveří v oblasti klid</w:t>
      </w:r>
    </w:p>
    <w:p w:rsidR="00581A93" w:rsidRDefault="00581A93" w:rsidP="00581A93">
      <w:pPr>
        <w:spacing w:after="0"/>
        <w:ind w:left="360"/>
      </w:pPr>
    </w:p>
    <w:p w:rsidR="00E372CC" w:rsidRPr="00581A93" w:rsidRDefault="00E372CC" w:rsidP="00E372CC">
      <w:pPr>
        <w:rPr>
          <w:b/>
        </w:rPr>
      </w:pPr>
      <w:r w:rsidRPr="00581A93">
        <w:rPr>
          <w:b/>
        </w:rPr>
        <w:t>Měsíční úklid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Stírání prachu na vlhko z vodorovných ploch nábytku nad 1,7</w:t>
      </w:r>
      <w:r w:rsidR="00BB2877">
        <w:t xml:space="preserve"> </w:t>
      </w:r>
      <w:r>
        <w:t>m do výše 2 m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Vysávání čalouněného nábytku</w:t>
      </w:r>
    </w:p>
    <w:p w:rsidR="00E372CC" w:rsidRDefault="00E372CC" w:rsidP="00581A93">
      <w:pPr>
        <w:numPr>
          <w:ilvl w:val="0"/>
          <w:numId w:val="1"/>
        </w:numPr>
        <w:spacing w:after="0"/>
      </w:pPr>
      <w:r>
        <w:t>Zametení popř. vysávání a vytření pod kontejnery (zásuvky na kolečkách)</w:t>
      </w:r>
    </w:p>
    <w:p w:rsidR="00E372CC" w:rsidRDefault="00581A93" w:rsidP="00581A93">
      <w:pPr>
        <w:numPr>
          <w:ilvl w:val="0"/>
          <w:numId w:val="1"/>
        </w:numPr>
        <w:spacing w:after="0"/>
      </w:pPr>
      <w:r>
        <w:t>Mytí košů na odpad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Celoplošné mytí dveří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Mytí přístupných radiátorů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Setření prachu z meziokenních parapetů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Čištění odpadů</w:t>
      </w:r>
    </w:p>
    <w:p w:rsidR="00581A93" w:rsidRDefault="00581A93" w:rsidP="00581A93"/>
    <w:p w:rsidR="00581A93" w:rsidRPr="00581A93" w:rsidRDefault="00581A93" w:rsidP="00581A93">
      <w:pPr>
        <w:rPr>
          <w:b/>
          <w:u w:val="single"/>
        </w:rPr>
      </w:pPr>
      <w:r w:rsidRPr="00581A93">
        <w:rPr>
          <w:b/>
          <w:u w:val="single"/>
        </w:rPr>
        <w:t>Sociální zařízení</w:t>
      </w:r>
    </w:p>
    <w:p w:rsidR="00581A93" w:rsidRDefault="00581A93" w:rsidP="00581A93">
      <w:pPr>
        <w:rPr>
          <w:b/>
        </w:rPr>
      </w:pPr>
      <w:r w:rsidRPr="00581A93">
        <w:rPr>
          <w:b/>
        </w:rPr>
        <w:t>Denní úklid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 xml:space="preserve">Mytí všech sanitárních zařízení dezinfekcí, vč. Zrcadel (toaletních mís, pisoárů vč. </w:t>
      </w:r>
      <w:r w:rsidR="00BB2877">
        <w:t>z</w:t>
      </w:r>
      <w:r>
        <w:t> venkovní strany a přilehlých prostor)</w:t>
      </w:r>
    </w:p>
    <w:p w:rsidR="00260F99" w:rsidRPr="00260F99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>Dezinfekce toalet, sociálního zařízení a odpadkových košů (změna z týdenního úklidu na denní)</w:t>
      </w:r>
    </w:p>
    <w:p w:rsidR="00260F99" w:rsidRPr="00260F99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 xml:space="preserve">Omytí zásobníků toaletních papírů, papírových ručníků, mýdel a </w:t>
      </w:r>
      <w:proofErr w:type="spellStart"/>
      <w:r w:rsidRPr="00260F99">
        <w:rPr>
          <w:color w:val="FF0000"/>
        </w:rPr>
        <w:t>hyg</w:t>
      </w:r>
      <w:proofErr w:type="spellEnd"/>
      <w:r w:rsidRPr="00260F99">
        <w:rPr>
          <w:color w:val="FF0000"/>
        </w:rPr>
        <w:t xml:space="preserve">. </w:t>
      </w:r>
      <w:r w:rsidR="00FB5EA7">
        <w:rPr>
          <w:color w:val="FF0000"/>
        </w:rPr>
        <w:t>s</w:t>
      </w:r>
      <w:r w:rsidRPr="00260F99">
        <w:rPr>
          <w:color w:val="FF0000"/>
        </w:rPr>
        <w:t>áčků (změna z měsíčního úklidu na denní</w:t>
      </w:r>
      <w:r w:rsidR="00FB5EA7">
        <w:rPr>
          <w:color w:val="FF0000"/>
        </w:rPr>
        <w:t>/obden</w:t>
      </w:r>
      <w:r w:rsidRPr="00260F99">
        <w:rPr>
          <w:color w:val="FF0000"/>
        </w:rPr>
        <w:t>)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Setření prachu na vlhko z vodorovných ploch do výše 1,7 m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 xml:space="preserve">Vyprázdnění košů na odpad a přesun dopadu na určené místo, doplnění </w:t>
      </w:r>
      <w:proofErr w:type="spellStart"/>
      <w:r>
        <w:t>hyg</w:t>
      </w:r>
      <w:proofErr w:type="spellEnd"/>
      <w:r>
        <w:t xml:space="preserve">. </w:t>
      </w:r>
      <w:r w:rsidR="00BB2877">
        <w:t>s</w:t>
      </w:r>
      <w:r>
        <w:t>áčků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 xml:space="preserve">Doplnění zásobníků toaletních papírů, papírových ručníků, tekutých mýdel a </w:t>
      </w:r>
      <w:proofErr w:type="spellStart"/>
      <w:r>
        <w:t>hyg</w:t>
      </w:r>
      <w:proofErr w:type="spellEnd"/>
      <w:r>
        <w:t xml:space="preserve">. </w:t>
      </w:r>
      <w:r w:rsidR="00BB2877">
        <w:t>s</w:t>
      </w:r>
      <w:r>
        <w:t>áčků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lastRenderedPageBreak/>
        <w:t>Celkové zametení a vytření podlah desinfekční chemií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Leštění zrcadel a vodovodních baterií</w:t>
      </w:r>
    </w:p>
    <w:p w:rsidR="00BB2877" w:rsidRDefault="00BB2877" w:rsidP="00581A93">
      <w:pPr>
        <w:rPr>
          <w:b/>
        </w:rPr>
      </w:pPr>
    </w:p>
    <w:p w:rsidR="00581A93" w:rsidRPr="00581A93" w:rsidRDefault="00581A93" w:rsidP="00581A93">
      <w:pPr>
        <w:rPr>
          <w:b/>
        </w:rPr>
      </w:pPr>
      <w:r w:rsidRPr="00581A93">
        <w:rPr>
          <w:b/>
        </w:rPr>
        <w:t>Týdenní úklid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Setření prachu z vnitřních parapetů</w:t>
      </w:r>
    </w:p>
    <w:p w:rsidR="00581A93" w:rsidRDefault="00581A93" w:rsidP="00581A93">
      <w:pPr>
        <w:numPr>
          <w:ilvl w:val="0"/>
          <w:numId w:val="1"/>
        </w:numPr>
        <w:spacing w:after="0"/>
      </w:pPr>
      <w:r>
        <w:t>Mytí dveří v okolí klik</w:t>
      </w:r>
    </w:p>
    <w:p w:rsidR="00BB2877" w:rsidRDefault="00BB2877" w:rsidP="00BB2877">
      <w:pPr>
        <w:spacing w:after="0"/>
        <w:ind w:left="360"/>
      </w:pPr>
    </w:p>
    <w:p w:rsidR="00581A93" w:rsidRPr="00BB2877" w:rsidRDefault="00581A93" w:rsidP="00581A93">
      <w:pPr>
        <w:rPr>
          <w:b/>
        </w:rPr>
      </w:pPr>
      <w:r w:rsidRPr="00BB2877">
        <w:rPr>
          <w:b/>
        </w:rPr>
        <w:t>Měsíční úklid</w:t>
      </w:r>
    </w:p>
    <w:p w:rsidR="00581A93" w:rsidRDefault="00581A93" w:rsidP="00BB2877">
      <w:pPr>
        <w:numPr>
          <w:ilvl w:val="0"/>
          <w:numId w:val="1"/>
        </w:numPr>
        <w:spacing w:after="0"/>
      </w:pPr>
      <w:r>
        <w:t>Celoplošné mytí dveří</w:t>
      </w:r>
    </w:p>
    <w:p w:rsidR="00581A93" w:rsidRDefault="00581A93" w:rsidP="00BB2877">
      <w:pPr>
        <w:numPr>
          <w:ilvl w:val="0"/>
          <w:numId w:val="1"/>
        </w:numPr>
        <w:spacing w:after="0"/>
      </w:pPr>
      <w:r>
        <w:t>Mytí přístupných radiátorů</w:t>
      </w:r>
    </w:p>
    <w:p w:rsidR="00581A93" w:rsidRDefault="00581A93" w:rsidP="00BB2877">
      <w:pPr>
        <w:numPr>
          <w:ilvl w:val="0"/>
          <w:numId w:val="1"/>
        </w:numPr>
        <w:spacing w:after="0"/>
      </w:pPr>
      <w:r>
        <w:t>Mytí a dezinfekce obkladů</w:t>
      </w:r>
    </w:p>
    <w:p w:rsidR="00BB2877" w:rsidRDefault="00BB2877" w:rsidP="00BB2877">
      <w:pPr>
        <w:spacing w:after="0"/>
        <w:ind w:left="360"/>
      </w:pPr>
    </w:p>
    <w:p w:rsidR="00581A93" w:rsidRDefault="00581A93" w:rsidP="00581A93">
      <w:pPr>
        <w:rPr>
          <w:b/>
          <w:u w:val="single"/>
        </w:rPr>
      </w:pPr>
      <w:r w:rsidRPr="00BB2877">
        <w:rPr>
          <w:b/>
          <w:u w:val="single"/>
        </w:rPr>
        <w:t>Chodby, schodiště a výtah</w:t>
      </w:r>
    </w:p>
    <w:p w:rsidR="00BB2877" w:rsidRDefault="00BB2877" w:rsidP="00581A93">
      <w:pPr>
        <w:rPr>
          <w:b/>
        </w:rPr>
      </w:pPr>
      <w:r>
        <w:rPr>
          <w:b/>
        </w:rPr>
        <w:t>Denní úklid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Zametení, vytření na mokro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Vytření kabiny výtahu (dle potřeby vysávání drážky výtahových dveří)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Mytí ovládacího panelu v kabině výtahu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Otírání madla zábradlí</w:t>
      </w:r>
    </w:p>
    <w:p w:rsidR="00260F99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>Leštění prosklené části dveří (změna z týdenního úklidu na denní)</w:t>
      </w:r>
    </w:p>
    <w:p w:rsidR="00260F99" w:rsidRPr="00260F99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>Stírání prachu z parapetů (změna z týdenního úklidu na denní/obden)</w:t>
      </w:r>
    </w:p>
    <w:p w:rsidR="00BB2877" w:rsidRDefault="00BB2877" w:rsidP="00BB2877">
      <w:pPr>
        <w:spacing w:after="0"/>
        <w:ind w:left="720"/>
      </w:pPr>
    </w:p>
    <w:p w:rsidR="00BB2877" w:rsidRPr="00BB2877" w:rsidRDefault="00BB2877" w:rsidP="00BB2877">
      <w:pPr>
        <w:rPr>
          <w:b/>
        </w:rPr>
      </w:pPr>
      <w:r w:rsidRPr="00BB2877">
        <w:rPr>
          <w:b/>
        </w:rPr>
        <w:t>Týdenní úklid</w:t>
      </w:r>
    </w:p>
    <w:p w:rsidR="00BB2877" w:rsidRDefault="00260F99" w:rsidP="00260F99">
      <w:pPr>
        <w:numPr>
          <w:ilvl w:val="0"/>
          <w:numId w:val="1"/>
        </w:numPr>
        <w:spacing w:after="0"/>
        <w:rPr>
          <w:color w:val="FF0000"/>
        </w:rPr>
      </w:pPr>
      <w:r w:rsidRPr="00260F99">
        <w:rPr>
          <w:color w:val="FF0000"/>
        </w:rPr>
        <w:t>Čištění všech pracovních stolů – školních lavic v</w:t>
      </w:r>
      <w:r w:rsidR="00FB5EA7">
        <w:rPr>
          <w:color w:val="FF0000"/>
        </w:rPr>
        <w:t> </w:t>
      </w:r>
      <w:r w:rsidRPr="00260F99">
        <w:rPr>
          <w:color w:val="FF0000"/>
        </w:rPr>
        <w:t>učebnách</w:t>
      </w:r>
      <w:r w:rsidR="00FB5EA7">
        <w:rPr>
          <w:color w:val="FF0000"/>
        </w:rPr>
        <w:t>, zvedání židlí pro vytření podlahy</w:t>
      </w:r>
    </w:p>
    <w:p w:rsidR="00FB5EA7" w:rsidRPr="00FB5EA7" w:rsidRDefault="00FB5EA7" w:rsidP="00FB5EA7">
      <w:pPr>
        <w:numPr>
          <w:ilvl w:val="0"/>
          <w:numId w:val="1"/>
        </w:numPr>
        <w:spacing w:after="0"/>
        <w:rPr>
          <w:color w:val="FF0000"/>
        </w:rPr>
      </w:pPr>
      <w:r w:rsidRPr="00FB5EA7">
        <w:rPr>
          <w:color w:val="FF0000"/>
        </w:rPr>
        <w:t xml:space="preserve">Celoplošné mytí dveří vč. </w:t>
      </w:r>
      <w:r>
        <w:rPr>
          <w:color w:val="FF0000"/>
        </w:rPr>
        <w:t>v</w:t>
      </w:r>
      <w:r w:rsidRPr="00FB5EA7">
        <w:rPr>
          <w:color w:val="FF0000"/>
        </w:rPr>
        <w:t>ýtahových (z měsíčního úklidu na týdenní)</w:t>
      </w:r>
    </w:p>
    <w:p w:rsidR="00FB5EA7" w:rsidRPr="00260F99" w:rsidRDefault="00FB5EA7" w:rsidP="00FB5EA7">
      <w:pPr>
        <w:spacing w:after="0"/>
        <w:ind w:left="720"/>
        <w:rPr>
          <w:color w:val="FF0000"/>
        </w:rPr>
      </w:pPr>
    </w:p>
    <w:p w:rsidR="00BB2877" w:rsidRPr="00BB2877" w:rsidRDefault="00BB2877" w:rsidP="00BB2877">
      <w:pPr>
        <w:rPr>
          <w:b/>
        </w:rPr>
      </w:pPr>
      <w:r w:rsidRPr="00BB2877">
        <w:rPr>
          <w:b/>
        </w:rPr>
        <w:t>Měsíční úklid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Mytí schodiště za pomocí rýžáku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Mytí přístupných radiátorů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Mytí soklů</w:t>
      </w:r>
    </w:p>
    <w:p w:rsidR="00BB2877" w:rsidRDefault="00BB2877" w:rsidP="00BB2877">
      <w:pPr>
        <w:numPr>
          <w:ilvl w:val="0"/>
          <w:numId w:val="1"/>
        </w:numPr>
        <w:spacing w:after="0"/>
      </w:pPr>
      <w:r>
        <w:t>Čištění odpadů</w:t>
      </w:r>
    </w:p>
    <w:p w:rsidR="00D50457" w:rsidRDefault="00D50457" w:rsidP="00D50457">
      <w:pPr>
        <w:spacing w:after="0"/>
      </w:pPr>
    </w:p>
    <w:p w:rsidR="00D50457" w:rsidRDefault="00D50457" w:rsidP="00D50457">
      <w:pPr>
        <w:spacing w:after="0"/>
      </w:pPr>
    </w:p>
    <w:p w:rsidR="00D50457" w:rsidRDefault="00D50457" w:rsidP="00D50457">
      <w:pPr>
        <w:spacing w:after="0"/>
      </w:pPr>
    </w:p>
    <w:p w:rsidR="00D50457" w:rsidRPr="00D50457" w:rsidRDefault="00D50457" w:rsidP="00D50457">
      <w:pPr>
        <w:spacing w:after="0"/>
        <w:rPr>
          <w:b/>
          <w:color w:val="FF0000"/>
        </w:rPr>
      </w:pPr>
      <w:r w:rsidRPr="00D50457">
        <w:rPr>
          <w:b/>
          <w:color w:val="FF0000"/>
        </w:rPr>
        <w:t>Vícepráce v rozsahu 122 h</w:t>
      </w:r>
      <w:r>
        <w:rPr>
          <w:b/>
          <w:color w:val="FF0000"/>
        </w:rPr>
        <w:t>o</w:t>
      </w:r>
      <w:r w:rsidRPr="00D50457">
        <w:rPr>
          <w:b/>
          <w:color w:val="FF0000"/>
        </w:rPr>
        <w:t>din/měsíc</w:t>
      </w:r>
    </w:p>
    <w:p w:rsidR="00844D7A" w:rsidRDefault="004E7FAD" w:rsidP="00581A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78A21" wp14:editId="781AF5B1">
                <wp:simplePos x="0" y="0"/>
                <wp:positionH relativeFrom="column">
                  <wp:posOffset>3024505</wp:posOffset>
                </wp:positionH>
                <wp:positionV relativeFrom="paragraph">
                  <wp:posOffset>75565</wp:posOffset>
                </wp:positionV>
                <wp:extent cx="2762250" cy="116205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910D8" id="Zaoblený obdélník 3" o:spid="_x0000_s1026" style="position:absolute;margin-left:238.15pt;margin-top:5.95pt;width:217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" fillcolor="#a5a5a5 [3206]" strokecolor="#525252 [1606]" strokeweight="1pt">
                <v:stroke joinstyle="miter"/>
              </v:roundrect>
            </w:pict>
          </mc:Fallback>
        </mc:AlternateContent>
      </w:r>
    </w:p>
    <w:p w:rsidR="00844D7A" w:rsidRDefault="00844D7A" w:rsidP="00581A93"/>
    <w:p w:rsidR="004E7FAD" w:rsidRDefault="004E7FAD" w:rsidP="00581A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666750</wp:posOffset>
                </wp:positionV>
                <wp:extent cx="2428875" cy="695325"/>
                <wp:effectExtent l="0" t="0" r="28575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4AAE3" id="Zaoblený obdélník 2" o:spid="_x0000_s1026" style="position:absolute;margin-left:21.4pt;margin-top:52.5pt;width:19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" fillcolor="#a5a5a5 [3206]" strokecolor="#525252 [1606]" strokeweight="1pt">
                <v:stroke joinstyle="miter"/>
              </v:roundrect>
            </w:pict>
          </mc:Fallback>
        </mc:AlternateContent>
      </w:r>
      <w:r w:rsidR="00844D7A">
        <w:t xml:space="preserve">Tento soupis prací platí od </w:t>
      </w:r>
      <w:proofErr w:type="gramStart"/>
      <w:r w:rsidR="00844D7A">
        <w:t>1.4.2019</w:t>
      </w:r>
      <w:proofErr w:type="gramEnd"/>
      <w:r w:rsidRPr="004E7FAD">
        <w:rPr>
          <w:noProof/>
        </w:rPr>
        <w:t xml:space="preserve"> </w:t>
      </w:r>
      <w:bookmarkStart w:id="0" w:name="_GoBack"/>
      <w:bookmarkEnd w:id="0"/>
    </w:p>
    <w:sectPr w:rsidR="004E7F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7E"/>
    <w:multiLevelType w:val="hybridMultilevel"/>
    <w:tmpl w:val="B3287938"/>
    <w:lvl w:ilvl="0" w:tplc="BD20122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CC"/>
    <w:rsid w:val="00260F99"/>
    <w:rsid w:val="003066D8"/>
    <w:rsid w:val="004E7FAD"/>
    <w:rsid w:val="00581A93"/>
    <w:rsid w:val="00844D7A"/>
    <w:rsid w:val="00BB2877"/>
    <w:rsid w:val="00D11523"/>
    <w:rsid w:val="00D50457"/>
    <w:rsid w:val="00E372CC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14A1C4-AE92-4DB9-A5A0-C9BE808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Brávníková</dc:creator>
  <cp:keywords/>
  <dc:description/>
  <cp:lastModifiedBy>Tereza Martínková</cp:lastModifiedBy>
  <cp:revision>2</cp:revision>
  <cp:lastPrinted>2019-09-30T15:44:00Z</cp:lastPrinted>
  <dcterms:created xsi:type="dcterms:W3CDTF">2019-09-30T15:45:00Z</dcterms:created>
  <dcterms:modified xsi:type="dcterms:W3CDTF">2019-09-30T15:45:00Z</dcterms:modified>
</cp:coreProperties>
</file>