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FF0A4" w14:textId="77777777" w:rsidR="00C56250" w:rsidRPr="009B4BBA" w:rsidRDefault="00C56250" w:rsidP="009B4BBA">
      <w:pPr>
        <w:tabs>
          <w:tab w:val="left" w:pos="699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4BBA">
        <w:rPr>
          <w:rStyle w:val="Siln"/>
          <w:rFonts w:asciiTheme="minorHAnsi" w:hAnsiTheme="minorHAnsi" w:cstheme="minorHAnsi"/>
          <w:sz w:val="22"/>
          <w:szCs w:val="22"/>
        </w:rPr>
        <w:t>Národní památkový ústav,</w:t>
      </w:r>
      <w:r w:rsidRPr="009B4BBA">
        <w:rPr>
          <w:rFonts w:asciiTheme="minorHAnsi" w:hAnsiTheme="minorHAnsi" w:cstheme="minorHAnsi"/>
          <w:sz w:val="22"/>
          <w:szCs w:val="22"/>
        </w:rPr>
        <w:t xml:space="preserve"> státní příspěvková organizace</w:t>
      </w:r>
    </w:p>
    <w:p w14:paraId="5B6FA2D0" w14:textId="77777777" w:rsidR="00C56250" w:rsidRPr="009B4BBA" w:rsidRDefault="00C56250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sz w:val="22"/>
          <w:szCs w:val="22"/>
        </w:rPr>
        <w:t>IČO: 75032333, DIČ: CZ75032333,</w:t>
      </w:r>
    </w:p>
    <w:p w14:paraId="64C5DA3B" w14:textId="77777777" w:rsidR="00C56250" w:rsidRPr="009B4BBA" w:rsidRDefault="00C56250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sz w:val="22"/>
          <w:szCs w:val="22"/>
        </w:rPr>
        <w:t>se sídlem: Valdštejnské nám. 162/3, PSČ 118 01 Praha 1 – Malá Strana,</w:t>
      </w:r>
    </w:p>
    <w:p w14:paraId="1551ED04" w14:textId="77777777" w:rsidR="00C56250" w:rsidRPr="009B4BBA" w:rsidRDefault="00C56250" w:rsidP="009B4B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4BBA">
        <w:rPr>
          <w:rFonts w:asciiTheme="minorHAnsi" w:hAnsiTheme="minorHAnsi" w:cstheme="minorHAnsi"/>
          <w:b/>
          <w:sz w:val="22"/>
          <w:szCs w:val="22"/>
        </w:rPr>
        <w:t xml:space="preserve">zastoupen: Ing. </w:t>
      </w:r>
      <w:r w:rsidR="004D1907" w:rsidRPr="009B4BBA">
        <w:rPr>
          <w:rFonts w:asciiTheme="minorHAnsi" w:hAnsiTheme="minorHAnsi" w:cstheme="minorHAnsi"/>
          <w:b/>
          <w:sz w:val="22"/>
          <w:szCs w:val="22"/>
        </w:rPr>
        <w:t>Petrem Šubíkem</w:t>
      </w:r>
      <w:r w:rsidRPr="009B4BB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D1907" w:rsidRPr="009B4BBA">
        <w:rPr>
          <w:rFonts w:asciiTheme="minorHAnsi" w:hAnsiTheme="minorHAnsi" w:cstheme="minorHAnsi"/>
          <w:b/>
          <w:sz w:val="22"/>
          <w:szCs w:val="22"/>
        </w:rPr>
        <w:t>ředitelem Územní památkové správy v</w:t>
      </w:r>
      <w:r w:rsidR="008D14CB" w:rsidRPr="009B4BBA">
        <w:rPr>
          <w:rFonts w:asciiTheme="minorHAnsi" w:hAnsiTheme="minorHAnsi" w:cstheme="minorHAnsi"/>
          <w:b/>
          <w:sz w:val="22"/>
          <w:szCs w:val="22"/>
        </w:rPr>
        <w:t> </w:t>
      </w:r>
      <w:r w:rsidR="004D1907" w:rsidRPr="009B4BBA">
        <w:rPr>
          <w:rFonts w:asciiTheme="minorHAnsi" w:hAnsiTheme="minorHAnsi" w:cstheme="minorHAnsi"/>
          <w:b/>
          <w:sz w:val="22"/>
          <w:szCs w:val="22"/>
        </w:rPr>
        <w:t>Kroměříži</w:t>
      </w:r>
    </w:p>
    <w:p w14:paraId="02FE754B" w14:textId="3B053565" w:rsidR="008D14CB" w:rsidRPr="009B4BBA" w:rsidRDefault="008D14CB" w:rsidP="009B4B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4BBA">
        <w:rPr>
          <w:rFonts w:asciiTheme="minorHAnsi" w:hAnsiTheme="minorHAnsi" w:cstheme="minorHAnsi"/>
          <w:b/>
          <w:sz w:val="22"/>
          <w:szCs w:val="22"/>
        </w:rPr>
        <w:t>manažer projektu</w:t>
      </w:r>
      <w:r w:rsidR="005124E9" w:rsidRPr="009B4BBA">
        <w:rPr>
          <w:rFonts w:asciiTheme="minorHAnsi" w:hAnsiTheme="minorHAnsi" w:cstheme="minorHAnsi"/>
          <w:b/>
          <w:sz w:val="22"/>
          <w:szCs w:val="22"/>
        </w:rPr>
        <w:t>:</w:t>
      </w:r>
      <w:r w:rsidRPr="009B4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3D17">
        <w:rPr>
          <w:rFonts w:asciiTheme="minorHAnsi" w:hAnsiTheme="minorHAnsi" w:cstheme="minorHAnsi"/>
          <w:b/>
          <w:sz w:val="22"/>
          <w:szCs w:val="22"/>
        </w:rPr>
        <w:t>xxxxxxxxxxxxxxxxxxxxxxxxxxxxxxxxxxxxxxxxxxxxxxxx</w:t>
      </w:r>
    </w:p>
    <w:p w14:paraId="76E6729E" w14:textId="607E93D1" w:rsidR="008D14CB" w:rsidRPr="009B4BBA" w:rsidRDefault="008D14CB" w:rsidP="009B4B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4BBA">
        <w:rPr>
          <w:rFonts w:asciiTheme="minorHAnsi" w:hAnsiTheme="minorHAnsi" w:cstheme="minorHAnsi"/>
          <w:b/>
          <w:sz w:val="22"/>
          <w:szCs w:val="22"/>
        </w:rPr>
        <w:t xml:space="preserve">zástupce pro věcná jednání: </w:t>
      </w:r>
      <w:r w:rsidR="00743D17">
        <w:rPr>
          <w:rFonts w:asciiTheme="minorHAnsi" w:hAnsiTheme="minorHAnsi" w:cstheme="minorHAnsi"/>
          <w:b/>
          <w:sz w:val="22"/>
          <w:szCs w:val="22"/>
        </w:rPr>
        <w:t>xxxxxxxxxxxxxxxxxxxxxxxxxxxxxxx</w:t>
      </w:r>
      <w:r w:rsidRPr="009B4BBA">
        <w:rPr>
          <w:rFonts w:asciiTheme="minorHAnsi" w:hAnsiTheme="minorHAnsi" w:cstheme="minorHAnsi"/>
          <w:b/>
          <w:sz w:val="22"/>
          <w:szCs w:val="22"/>
        </w:rPr>
        <w:t xml:space="preserve"> Státního hradu Pernštejn, se sídlem: Nedvědice, PSČ 592 62</w:t>
      </w:r>
    </w:p>
    <w:p w14:paraId="01C81655" w14:textId="77777777" w:rsidR="004D1907" w:rsidRPr="009B4BBA" w:rsidRDefault="00000D53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4D1907" w:rsidRPr="009B4BBA">
        <w:rPr>
          <w:rFonts w:asciiTheme="minorHAnsi" w:hAnsiTheme="minorHAnsi" w:cstheme="minorHAnsi"/>
          <w:sz w:val="22"/>
          <w:szCs w:val="22"/>
        </w:rPr>
        <w:t>ČNB Praha, č. účtu:  59636011/0710 (pro příjem dotace),</w:t>
      </w:r>
    </w:p>
    <w:p w14:paraId="740D79E4" w14:textId="77777777" w:rsidR="004D1907" w:rsidRPr="009B4BBA" w:rsidRDefault="004D1907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sz w:val="22"/>
          <w:szCs w:val="22"/>
        </w:rPr>
        <w:t xml:space="preserve"> a 500005-60039011/0710 (pro ostatní platby)</w:t>
      </w:r>
    </w:p>
    <w:p w14:paraId="440A16D1" w14:textId="77777777" w:rsidR="00C56250" w:rsidRPr="009B4BBA" w:rsidRDefault="00C56250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1A2B90" w14:textId="77777777" w:rsidR="00C56250" w:rsidRPr="009B4BBA" w:rsidRDefault="00C56250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b/>
          <w:bCs/>
          <w:sz w:val="22"/>
          <w:szCs w:val="22"/>
        </w:rPr>
        <w:t>Doručovací adresa:</w:t>
      </w:r>
    </w:p>
    <w:p w14:paraId="510612C5" w14:textId="77777777" w:rsidR="00C56250" w:rsidRPr="009B4BBA" w:rsidRDefault="00C56250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sz w:val="22"/>
          <w:szCs w:val="22"/>
        </w:rPr>
        <w:t xml:space="preserve">Národní památkový ústav, </w:t>
      </w:r>
      <w:r w:rsidR="004D1907" w:rsidRPr="009B4BBA">
        <w:rPr>
          <w:rFonts w:asciiTheme="minorHAnsi" w:hAnsiTheme="minorHAnsi" w:cstheme="minorHAnsi"/>
          <w:sz w:val="22"/>
          <w:szCs w:val="22"/>
        </w:rPr>
        <w:t>Územní památková správa v Kroměříži</w:t>
      </w:r>
    </w:p>
    <w:p w14:paraId="710AF923" w14:textId="77777777" w:rsidR="00C56250" w:rsidRPr="009B4BBA" w:rsidRDefault="00C56250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sz w:val="22"/>
          <w:szCs w:val="22"/>
        </w:rPr>
        <w:t xml:space="preserve">adresa: </w:t>
      </w:r>
      <w:r w:rsidR="004D1907" w:rsidRPr="009B4BBA">
        <w:rPr>
          <w:rFonts w:asciiTheme="minorHAnsi" w:hAnsiTheme="minorHAnsi" w:cstheme="minorHAnsi"/>
          <w:sz w:val="22"/>
          <w:szCs w:val="22"/>
        </w:rPr>
        <w:t>Sněmovní náměstí 1</w:t>
      </w:r>
      <w:r w:rsidRPr="009B4BBA">
        <w:rPr>
          <w:rFonts w:asciiTheme="minorHAnsi" w:hAnsiTheme="minorHAnsi" w:cstheme="minorHAnsi"/>
          <w:sz w:val="22"/>
          <w:szCs w:val="22"/>
        </w:rPr>
        <w:t>,</w:t>
      </w:r>
      <w:r w:rsidR="004D1907" w:rsidRPr="009B4BBA">
        <w:rPr>
          <w:rFonts w:asciiTheme="minorHAnsi" w:hAnsiTheme="minorHAnsi" w:cstheme="minorHAnsi"/>
          <w:sz w:val="22"/>
          <w:szCs w:val="22"/>
        </w:rPr>
        <w:t xml:space="preserve"> 767 01 Kroměříž</w:t>
      </w:r>
    </w:p>
    <w:p w14:paraId="4D04B14B" w14:textId="77777777" w:rsidR="00C56250" w:rsidRPr="009B4BBA" w:rsidRDefault="00C56250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sz w:val="22"/>
          <w:szCs w:val="22"/>
        </w:rPr>
        <w:t>(dále jen „</w:t>
      </w:r>
      <w:r w:rsidRPr="009B4BBA">
        <w:rPr>
          <w:rFonts w:asciiTheme="minorHAnsi" w:hAnsiTheme="minorHAnsi" w:cstheme="minorHAnsi"/>
          <w:b/>
          <w:sz w:val="22"/>
          <w:szCs w:val="22"/>
        </w:rPr>
        <w:t>objednatel</w:t>
      </w:r>
      <w:r w:rsidRPr="009B4BBA">
        <w:rPr>
          <w:rFonts w:asciiTheme="minorHAnsi" w:hAnsiTheme="minorHAnsi" w:cstheme="minorHAnsi"/>
          <w:sz w:val="22"/>
          <w:szCs w:val="22"/>
        </w:rPr>
        <w:t>“)</w:t>
      </w:r>
    </w:p>
    <w:p w14:paraId="48127492" w14:textId="77777777" w:rsidR="00C56250" w:rsidRPr="009B4BBA" w:rsidRDefault="00C56250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0ED537" w14:textId="77777777" w:rsidR="00C56250" w:rsidRPr="009B4BBA" w:rsidRDefault="00C56250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sz w:val="22"/>
          <w:szCs w:val="22"/>
        </w:rPr>
        <w:t>a</w:t>
      </w:r>
    </w:p>
    <w:p w14:paraId="5F166017" w14:textId="77777777" w:rsidR="00C56250" w:rsidRPr="009B4BBA" w:rsidRDefault="00C56250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714CA3" w14:textId="77777777" w:rsidR="00C56250" w:rsidRPr="009B4BBA" w:rsidRDefault="004D1907" w:rsidP="009B4B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4BBA">
        <w:rPr>
          <w:rFonts w:asciiTheme="minorHAnsi" w:hAnsiTheme="minorHAnsi" w:cstheme="minorHAnsi"/>
          <w:b/>
          <w:sz w:val="22"/>
          <w:szCs w:val="22"/>
        </w:rPr>
        <w:t xml:space="preserve">akad. mal. Alexander Ulma </w:t>
      </w:r>
    </w:p>
    <w:p w14:paraId="2D95F3D7" w14:textId="77777777" w:rsidR="00C56250" w:rsidRPr="009B4BBA" w:rsidRDefault="00C56250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4D1907" w:rsidRPr="009B4BBA">
        <w:rPr>
          <w:rFonts w:asciiTheme="minorHAnsi" w:hAnsiTheme="minorHAnsi" w:cstheme="minorHAnsi"/>
          <w:sz w:val="22"/>
          <w:szCs w:val="22"/>
        </w:rPr>
        <w:t xml:space="preserve">Útěchovská </w:t>
      </w:r>
      <w:r w:rsidR="00D1550E">
        <w:rPr>
          <w:rFonts w:asciiTheme="minorHAnsi" w:hAnsiTheme="minorHAnsi" w:cstheme="minorHAnsi"/>
          <w:sz w:val="22"/>
          <w:szCs w:val="22"/>
        </w:rPr>
        <w:t>264/</w:t>
      </w:r>
      <w:r w:rsidR="004D1907" w:rsidRPr="009B4BBA">
        <w:rPr>
          <w:rFonts w:asciiTheme="minorHAnsi" w:hAnsiTheme="minorHAnsi" w:cstheme="minorHAnsi"/>
          <w:sz w:val="22"/>
          <w:szCs w:val="22"/>
        </w:rPr>
        <w:t>12, 644 00 Brno</w:t>
      </w:r>
      <w:r w:rsidR="00D1550E">
        <w:rPr>
          <w:rFonts w:asciiTheme="minorHAnsi" w:hAnsiTheme="minorHAnsi" w:cstheme="minorHAnsi"/>
          <w:sz w:val="22"/>
          <w:szCs w:val="22"/>
        </w:rPr>
        <w:t xml:space="preserve"> - Soběšice</w:t>
      </w:r>
    </w:p>
    <w:p w14:paraId="6CB844DC" w14:textId="31D8A5A5" w:rsidR="00C56250" w:rsidRPr="009B4BBA" w:rsidRDefault="00C56250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sz w:val="22"/>
          <w:szCs w:val="22"/>
        </w:rPr>
        <w:t xml:space="preserve">IČO: </w:t>
      </w:r>
      <w:r w:rsidR="004D1907" w:rsidRPr="009B4BBA">
        <w:rPr>
          <w:rFonts w:asciiTheme="minorHAnsi" w:hAnsiTheme="minorHAnsi" w:cstheme="minorHAnsi"/>
          <w:sz w:val="22"/>
          <w:szCs w:val="22"/>
        </w:rPr>
        <w:t>42576474</w:t>
      </w:r>
      <w:r w:rsidR="000B02E2">
        <w:rPr>
          <w:rFonts w:asciiTheme="minorHAnsi" w:hAnsiTheme="minorHAnsi" w:cstheme="minorHAnsi"/>
          <w:sz w:val="22"/>
          <w:szCs w:val="22"/>
        </w:rPr>
        <w:t>,</w:t>
      </w:r>
      <w:r w:rsidRPr="009B4BBA">
        <w:rPr>
          <w:rFonts w:asciiTheme="minorHAnsi" w:hAnsiTheme="minorHAnsi" w:cstheme="minorHAnsi"/>
          <w:sz w:val="22"/>
          <w:szCs w:val="22"/>
        </w:rPr>
        <w:t xml:space="preserve"> DIČ:</w:t>
      </w:r>
      <w:r w:rsidR="008D14CB" w:rsidRPr="009B4BBA">
        <w:rPr>
          <w:rFonts w:asciiTheme="minorHAnsi" w:hAnsiTheme="minorHAnsi" w:cstheme="minorHAnsi"/>
          <w:sz w:val="22"/>
          <w:szCs w:val="22"/>
        </w:rPr>
        <w:t xml:space="preserve"> </w:t>
      </w:r>
      <w:r w:rsidR="004D1907" w:rsidRPr="009B4BBA">
        <w:rPr>
          <w:rFonts w:asciiTheme="minorHAnsi" w:hAnsiTheme="minorHAnsi" w:cstheme="minorHAnsi"/>
          <w:sz w:val="22"/>
          <w:szCs w:val="22"/>
        </w:rPr>
        <w:t>CZ480724413</w:t>
      </w:r>
    </w:p>
    <w:p w14:paraId="7436B03E" w14:textId="77777777" w:rsidR="00B75696" w:rsidRPr="009B4BBA" w:rsidRDefault="00B75696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sz w:val="22"/>
          <w:szCs w:val="22"/>
        </w:rPr>
        <w:t>Zapsán v živnostenském rejstříku u</w:t>
      </w:r>
      <w:r w:rsidR="00CF46D6">
        <w:rPr>
          <w:rFonts w:asciiTheme="minorHAnsi" w:hAnsiTheme="minorHAnsi" w:cstheme="minorHAnsi"/>
          <w:sz w:val="22"/>
          <w:szCs w:val="22"/>
        </w:rPr>
        <w:t xml:space="preserve"> Magistrátu města Brna.</w:t>
      </w:r>
    </w:p>
    <w:p w14:paraId="71143255" w14:textId="03CCB453" w:rsidR="004D1907" w:rsidRDefault="004D1907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sz w:val="22"/>
          <w:szCs w:val="22"/>
        </w:rPr>
        <w:t xml:space="preserve">Tel.: </w:t>
      </w:r>
      <w:r w:rsidR="00743D17">
        <w:rPr>
          <w:rFonts w:asciiTheme="minorHAnsi" w:hAnsiTheme="minorHAnsi" w:cstheme="minorHAnsi"/>
          <w:sz w:val="22"/>
          <w:szCs w:val="22"/>
        </w:rPr>
        <w:t>xxxxxxxxxxxxxxxxxxxxxxx</w:t>
      </w:r>
      <w:r w:rsidRPr="009B4BBA">
        <w:rPr>
          <w:rFonts w:asciiTheme="minorHAnsi" w:hAnsiTheme="minorHAnsi" w:cstheme="minorHAnsi"/>
          <w:sz w:val="22"/>
          <w:szCs w:val="22"/>
        </w:rPr>
        <w:t xml:space="preserve">, email: </w:t>
      </w:r>
      <w:hyperlink r:id="rId13" w:history="1">
        <w:r w:rsidR="00743D17">
          <w:rPr>
            <w:rStyle w:val="Hypertextovodkaz"/>
            <w:rFonts w:asciiTheme="minorHAnsi" w:hAnsiTheme="minorHAnsi" w:cstheme="minorHAnsi"/>
            <w:sz w:val="22"/>
            <w:szCs w:val="22"/>
          </w:rPr>
          <w:t>xxxxxxxxxxxxxxxxxxxxxxxxxxx</w:t>
        </w:r>
      </w:hyperlink>
    </w:p>
    <w:p w14:paraId="2EDBD1CE" w14:textId="3AFCB82E" w:rsidR="00D1550E" w:rsidRPr="009B4BBA" w:rsidRDefault="00D1550E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743D17">
        <w:rPr>
          <w:rFonts w:asciiTheme="minorHAnsi" w:hAnsiTheme="minorHAnsi" w:cstheme="minorHAnsi"/>
          <w:sz w:val="22"/>
          <w:szCs w:val="22"/>
        </w:rPr>
        <w:t>xxxxx</w:t>
      </w:r>
      <w:r w:rsidR="00256279" w:rsidRPr="00B43035">
        <w:rPr>
          <w:rFonts w:asciiTheme="minorHAnsi" w:hAnsiTheme="minorHAnsi" w:cstheme="minorHAnsi"/>
          <w:sz w:val="22"/>
          <w:szCs w:val="22"/>
        </w:rPr>
        <w:t xml:space="preserve"> pobočka </w:t>
      </w:r>
      <w:r w:rsidR="00743D17">
        <w:rPr>
          <w:rFonts w:asciiTheme="minorHAnsi" w:hAnsiTheme="minorHAnsi" w:cstheme="minorHAnsi"/>
          <w:sz w:val="22"/>
          <w:szCs w:val="22"/>
        </w:rPr>
        <w:t>xxxxx</w:t>
      </w:r>
      <w:r w:rsidR="00256279" w:rsidRPr="00B43035">
        <w:rPr>
          <w:rFonts w:asciiTheme="minorHAnsi" w:hAnsiTheme="minorHAnsi" w:cstheme="minorHAnsi"/>
          <w:sz w:val="22"/>
          <w:szCs w:val="22"/>
        </w:rPr>
        <w:t xml:space="preserve">, č. účtu: </w:t>
      </w:r>
      <w:r w:rsidR="00743D17">
        <w:rPr>
          <w:rFonts w:asciiTheme="minorHAnsi" w:hAnsiTheme="minorHAnsi" w:cstheme="minorHAnsi"/>
          <w:sz w:val="22"/>
          <w:szCs w:val="22"/>
        </w:rPr>
        <w:t>xxxxxxxxxxxxxxx</w:t>
      </w:r>
    </w:p>
    <w:p w14:paraId="420C871B" w14:textId="77777777" w:rsidR="00C56250" w:rsidRPr="009B4BBA" w:rsidRDefault="004D1907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sz w:val="22"/>
          <w:szCs w:val="22"/>
        </w:rPr>
        <w:t xml:space="preserve"> </w:t>
      </w:r>
      <w:r w:rsidR="00C56250" w:rsidRPr="009B4BBA">
        <w:rPr>
          <w:rFonts w:asciiTheme="minorHAnsi" w:hAnsiTheme="minorHAnsi" w:cstheme="minorHAnsi"/>
          <w:sz w:val="22"/>
          <w:szCs w:val="22"/>
        </w:rPr>
        <w:t>(dále jen „</w:t>
      </w:r>
      <w:r w:rsidR="00C56250" w:rsidRPr="009B4BBA">
        <w:rPr>
          <w:rFonts w:asciiTheme="minorHAnsi" w:hAnsiTheme="minorHAnsi" w:cstheme="minorHAnsi"/>
          <w:b/>
          <w:sz w:val="22"/>
          <w:szCs w:val="22"/>
        </w:rPr>
        <w:t>zhotovitel</w:t>
      </w:r>
      <w:r w:rsidR="00C56250" w:rsidRPr="009B4BBA">
        <w:rPr>
          <w:rFonts w:asciiTheme="minorHAnsi" w:hAnsiTheme="minorHAnsi" w:cstheme="minorHAnsi"/>
          <w:sz w:val="22"/>
          <w:szCs w:val="22"/>
        </w:rPr>
        <w:t>“)</w:t>
      </w:r>
    </w:p>
    <w:p w14:paraId="75A7E448" w14:textId="77777777" w:rsidR="00C56250" w:rsidRPr="009B4BBA" w:rsidRDefault="00C56250" w:rsidP="009B4B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ED9751" w14:textId="77777777" w:rsidR="00C56250" w:rsidRPr="009B4BBA" w:rsidRDefault="00C56250" w:rsidP="009B4BBA">
      <w:pPr>
        <w:pStyle w:val="Normln0"/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9B4BBA">
        <w:rPr>
          <w:rFonts w:asciiTheme="minorHAnsi" w:hAnsiTheme="minorHAnsi" w:cs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69D2CD53" w14:textId="77777777" w:rsidR="00DD623A" w:rsidRPr="009B4BBA" w:rsidRDefault="00C56250" w:rsidP="009B4BBA">
      <w:pPr>
        <w:pStyle w:val="Normln0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9B4BBA">
        <w:rPr>
          <w:rFonts w:asciiTheme="minorHAnsi" w:hAnsiTheme="minorHAnsi" w:cstheme="minorHAnsi"/>
          <w:b/>
          <w:szCs w:val="22"/>
        </w:rPr>
        <w:t>smlouvu o dílo:</w:t>
      </w:r>
    </w:p>
    <w:p w14:paraId="571BCD41" w14:textId="77777777" w:rsidR="00BD2D62" w:rsidRPr="009B4BBA" w:rsidRDefault="00BD2D62" w:rsidP="009B4BBA">
      <w:pPr>
        <w:pStyle w:val="Normln0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609E2A3A" w14:textId="77777777" w:rsidR="00DD623A" w:rsidRPr="009B4BBA" w:rsidRDefault="0024001E" w:rsidP="009B4BBA">
      <w:pPr>
        <w:pStyle w:val="Nadpis1"/>
        <w:numPr>
          <w:ilvl w:val="0"/>
          <w:numId w:val="3"/>
        </w:numPr>
        <w:spacing w:before="0" w:after="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sz w:val="22"/>
          <w:szCs w:val="22"/>
        </w:rPr>
        <w:t>Předmět smlouvy</w:t>
      </w:r>
      <w:r w:rsidR="0052278A" w:rsidRPr="009B4BBA">
        <w:rPr>
          <w:rFonts w:asciiTheme="minorHAnsi" w:hAnsiTheme="minorHAnsi" w:cstheme="minorHAnsi"/>
          <w:sz w:val="22"/>
          <w:szCs w:val="22"/>
        </w:rPr>
        <w:t xml:space="preserve"> – určení díla</w:t>
      </w:r>
    </w:p>
    <w:p w14:paraId="2EC6D753" w14:textId="31DB838A" w:rsidR="00F716A1" w:rsidRPr="009B4BBA" w:rsidRDefault="009F404C" w:rsidP="009B4BBA">
      <w:pPr>
        <w:pStyle w:val="Odstavecseseznamem"/>
        <w:numPr>
          <w:ilvl w:val="0"/>
          <w:numId w:val="5"/>
        </w:numPr>
        <w:spacing w:after="0" w:line="276" w:lineRule="auto"/>
        <w:ind w:left="426"/>
        <w:contextualSpacing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 xml:space="preserve">Smluvní strany uzavírají tuto smlouvu (dále též jako „smlouva“ či „Smlouva“) podle podmínek výzvy </w:t>
      </w:r>
      <w:r w:rsidR="00D1550E" w:rsidRPr="009B4BBA">
        <w:rPr>
          <w:rFonts w:asciiTheme="minorHAnsi" w:hAnsiTheme="minorHAnsi" w:cstheme="minorHAnsi"/>
          <w:sz w:val="22"/>
        </w:rPr>
        <w:t>č</w:t>
      </w:r>
      <w:r w:rsidR="00D1550E">
        <w:rPr>
          <w:rFonts w:asciiTheme="minorHAnsi" w:hAnsiTheme="minorHAnsi" w:cstheme="minorHAnsi"/>
          <w:sz w:val="22"/>
        </w:rPr>
        <w:t xml:space="preserve">. </w:t>
      </w:r>
      <w:r w:rsidRPr="009B4BBA">
        <w:rPr>
          <w:rFonts w:asciiTheme="minorHAnsi" w:hAnsiTheme="minorHAnsi" w:cstheme="minorHAnsi"/>
          <w:sz w:val="22"/>
        </w:rPr>
        <w:t>13 Integrovaného regionálního operačního programu</w:t>
      </w:r>
      <w:r w:rsidR="00D1550E">
        <w:rPr>
          <w:rFonts w:asciiTheme="minorHAnsi" w:hAnsiTheme="minorHAnsi" w:cstheme="minorHAnsi"/>
          <w:sz w:val="22"/>
        </w:rPr>
        <w:t xml:space="preserve"> (dále jen IROP)</w:t>
      </w:r>
      <w:r w:rsidRPr="009B4BBA">
        <w:rPr>
          <w:rFonts w:asciiTheme="minorHAnsi" w:hAnsiTheme="minorHAnsi" w:cstheme="minorHAnsi"/>
          <w:sz w:val="22"/>
        </w:rPr>
        <w:t>, prioritní osy 06.3 Dobrá správa území a zefektivnění veřejných institucí, specifického cíle 3.1 Zefektivnění prezentace, posílení ochrany a rozvoje kulturního dědictví k úspěšnému dokončení projektu financovaného z IROP s názvem Pernštejn – vrchnostenská okrasná zahrada, reg. č. CZ.06.3.33/0.0/0.0/15_015/0000327. Veřejná zakázka je evidovaná v elektronickém tržišt</w:t>
      </w:r>
      <w:r w:rsidR="006F7D7D" w:rsidRPr="009B4BBA">
        <w:rPr>
          <w:rFonts w:asciiTheme="minorHAnsi" w:hAnsiTheme="minorHAnsi" w:cstheme="minorHAnsi"/>
          <w:sz w:val="22"/>
        </w:rPr>
        <w:t>i NEN pod</w:t>
      </w:r>
      <w:r w:rsidRPr="009B4BBA">
        <w:rPr>
          <w:rFonts w:asciiTheme="minorHAnsi" w:hAnsiTheme="minorHAnsi" w:cstheme="minorHAnsi"/>
          <w:sz w:val="22"/>
        </w:rPr>
        <w:t xml:space="preserve"> č. N006/19/V000</w:t>
      </w:r>
      <w:r w:rsidR="002175CC">
        <w:rPr>
          <w:rFonts w:asciiTheme="minorHAnsi" w:hAnsiTheme="minorHAnsi" w:cstheme="minorHAnsi"/>
          <w:sz w:val="22"/>
        </w:rPr>
        <w:t>23142</w:t>
      </w:r>
      <w:r w:rsidRPr="009B4BBA">
        <w:rPr>
          <w:rFonts w:asciiTheme="minorHAnsi" w:hAnsiTheme="minorHAnsi" w:cstheme="minorHAnsi"/>
          <w:sz w:val="22"/>
        </w:rPr>
        <w:t xml:space="preserve"> </w:t>
      </w:r>
      <w:r w:rsidR="0024001E" w:rsidRPr="009B4BBA">
        <w:rPr>
          <w:rFonts w:asciiTheme="minorHAnsi" w:hAnsiTheme="minorHAnsi" w:cs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1D3F6658" w14:textId="06EF53FA" w:rsidR="009F404C" w:rsidRPr="009B4BBA" w:rsidRDefault="009F404C" w:rsidP="009B4BBA">
      <w:pPr>
        <w:pStyle w:val="Odstavecseseznamem"/>
        <w:numPr>
          <w:ilvl w:val="0"/>
          <w:numId w:val="5"/>
        </w:numPr>
        <w:spacing w:after="0" w:line="276" w:lineRule="auto"/>
        <w:ind w:left="426"/>
        <w:contextualSpacing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 xml:space="preserve">Předmětem této smlouvy je úprava podmínek, za kterých zhotovitel provede pro objednatele následující dílo: </w:t>
      </w:r>
      <w:r w:rsidRPr="009B4BBA">
        <w:rPr>
          <w:rFonts w:asciiTheme="minorHAnsi" w:hAnsiTheme="minorHAnsi" w:cstheme="minorHAnsi"/>
          <w:b/>
          <w:color w:val="000000"/>
          <w:sz w:val="22"/>
        </w:rPr>
        <w:t>SH Pernštejn – výroba 2 ks modelů</w:t>
      </w:r>
      <w:r w:rsidRPr="009B4BBA">
        <w:rPr>
          <w:rFonts w:asciiTheme="minorHAnsi" w:hAnsiTheme="minorHAnsi" w:cstheme="minorHAnsi"/>
          <w:color w:val="000000"/>
          <w:sz w:val="22"/>
        </w:rPr>
        <w:t xml:space="preserve"> </w:t>
      </w:r>
      <w:r w:rsidRPr="009B4BBA">
        <w:rPr>
          <w:rFonts w:asciiTheme="minorHAnsi" w:hAnsiTheme="minorHAnsi" w:cstheme="minorHAnsi"/>
          <w:b/>
          <w:color w:val="000000"/>
          <w:sz w:val="22"/>
        </w:rPr>
        <w:t>zahrady</w:t>
      </w:r>
      <w:r w:rsidR="00CF46D6">
        <w:rPr>
          <w:rFonts w:asciiTheme="minorHAnsi" w:hAnsiTheme="minorHAnsi" w:cstheme="minorHAnsi"/>
          <w:b/>
          <w:color w:val="000000"/>
          <w:sz w:val="22"/>
        </w:rPr>
        <w:t xml:space="preserve">. </w:t>
      </w:r>
      <w:r w:rsidR="00CF46D6" w:rsidRPr="00CF46D6">
        <w:rPr>
          <w:rFonts w:asciiTheme="minorHAnsi" w:hAnsiTheme="minorHAnsi" w:cstheme="minorHAnsi"/>
          <w:color w:val="000000"/>
          <w:sz w:val="22"/>
        </w:rPr>
        <w:t xml:space="preserve">Jedná </w:t>
      </w:r>
      <w:r w:rsidR="00CF46D6" w:rsidRPr="001B5F3B">
        <w:rPr>
          <w:rFonts w:asciiTheme="minorHAnsi" w:hAnsiTheme="minorHAnsi" w:cstheme="minorHAnsi"/>
          <w:color w:val="000000"/>
          <w:sz w:val="22"/>
        </w:rPr>
        <w:t xml:space="preserve">se </w:t>
      </w:r>
      <w:r w:rsidR="00B30315" w:rsidRPr="001B5F3B">
        <w:rPr>
          <w:rFonts w:asciiTheme="minorHAnsi" w:hAnsiTheme="minorHAnsi" w:cstheme="minorHAnsi"/>
          <w:color w:val="000000"/>
          <w:sz w:val="22"/>
        </w:rPr>
        <w:t>o haptický</w:t>
      </w:r>
      <w:r w:rsidR="00B30315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CF46D6">
        <w:rPr>
          <w:rFonts w:asciiTheme="minorHAnsi" w:hAnsiTheme="minorHAnsi" w:cstheme="minorHAnsi"/>
          <w:sz w:val="22"/>
        </w:rPr>
        <w:t xml:space="preserve">prostorový trojrozměrný model zahrady obnovené v rámci projektu IROP Pernštejn – vrchnostenská okrasná zahrada, </w:t>
      </w:r>
      <w:r w:rsidR="00B30315">
        <w:rPr>
          <w:rFonts w:asciiTheme="minorHAnsi" w:hAnsiTheme="minorHAnsi" w:cstheme="minorHAnsi"/>
          <w:sz w:val="22"/>
        </w:rPr>
        <w:t xml:space="preserve">exteriérový </w:t>
      </w:r>
      <w:r w:rsidR="00CF46D6">
        <w:rPr>
          <w:rFonts w:asciiTheme="minorHAnsi" w:hAnsiTheme="minorHAnsi" w:cstheme="minorHAnsi"/>
          <w:sz w:val="22"/>
        </w:rPr>
        <w:t>odlitek v měřítku cca 1:250 vč. umístění na podstavce</w:t>
      </w:r>
      <w:r w:rsidRPr="00CF46D6">
        <w:rPr>
          <w:rFonts w:asciiTheme="minorHAnsi" w:hAnsiTheme="minorHAnsi" w:cstheme="minorHAnsi"/>
          <w:sz w:val="22"/>
        </w:rPr>
        <w:t xml:space="preserve"> </w:t>
      </w:r>
      <w:r w:rsidRPr="009B4BBA">
        <w:rPr>
          <w:rFonts w:asciiTheme="minorHAnsi" w:hAnsiTheme="minorHAnsi" w:cstheme="minorHAnsi"/>
          <w:sz w:val="22"/>
        </w:rPr>
        <w:t>(dále jen „dílo“).</w:t>
      </w:r>
    </w:p>
    <w:p w14:paraId="2445F39F" w14:textId="77777777" w:rsidR="00F20A8C" w:rsidRPr="009B4BBA" w:rsidRDefault="00F20A8C" w:rsidP="009B4BB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9FD056" w14:textId="77777777" w:rsidR="00215A79" w:rsidRPr="009B4BBA" w:rsidRDefault="003F2CCA" w:rsidP="009B4BBA">
      <w:pPr>
        <w:pStyle w:val="Odstavecseseznamem"/>
        <w:numPr>
          <w:ilvl w:val="0"/>
          <w:numId w:val="3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B4BBA">
        <w:rPr>
          <w:rFonts w:asciiTheme="minorHAnsi" w:hAnsiTheme="minorHAnsi" w:cstheme="minorHAnsi"/>
          <w:b/>
          <w:sz w:val="22"/>
        </w:rPr>
        <w:t>Doba a místo plnění a další podmínky</w:t>
      </w:r>
    </w:p>
    <w:p w14:paraId="50084836" w14:textId="0A5A7A9E" w:rsidR="00CA3447" w:rsidRPr="009B4BBA" w:rsidRDefault="0024001E" w:rsidP="009B4BBA">
      <w:pPr>
        <w:pStyle w:val="Odstavecseseznamem"/>
        <w:numPr>
          <w:ilvl w:val="0"/>
          <w:numId w:val="6"/>
        </w:numPr>
        <w:spacing w:after="0" w:line="276" w:lineRule="auto"/>
        <w:ind w:left="426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 xml:space="preserve">Zhotovitel se zavazuje zhotovit dílo a řádně předat objednateli </w:t>
      </w:r>
      <w:r w:rsidR="00560D18" w:rsidRPr="009B4BBA">
        <w:rPr>
          <w:rFonts w:asciiTheme="minorHAnsi" w:hAnsiTheme="minorHAnsi" w:cstheme="minorHAnsi"/>
          <w:sz w:val="22"/>
        </w:rPr>
        <w:t xml:space="preserve">nejpozději </w:t>
      </w:r>
      <w:r w:rsidR="00560D18" w:rsidRPr="009B4BBA">
        <w:rPr>
          <w:rFonts w:asciiTheme="minorHAnsi" w:hAnsiTheme="minorHAnsi" w:cstheme="minorHAnsi"/>
          <w:b/>
          <w:sz w:val="22"/>
        </w:rPr>
        <w:t xml:space="preserve">do </w:t>
      </w:r>
      <w:r w:rsidR="00186F22" w:rsidRPr="009B4BBA">
        <w:rPr>
          <w:rFonts w:asciiTheme="minorHAnsi" w:hAnsiTheme="minorHAnsi" w:cstheme="minorHAnsi"/>
          <w:b/>
          <w:sz w:val="22"/>
        </w:rPr>
        <w:t>30. 11. 2019</w:t>
      </w:r>
      <w:r w:rsidR="00CA3447" w:rsidRPr="009B4BBA">
        <w:rPr>
          <w:rFonts w:asciiTheme="minorHAnsi" w:hAnsiTheme="minorHAnsi" w:cstheme="minorHAnsi"/>
          <w:sz w:val="22"/>
        </w:rPr>
        <w:t>.</w:t>
      </w:r>
      <w:r w:rsidR="00880531">
        <w:rPr>
          <w:rFonts w:asciiTheme="minorHAnsi" w:hAnsiTheme="minorHAnsi" w:cstheme="minorHAnsi"/>
          <w:sz w:val="22"/>
        </w:rPr>
        <w:t xml:space="preserve"> První etapa díla zhotovitel řádně předá objednateli do 15.</w:t>
      </w:r>
      <w:r w:rsidR="00743D17">
        <w:rPr>
          <w:rFonts w:asciiTheme="minorHAnsi" w:hAnsiTheme="minorHAnsi" w:cstheme="minorHAnsi"/>
          <w:sz w:val="22"/>
        </w:rPr>
        <w:t xml:space="preserve"> </w:t>
      </w:r>
      <w:r w:rsidR="00880531">
        <w:rPr>
          <w:rFonts w:asciiTheme="minorHAnsi" w:hAnsiTheme="minorHAnsi" w:cstheme="minorHAnsi"/>
          <w:sz w:val="22"/>
        </w:rPr>
        <w:t>10.</w:t>
      </w:r>
      <w:r w:rsidR="00743D17">
        <w:rPr>
          <w:rFonts w:asciiTheme="minorHAnsi" w:hAnsiTheme="minorHAnsi" w:cstheme="minorHAnsi"/>
          <w:sz w:val="22"/>
        </w:rPr>
        <w:t xml:space="preserve"> </w:t>
      </w:r>
      <w:r w:rsidR="00880531">
        <w:rPr>
          <w:rFonts w:asciiTheme="minorHAnsi" w:hAnsiTheme="minorHAnsi" w:cstheme="minorHAnsi"/>
          <w:sz w:val="22"/>
        </w:rPr>
        <w:t>2019.</w:t>
      </w:r>
    </w:p>
    <w:p w14:paraId="68C718B4" w14:textId="77777777" w:rsidR="00186F22" w:rsidRPr="009B4BBA" w:rsidRDefault="00186F22" w:rsidP="009B4BBA">
      <w:pPr>
        <w:pStyle w:val="Odstavecseseznamem"/>
        <w:numPr>
          <w:ilvl w:val="0"/>
          <w:numId w:val="6"/>
        </w:numPr>
        <w:spacing w:after="0" w:line="276" w:lineRule="auto"/>
        <w:ind w:left="426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 xml:space="preserve">Místem předání díla je </w:t>
      </w:r>
      <w:r w:rsidRPr="009B4BBA">
        <w:rPr>
          <w:rFonts w:asciiTheme="minorHAnsi" w:hAnsiTheme="minorHAnsi" w:cstheme="minorHAnsi"/>
          <w:b/>
          <w:sz w:val="22"/>
        </w:rPr>
        <w:t>SH Pernštejn, 592 62 Nedvědice</w:t>
      </w:r>
      <w:r w:rsidRPr="009B4BBA">
        <w:rPr>
          <w:rFonts w:asciiTheme="minorHAnsi" w:hAnsiTheme="minorHAnsi" w:cstheme="minorHAnsi"/>
          <w:sz w:val="22"/>
        </w:rPr>
        <w:t>.</w:t>
      </w:r>
    </w:p>
    <w:p w14:paraId="390BB078" w14:textId="77777777" w:rsidR="00215A79" w:rsidRPr="009B4BBA" w:rsidRDefault="00560D18" w:rsidP="009B4BBA">
      <w:pPr>
        <w:pStyle w:val="Odstavecseseznamem"/>
        <w:numPr>
          <w:ilvl w:val="0"/>
          <w:numId w:val="6"/>
        </w:numPr>
        <w:spacing w:after="0" w:line="276" w:lineRule="auto"/>
        <w:ind w:left="426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>O předání díla bude mezi smluvními stranami sepsán protokol</w:t>
      </w:r>
      <w:r w:rsidR="0024001E" w:rsidRPr="009B4BBA">
        <w:rPr>
          <w:rFonts w:asciiTheme="minorHAnsi" w:hAnsiTheme="minorHAnsi" w:cstheme="minorHAnsi"/>
          <w:sz w:val="22"/>
        </w:rPr>
        <w:t xml:space="preserve">. Objednatel dílo </w:t>
      </w:r>
      <w:r w:rsidR="00DC3F88" w:rsidRPr="009B4BBA">
        <w:rPr>
          <w:rFonts w:asciiTheme="minorHAnsi" w:hAnsiTheme="minorHAnsi" w:cstheme="minorHAnsi"/>
          <w:sz w:val="22"/>
        </w:rPr>
        <w:t>není povinen převzít</w:t>
      </w:r>
      <w:r w:rsidR="0024001E" w:rsidRPr="009B4BBA">
        <w:rPr>
          <w:rFonts w:asciiTheme="minorHAnsi" w:hAnsiTheme="minorHAnsi" w:cstheme="minorHAnsi"/>
          <w:sz w:val="22"/>
        </w:rPr>
        <w:t>, nebude-li dodáno v požadovaném množství, jakosti či druhu provedení.</w:t>
      </w:r>
    </w:p>
    <w:p w14:paraId="107DC7D5" w14:textId="77777777" w:rsidR="0052278A" w:rsidRPr="009B4BBA" w:rsidRDefault="0052278A" w:rsidP="009B4BBA">
      <w:pPr>
        <w:pStyle w:val="Odstavecseseznamem"/>
        <w:numPr>
          <w:ilvl w:val="0"/>
          <w:numId w:val="6"/>
        </w:numPr>
        <w:spacing w:after="0" w:line="276" w:lineRule="auto"/>
        <w:ind w:left="426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9B4BBA">
        <w:rPr>
          <w:rFonts w:asciiTheme="minorHAnsi" w:hAnsiTheme="minorHAnsi" w:cstheme="minorHAnsi"/>
          <w:sz w:val="22"/>
        </w:rPr>
        <w:t>.</w:t>
      </w:r>
    </w:p>
    <w:p w14:paraId="446800DC" w14:textId="247E7D97" w:rsidR="002F160D" w:rsidRPr="009B4BBA" w:rsidRDefault="0052278A" w:rsidP="009B4BBA">
      <w:pPr>
        <w:pStyle w:val="Odstavecseseznamem"/>
        <w:numPr>
          <w:ilvl w:val="0"/>
          <w:numId w:val="6"/>
        </w:numPr>
        <w:spacing w:after="0" w:line="276" w:lineRule="auto"/>
        <w:ind w:left="426"/>
        <w:rPr>
          <w:rFonts w:asciiTheme="minorHAnsi" w:hAnsiTheme="minorHAnsi" w:cstheme="minorHAnsi"/>
          <w:snapToGrid w:val="0"/>
          <w:sz w:val="22"/>
        </w:rPr>
      </w:pPr>
      <w:r w:rsidRPr="009B4BBA">
        <w:rPr>
          <w:rFonts w:asciiTheme="minorHAnsi" w:hAnsiTheme="minorHAnsi" w:cstheme="minorHAnsi"/>
          <w:sz w:val="22"/>
        </w:rPr>
        <w:t>Zhotovitel odpovídá</w:t>
      </w:r>
      <w:r w:rsidR="00472E64">
        <w:rPr>
          <w:rFonts w:asciiTheme="minorHAnsi" w:hAnsiTheme="minorHAnsi" w:cstheme="minorHAnsi"/>
          <w:sz w:val="22"/>
        </w:rPr>
        <w:t xml:space="preserve"> za to</w:t>
      </w:r>
      <w:r w:rsidRPr="009B4BBA">
        <w:rPr>
          <w:rFonts w:asciiTheme="minorHAnsi" w:hAnsiTheme="minorHAnsi" w:cstheme="minorHAnsi"/>
          <w:sz w:val="22"/>
        </w:rPr>
        <w:t xml:space="preserve">, že si dílo zachová užitné vlastnosti i po jeho převzetí a poskytuje objednateli záruku za jakost díla v délce </w:t>
      </w:r>
      <w:r w:rsidR="00B30315">
        <w:rPr>
          <w:rFonts w:asciiTheme="minorHAnsi" w:hAnsiTheme="minorHAnsi" w:cstheme="minorHAnsi"/>
          <w:sz w:val="22"/>
        </w:rPr>
        <w:t>60</w:t>
      </w:r>
      <w:r w:rsidRPr="009B4BBA">
        <w:rPr>
          <w:rFonts w:asciiTheme="minorHAnsi" w:hAnsiTheme="minorHAnsi" w:cstheme="minorHAnsi"/>
          <w:sz w:val="22"/>
        </w:rPr>
        <w:t xml:space="preserve"> měsíců ode dne předání díla.</w:t>
      </w:r>
      <w:r w:rsidR="003F2CCA" w:rsidRPr="009B4BBA">
        <w:rPr>
          <w:rFonts w:asciiTheme="minorHAnsi" w:hAnsiTheme="minorHAnsi" w:cstheme="minorHAnsi"/>
          <w:sz w:val="22"/>
        </w:rPr>
        <w:t xml:space="preserve"> Záruční doba na reklamovanou část díla neběží po dobu počínající dnem uplatnění reklamace a končící dnem odstranění vady.</w:t>
      </w:r>
    </w:p>
    <w:p w14:paraId="64F5C087" w14:textId="62F4C6CA" w:rsidR="002F160D" w:rsidRPr="009B4BBA" w:rsidRDefault="00560D18" w:rsidP="009B4BBA">
      <w:pPr>
        <w:pStyle w:val="Odstavecseseznamem"/>
        <w:numPr>
          <w:ilvl w:val="0"/>
          <w:numId w:val="6"/>
        </w:numPr>
        <w:spacing w:after="0" w:line="276" w:lineRule="auto"/>
        <w:ind w:left="426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>Zhotovitel je povinen odstranit bez prodlení a bezplatně zjištěné vady (nedohodnou-li se strany jinak, musí vady odstranit do 5 pracovních dnů</w:t>
      </w:r>
      <w:r w:rsidR="00BD6D3C">
        <w:rPr>
          <w:rFonts w:asciiTheme="minorHAnsi" w:hAnsiTheme="minorHAnsi" w:cstheme="minorHAnsi"/>
          <w:sz w:val="22"/>
        </w:rPr>
        <w:t xml:space="preserve"> od</w:t>
      </w:r>
      <w:r w:rsidR="009A1D47">
        <w:rPr>
          <w:rFonts w:asciiTheme="minorHAnsi" w:hAnsiTheme="minorHAnsi" w:cstheme="minorHAnsi"/>
          <w:sz w:val="22"/>
        </w:rPr>
        <w:t>e</w:t>
      </w:r>
      <w:r w:rsidR="00BD6D3C">
        <w:rPr>
          <w:rFonts w:asciiTheme="minorHAnsi" w:hAnsiTheme="minorHAnsi" w:cstheme="minorHAnsi"/>
          <w:sz w:val="22"/>
        </w:rPr>
        <w:t xml:space="preserve"> </w:t>
      </w:r>
      <w:r w:rsidR="009A1D47">
        <w:rPr>
          <w:rFonts w:asciiTheme="minorHAnsi" w:hAnsiTheme="minorHAnsi" w:cstheme="minorHAnsi"/>
          <w:sz w:val="22"/>
        </w:rPr>
        <w:t xml:space="preserve">dne, v němž obdržel </w:t>
      </w:r>
      <w:r w:rsidR="00BD6D3C">
        <w:rPr>
          <w:rFonts w:asciiTheme="minorHAnsi" w:hAnsiTheme="minorHAnsi" w:cstheme="minorHAnsi"/>
          <w:sz w:val="22"/>
        </w:rPr>
        <w:t>písemné</w:t>
      </w:r>
      <w:r w:rsidR="009A1D47">
        <w:rPr>
          <w:rFonts w:asciiTheme="minorHAnsi" w:hAnsiTheme="minorHAnsi" w:cstheme="minorHAnsi"/>
          <w:sz w:val="22"/>
        </w:rPr>
        <w:t xml:space="preserve"> </w:t>
      </w:r>
      <w:r w:rsidR="00BD6D3C">
        <w:rPr>
          <w:rFonts w:asciiTheme="minorHAnsi" w:hAnsiTheme="minorHAnsi" w:cstheme="minorHAnsi"/>
          <w:sz w:val="22"/>
        </w:rPr>
        <w:t xml:space="preserve">oznámení </w:t>
      </w:r>
      <w:r w:rsidR="009A1D47">
        <w:rPr>
          <w:rFonts w:asciiTheme="minorHAnsi" w:hAnsiTheme="minorHAnsi" w:cstheme="minorHAnsi"/>
          <w:sz w:val="22"/>
        </w:rPr>
        <w:t>vad</w:t>
      </w:r>
      <w:r w:rsidRPr="009B4BBA">
        <w:rPr>
          <w:rFonts w:asciiTheme="minorHAnsi" w:hAnsiTheme="minorHAnsi" w:cstheme="minorHAnsi"/>
          <w:sz w:val="22"/>
        </w:rPr>
        <w:t xml:space="preserve">). </w:t>
      </w:r>
    </w:p>
    <w:p w14:paraId="42E7D542" w14:textId="77777777" w:rsidR="008769DA" w:rsidRPr="009B4BBA" w:rsidRDefault="008769DA" w:rsidP="009B4BBA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ED1320" w14:textId="45507C02" w:rsidR="00215A79" w:rsidRPr="009B4BBA" w:rsidRDefault="0024001E" w:rsidP="009B4BBA">
      <w:pPr>
        <w:pStyle w:val="Odstavecseseznamem"/>
        <w:numPr>
          <w:ilvl w:val="0"/>
          <w:numId w:val="3"/>
        </w:numPr>
        <w:spacing w:after="0" w:line="276" w:lineRule="auto"/>
        <w:ind w:left="714" w:hanging="357"/>
        <w:jc w:val="center"/>
        <w:rPr>
          <w:rFonts w:asciiTheme="minorHAnsi" w:hAnsiTheme="minorHAnsi" w:cstheme="minorHAnsi"/>
          <w:b/>
          <w:sz w:val="22"/>
        </w:rPr>
      </w:pPr>
      <w:r w:rsidRPr="009B4BBA">
        <w:rPr>
          <w:rFonts w:asciiTheme="minorHAnsi" w:hAnsiTheme="minorHAnsi" w:cstheme="minorHAnsi"/>
          <w:b/>
          <w:sz w:val="22"/>
        </w:rPr>
        <w:t>Cena a platební podmínky</w:t>
      </w:r>
      <w:r w:rsidR="00B279E0">
        <w:rPr>
          <w:rFonts w:asciiTheme="minorHAnsi" w:hAnsiTheme="minorHAnsi" w:cstheme="minorHAnsi"/>
          <w:b/>
          <w:sz w:val="22"/>
        </w:rPr>
        <w:t>, licenční ustanovení</w:t>
      </w:r>
    </w:p>
    <w:p w14:paraId="6C039DC5" w14:textId="4D521634" w:rsidR="00186F22" w:rsidRPr="009B4BBA" w:rsidRDefault="00560D18" w:rsidP="009B4BBA">
      <w:pPr>
        <w:pStyle w:val="Odstavecseseznamem"/>
        <w:numPr>
          <w:ilvl w:val="0"/>
          <w:numId w:val="7"/>
        </w:numPr>
        <w:spacing w:after="0" w:line="276" w:lineRule="auto"/>
        <w:ind w:left="426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 xml:space="preserve">Celková cena díla je </w:t>
      </w:r>
      <w:r w:rsidR="00186F22" w:rsidRPr="009B4BBA">
        <w:rPr>
          <w:rFonts w:asciiTheme="minorHAnsi" w:hAnsiTheme="minorHAnsi" w:cstheme="minorHAnsi"/>
          <w:sz w:val="22"/>
        </w:rPr>
        <w:t>ve výši</w:t>
      </w:r>
      <w:r w:rsidR="00B75696" w:rsidRPr="009B4BBA">
        <w:rPr>
          <w:rFonts w:asciiTheme="minorHAnsi" w:hAnsiTheme="minorHAnsi" w:cstheme="minorHAnsi"/>
          <w:sz w:val="22"/>
        </w:rPr>
        <w:t xml:space="preserve"> </w:t>
      </w:r>
      <w:r w:rsidR="00186F22" w:rsidRPr="009B4BBA">
        <w:rPr>
          <w:rFonts w:asciiTheme="minorHAnsi" w:hAnsiTheme="minorHAnsi" w:cstheme="minorHAnsi"/>
          <w:b/>
          <w:sz w:val="22"/>
        </w:rPr>
        <w:t>332 000 Kč (slovy: tři sta třicet dva</w:t>
      </w:r>
      <w:r w:rsidR="00B75696" w:rsidRPr="009B4BBA">
        <w:rPr>
          <w:rFonts w:asciiTheme="minorHAnsi" w:hAnsiTheme="minorHAnsi" w:cstheme="minorHAnsi"/>
          <w:b/>
          <w:sz w:val="22"/>
        </w:rPr>
        <w:t xml:space="preserve"> tisíce </w:t>
      </w:r>
      <w:r w:rsidR="00186F22" w:rsidRPr="009B4BBA">
        <w:rPr>
          <w:rFonts w:asciiTheme="minorHAnsi" w:hAnsiTheme="minorHAnsi" w:cstheme="minorHAnsi"/>
          <w:b/>
          <w:sz w:val="22"/>
        </w:rPr>
        <w:t>korun českých) bez DPH</w:t>
      </w:r>
      <w:r w:rsidR="00B75696" w:rsidRPr="009B4BBA">
        <w:rPr>
          <w:rFonts w:asciiTheme="minorHAnsi" w:hAnsiTheme="minorHAnsi" w:cstheme="minorHAnsi"/>
          <w:b/>
          <w:sz w:val="22"/>
        </w:rPr>
        <w:t xml:space="preserve">, tj. </w:t>
      </w:r>
      <w:r w:rsidR="00186F22" w:rsidRPr="009B4BBA">
        <w:rPr>
          <w:rFonts w:asciiTheme="minorHAnsi" w:hAnsiTheme="minorHAnsi" w:cstheme="minorHAnsi"/>
          <w:b/>
          <w:sz w:val="22"/>
        </w:rPr>
        <w:t>401 720 Kč (slovy: čtyři sta jed</w:t>
      </w:r>
      <w:r w:rsidR="00B75696" w:rsidRPr="009B4BBA">
        <w:rPr>
          <w:rFonts w:asciiTheme="minorHAnsi" w:hAnsiTheme="minorHAnsi" w:cstheme="minorHAnsi"/>
          <w:b/>
          <w:sz w:val="22"/>
        </w:rPr>
        <w:t>e</w:t>
      </w:r>
      <w:r w:rsidR="00186F22" w:rsidRPr="009B4BBA">
        <w:rPr>
          <w:rFonts w:asciiTheme="minorHAnsi" w:hAnsiTheme="minorHAnsi" w:cstheme="minorHAnsi"/>
          <w:b/>
          <w:sz w:val="22"/>
        </w:rPr>
        <w:t>n tisíc sedm set dvacet korun českých) vč. DPH ve výši 21 %</w:t>
      </w:r>
      <w:r w:rsidR="00BD6D3C">
        <w:rPr>
          <w:rFonts w:asciiTheme="minorHAnsi" w:hAnsiTheme="minorHAnsi" w:cstheme="minorHAnsi"/>
          <w:b/>
          <w:sz w:val="22"/>
        </w:rPr>
        <w:t>.</w:t>
      </w:r>
    </w:p>
    <w:p w14:paraId="61C88507" w14:textId="77777777" w:rsidR="00186F22" w:rsidRPr="009B4BBA" w:rsidRDefault="0024001E" w:rsidP="009B4BBA">
      <w:pPr>
        <w:pStyle w:val="Odstavecseseznamem"/>
        <w:numPr>
          <w:ilvl w:val="0"/>
          <w:numId w:val="0"/>
        </w:numPr>
        <w:spacing w:after="0" w:line="276" w:lineRule="auto"/>
        <w:ind w:left="426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</w:t>
      </w:r>
      <w:r w:rsidR="00F16683">
        <w:rPr>
          <w:rFonts w:asciiTheme="minorHAnsi" w:hAnsiTheme="minorHAnsi" w:cstheme="minorHAnsi"/>
          <w:sz w:val="22"/>
        </w:rPr>
        <w:t xml:space="preserve">díla </w:t>
      </w:r>
      <w:r w:rsidRPr="009B4BBA">
        <w:rPr>
          <w:rFonts w:asciiTheme="minorHAnsi" w:hAnsiTheme="minorHAnsi" w:cstheme="minorHAnsi"/>
          <w:sz w:val="22"/>
        </w:rPr>
        <w:t xml:space="preserve">je možná pouze na základě </w:t>
      </w:r>
      <w:r w:rsidR="00847E69" w:rsidRPr="009B4BBA">
        <w:rPr>
          <w:rFonts w:asciiTheme="minorHAnsi" w:hAnsiTheme="minorHAnsi" w:cstheme="minorHAnsi"/>
          <w:sz w:val="22"/>
        </w:rPr>
        <w:t xml:space="preserve">písemného </w:t>
      </w:r>
      <w:r w:rsidR="00F16683">
        <w:rPr>
          <w:rFonts w:asciiTheme="minorHAnsi" w:hAnsiTheme="minorHAnsi" w:cstheme="minorHAnsi"/>
          <w:sz w:val="22"/>
        </w:rPr>
        <w:t xml:space="preserve">číslovaného </w:t>
      </w:r>
      <w:r w:rsidR="00847E69" w:rsidRPr="009B4BBA">
        <w:rPr>
          <w:rFonts w:asciiTheme="minorHAnsi" w:hAnsiTheme="minorHAnsi" w:cstheme="minorHAnsi"/>
          <w:sz w:val="22"/>
        </w:rPr>
        <w:t xml:space="preserve">dodatku </w:t>
      </w:r>
      <w:r w:rsidR="00F16683">
        <w:rPr>
          <w:rFonts w:asciiTheme="minorHAnsi" w:hAnsiTheme="minorHAnsi" w:cstheme="minorHAnsi"/>
          <w:sz w:val="22"/>
        </w:rPr>
        <w:t xml:space="preserve">k této smlouvě </w:t>
      </w:r>
      <w:r w:rsidR="00847E69" w:rsidRPr="009B4BBA">
        <w:rPr>
          <w:rFonts w:asciiTheme="minorHAnsi" w:hAnsiTheme="minorHAnsi" w:cstheme="minorHAnsi"/>
          <w:sz w:val="22"/>
        </w:rPr>
        <w:t>a v souladu s platnými právními předpisy (zejm. zákonem o zadávání veřejných zakázek)</w:t>
      </w:r>
      <w:r w:rsidRPr="009B4BBA">
        <w:rPr>
          <w:rFonts w:asciiTheme="minorHAnsi" w:hAnsiTheme="minorHAnsi" w:cstheme="minorHAnsi"/>
          <w:sz w:val="22"/>
        </w:rPr>
        <w:t>.</w:t>
      </w:r>
      <w:r w:rsidR="0052278A" w:rsidRPr="009B4BBA">
        <w:rPr>
          <w:rFonts w:asciiTheme="minorHAnsi" w:hAnsiTheme="minorHAnsi" w:cstheme="minorHAnsi"/>
          <w:sz w:val="22"/>
        </w:rPr>
        <w:t xml:space="preserve"> Objednatel neposkytuje zhotoviteli žádné zálohy.</w:t>
      </w:r>
    </w:p>
    <w:p w14:paraId="64A43E20" w14:textId="77777777" w:rsidR="00186F22" w:rsidRPr="009B4BBA" w:rsidRDefault="00186F22" w:rsidP="009B4BBA">
      <w:pPr>
        <w:pStyle w:val="Odstavecseseznamem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>Takto sjednaná cena se dělí dle etap díla takto:</w:t>
      </w:r>
    </w:p>
    <w:p w14:paraId="0BF030A3" w14:textId="77777777" w:rsidR="00186F22" w:rsidRPr="009B4BBA" w:rsidRDefault="00B7196C" w:rsidP="009B4BBA">
      <w:pPr>
        <w:pStyle w:val="Odstavecseseznamem"/>
        <w:numPr>
          <w:ilvl w:val="1"/>
          <w:numId w:val="37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>Návrh trojrozměrného modelu: 60 000,- Kč bez DPH</w:t>
      </w:r>
    </w:p>
    <w:p w14:paraId="18869CFB" w14:textId="77777777" w:rsidR="00B7196C" w:rsidRPr="009B4BBA" w:rsidRDefault="00B7196C" w:rsidP="009B4BBA">
      <w:pPr>
        <w:pStyle w:val="Odstavecseseznamem"/>
        <w:numPr>
          <w:ilvl w:val="1"/>
          <w:numId w:val="37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>Výroba modelu (2 ks pozitivní forma pro odlití</w:t>
      </w:r>
      <w:r w:rsidR="006D3C86" w:rsidRPr="009B4BBA">
        <w:rPr>
          <w:rFonts w:asciiTheme="minorHAnsi" w:hAnsiTheme="minorHAnsi" w:cstheme="minorHAnsi"/>
          <w:sz w:val="22"/>
        </w:rPr>
        <w:t xml:space="preserve"> + odlití</w:t>
      </w:r>
      <w:r w:rsidRPr="009B4BBA">
        <w:rPr>
          <w:rFonts w:asciiTheme="minorHAnsi" w:hAnsiTheme="minorHAnsi" w:cstheme="minorHAnsi"/>
          <w:sz w:val="22"/>
        </w:rPr>
        <w:t>): 272 000,- Kč bez DPH</w:t>
      </w:r>
    </w:p>
    <w:p w14:paraId="7F4112C2" w14:textId="712751CC" w:rsidR="00560D18" w:rsidRPr="00D46850" w:rsidRDefault="000A777B" w:rsidP="009B4BBA">
      <w:pPr>
        <w:pStyle w:val="Odstavecseseznamem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b/>
          <w:sz w:val="22"/>
        </w:rPr>
      </w:pPr>
      <w:r w:rsidRPr="00D46850">
        <w:rPr>
          <w:rFonts w:asciiTheme="minorHAnsi" w:hAnsiTheme="minorHAnsi" w:cstheme="minorHAnsi"/>
          <w:sz w:val="22"/>
        </w:rPr>
        <w:t>Obě s</w:t>
      </w:r>
      <w:r w:rsidR="00B75696" w:rsidRPr="00D46850">
        <w:rPr>
          <w:rFonts w:asciiTheme="minorHAnsi" w:hAnsiTheme="minorHAnsi" w:cstheme="minorHAnsi"/>
          <w:sz w:val="22"/>
        </w:rPr>
        <w:t>mluvní strany se vzájemně dohody</w:t>
      </w:r>
      <w:r w:rsidRPr="00D46850">
        <w:rPr>
          <w:rFonts w:asciiTheme="minorHAnsi" w:hAnsiTheme="minorHAnsi" w:cstheme="minorHAnsi"/>
          <w:sz w:val="22"/>
        </w:rPr>
        <w:t>, že cena díla bude hrazena průběžně na základě dílčích zdanitelných plnění, a to vždy po dokončení každé z dílčí</w:t>
      </w:r>
      <w:r w:rsidR="00B75696" w:rsidRPr="00D46850">
        <w:rPr>
          <w:rFonts w:asciiTheme="minorHAnsi" w:hAnsiTheme="minorHAnsi" w:cstheme="minorHAnsi"/>
          <w:sz w:val="22"/>
        </w:rPr>
        <w:t xml:space="preserve">ch etap specifikovaných v předchozím odstavci </w:t>
      </w:r>
      <w:r w:rsidRPr="00D46850">
        <w:rPr>
          <w:rFonts w:asciiTheme="minorHAnsi" w:hAnsiTheme="minorHAnsi" w:cstheme="minorHAnsi"/>
          <w:sz w:val="22"/>
        </w:rPr>
        <w:t>této smlouvy. Splatnost veškerých faktur je</w:t>
      </w:r>
      <w:r w:rsidR="00560D18" w:rsidRPr="00D46850">
        <w:rPr>
          <w:rFonts w:asciiTheme="minorHAnsi" w:hAnsiTheme="minorHAnsi" w:cstheme="minorHAnsi"/>
          <w:sz w:val="22"/>
        </w:rPr>
        <w:t xml:space="preserve"> </w:t>
      </w:r>
      <w:r w:rsidR="00ED780A" w:rsidRPr="00D46850">
        <w:rPr>
          <w:rFonts w:asciiTheme="minorHAnsi" w:hAnsiTheme="minorHAnsi" w:cstheme="minorHAnsi"/>
          <w:sz w:val="22"/>
        </w:rPr>
        <w:t>30</w:t>
      </w:r>
      <w:r w:rsidR="00560D18" w:rsidRPr="00D46850">
        <w:rPr>
          <w:rFonts w:asciiTheme="minorHAnsi" w:hAnsiTheme="minorHAnsi" w:cstheme="minorHAnsi"/>
          <w:sz w:val="22"/>
        </w:rPr>
        <w:t xml:space="preserve"> dní ode dne </w:t>
      </w:r>
      <w:r w:rsidR="00AE2F57" w:rsidRPr="00D46850">
        <w:rPr>
          <w:rFonts w:asciiTheme="minorHAnsi" w:hAnsiTheme="minorHAnsi" w:cstheme="minorHAnsi"/>
          <w:sz w:val="22"/>
        </w:rPr>
        <w:t xml:space="preserve">jejich </w:t>
      </w:r>
      <w:r w:rsidR="00560D18" w:rsidRPr="00D46850">
        <w:rPr>
          <w:rFonts w:asciiTheme="minorHAnsi" w:hAnsiTheme="minorHAnsi" w:cstheme="minorHAnsi"/>
          <w:sz w:val="22"/>
        </w:rPr>
        <w:t xml:space="preserve">doručení </w:t>
      </w:r>
      <w:r w:rsidR="00B7196C" w:rsidRPr="00D46850">
        <w:rPr>
          <w:rFonts w:asciiTheme="minorHAnsi" w:hAnsiTheme="minorHAnsi" w:cstheme="minorHAnsi"/>
          <w:sz w:val="22"/>
        </w:rPr>
        <w:t>na adresu objednatele</w:t>
      </w:r>
      <w:r w:rsidR="00F36CE4" w:rsidRPr="00D46850">
        <w:rPr>
          <w:rFonts w:asciiTheme="minorHAnsi" w:hAnsiTheme="minorHAnsi" w:cstheme="minorHAnsi"/>
          <w:sz w:val="22"/>
        </w:rPr>
        <w:t xml:space="preserve"> -</w:t>
      </w:r>
      <w:r w:rsidR="00B7196C" w:rsidRPr="00D46850">
        <w:rPr>
          <w:rFonts w:asciiTheme="minorHAnsi" w:hAnsiTheme="minorHAnsi" w:cstheme="minorHAnsi"/>
          <w:sz w:val="22"/>
        </w:rPr>
        <w:t xml:space="preserve"> Národní památkový ústav, Územní památková správa, Sněmovní nám. 1, 767 01 Kroměříž</w:t>
      </w:r>
      <w:r w:rsidR="00B75696" w:rsidRPr="00D46850">
        <w:rPr>
          <w:rFonts w:asciiTheme="minorHAnsi" w:hAnsiTheme="minorHAnsi" w:cstheme="minorHAnsi"/>
          <w:sz w:val="22"/>
        </w:rPr>
        <w:t xml:space="preserve"> nebo na e-mailovou adresu: </w:t>
      </w:r>
      <w:hyperlink r:id="rId14" w:history="1">
        <w:r w:rsidR="00743D17">
          <w:rPr>
            <w:rStyle w:val="Hypertextovodkaz"/>
            <w:rFonts w:asciiTheme="minorHAnsi" w:hAnsiTheme="minorHAnsi" w:cstheme="minorHAnsi"/>
            <w:sz w:val="22"/>
          </w:rPr>
          <w:t>xxxxxxxxxxxxxxxxxxxxxxxxxx</w:t>
        </w:r>
        <w:bookmarkStart w:id="0" w:name="_GoBack"/>
        <w:bookmarkEnd w:id="0"/>
      </w:hyperlink>
      <w:r w:rsidR="00CF46D6" w:rsidRPr="00D46850">
        <w:rPr>
          <w:rFonts w:asciiTheme="minorHAnsi" w:hAnsiTheme="minorHAnsi" w:cstheme="minorHAnsi"/>
          <w:sz w:val="22"/>
        </w:rPr>
        <w:t xml:space="preserve"> </w:t>
      </w:r>
    </w:p>
    <w:p w14:paraId="7E79AAE9" w14:textId="01458F32" w:rsidR="00B75696" w:rsidRPr="009B4BBA" w:rsidRDefault="00B75696" w:rsidP="009B4BBA">
      <w:pPr>
        <w:pStyle w:val="Odstavecseseznamem"/>
        <w:numPr>
          <w:ilvl w:val="0"/>
          <w:numId w:val="37"/>
        </w:numPr>
        <w:spacing w:after="0" w:line="276" w:lineRule="auto"/>
        <w:contextualSpacing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>Je-li dílo či jeho část autorským dílem ve smyslu autorského zákona, poskytuje zhotovitel objednateli licenci v rozsahu nezbytném pro řádné užívání díla.</w:t>
      </w:r>
      <w:r w:rsidR="00B4361C">
        <w:rPr>
          <w:rFonts w:asciiTheme="minorHAnsi" w:hAnsiTheme="minorHAnsi" w:cstheme="minorHAnsi"/>
          <w:sz w:val="22"/>
        </w:rPr>
        <w:t xml:space="preserve"> Licence se poskytuje jako nevýhradní a zahrnuje veškeré způsoby užívání díla, které jsou upraveny příslušnými právními předpisy, a to bez územního, časového a technologického omezení.</w:t>
      </w:r>
      <w:r w:rsidRPr="009B4BBA">
        <w:rPr>
          <w:rFonts w:asciiTheme="minorHAnsi" w:hAnsiTheme="minorHAnsi" w:cstheme="minorHAnsi"/>
          <w:sz w:val="22"/>
        </w:rPr>
        <w:t xml:space="preserve"> Cena za licenci je již obsažena v ceně díla.</w:t>
      </w:r>
    </w:p>
    <w:p w14:paraId="1C9EB863" w14:textId="77777777" w:rsidR="00B75696" w:rsidRPr="009B4BBA" w:rsidRDefault="00B75696" w:rsidP="009B4BBA">
      <w:pPr>
        <w:pStyle w:val="Odstavecseseznamem"/>
        <w:numPr>
          <w:ilvl w:val="0"/>
          <w:numId w:val="0"/>
        </w:numPr>
        <w:spacing w:after="0" w:line="276" w:lineRule="auto"/>
        <w:ind w:left="426"/>
        <w:rPr>
          <w:rFonts w:asciiTheme="minorHAnsi" w:hAnsiTheme="minorHAnsi" w:cstheme="minorHAnsi"/>
          <w:sz w:val="22"/>
        </w:rPr>
      </w:pPr>
    </w:p>
    <w:p w14:paraId="10147EAA" w14:textId="3254B6BE" w:rsidR="001738DB" w:rsidRPr="009B4BBA" w:rsidRDefault="00560D18" w:rsidP="009B4BBA">
      <w:pPr>
        <w:pStyle w:val="Odstavecseseznamem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 xml:space="preserve"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</w:t>
      </w:r>
      <w:r w:rsidR="00407C99">
        <w:rPr>
          <w:rFonts w:asciiTheme="minorHAnsi" w:hAnsiTheme="minorHAnsi" w:cstheme="minorHAnsi"/>
          <w:sz w:val="22"/>
        </w:rPr>
        <w:t xml:space="preserve">doklad </w:t>
      </w:r>
      <w:r w:rsidRPr="009B4BBA">
        <w:rPr>
          <w:rFonts w:asciiTheme="minorHAnsi" w:hAnsiTheme="minorHAnsi" w:cstheme="minorHAnsi"/>
          <w:sz w:val="22"/>
        </w:rPr>
        <w:t>s novým termínem splatnosti. V takovém případě není objednatel v prodlení s</w:t>
      </w:r>
      <w:r w:rsidR="00407C99">
        <w:rPr>
          <w:rFonts w:asciiTheme="minorHAnsi" w:hAnsiTheme="minorHAnsi" w:cstheme="minorHAnsi"/>
          <w:sz w:val="22"/>
        </w:rPr>
        <w:t> </w:t>
      </w:r>
      <w:r w:rsidRPr="009B4BBA">
        <w:rPr>
          <w:rFonts w:asciiTheme="minorHAnsi" w:hAnsiTheme="minorHAnsi" w:cstheme="minorHAnsi"/>
          <w:sz w:val="22"/>
        </w:rPr>
        <w:t>úhradou</w:t>
      </w:r>
      <w:r w:rsidR="00407C99">
        <w:rPr>
          <w:rFonts w:asciiTheme="minorHAnsi" w:hAnsiTheme="minorHAnsi" w:cstheme="minorHAnsi"/>
          <w:sz w:val="22"/>
        </w:rPr>
        <w:t xml:space="preserve"> ceny díla</w:t>
      </w:r>
      <w:r w:rsidRPr="009B4BBA">
        <w:rPr>
          <w:rFonts w:asciiTheme="minorHAnsi" w:hAnsiTheme="minorHAnsi" w:cstheme="minorHAnsi"/>
          <w:sz w:val="22"/>
        </w:rPr>
        <w:t>.</w:t>
      </w:r>
    </w:p>
    <w:p w14:paraId="7D4C0B48" w14:textId="189466C7" w:rsidR="00B7196C" w:rsidRPr="009B4BBA" w:rsidRDefault="00B7196C" w:rsidP="009B4BBA">
      <w:pPr>
        <w:pStyle w:val="Odstavecseseznamem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lastRenderedPageBreak/>
        <w:t xml:space="preserve">Na každé faktuře – daňovém dokladu, musí být uvedeno číslo smlouvy a název </w:t>
      </w:r>
      <w:r w:rsidR="00F16683">
        <w:rPr>
          <w:rFonts w:asciiTheme="minorHAnsi" w:hAnsiTheme="minorHAnsi" w:cstheme="minorHAnsi"/>
          <w:sz w:val="22"/>
        </w:rPr>
        <w:t>díla</w:t>
      </w:r>
      <w:r w:rsidRPr="009B4BBA">
        <w:rPr>
          <w:rFonts w:asciiTheme="minorHAnsi" w:hAnsiTheme="minorHAnsi" w:cstheme="minorHAnsi"/>
          <w:sz w:val="22"/>
        </w:rPr>
        <w:t xml:space="preserve">. Faktura musí také obsahovat číslo a název projektu tj. CZ.06.3.33/0.0/0.0/15_015/0000327, Pernštejn – vrchnostenská okrasná zahrada. </w:t>
      </w:r>
    </w:p>
    <w:p w14:paraId="6959CCF4" w14:textId="77777777" w:rsidR="001738DB" w:rsidRPr="009B4BBA" w:rsidRDefault="00560D18" w:rsidP="009B4BBA">
      <w:pPr>
        <w:pStyle w:val="Odstavecseseznamem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351899F6" w14:textId="0905D3D3" w:rsidR="00FA6C58" w:rsidRPr="009B4BBA" w:rsidRDefault="00560D18" w:rsidP="008B53AE">
      <w:pPr>
        <w:pStyle w:val="Odstavecseseznamem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 xml:space="preserve">Zhotovitel prohlašuje, že ke dni </w:t>
      </w:r>
      <w:r w:rsidR="00407C99">
        <w:rPr>
          <w:rFonts w:asciiTheme="minorHAnsi" w:hAnsiTheme="minorHAnsi" w:cstheme="minorHAnsi"/>
          <w:sz w:val="22"/>
        </w:rPr>
        <w:t>nabytí účinnosti</w:t>
      </w:r>
      <w:r w:rsidR="00407C99" w:rsidRPr="009B4BBA">
        <w:rPr>
          <w:rFonts w:asciiTheme="minorHAnsi" w:hAnsiTheme="minorHAnsi" w:cstheme="minorHAnsi"/>
          <w:sz w:val="22"/>
        </w:rPr>
        <w:t xml:space="preserve"> </w:t>
      </w:r>
      <w:r w:rsidRPr="009B4BBA">
        <w:rPr>
          <w:rFonts w:asciiTheme="minorHAnsi" w:hAnsiTheme="minorHAnsi" w:cstheme="minorHAnsi"/>
          <w:sz w:val="22"/>
        </w:rPr>
        <w:t xml:space="preserve">smlouvy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 w:rsidR="00407C99">
        <w:rPr>
          <w:rFonts w:asciiTheme="minorHAnsi" w:hAnsiTheme="minorHAnsi" w:cstheme="minorHAnsi"/>
          <w:sz w:val="22"/>
        </w:rPr>
        <w:t>z</w:t>
      </w:r>
      <w:r w:rsidRPr="009B4BBA">
        <w:rPr>
          <w:rFonts w:asciiTheme="minorHAnsi" w:hAnsiTheme="minorHAnsi" w:cstheme="minorHAnsi"/>
          <w:sz w:val="22"/>
        </w:rPr>
        <w:t xml:space="preserve">hotovitel stane nespolehlivým plátcem DPH, je povinen tuto skutečnost oznámit objednateli neprodleně (nejpozději do 3 pracovních dnů ode dne, kdy tato skutečnost nastala) na email objednatele uvedený v hlavičce této smlouvy. </w:t>
      </w:r>
    </w:p>
    <w:p w14:paraId="0BD74CBC" w14:textId="77777777" w:rsidR="009B4BBA" w:rsidRDefault="009B4BBA" w:rsidP="009B4BBA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A77E05" w14:textId="77777777" w:rsidR="00F6432B" w:rsidRPr="009B4BBA" w:rsidRDefault="00F6432B" w:rsidP="009B4BBA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4BBA">
        <w:rPr>
          <w:rFonts w:asciiTheme="minorHAnsi" w:hAnsiTheme="minorHAnsi" w:cstheme="minorHAnsi"/>
          <w:b/>
          <w:sz w:val="22"/>
          <w:szCs w:val="22"/>
        </w:rPr>
        <w:t>IV. Ukončení smlouvy</w:t>
      </w:r>
    </w:p>
    <w:p w14:paraId="7D9A68B8" w14:textId="77777777" w:rsidR="00F6432B" w:rsidRPr="009B4BBA" w:rsidRDefault="00F6432B" w:rsidP="009B4BBA">
      <w:pPr>
        <w:pStyle w:val="Odstavecseseznamem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>Jiným způsobem než splněním lze smlouvu ukončit:</w:t>
      </w:r>
    </w:p>
    <w:p w14:paraId="27B0520E" w14:textId="77777777" w:rsidR="00F6432B" w:rsidRPr="009B4BBA" w:rsidRDefault="00F6432B" w:rsidP="009B4BBA">
      <w:pPr>
        <w:pStyle w:val="Odstavecseseznamem"/>
        <w:numPr>
          <w:ilvl w:val="1"/>
          <w:numId w:val="4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>písemnou dohodou smluvních stran</w:t>
      </w:r>
    </w:p>
    <w:p w14:paraId="3248BCA0" w14:textId="77777777" w:rsidR="00F6432B" w:rsidRPr="009B4BBA" w:rsidRDefault="00F6432B" w:rsidP="009B4BBA">
      <w:pPr>
        <w:pStyle w:val="Odstavecseseznamem"/>
        <w:numPr>
          <w:ilvl w:val="1"/>
          <w:numId w:val="4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>odstoupením od smlouvy,</w:t>
      </w:r>
    </w:p>
    <w:p w14:paraId="2B79224A" w14:textId="2175C2AE" w:rsidR="00F6432B" w:rsidRPr="009B4BBA" w:rsidRDefault="00F6432B" w:rsidP="009B4BBA">
      <w:pPr>
        <w:pStyle w:val="Odstavecseseznamem"/>
        <w:numPr>
          <w:ilvl w:val="0"/>
          <w:numId w:val="4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 xml:space="preserve">Objednatel je oprávněn od této Smlouvy odstoupit, bude-li splněn některý </w:t>
      </w:r>
      <w:r w:rsidR="00407C99">
        <w:rPr>
          <w:rFonts w:asciiTheme="minorHAnsi" w:hAnsiTheme="minorHAnsi" w:cstheme="minorHAnsi"/>
          <w:sz w:val="22"/>
        </w:rPr>
        <w:t xml:space="preserve">z </w:t>
      </w:r>
      <w:r w:rsidRPr="009B4BBA">
        <w:rPr>
          <w:rFonts w:asciiTheme="minorHAnsi" w:hAnsiTheme="minorHAnsi" w:cstheme="minorHAnsi"/>
          <w:sz w:val="22"/>
        </w:rPr>
        <w:t>následujících důvodů:</w:t>
      </w:r>
    </w:p>
    <w:p w14:paraId="61253464" w14:textId="77777777" w:rsidR="00F6432B" w:rsidRPr="009B4BBA" w:rsidRDefault="00F6432B" w:rsidP="009B4BBA">
      <w:pPr>
        <w:pStyle w:val="Odstavecseseznamem"/>
        <w:numPr>
          <w:ilvl w:val="1"/>
          <w:numId w:val="4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>Zhotovitel bude v prodlení s prováděním nebo dokončením díla podle této Smlouvy po dobu delší než 30 kalendářních dnů a k nápravě nedojde ani v přiměřené dodatečné lhůtě uvedené v písemné výzvě objednatele k nápravě.</w:t>
      </w:r>
    </w:p>
    <w:p w14:paraId="6B57D36A" w14:textId="77777777" w:rsidR="00F6432B" w:rsidRPr="009B4BBA" w:rsidRDefault="00F6432B" w:rsidP="009B4BBA">
      <w:pPr>
        <w:pStyle w:val="Odstavecseseznamem"/>
        <w:numPr>
          <w:ilvl w:val="1"/>
          <w:numId w:val="4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>Zhotovitel bude provádět dílo v rozporu s touto Smlouvou a nezjedná nápravu, ačkoliv byl zhotovitel na toto své chování nebo porušování povinností objednatelem písemně upozorněn a vyzván ke zjednání nápravy.</w:t>
      </w:r>
    </w:p>
    <w:p w14:paraId="49EDDCDD" w14:textId="77777777" w:rsidR="00F6432B" w:rsidRPr="009B4BBA" w:rsidRDefault="00F6432B" w:rsidP="009B4BBA">
      <w:pPr>
        <w:pStyle w:val="Odstavecseseznamem"/>
        <w:numPr>
          <w:ilvl w:val="1"/>
          <w:numId w:val="4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>Zhotovitel bude v prodlení s odstraněním jakékoliv vady nebo nedodělku díla podle této Smlouvy po dobu delší než 15 pracovních dnů.</w:t>
      </w:r>
    </w:p>
    <w:p w14:paraId="453EEAA5" w14:textId="77777777" w:rsidR="00F6432B" w:rsidRPr="009B4BBA" w:rsidRDefault="00F6432B" w:rsidP="009B4BBA">
      <w:pPr>
        <w:pStyle w:val="Odstavecseseznamem"/>
        <w:numPr>
          <w:ilvl w:val="1"/>
          <w:numId w:val="4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>Bude-li na majetek zhotovitele prohlášen úpadek nebo hrozící úpadek nebo zhotovitel vstoupí do likvidace.</w:t>
      </w:r>
    </w:p>
    <w:p w14:paraId="19BC860C" w14:textId="77777777" w:rsidR="00F6432B" w:rsidRPr="009B4BBA" w:rsidRDefault="00F6432B" w:rsidP="009B4BBA">
      <w:pPr>
        <w:pStyle w:val="Odstavecseseznamem"/>
        <w:numPr>
          <w:ilvl w:val="0"/>
          <w:numId w:val="4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 xml:space="preserve">Odstoupení musí mít písemnou formu s tím, že je účinné dnem jeho doručení druhé smluvní straně. V případě pochybností se má za to, že je odstoupení doručeno třetí den od jeho odeslání.  </w:t>
      </w:r>
    </w:p>
    <w:p w14:paraId="706F467C" w14:textId="77777777" w:rsidR="005958D3" w:rsidRPr="009B4BBA" w:rsidRDefault="005958D3" w:rsidP="009B4BB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EFF1DD" w14:textId="77777777" w:rsidR="00DD623A" w:rsidRPr="009B4BBA" w:rsidRDefault="009F404C" w:rsidP="009B4BBA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4BBA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8B79AB" w:rsidRPr="009B4BBA">
        <w:rPr>
          <w:rFonts w:asciiTheme="minorHAnsi" w:hAnsiTheme="minorHAnsi" w:cstheme="minorHAnsi"/>
          <w:b/>
          <w:sz w:val="22"/>
          <w:szCs w:val="22"/>
        </w:rPr>
        <w:t>Společná ustanovení</w:t>
      </w:r>
    </w:p>
    <w:p w14:paraId="4B1E9E00" w14:textId="77777777" w:rsidR="009B4BBA" w:rsidRPr="009B4BBA" w:rsidRDefault="009B4BBA" w:rsidP="009B4BBA">
      <w:pPr>
        <w:pStyle w:val="Odstavecseseznamem"/>
        <w:numPr>
          <w:ilvl w:val="0"/>
          <w:numId w:val="4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>V případě porušení oznamovací povinnosti podle čl. III odst. 8 je zhotovitel povinen uhradit objednateli jednorázovou smluvní pokutu ve výši částky odpovídající výši DPH připočtené k celkové ceně díla.</w:t>
      </w:r>
    </w:p>
    <w:p w14:paraId="70A0436F" w14:textId="5D0C35B9" w:rsidR="009B4BBA" w:rsidRPr="009B4BBA" w:rsidRDefault="009B4BBA" w:rsidP="009B4BBA">
      <w:pPr>
        <w:keepNext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sz w:val="22"/>
          <w:szCs w:val="22"/>
        </w:rPr>
        <w:t xml:space="preserve">V případě prodlení zhotovitele s </w:t>
      </w:r>
      <w:r w:rsidR="00815B11">
        <w:rPr>
          <w:rFonts w:asciiTheme="minorHAnsi" w:hAnsiTheme="minorHAnsi" w:cstheme="minorHAnsi"/>
          <w:sz w:val="22"/>
          <w:szCs w:val="22"/>
        </w:rPr>
        <w:t>provedením</w:t>
      </w:r>
      <w:r w:rsidR="00815B11" w:rsidRPr="009B4BBA">
        <w:rPr>
          <w:rFonts w:asciiTheme="minorHAnsi" w:hAnsiTheme="minorHAnsi" w:cstheme="minorHAnsi"/>
          <w:sz w:val="22"/>
          <w:szCs w:val="22"/>
        </w:rPr>
        <w:t xml:space="preserve"> </w:t>
      </w:r>
      <w:r w:rsidRPr="009B4BBA">
        <w:rPr>
          <w:rFonts w:asciiTheme="minorHAnsi" w:hAnsiTheme="minorHAnsi" w:cstheme="minorHAnsi"/>
          <w:sz w:val="22"/>
          <w:szCs w:val="22"/>
        </w:rPr>
        <w:t>díla je objednatel oprávněn požadovat zaplacení smluvní pokuty ve výši 500 Kč za každý i započatý den prodlení.</w:t>
      </w:r>
    </w:p>
    <w:p w14:paraId="4F47E692" w14:textId="77777777" w:rsidR="009B4BBA" w:rsidRPr="009B4BBA" w:rsidRDefault="009B4BBA" w:rsidP="009B4BBA">
      <w:pPr>
        <w:pStyle w:val="Odstavecseseznamem"/>
        <w:numPr>
          <w:ilvl w:val="0"/>
          <w:numId w:val="4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B4BBA">
        <w:rPr>
          <w:rFonts w:asciiTheme="minorHAnsi" w:hAnsiTheme="minorHAnsi" w:cstheme="minorHAnsi"/>
          <w:sz w:val="22"/>
        </w:rPr>
        <w:t xml:space="preserve">V případě prodlení zhotovitele s odstraněním vady díla, je zhotovitel povinen uhradit objednateli smluvní pokutu ve výši 100 Kč, a to za každý i započatý den prodlení. </w:t>
      </w:r>
    </w:p>
    <w:p w14:paraId="14654296" w14:textId="77777777" w:rsidR="00DC3F88" w:rsidRPr="009B4BBA" w:rsidRDefault="003F2CCA" w:rsidP="009B4BBA">
      <w:pPr>
        <w:keepNext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BBA">
        <w:rPr>
          <w:rFonts w:asciiTheme="minorHAnsi" w:hAnsiTheme="minorHAnsi" w:cstheme="minorHAnsi"/>
          <w:sz w:val="22"/>
          <w:szCs w:val="22"/>
        </w:rPr>
        <w:t>Zhotovitel</w:t>
      </w:r>
      <w:r w:rsidR="00560D18" w:rsidRPr="009B4BBA">
        <w:rPr>
          <w:rFonts w:asciiTheme="minorHAnsi" w:hAnsiTheme="minorHAnsi" w:cstheme="minorHAnsi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</w:t>
      </w:r>
      <w:r w:rsidR="00560D18" w:rsidRPr="009B4BBA">
        <w:rPr>
          <w:rFonts w:asciiTheme="minorHAnsi" w:hAnsiTheme="minorHAnsi" w:cstheme="minorHAnsi"/>
          <w:sz w:val="22"/>
          <w:szCs w:val="22"/>
        </w:rPr>
        <w:lastRenderedPageBreak/>
        <w:t xml:space="preserve">jsou splatné do 21 dnů od písemného vyúčtování odeslaného druhé smluvní straně. </w:t>
      </w:r>
      <w:r w:rsidR="00560D18" w:rsidRPr="009B4BBA">
        <w:rPr>
          <w:rFonts w:asciiTheme="minorHAnsi" w:hAnsiTheme="minorHAnsi" w:cstheme="minorHAnsi"/>
          <w:color w:val="000000"/>
          <w:sz w:val="22"/>
          <w:szCs w:val="22"/>
        </w:rPr>
        <w:t>Uhrazením smluvní pokuty není dotčen nárok na náhrad</w:t>
      </w:r>
      <w:r w:rsidR="00560D18" w:rsidRPr="009B4BBA">
        <w:rPr>
          <w:rFonts w:asciiTheme="minorHAnsi" w:hAnsiTheme="minorHAnsi" w:cs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14:paraId="0BB83C47" w14:textId="77777777" w:rsidR="009174D6" w:rsidRPr="009B4BBA" w:rsidRDefault="009174D6" w:rsidP="009B4BBA">
      <w:pPr>
        <w:pStyle w:val="Odstavecseseznamem"/>
        <w:numPr>
          <w:ilvl w:val="0"/>
          <w:numId w:val="43"/>
        </w:numPr>
        <w:spacing w:after="0" w:line="276" w:lineRule="auto"/>
        <w:rPr>
          <w:rFonts w:asciiTheme="minorHAnsi" w:hAnsiTheme="minorHAnsi" w:cstheme="minorHAnsi"/>
          <w:b/>
          <w:sz w:val="22"/>
        </w:rPr>
      </w:pPr>
      <w:r w:rsidRPr="009B4BBA">
        <w:rPr>
          <w:rFonts w:asciiTheme="minorHAnsi" w:hAnsiTheme="minorHAnsi" w:cs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14:paraId="35ED23B8" w14:textId="77777777" w:rsidR="009B4BBA" w:rsidRPr="009B4BBA" w:rsidRDefault="00C56250" w:rsidP="009B4BBA">
      <w:pPr>
        <w:pStyle w:val="Odstavecseseznamem"/>
        <w:numPr>
          <w:ilvl w:val="0"/>
          <w:numId w:val="43"/>
        </w:numPr>
        <w:spacing w:after="0" w:line="276" w:lineRule="auto"/>
        <w:rPr>
          <w:rFonts w:asciiTheme="minorHAnsi" w:hAnsiTheme="minorHAnsi" w:cstheme="minorHAnsi"/>
          <w:b/>
          <w:sz w:val="22"/>
        </w:rPr>
      </w:pPr>
      <w:r w:rsidRPr="009B4BBA">
        <w:rPr>
          <w:rFonts w:asciiTheme="minorHAnsi" w:hAnsiTheme="minorHAnsi" w:cs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7F30AA64" w14:textId="2D63179E" w:rsidR="009B4BBA" w:rsidRPr="009B4BBA" w:rsidRDefault="009B4BBA" w:rsidP="009B4BBA">
      <w:pPr>
        <w:pStyle w:val="Odstavecseseznamem"/>
        <w:numPr>
          <w:ilvl w:val="0"/>
          <w:numId w:val="43"/>
        </w:numPr>
        <w:spacing w:after="0" w:line="276" w:lineRule="auto"/>
        <w:rPr>
          <w:rFonts w:asciiTheme="minorHAnsi" w:hAnsiTheme="minorHAnsi" w:cstheme="minorHAnsi"/>
          <w:b/>
          <w:sz w:val="22"/>
        </w:rPr>
      </w:pPr>
      <w:r w:rsidRPr="009B4BBA">
        <w:rPr>
          <w:rFonts w:asciiTheme="minorHAnsi" w:hAnsiTheme="minorHAnsi" w:cstheme="minorHAnsi"/>
          <w:sz w:val="22"/>
        </w:rPr>
        <w:t>Smluvní strany se podpisem této smlouvy zavazují, že budou uchovávat veškerou dokumentaci související s realizací této smlouvy po dobu, která je určena platnými právními předpisy. Zhotovitel je povinen uchovávat veškerou dokumentaci související s realizací projektu včetně účetních dokladů minimálně do konce roku 2030. Pokud právní předpisy stanoví lhůtu delší, bude použita tato lhůta.</w:t>
      </w:r>
    </w:p>
    <w:p w14:paraId="0905B52B" w14:textId="77777777" w:rsidR="009B4BBA" w:rsidRPr="009B4BBA" w:rsidRDefault="009B4BBA" w:rsidP="009B4BBA">
      <w:pPr>
        <w:pStyle w:val="Odstavecseseznamem"/>
        <w:numPr>
          <w:ilvl w:val="0"/>
          <w:numId w:val="43"/>
        </w:numPr>
        <w:spacing w:after="0" w:line="276" w:lineRule="auto"/>
        <w:rPr>
          <w:rFonts w:asciiTheme="minorHAnsi" w:hAnsiTheme="minorHAnsi" w:cstheme="minorHAnsi"/>
          <w:b/>
          <w:sz w:val="22"/>
        </w:rPr>
      </w:pPr>
      <w:r w:rsidRPr="009B4BBA">
        <w:rPr>
          <w:rFonts w:asciiTheme="minorHAnsi" w:hAnsiTheme="minorHAnsi" w:cstheme="minorHAnsi"/>
          <w:sz w:val="22"/>
        </w:rPr>
        <w:t>Zhotovitel je povinen minimálně do konce roku 2030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3B03E965" w14:textId="77777777" w:rsidR="009B4BBA" w:rsidRPr="009B4BBA" w:rsidRDefault="009B4BBA" w:rsidP="009B4BBA">
      <w:pPr>
        <w:pStyle w:val="Odstavecseseznamem"/>
        <w:widowControl w:val="0"/>
        <w:numPr>
          <w:ilvl w:val="0"/>
          <w:numId w:val="0"/>
        </w:numPr>
        <w:suppressAutoHyphens/>
        <w:spacing w:after="0" w:line="276" w:lineRule="auto"/>
        <w:ind w:left="360"/>
        <w:rPr>
          <w:rFonts w:asciiTheme="minorHAnsi" w:hAnsiTheme="minorHAnsi" w:cstheme="minorHAnsi"/>
          <w:color w:val="000000"/>
          <w:sz w:val="22"/>
        </w:rPr>
      </w:pPr>
    </w:p>
    <w:p w14:paraId="201D9911" w14:textId="7E19ACEE" w:rsidR="009B4BBA" w:rsidRPr="009B4BBA" w:rsidRDefault="009B4BBA" w:rsidP="009B4BBA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4BBA">
        <w:rPr>
          <w:rFonts w:asciiTheme="minorHAnsi" w:hAnsiTheme="minorHAnsi" w:cstheme="minorHAnsi"/>
          <w:b/>
          <w:sz w:val="22"/>
          <w:szCs w:val="22"/>
        </w:rPr>
        <w:t>V</w:t>
      </w:r>
      <w:r w:rsidR="005B389F">
        <w:rPr>
          <w:rFonts w:asciiTheme="minorHAnsi" w:hAnsiTheme="minorHAnsi" w:cstheme="minorHAnsi"/>
          <w:b/>
          <w:sz w:val="22"/>
          <w:szCs w:val="22"/>
        </w:rPr>
        <w:t>I</w:t>
      </w:r>
      <w:r w:rsidRPr="009B4BBA">
        <w:rPr>
          <w:rFonts w:asciiTheme="minorHAnsi" w:hAnsiTheme="minorHAnsi" w:cstheme="minorHAnsi"/>
          <w:b/>
          <w:sz w:val="22"/>
          <w:szCs w:val="22"/>
        </w:rPr>
        <w:t>. Závěrečná ustanovení</w:t>
      </w:r>
    </w:p>
    <w:p w14:paraId="2A85DEB2" w14:textId="1C3E6529" w:rsidR="009B4BBA" w:rsidRPr="009B4BBA" w:rsidRDefault="009B4BBA" w:rsidP="009B4BBA">
      <w:pPr>
        <w:pStyle w:val="Odstavecseseznamem"/>
        <w:keepNext/>
        <w:numPr>
          <w:ilvl w:val="0"/>
          <w:numId w:val="45"/>
        </w:numPr>
        <w:spacing w:after="0" w:line="276" w:lineRule="auto"/>
        <w:ind w:left="284" w:hanging="284"/>
        <w:rPr>
          <w:rFonts w:asciiTheme="minorHAnsi" w:hAnsiTheme="minorHAnsi" w:cstheme="minorHAnsi"/>
          <w:snapToGrid w:val="0"/>
          <w:color w:val="000000"/>
          <w:sz w:val="22"/>
        </w:rPr>
      </w:pPr>
      <w:r w:rsidRPr="009B4BBA">
        <w:rPr>
          <w:rFonts w:asciiTheme="minorHAnsi" w:hAnsiTheme="minorHAnsi" w:cstheme="minorHAnsi"/>
          <w:snapToGrid w:val="0"/>
          <w:color w:val="000000"/>
          <w:sz w:val="22"/>
        </w:rPr>
        <w:t>Tato smlouva byla sepsána ve třech (3) vyhotoveních, z nichž každ</w:t>
      </w:r>
      <w:r w:rsidR="005B389F">
        <w:rPr>
          <w:rFonts w:asciiTheme="minorHAnsi" w:hAnsiTheme="minorHAnsi" w:cstheme="minorHAnsi"/>
          <w:snapToGrid w:val="0"/>
          <w:color w:val="000000"/>
          <w:sz w:val="22"/>
        </w:rPr>
        <w:t>é</w:t>
      </w:r>
      <w:r w:rsidRPr="009B4BBA">
        <w:rPr>
          <w:rFonts w:asciiTheme="minorHAnsi" w:hAnsiTheme="minorHAnsi" w:cstheme="minorHAnsi"/>
          <w:snapToGrid w:val="0"/>
          <w:color w:val="000000"/>
          <w:sz w:val="22"/>
        </w:rPr>
        <w:t xml:space="preserve"> má platnost originálu a objednatel obdrží </w:t>
      </w:r>
      <w:r w:rsidR="00F16683">
        <w:rPr>
          <w:rFonts w:asciiTheme="minorHAnsi" w:hAnsiTheme="minorHAnsi" w:cstheme="minorHAnsi"/>
          <w:snapToGrid w:val="0"/>
          <w:color w:val="000000"/>
          <w:sz w:val="22"/>
        </w:rPr>
        <w:t>dvě</w:t>
      </w:r>
      <w:r w:rsidRPr="009B4BBA">
        <w:rPr>
          <w:rFonts w:asciiTheme="minorHAnsi" w:hAnsiTheme="minorHAnsi" w:cstheme="minorHAnsi"/>
          <w:snapToGrid w:val="0"/>
          <w:color w:val="000000"/>
          <w:sz w:val="22"/>
        </w:rPr>
        <w:t xml:space="preserve"> (2) vyhotovení a zhotovitel jedno (1) vyhotovení.</w:t>
      </w:r>
    </w:p>
    <w:p w14:paraId="6CBD0B02" w14:textId="77777777" w:rsidR="009B4BBA" w:rsidRPr="009B4BBA" w:rsidRDefault="009B4BBA" w:rsidP="009B4BBA">
      <w:pPr>
        <w:pStyle w:val="Odstavecseseznamem"/>
        <w:widowControl w:val="0"/>
        <w:numPr>
          <w:ilvl w:val="0"/>
          <w:numId w:val="45"/>
        </w:numPr>
        <w:suppressAutoHyphens/>
        <w:spacing w:after="0" w:line="276" w:lineRule="auto"/>
        <w:ind w:left="284" w:hanging="284"/>
        <w:rPr>
          <w:rFonts w:asciiTheme="minorHAnsi" w:eastAsia="Times New Roman" w:hAnsiTheme="minorHAnsi" w:cstheme="minorHAnsi"/>
          <w:snapToGrid w:val="0"/>
          <w:color w:val="000000"/>
          <w:sz w:val="22"/>
          <w:lang w:eastAsia="cs-CZ"/>
        </w:rPr>
      </w:pPr>
      <w:r w:rsidRPr="009B4BBA">
        <w:rPr>
          <w:rFonts w:asciiTheme="minorHAnsi" w:eastAsia="Times New Roman" w:hAnsiTheme="minorHAnsi" w:cstheme="minorHAnsi"/>
          <w:snapToGrid w:val="0"/>
          <w:color w:val="000000"/>
          <w:sz w:val="22"/>
          <w:lang w:eastAsia="cs-CZ"/>
        </w:rPr>
        <w:t>Tato smlouva nabývá platnosti dnem jejího podpisu oběma smluvními stranami. Smlouva nabývá účinnosti dnem jejího uveřejnění v registru smluv podle zákona č. 340/2015 Sb., o registru smluv, přičemž smlouvu uveřejní Objednatel.</w:t>
      </w:r>
    </w:p>
    <w:p w14:paraId="2B5C3C58" w14:textId="43982FC3" w:rsidR="009B4BBA" w:rsidRPr="009B4BBA" w:rsidRDefault="009B4BBA" w:rsidP="009B4BBA">
      <w:pPr>
        <w:pStyle w:val="Odstavecseseznamem"/>
        <w:widowControl w:val="0"/>
        <w:numPr>
          <w:ilvl w:val="0"/>
          <w:numId w:val="45"/>
        </w:numPr>
        <w:suppressAutoHyphens/>
        <w:spacing w:after="0" w:line="276" w:lineRule="auto"/>
        <w:ind w:left="284" w:hanging="284"/>
        <w:rPr>
          <w:rFonts w:asciiTheme="minorHAnsi" w:hAnsiTheme="minorHAnsi" w:cstheme="minorHAnsi"/>
          <w:color w:val="000000"/>
          <w:sz w:val="22"/>
        </w:rPr>
      </w:pPr>
      <w:r w:rsidRPr="009B4BBA">
        <w:rPr>
          <w:rFonts w:asciiTheme="minorHAnsi" w:hAnsiTheme="minorHAnsi" w:cstheme="minorHAnsi"/>
          <w:color w:val="000000"/>
          <w:sz w:val="22"/>
        </w:rPr>
        <w:t>Smlouvu je možno měnit či doplňovat výhradně písemnými číslovanými dodatky</w:t>
      </w:r>
      <w:r w:rsidR="005B389F">
        <w:rPr>
          <w:rFonts w:asciiTheme="minorHAnsi" w:hAnsiTheme="minorHAnsi" w:cstheme="minorHAnsi"/>
          <w:color w:val="000000"/>
          <w:sz w:val="22"/>
        </w:rPr>
        <w:t>, vyjma změny kontaktních údajů smluvních stran, která je účinná dnem jejího písemného oznámení druhé smluvní straně bez nutnosti uzavírání dodatku ke smlouvě</w:t>
      </w:r>
      <w:r w:rsidRPr="009B4BBA">
        <w:rPr>
          <w:rFonts w:asciiTheme="minorHAnsi" w:hAnsiTheme="minorHAnsi" w:cstheme="minorHAnsi"/>
          <w:color w:val="000000"/>
          <w:sz w:val="22"/>
        </w:rPr>
        <w:t xml:space="preserve">. </w:t>
      </w:r>
    </w:p>
    <w:p w14:paraId="0C83D61C" w14:textId="59EF1960" w:rsidR="009B4BBA" w:rsidRPr="009B4BBA" w:rsidRDefault="009B4BBA" w:rsidP="009B4BBA">
      <w:pPr>
        <w:pStyle w:val="Odstavecseseznamem"/>
        <w:widowControl w:val="0"/>
        <w:numPr>
          <w:ilvl w:val="0"/>
          <w:numId w:val="45"/>
        </w:numPr>
        <w:suppressAutoHyphens/>
        <w:spacing w:after="0" w:line="276" w:lineRule="auto"/>
        <w:ind w:left="284" w:hanging="284"/>
        <w:rPr>
          <w:rFonts w:asciiTheme="minorHAnsi" w:hAnsiTheme="minorHAnsi" w:cstheme="minorHAnsi"/>
          <w:color w:val="000000"/>
          <w:sz w:val="22"/>
        </w:rPr>
      </w:pPr>
      <w:r w:rsidRPr="009B4BBA">
        <w:rPr>
          <w:rFonts w:asciiTheme="minorHAnsi" w:hAnsiTheme="minorHAnsi" w:cstheme="minorHAnsi"/>
          <w:color w:val="000000"/>
          <w:sz w:val="22"/>
        </w:rPr>
        <w:t>.</w:t>
      </w:r>
      <w:r w:rsidR="00F5688E">
        <w:rPr>
          <w:rFonts w:asciiTheme="minorHAnsi" w:hAnsiTheme="minorHAnsi" w:cstheme="minorHAnsi"/>
          <w:color w:val="000000"/>
          <w:sz w:val="22"/>
        </w:rPr>
        <w:t xml:space="preserve"> </w:t>
      </w:r>
      <w:r w:rsidR="00F5688E">
        <w:rPr>
          <w:rFonts w:asciiTheme="minorHAnsi" w:hAnsiTheme="minorHAnsi"/>
        </w:rPr>
        <w:t>S</w:t>
      </w:r>
      <w:r w:rsidR="00F5688E" w:rsidRPr="004230EB">
        <w:rPr>
          <w:rFonts w:asciiTheme="minorHAnsi" w:hAnsiTheme="minorHAnsi"/>
        </w:rPr>
        <w:t>mluvní strany prohlašují, že si tuto smlouvu řádně přečetly, s jejím obsahem souhlasí</w:t>
      </w:r>
      <w:r w:rsidR="00F5688E">
        <w:rPr>
          <w:rFonts w:asciiTheme="minorHAnsi" w:hAnsiTheme="minorHAnsi"/>
        </w:rPr>
        <w:t xml:space="preserve"> a prohlašují</w:t>
      </w:r>
      <w:r w:rsidR="00F5688E" w:rsidRPr="004230EB">
        <w:rPr>
          <w:rFonts w:asciiTheme="minorHAnsi" w:hAnsiTheme="minorHAnsi"/>
        </w:rPr>
        <w:t>, že tato je projevem jejich úplné, určité, svobodné a vážné vůle, že ji neuzavřely v tísni za jednostranně nevýhodných podmínek. Na důkaz toho připojují své vlastnoruční podpisy.</w:t>
      </w:r>
    </w:p>
    <w:p w14:paraId="38B9B75B" w14:textId="44AD6B6A" w:rsidR="009B4BBA" w:rsidRPr="009B4BBA" w:rsidRDefault="009B4BBA" w:rsidP="009B4BBA">
      <w:pPr>
        <w:pStyle w:val="Odstavecseseznamem"/>
        <w:widowControl w:val="0"/>
        <w:numPr>
          <w:ilvl w:val="0"/>
          <w:numId w:val="45"/>
        </w:numPr>
        <w:suppressAutoHyphens/>
        <w:spacing w:after="0" w:line="276" w:lineRule="auto"/>
        <w:ind w:left="284" w:hanging="284"/>
        <w:rPr>
          <w:rFonts w:asciiTheme="minorHAnsi" w:hAnsiTheme="minorHAnsi" w:cstheme="minorHAnsi"/>
          <w:color w:val="000000"/>
          <w:sz w:val="22"/>
        </w:rPr>
      </w:pPr>
      <w:r w:rsidRPr="009B4BBA">
        <w:rPr>
          <w:rFonts w:asciiTheme="minorHAnsi" w:hAnsiTheme="minorHAnsi" w:cstheme="minorHAnsi"/>
          <w:color w:val="000000"/>
          <w:sz w:val="22"/>
        </w:rPr>
        <w:t xml:space="preserve">Informace k ochraně osobních údajů jsou ze strany </w:t>
      </w:r>
      <w:r w:rsidR="005B389F">
        <w:rPr>
          <w:rFonts w:asciiTheme="minorHAnsi" w:hAnsiTheme="minorHAnsi" w:cstheme="minorHAnsi"/>
          <w:color w:val="000000"/>
          <w:sz w:val="22"/>
        </w:rPr>
        <w:t>objednatele</w:t>
      </w:r>
      <w:r w:rsidR="005B389F" w:rsidRPr="009B4BBA">
        <w:rPr>
          <w:rFonts w:asciiTheme="minorHAnsi" w:hAnsiTheme="minorHAnsi" w:cstheme="minorHAnsi"/>
          <w:color w:val="000000"/>
          <w:sz w:val="22"/>
        </w:rPr>
        <w:t xml:space="preserve"> </w:t>
      </w:r>
      <w:r w:rsidRPr="009B4BBA">
        <w:rPr>
          <w:rFonts w:asciiTheme="minorHAnsi" w:hAnsiTheme="minorHAnsi" w:cstheme="minorHAnsi"/>
          <w:color w:val="000000"/>
          <w:sz w:val="22"/>
        </w:rPr>
        <w:t xml:space="preserve">uveřejněny na webových stránkách </w:t>
      </w:r>
      <w:hyperlink r:id="rId15" w:history="1">
        <w:r w:rsidRPr="009B4BBA">
          <w:rPr>
            <w:rStyle w:val="Hypertextovodkaz"/>
            <w:rFonts w:asciiTheme="minorHAnsi" w:hAnsiTheme="minorHAnsi" w:cstheme="minorHAnsi"/>
            <w:sz w:val="22"/>
          </w:rPr>
          <w:t>www.npu.cz</w:t>
        </w:r>
      </w:hyperlink>
      <w:r w:rsidRPr="009B4BBA">
        <w:rPr>
          <w:rFonts w:asciiTheme="minorHAnsi" w:hAnsiTheme="minorHAnsi" w:cstheme="minorHAnsi"/>
          <w:color w:val="000000"/>
          <w:sz w:val="22"/>
        </w:rPr>
        <w:t xml:space="preserve"> v sekci „Ochrana osobních údajů“.</w:t>
      </w:r>
    </w:p>
    <w:p w14:paraId="4A7A4C14" w14:textId="77777777" w:rsidR="00D524BD" w:rsidRPr="00840271" w:rsidRDefault="00D524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14:paraId="76DFDACE" w14:textId="77777777" w:rsidTr="00F16683">
        <w:trPr>
          <w:jc w:val="center"/>
        </w:trPr>
        <w:tc>
          <w:tcPr>
            <w:tcW w:w="4606" w:type="dxa"/>
          </w:tcPr>
          <w:p w14:paraId="50C57ACC" w14:textId="0557BE10" w:rsidR="00C56250" w:rsidRPr="00840271" w:rsidRDefault="009F404C" w:rsidP="00D070B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D070B4">
              <w:rPr>
                <w:rFonts w:asciiTheme="minorHAnsi" w:hAnsiTheme="minorHAnsi"/>
                <w:sz w:val="22"/>
                <w:szCs w:val="22"/>
              </w:rPr>
              <w:t>Kroměříži</w:t>
            </w:r>
            <w:r w:rsidR="00C56250" w:rsidRPr="00D070B4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743D17">
              <w:rPr>
                <w:rFonts w:asciiTheme="minorHAnsi" w:hAnsiTheme="minorHAnsi"/>
                <w:sz w:val="22"/>
                <w:szCs w:val="22"/>
              </w:rPr>
              <w:t>20. 9. 2019</w:t>
            </w:r>
          </w:p>
          <w:p w14:paraId="4304D4A7" w14:textId="77777777" w:rsidR="00C56250" w:rsidRPr="00840271" w:rsidRDefault="00C56250" w:rsidP="00F166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B5EDDC4" w14:textId="77777777" w:rsidR="00C56250" w:rsidRDefault="00C56250" w:rsidP="00F166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16E6C89" w14:textId="77777777" w:rsidR="00302733" w:rsidRPr="00840271" w:rsidRDefault="00302733" w:rsidP="00F166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446B6C9" w14:textId="77777777" w:rsidR="00C56250" w:rsidRPr="00840271" w:rsidRDefault="00C56250" w:rsidP="00F166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17DF0FF8" w14:textId="1BCABE78" w:rsidR="00C56250" w:rsidRPr="00840271" w:rsidRDefault="00743D17" w:rsidP="009F40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xxxxxxxxxxxxxxxxxxxxxx</w:t>
            </w:r>
          </w:p>
        </w:tc>
        <w:tc>
          <w:tcPr>
            <w:tcW w:w="4606" w:type="dxa"/>
          </w:tcPr>
          <w:p w14:paraId="6374537D" w14:textId="1B12695E" w:rsidR="00C56250" w:rsidRPr="00840271" w:rsidRDefault="00C56250" w:rsidP="00D070B4">
            <w:pPr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9F404C">
              <w:rPr>
                <w:rFonts w:asciiTheme="minorHAnsi" w:hAnsiTheme="minorHAnsi"/>
                <w:sz w:val="22"/>
                <w:szCs w:val="22"/>
              </w:rPr>
              <w:t xml:space="preserve"> Brně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743D17">
              <w:rPr>
                <w:rFonts w:asciiTheme="minorHAnsi" w:hAnsiTheme="minorHAnsi"/>
                <w:sz w:val="22"/>
                <w:szCs w:val="22"/>
              </w:rPr>
              <w:t>20. 9. 2019</w:t>
            </w:r>
          </w:p>
          <w:p w14:paraId="00B3DDAC" w14:textId="77777777" w:rsidR="00C56250" w:rsidRPr="00840271" w:rsidRDefault="00C56250" w:rsidP="00F166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F4BBB3F" w14:textId="77777777" w:rsidR="00C56250" w:rsidRDefault="00C56250" w:rsidP="00F166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75B165C" w14:textId="77777777" w:rsidR="00302733" w:rsidRPr="00840271" w:rsidRDefault="00302733" w:rsidP="00F166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C75AEC9" w14:textId="77777777" w:rsidR="00C56250" w:rsidRPr="00840271" w:rsidRDefault="00C56250" w:rsidP="00F166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39BF31A2" w14:textId="4BF9BF69" w:rsidR="00C56250" w:rsidRPr="00840271" w:rsidRDefault="00743D17" w:rsidP="009F40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xxxxxxxxxxxxxxxxxxxxx</w:t>
            </w:r>
          </w:p>
        </w:tc>
      </w:tr>
    </w:tbl>
    <w:p w14:paraId="04DA1191" w14:textId="77777777" w:rsidR="00840271" w:rsidRPr="00840271" w:rsidRDefault="00840271" w:rsidP="009F404C">
      <w:pPr>
        <w:rPr>
          <w:rFonts w:asciiTheme="minorHAnsi" w:hAnsiTheme="minorHAnsi"/>
          <w:sz w:val="22"/>
          <w:szCs w:val="22"/>
        </w:rPr>
      </w:pPr>
    </w:p>
    <w:sectPr w:rsidR="00840271" w:rsidRPr="00840271" w:rsidSect="00D524BD">
      <w:headerReference w:type="default" r:id="rId16"/>
      <w:footerReference w:type="default" r:id="rId17"/>
      <w:pgSz w:w="11906" w:h="16838" w:code="9"/>
      <w:pgMar w:top="1418" w:right="1134" w:bottom="720" w:left="1134" w:header="709" w:footer="78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DD9EE8" w16cid:durableId="20F326C9"/>
  <w16cid:commentId w16cid:paraId="4C388E6B" w16cid:durableId="20F3272F"/>
  <w16cid:commentId w16cid:paraId="23A4D011" w16cid:durableId="20F32758"/>
  <w16cid:commentId w16cid:paraId="1853E256" w16cid:durableId="20F327F1"/>
  <w16cid:commentId w16cid:paraId="4C5D7B3F" w16cid:durableId="20F32849"/>
  <w16cid:commentId w16cid:paraId="3441024B" w16cid:durableId="20F328FC"/>
  <w16cid:commentId w16cid:paraId="1A46990B" w16cid:durableId="20F45D54"/>
  <w16cid:commentId w16cid:paraId="3DBA43E9" w16cid:durableId="20F32978"/>
  <w16cid:commentId w16cid:paraId="6CFB5D98" w16cid:durableId="20F32A14"/>
  <w16cid:commentId w16cid:paraId="2F5164CA" w16cid:durableId="20F32AA9"/>
  <w16cid:commentId w16cid:paraId="6F72D879" w16cid:durableId="20F45E6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FE2E0" w14:textId="77777777" w:rsidR="003C551A" w:rsidRDefault="003C551A">
      <w:r>
        <w:separator/>
      </w:r>
    </w:p>
  </w:endnote>
  <w:endnote w:type="continuationSeparator" w:id="0">
    <w:p w14:paraId="612FC942" w14:textId="77777777" w:rsidR="003C551A" w:rsidRDefault="003C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167045"/>
      <w:docPartObj>
        <w:docPartGallery w:val="Page Numbers (Bottom of Page)"/>
        <w:docPartUnique/>
      </w:docPartObj>
    </w:sdtPr>
    <w:sdtEndPr/>
    <w:sdtContent>
      <w:p w14:paraId="2235F7B5" w14:textId="0F04AE2C" w:rsidR="00F16683" w:rsidRDefault="001B63FB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43D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6CB13A" w14:textId="77777777" w:rsidR="00F16683" w:rsidRDefault="00F16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F43A9" w14:textId="77777777" w:rsidR="003C551A" w:rsidRDefault="003C551A">
      <w:r>
        <w:separator/>
      </w:r>
    </w:p>
  </w:footnote>
  <w:footnote w:type="continuationSeparator" w:id="0">
    <w:p w14:paraId="3C0EC990" w14:textId="77777777" w:rsidR="003C551A" w:rsidRDefault="003C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35746" w14:textId="6DBF2A2E" w:rsidR="00F16683" w:rsidRDefault="00F16683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61416971" wp14:editId="25770B30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  <w:t>NPÚ-450/</w:t>
    </w:r>
    <w:r w:rsidR="00842F95">
      <w:rPr>
        <w:rFonts w:ascii="Calibri" w:hAnsi="Calibri"/>
        <w:bCs/>
        <w:sz w:val="22"/>
        <w:szCs w:val="22"/>
      </w:rPr>
      <w:t>59609</w:t>
    </w:r>
    <w:r>
      <w:rPr>
        <w:rFonts w:ascii="Calibri" w:hAnsi="Calibri"/>
        <w:bCs/>
        <w:sz w:val="22"/>
        <w:szCs w:val="22"/>
      </w:rPr>
      <w:t>/2019</w:t>
    </w:r>
  </w:p>
  <w:p w14:paraId="15F7E396" w14:textId="77777777" w:rsidR="00F16683" w:rsidRDefault="00F16683">
    <w:pPr>
      <w:pStyle w:val="Zhlav"/>
      <w:rPr>
        <w:rFonts w:ascii="Calibri" w:hAnsi="Calibri"/>
        <w:bCs/>
        <w:sz w:val="22"/>
        <w:szCs w:val="22"/>
      </w:rPr>
    </w:pPr>
  </w:p>
  <w:p w14:paraId="61E2AC16" w14:textId="77777777" w:rsidR="00F16683" w:rsidRDefault="00F16683">
    <w:pPr>
      <w:pStyle w:val="Zhlav"/>
      <w:rPr>
        <w:sz w:val="22"/>
        <w:szCs w:val="22"/>
      </w:rPr>
    </w:pPr>
  </w:p>
  <w:p w14:paraId="4FF0A37B" w14:textId="77777777" w:rsidR="00F16683" w:rsidRPr="00A27CA4" w:rsidRDefault="00F16683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F6C"/>
    <w:multiLevelType w:val="hybridMultilevel"/>
    <w:tmpl w:val="4BC2D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0A7"/>
    <w:multiLevelType w:val="hybridMultilevel"/>
    <w:tmpl w:val="1FEACC9E"/>
    <w:lvl w:ilvl="0" w:tplc="ECECB1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5E1140"/>
    <w:multiLevelType w:val="hybridMultilevel"/>
    <w:tmpl w:val="3B2A31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01491"/>
    <w:multiLevelType w:val="hybridMultilevel"/>
    <w:tmpl w:val="642207A2"/>
    <w:lvl w:ilvl="0" w:tplc="2DD8323C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D54D5"/>
    <w:multiLevelType w:val="multilevel"/>
    <w:tmpl w:val="537AD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8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6CF40AC"/>
    <w:multiLevelType w:val="multilevel"/>
    <w:tmpl w:val="D422A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0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879F9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3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F8A5C54"/>
    <w:multiLevelType w:val="hybridMultilevel"/>
    <w:tmpl w:val="99CA6044"/>
    <w:lvl w:ilvl="0" w:tplc="5D9804F6">
      <w:start w:val="2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4"/>
  </w:num>
  <w:num w:numId="8">
    <w:abstractNumId w:val="9"/>
  </w:num>
  <w:num w:numId="9">
    <w:abstractNumId w:val="16"/>
  </w:num>
  <w:num w:numId="10">
    <w:abstractNumId w:val="12"/>
  </w:num>
  <w:num w:numId="11">
    <w:abstractNumId w:val="11"/>
  </w:num>
  <w:num w:numId="12">
    <w:abstractNumId w:val="8"/>
  </w:num>
  <w:num w:numId="13">
    <w:abstractNumId w:val="20"/>
  </w:num>
  <w:num w:numId="14">
    <w:abstractNumId w:val="21"/>
  </w:num>
  <w:num w:numId="15">
    <w:abstractNumId w:val="24"/>
  </w:num>
  <w:num w:numId="16">
    <w:abstractNumId w:val="23"/>
  </w:num>
  <w:num w:numId="17">
    <w:abstractNumId w:val="7"/>
  </w:num>
  <w:num w:numId="18">
    <w:abstractNumId w:val="7"/>
  </w:num>
  <w:num w:numId="19">
    <w:abstractNumId w:val="15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18"/>
  </w:num>
  <w:num w:numId="31">
    <w:abstractNumId w:val="7"/>
  </w:num>
  <w:num w:numId="32">
    <w:abstractNumId w:val="3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14"/>
  </w:num>
  <w:num w:numId="38">
    <w:abstractNumId w:val="25"/>
  </w:num>
  <w:num w:numId="39">
    <w:abstractNumId w:val="1"/>
  </w:num>
  <w:num w:numId="40">
    <w:abstractNumId w:val="2"/>
  </w:num>
  <w:num w:numId="41">
    <w:abstractNumId w:val="6"/>
  </w:num>
  <w:num w:numId="42">
    <w:abstractNumId w:val="7"/>
  </w:num>
  <w:num w:numId="43">
    <w:abstractNumId w:val="22"/>
  </w:num>
  <w:num w:numId="44">
    <w:abstractNumId w:val="17"/>
  </w:num>
  <w:num w:numId="45">
    <w:abstractNumId w:val="0"/>
  </w:num>
  <w:num w:numId="46">
    <w:abstractNumId w:val="7"/>
  </w:num>
  <w:num w:numId="4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6E6C"/>
    <w:rsid w:val="000271EB"/>
    <w:rsid w:val="00031C50"/>
    <w:rsid w:val="000337CF"/>
    <w:rsid w:val="00036074"/>
    <w:rsid w:val="0003620F"/>
    <w:rsid w:val="00036DC2"/>
    <w:rsid w:val="0003739D"/>
    <w:rsid w:val="0004108B"/>
    <w:rsid w:val="00047C92"/>
    <w:rsid w:val="00054343"/>
    <w:rsid w:val="000572D3"/>
    <w:rsid w:val="00057DED"/>
    <w:rsid w:val="0007084B"/>
    <w:rsid w:val="00070C0B"/>
    <w:rsid w:val="00072478"/>
    <w:rsid w:val="000728FD"/>
    <w:rsid w:val="000857B2"/>
    <w:rsid w:val="000867D6"/>
    <w:rsid w:val="000873F0"/>
    <w:rsid w:val="00095A83"/>
    <w:rsid w:val="00096461"/>
    <w:rsid w:val="000A6E03"/>
    <w:rsid w:val="000A777B"/>
    <w:rsid w:val="000B02E2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0C7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86F22"/>
    <w:rsid w:val="0019446E"/>
    <w:rsid w:val="001A0175"/>
    <w:rsid w:val="001A5530"/>
    <w:rsid w:val="001B5352"/>
    <w:rsid w:val="001B5F3B"/>
    <w:rsid w:val="001B63FB"/>
    <w:rsid w:val="001C03D5"/>
    <w:rsid w:val="001D65AD"/>
    <w:rsid w:val="001D7207"/>
    <w:rsid w:val="001D78EA"/>
    <w:rsid w:val="001F280B"/>
    <w:rsid w:val="001F67D9"/>
    <w:rsid w:val="002000A5"/>
    <w:rsid w:val="00215A79"/>
    <w:rsid w:val="002175CC"/>
    <w:rsid w:val="0022461A"/>
    <w:rsid w:val="002326E1"/>
    <w:rsid w:val="0024001E"/>
    <w:rsid w:val="0024439D"/>
    <w:rsid w:val="00244EF7"/>
    <w:rsid w:val="00247746"/>
    <w:rsid w:val="00252B24"/>
    <w:rsid w:val="00255E36"/>
    <w:rsid w:val="00256279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67D4"/>
    <w:rsid w:val="00302733"/>
    <w:rsid w:val="00302E1E"/>
    <w:rsid w:val="00313693"/>
    <w:rsid w:val="003268F0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C551A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07C99"/>
    <w:rsid w:val="00411CAB"/>
    <w:rsid w:val="00416314"/>
    <w:rsid w:val="0042166D"/>
    <w:rsid w:val="004218A8"/>
    <w:rsid w:val="00423AF8"/>
    <w:rsid w:val="00425BD6"/>
    <w:rsid w:val="00427DAC"/>
    <w:rsid w:val="004304F2"/>
    <w:rsid w:val="00436E85"/>
    <w:rsid w:val="004414F0"/>
    <w:rsid w:val="004416EB"/>
    <w:rsid w:val="004445C0"/>
    <w:rsid w:val="004452B7"/>
    <w:rsid w:val="00447548"/>
    <w:rsid w:val="0045355E"/>
    <w:rsid w:val="00464554"/>
    <w:rsid w:val="0046492A"/>
    <w:rsid w:val="00464D59"/>
    <w:rsid w:val="00472E64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7"/>
    <w:rsid w:val="004D190E"/>
    <w:rsid w:val="004D22C9"/>
    <w:rsid w:val="004E0D74"/>
    <w:rsid w:val="004F0035"/>
    <w:rsid w:val="004F1154"/>
    <w:rsid w:val="005077FD"/>
    <w:rsid w:val="0050783D"/>
    <w:rsid w:val="005124E9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389F"/>
    <w:rsid w:val="005B551D"/>
    <w:rsid w:val="005C5C64"/>
    <w:rsid w:val="005C60DD"/>
    <w:rsid w:val="005D2E6B"/>
    <w:rsid w:val="005D3694"/>
    <w:rsid w:val="005D3C06"/>
    <w:rsid w:val="005D3D4D"/>
    <w:rsid w:val="005D44A7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3C86"/>
    <w:rsid w:val="006D5D72"/>
    <w:rsid w:val="006D7E95"/>
    <w:rsid w:val="006E04B2"/>
    <w:rsid w:val="006E4A78"/>
    <w:rsid w:val="006E6690"/>
    <w:rsid w:val="006E684C"/>
    <w:rsid w:val="006F7D7D"/>
    <w:rsid w:val="00711BE4"/>
    <w:rsid w:val="00725E30"/>
    <w:rsid w:val="00726043"/>
    <w:rsid w:val="0072793D"/>
    <w:rsid w:val="00730B15"/>
    <w:rsid w:val="00733911"/>
    <w:rsid w:val="00737509"/>
    <w:rsid w:val="007417EE"/>
    <w:rsid w:val="00743D17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938BB"/>
    <w:rsid w:val="007A76CF"/>
    <w:rsid w:val="007B0BAF"/>
    <w:rsid w:val="007C1273"/>
    <w:rsid w:val="007C2810"/>
    <w:rsid w:val="007D1171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15B11"/>
    <w:rsid w:val="00822036"/>
    <w:rsid w:val="00822AFC"/>
    <w:rsid w:val="008240A2"/>
    <w:rsid w:val="00833AB7"/>
    <w:rsid w:val="00833B6F"/>
    <w:rsid w:val="00840271"/>
    <w:rsid w:val="00842F95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0531"/>
    <w:rsid w:val="00884142"/>
    <w:rsid w:val="008873C1"/>
    <w:rsid w:val="008A0973"/>
    <w:rsid w:val="008A129B"/>
    <w:rsid w:val="008A7B51"/>
    <w:rsid w:val="008B2642"/>
    <w:rsid w:val="008B53AE"/>
    <w:rsid w:val="008B79AB"/>
    <w:rsid w:val="008C273D"/>
    <w:rsid w:val="008C433F"/>
    <w:rsid w:val="008C57A7"/>
    <w:rsid w:val="008D00A4"/>
    <w:rsid w:val="008D14CB"/>
    <w:rsid w:val="008D2392"/>
    <w:rsid w:val="008D7B01"/>
    <w:rsid w:val="008E047E"/>
    <w:rsid w:val="008E4513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51317"/>
    <w:rsid w:val="00961B96"/>
    <w:rsid w:val="00967A84"/>
    <w:rsid w:val="00991579"/>
    <w:rsid w:val="009923DD"/>
    <w:rsid w:val="00992955"/>
    <w:rsid w:val="009A05F6"/>
    <w:rsid w:val="009A1284"/>
    <w:rsid w:val="009A1D47"/>
    <w:rsid w:val="009A3691"/>
    <w:rsid w:val="009A57DF"/>
    <w:rsid w:val="009B0B1A"/>
    <w:rsid w:val="009B4BBA"/>
    <w:rsid w:val="009B5503"/>
    <w:rsid w:val="009B6AC2"/>
    <w:rsid w:val="009C4CFE"/>
    <w:rsid w:val="009C608C"/>
    <w:rsid w:val="009E07E6"/>
    <w:rsid w:val="009E5C95"/>
    <w:rsid w:val="009E6CFF"/>
    <w:rsid w:val="009F089A"/>
    <w:rsid w:val="009F35B5"/>
    <w:rsid w:val="009F404C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84DBC"/>
    <w:rsid w:val="00AA02AB"/>
    <w:rsid w:val="00AA5B52"/>
    <w:rsid w:val="00AC4DE4"/>
    <w:rsid w:val="00AE0542"/>
    <w:rsid w:val="00AE06C5"/>
    <w:rsid w:val="00AE2339"/>
    <w:rsid w:val="00AE2F57"/>
    <w:rsid w:val="00AE77B6"/>
    <w:rsid w:val="00AF1214"/>
    <w:rsid w:val="00AF249C"/>
    <w:rsid w:val="00AF64B4"/>
    <w:rsid w:val="00AF7845"/>
    <w:rsid w:val="00B0232D"/>
    <w:rsid w:val="00B05CE9"/>
    <w:rsid w:val="00B102A1"/>
    <w:rsid w:val="00B104E7"/>
    <w:rsid w:val="00B14A2C"/>
    <w:rsid w:val="00B17F29"/>
    <w:rsid w:val="00B279E0"/>
    <w:rsid w:val="00B30315"/>
    <w:rsid w:val="00B30E43"/>
    <w:rsid w:val="00B33064"/>
    <w:rsid w:val="00B3407C"/>
    <w:rsid w:val="00B37387"/>
    <w:rsid w:val="00B40996"/>
    <w:rsid w:val="00B43035"/>
    <w:rsid w:val="00B4361C"/>
    <w:rsid w:val="00B45396"/>
    <w:rsid w:val="00B455DB"/>
    <w:rsid w:val="00B45CE6"/>
    <w:rsid w:val="00B4605E"/>
    <w:rsid w:val="00B55346"/>
    <w:rsid w:val="00B56094"/>
    <w:rsid w:val="00B71109"/>
    <w:rsid w:val="00B7196C"/>
    <w:rsid w:val="00B75696"/>
    <w:rsid w:val="00B808FB"/>
    <w:rsid w:val="00B91178"/>
    <w:rsid w:val="00B94574"/>
    <w:rsid w:val="00B96510"/>
    <w:rsid w:val="00BC1D4B"/>
    <w:rsid w:val="00BC7D95"/>
    <w:rsid w:val="00BD0809"/>
    <w:rsid w:val="00BD1CFC"/>
    <w:rsid w:val="00BD1FE5"/>
    <w:rsid w:val="00BD2A43"/>
    <w:rsid w:val="00BD2D62"/>
    <w:rsid w:val="00BD37AB"/>
    <w:rsid w:val="00BD5314"/>
    <w:rsid w:val="00BD6D3C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24EA2"/>
    <w:rsid w:val="00C32B8D"/>
    <w:rsid w:val="00C35D65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A2CEF"/>
    <w:rsid w:val="00CA3447"/>
    <w:rsid w:val="00CB4B48"/>
    <w:rsid w:val="00CB6497"/>
    <w:rsid w:val="00CC194E"/>
    <w:rsid w:val="00CC74CC"/>
    <w:rsid w:val="00CD592D"/>
    <w:rsid w:val="00CE4798"/>
    <w:rsid w:val="00CF1C5A"/>
    <w:rsid w:val="00CF46D6"/>
    <w:rsid w:val="00CF4993"/>
    <w:rsid w:val="00D0338C"/>
    <w:rsid w:val="00D04BC7"/>
    <w:rsid w:val="00D070B4"/>
    <w:rsid w:val="00D1550E"/>
    <w:rsid w:val="00D2180B"/>
    <w:rsid w:val="00D24BA9"/>
    <w:rsid w:val="00D2734F"/>
    <w:rsid w:val="00D30B3A"/>
    <w:rsid w:val="00D31B37"/>
    <w:rsid w:val="00D35EC7"/>
    <w:rsid w:val="00D363C0"/>
    <w:rsid w:val="00D46850"/>
    <w:rsid w:val="00D524BD"/>
    <w:rsid w:val="00D57001"/>
    <w:rsid w:val="00D573FD"/>
    <w:rsid w:val="00D627F4"/>
    <w:rsid w:val="00D63246"/>
    <w:rsid w:val="00D64BF0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2C9A"/>
    <w:rsid w:val="00E44BB1"/>
    <w:rsid w:val="00E53BE7"/>
    <w:rsid w:val="00E66977"/>
    <w:rsid w:val="00E74B14"/>
    <w:rsid w:val="00E767E6"/>
    <w:rsid w:val="00EA1463"/>
    <w:rsid w:val="00EB044F"/>
    <w:rsid w:val="00ED0317"/>
    <w:rsid w:val="00ED569B"/>
    <w:rsid w:val="00ED780A"/>
    <w:rsid w:val="00ED7898"/>
    <w:rsid w:val="00EE2BCD"/>
    <w:rsid w:val="00EE665F"/>
    <w:rsid w:val="00EE672F"/>
    <w:rsid w:val="00EF112E"/>
    <w:rsid w:val="00EF14AE"/>
    <w:rsid w:val="00EF659E"/>
    <w:rsid w:val="00EF6715"/>
    <w:rsid w:val="00EF6E23"/>
    <w:rsid w:val="00EF7EFA"/>
    <w:rsid w:val="00F06B5D"/>
    <w:rsid w:val="00F16683"/>
    <w:rsid w:val="00F20A8C"/>
    <w:rsid w:val="00F25383"/>
    <w:rsid w:val="00F30BCF"/>
    <w:rsid w:val="00F36CE4"/>
    <w:rsid w:val="00F43152"/>
    <w:rsid w:val="00F473E5"/>
    <w:rsid w:val="00F53BFE"/>
    <w:rsid w:val="00F5688E"/>
    <w:rsid w:val="00F6172C"/>
    <w:rsid w:val="00F62999"/>
    <w:rsid w:val="00F6432B"/>
    <w:rsid w:val="00F716A1"/>
    <w:rsid w:val="00F73030"/>
    <w:rsid w:val="00F87B43"/>
    <w:rsid w:val="00F90972"/>
    <w:rsid w:val="00F94503"/>
    <w:rsid w:val="00F9799B"/>
    <w:rsid w:val="00FA3A99"/>
    <w:rsid w:val="00FA6C58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4EEC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282569CC"/>
  <w15:docId w15:val="{6EF57145-BC42-4006-B720-E600F011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uiPriority w:val="99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uiPriority w:val="99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character" w:customStyle="1" w:styleId="datalabel">
    <w:name w:val="datalabel"/>
    <w:basedOn w:val="Standardnpsmoodstavce"/>
    <w:rsid w:val="009F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tudio@studio-ulma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npu.cz" TargetMode="External"/><Relationship Id="rId23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ups.kr.fakturace@np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BBC8147-4CAC-42CD-8FAC-A46DA89A670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10FBA1E-A6DA-48F5-8E80-26076988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0</TotalTime>
  <Pages>4</Pages>
  <Words>1639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11288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-</cp:lastModifiedBy>
  <cp:revision>2</cp:revision>
  <cp:lastPrinted>2015-12-15T08:35:00Z</cp:lastPrinted>
  <dcterms:created xsi:type="dcterms:W3CDTF">2019-09-30T12:18:00Z</dcterms:created>
  <dcterms:modified xsi:type="dcterms:W3CDTF">2019-09-30T12:18:00Z</dcterms:modified>
</cp:coreProperties>
</file>