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15" w:rsidRDefault="003C6314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4862195</wp:posOffset>
            </wp:positionH>
            <wp:positionV relativeFrom="paragraph">
              <wp:posOffset>8890</wp:posOffset>
            </wp:positionV>
            <wp:extent cx="2346960" cy="10483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4696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515" w:rsidRDefault="003C6314">
      <w:pPr>
        <w:pStyle w:val="Nadpis10"/>
        <w:keepNext/>
        <w:keepLines/>
        <w:shd w:val="clear" w:color="auto" w:fill="auto"/>
        <w:sectPr w:rsidR="002B1515">
          <w:footerReference w:type="default" r:id="rId8"/>
          <w:pgSz w:w="11900" w:h="16840"/>
          <w:pgMar w:top="231" w:right="1527" w:bottom="554" w:left="6212" w:header="0" w:footer="3" w:gutter="0"/>
          <w:cols w:space="720"/>
          <w:noEndnote/>
          <w:docGrid w:linePitch="360"/>
        </w:sectPr>
      </w:pPr>
      <w:bookmarkStart w:id="0" w:name="bookmark0"/>
      <w:r>
        <w:t>Potvrzení objednávky</w:t>
      </w:r>
      <w:bookmarkEnd w:id="0"/>
    </w:p>
    <w:p w:rsidR="002B1515" w:rsidRDefault="002B1515">
      <w:pPr>
        <w:spacing w:line="219" w:lineRule="exact"/>
        <w:rPr>
          <w:sz w:val="18"/>
          <w:szCs w:val="18"/>
        </w:rPr>
      </w:pPr>
    </w:p>
    <w:p w:rsidR="002B1515" w:rsidRDefault="002B1515">
      <w:pPr>
        <w:spacing w:line="14" w:lineRule="exact"/>
        <w:sectPr w:rsidR="002B1515">
          <w:type w:val="continuous"/>
          <w:pgSz w:w="11900" w:h="16840"/>
          <w:pgMar w:top="231" w:right="0" w:bottom="554" w:left="0" w:header="0" w:footer="3" w:gutter="0"/>
          <w:cols w:space="720"/>
          <w:noEndnote/>
          <w:docGrid w:linePitch="360"/>
        </w:sectPr>
      </w:pPr>
    </w:p>
    <w:p w:rsidR="002B1515" w:rsidRDefault="003C6314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73025</wp:posOffset>
                </wp:positionV>
                <wp:extent cx="1774190" cy="11874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1515" w:rsidRDefault="003C63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SYSMEX </w:t>
                            </w:r>
                            <w:r>
                              <w:t>CZ s.r.o., Elgartova 683/4, 614 00 Brno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41.3pt;margin-top:5.75pt;width:139.7pt;height:9.3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" filled="f" stroked="f">
                <v:textbox style="mso-fit-shape-to-text:t" inset="0,0,0,0">
                  <w:txbxContent>
                    <w:p w:rsidR="002B1515" w:rsidRDefault="003C6314">
                      <w:pPr>
                        <w:pStyle w:val="Zkladntext20"/>
                        <w:shd w:val="clear" w:color="auto" w:fill="auto"/>
                      </w:pPr>
                      <w:r>
                        <w:t xml:space="preserve">SYSMEX </w:t>
                      </w:r>
                      <w:r>
                        <w:t>CZ s.r.o., Elgartova 683/4, 614 00 Brno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B1515" w:rsidRDefault="003C6314">
      <w:pPr>
        <w:pStyle w:val="Nadpis20"/>
        <w:keepNext/>
        <w:keepLines/>
        <w:shd w:val="clear" w:color="auto" w:fill="auto"/>
        <w:spacing w:line="293" w:lineRule="auto"/>
      </w:pPr>
      <w:bookmarkStart w:id="1" w:name="bookmark1"/>
      <w:proofErr w:type="spellStart"/>
      <w:r>
        <w:t>Potvr.obj.č</w:t>
      </w:r>
      <w:proofErr w:type="spellEnd"/>
      <w:r>
        <w:t>/Datum</w:t>
      </w:r>
      <w:bookmarkEnd w:id="1"/>
    </w:p>
    <w:p w:rsidR="002B1515" w:rsidRDefault="003C6314">
      <w:pPr>
        <w:pStyle w:val="Zkladntext1"/>
        <w:shd w:val="clear" w:color="auto" w:fill="auto"/>
        <w:spacing w:line="293" w:lineRule="auto"/>
      </w:pPr>
      <w:r>
        <w:rPr>
          <w:b/>
          <w:bCs/>
        </w:rPr>
        <w:t xml:space="preserve">Vaše objednávka č. Vaše datum </w:t>
      </w:r>
      <w:proofErr w:type="spellStart"/>
      <w:r>
        <w:rPr>
          <w:b/>
          <w:bCs/>
        </w:rPr>
        <w:t>obj</w:t>
      </w:r>
      <w:proofErr w:type="spellEnd"/>
      <w:r>
        <w:rPr>
          <w:b/>
          <w:bCs/>
        </w:rPr>
        <w:t xml:space="preserve">. Číslo smlouvy/datum </w:t>
      </w:r>
      <w:proofErr w:type="spellStart"/>
      <w:r>
        <w:rPr>
          <w:b/>
          <w:bCs/>
        </w:rPr>
        <w:t>Datum</w:t>
      </w:r>
      <w:proofErr w:type="spellEnd"/>
      <w:r>
        <w:rPr>
          <w:b/>
          <w:bCs/>
        </w:rPr>
        <w:t xml:space="preserve"> odeslání DIČ zákazníka</w:t>
      </w:r>
    </w:p>
    <w:p w:rsidR="002B1515" w:rsidRDefault="003C6314">
      <w:pPr>
        <w:pStyle w:val="Zkladntext1"/>
        <w:shd w:val="clear" w:color="auto" w:fill="auto"/>
        <w:spacing w:line="293" w:lineRule="auto"/>
      </w:pPr>
      <w:r>
        <w:rPr>
          <w:b/>
          <w:bCs/>
        </w:rPr>
        <w:t xml:space="preserve">Měna </w:t>
      </w:r>
      <w:r>
        <w:t xml:space="preserve">47976459 / </w:t>
      </w:r>
      <w:proofErr w:type="gramStart"/>
      <w:r>
        <w:lastRenderedPageBreak/>
        <w:t>25.09.2019</w:t>
      </w:r>
      <w:proofErr w:type="gramEnd"/>
    </w:p>
    <w:p w:rsidR="002B1515" w:rsidRDefault="003C6314">
      <w:pPr>
        <w:pStyle w:val="Zkladntext1"/>
        <w:shd w:val="clear" w:color="auto" w:fill="auto"/>
        <w:spacing w:line="240" w:lineRule="auto"/>
      </w:pPr>
      <w:r>
        <w:t>63/2019</w:t>
      </w:r>
    </w:p>
    <w:p w:rsidR="002B1515" w:rsidRDefault="003C6314">
      <w:pPr>
        <w:pStyle w:val="Zkladntext1"/>
        <w:shd w:val="clear" w:color="auto" w:fill="auto"/>
        <w:spacing w:line="240" w:lineRule="auto"/>
      </w:pPr>
      <w:proofErr w:type="gramStart"/>
      <w:r>
        <w:t>25.09.2019</w:t>
      </w:r>
      <w:proofErr w:type="gramEnd"/>
    </w:p>
    <w:p w:rsidR="002B1515" w:rsidRDefault="003C6314">
      <w:pPr>
        <w:pStyle w:val="Zkladntext1"/>
        <w:shd w:val="clear" w:color="auto" w:fill="auto"/>
        <w:spacing w:line="240" w:lineRule="auto"/>
      </w:pPr>
      <w:r>
        <w:t xml:space="preserve">43015817 / </w:t>
      </w:r>
      <w:proofErr w:type="gramStart"/>
      <w:r>
        <w:t>16.11.2018</w:t>
      </w:r>
      <w:proofErr w:type="gramEnd"/>
    </w:p>
    <w:p w:rsidR="002B1515" w:rsidRDefault="003C6314">
      <w:pPr>
        <w:pStyle w:val="Zkladntext1"/>
        <w:shd w:val="clear" w:color="auto" w:fill="auto"/>
        <w:spacing w:line="240" w:lineRule="auto"/>
      </w:pPr>
      <w:proofErr w:type="gramStart"/>
      <w:r>
        <w:t>25.09.2019</w:t>
      </w:r>
      <w:proofErr w:type="gramEnd"/>
    </w:p>
    <w:p w:rsidR="002B1515" w:rsidRDefault="003C6314">
      <w:pPr>
        <w:pStyle w:val="Zkladntext1"/>
        <w:shd w:val="clear" w:color="auto" w:fill="auto"/>
        <w:spacing w:line="240" w:lineRule="auto"/>
      </w:pPr>
      <w:r>
        <w:t>1</w:t>
      </w:r>
    </w:p>
    <w:p w:rsidR="002B1515" w:rsidRDefault="003C6314">
      <w:pPr>
        <w:pStyle w:val="Nadpis20"/>
        <w:keepNext/>
        <w:keepLines/>
        <w:shd w:val="clear" w:color="auto" w:fill="auto"/>
        <w:spacing w:line="240" w:lineRule="auto"/>
        <w:sectPr w:rsidR="002B1515">
          <w:type w:val="continuous"/>
          <w:pgSz w:w="11900" w:h="16840"/>
          <w:pgMar w:top="231" w:right="2017" w:bottom="554" w:left="6212" w:header="0" w:footer="3" w:gutter="0"/>
          <w:cols w:num="2" w:space="293"/>
          <w:noEndnote/>
          <w:docGrid w:linePitch="360"/>
        </w:sectPr>
      </w:pPr>
      <w:bookmarkStart w:id="2" w:name="bookmark2"/>
      <w:r>
        <w:t>CZK</w:t>
      </w:r>
      <w:bookmarkEnd w:id="2"/>
    </w:p>
    <w:p w:rsidR="002B1515" w:rsidRDefault="002B1515">
      <w:pPr>
        <w:spacing w:line="240" w:lineRule="exact"/>
        <w:rPr>
          <w:sz w:val="19"/>
          <w:szCs w:val="19"/>
        </w:rPr>
      </w:pPr>
    </w:p>
    <w:p w:rsidR="002B1515" w:rsidRDefault="002B1515">
      <w:pPr>
        <w:spacing w:before="12" w:after="12" w:line="240" w:lineRule="exact"/>
        <w:rPr>
          <w:sz w:val="19"/>
          <w:szCs w:val="19"/>
        </w:rPr>
      </w:pPr>
    </w:p>
    <w:p w:rsidR="002B1515" w:rsidRDefault="002B1515">
      <w:pPr>
        <w:spacing w:line="14" w:lineRule="exact"/>
        <w:sectPr w:rsidR="002B1515">
          <w:type w:val="continuous"/>
          <w:pgSz w:w="11900" w:h="16840"/>
          <w:pgMar w:top="231" w:right="0" w:bottom="554" w:left="0" w:header="0" w:footer="3" w:gutter="0"/>
          <w:cols w:space="720"/>
          <w:noEndnote/>
          <w:docGrid w:linePitch="360"/>
        </w:sectPr>
      </w:pPr>
    </w:p>
    <w:p w:rsidR="002B1515" w:rsidRDefault="003C6314">
      <w:pPr>
        <w:pStyle w:val="Zkladntext1"/>
        <w:shd w:val="clear" w:color="auto" w:fill="auto"/>
        <w:tabs>
          <w:tab w:val="left" w:pos="1987"/>
        </w:tabs>
        <w:spacing w:after="40" w:line="276" w:lineRule="auto"/>
        <w:jc w:val="both"/>
      </w:pPr>
      <w:r>
        <w:rPr>
          <w:b/>
          <w:bCs/>
        </w:rPr>
        <w:lastRenderedPageBreak/>
        <w:t>Dodací adresa</w:t>
      </w:r>
      <w:r>
        <w:rPr>
          <w:b/>
          <w:bCs/>
        </w:rPr>
        <w:tab/>
      </w:r>
      <w:r>
        <w:t>3100050428</w:t>
      </w:r>
    </w:p>
    <w:p w:rsidR="002B1515" w:rsidRDefault="003C6314">
      <w:pPr>
        <w:pStyle w:val="Zkladntext1"/>
        <w:shd w:val="clear" w:color="auto" w:fill="auto"/>
        <w:spacing w:line="276" w:lineRule="auto"/>
        <w:ind w:right="7640"/>
      </w:pPr>
      <w:r>
        <w:t>Nemocnice Nové Město na Moravě, příspěvková organizace</w:t>
      </w:r>
    </w:p>
    <w:p w:rsidR="002B1515" w:rsidRDefault="003C6314">
      <w:pPr>
        <w:pStyle w:val="Zkladntext1"/>
        <w:shd w:val="clear" w:color="auto" w:fill="auto"/>
        <w:spacing w:line="276" w:lineRule="auto"/>
        <w:jc w:val="both"/>
      </w:pPr>
      <w:r>
        <w:t>Hematologie a transfuzní odd.</w:t>
      </w:r>
    </w:p>
    <w:p w:rsidR="002B1515" w:rsidRDefault="003C6314">
      <w:pPr>
        <w:pStyle w:val="Zkladntext1"/>
        <w:shd w:val="clear" w:color="auto" w:fill="auto"/>
        <w:spacing w:line="276" w:lineRule="auto"/>
        <w:jc w:val="both"/>
      </w:pPr>
      <w:r>
        <w:t>Žďárská 610</w:t>
      </w:r>
    </w:p>
    <w:p w:rsidR="002B1515" w:rsidRDefault="003C6314">
      <w:pPr>
        <w:pStyle w:val="Zkladntext1"/>
        <w:shd w:val="clear" w:color="auto" w:fill="auto"/>
        <w:spacing w:after="960" w:line="276" w:lineRule="auto"/>
        <w:jc w:val="both"/>
      </w:pPr>
      <w:r>
        <w:t>592 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392"/>
        <w:gridCol w:w="1493"/>
        <w:gridCol w:w="6590"/>
      </w:tblGrid>
      <w:tr w:rsidR="002B151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792" w:type="dxa"/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Dodávka</w:t>
            </w:r>
          </w:p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Přeprava</w:t>
            </w:r>
          </w:p>
        </w:tc>
        <w:tc>
          <w:tcPr>
            <w:tcW w:w="2885" w:type="dxa"/>
            <w:gridSpan w:val="2"/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  <w:ind w:left="360"/>
            </w:pPr>
            <w:r>
              <w:t>DAP Nové Město na Moravě</w:t>
            </w:r>
          </w:p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  <w:ind w:left="360"/>
            </w:pPr>
            <w:r>
              <w:t>Místní přepravce</w:t>
            </w:r>
          </w:p>
        </w:tc>
        <w:tc>
          <w:tcPr>
            <w:tcW w:w="6590" w:type="dxa"/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  <w:ind w:left="1720"/>
            </w:pPr>
            <w:r>
              <w:t xml:space="preserve">592 31 Nové Město na </w:t>
            </w:r>
            <w:r>
              <w:t>Moravě</w:t>
            </w:r>
          </w:p>
        </w:tc>
      </w:tr>
      <w:tr w:rsidR="002B151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Číslo zboží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Šarže/Sér. číslo</w:t>
            </w:r>
          </w:p>
        </w:tc>
        <w:tc>
          <w:tcPr>
            <w:tcW w:w="6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Název zboží</w:t>
            </w:r>
          </w:p>
        </w:tc>
      </w:tr>
      <w:tr w:rsidR="002B1515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92" w:type="dxa"/>
            <w:shd w:val="clear" w:color="auto" w:fill="FFFFFF"/>
          </w:tcPr>
          <w:p w:rsidR="002B1515" w:rsidRDefault="002B1515">
            <w:pPr>
              <w:framePr w:w="10267" w:h="3158" w:vSpace="768" w:wrap="notBeside" w:vAnchor="text" w:hAnchor="text" w:y="923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2B1515" w:rsidRDefault="002B1515">
            <w:pPr>
              <w:framePr w:w="10267" w:h="3158" w:vSpace="768" w:wrap="notBeside" w:vAnchor="text" w:hAnchor="text" w:y="923"/>
              <w:rPr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  <w:ind w:left="540"/>
            </w:pPr>
            <w:r>
              <w:t xml:space="preserve">Množství </w:t>
            </w:r>
            <w:proofErr w:type="spellStart"/>
            <w:r>
              <w:t>Jedn</w:t>
            </w:r>
            <w:proofErr w:type="spellEnd"/>
            <w:r>
              <w:t>.</w:t>
            </w:r>
          </w:p>
        </w:tc>
      </w:tr>
      <w:tr w:rsidR="002B151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000140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ZE002841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  <w:jc w:val="right"/>
            </w:pPr>
            <w:r>
              <w:t>1 KS</w:t>
            </w:r>
          </w:p>
        </w:tc>
        <w:tc>
          <w:tcPr>
            <w:tcW w:w="6590" w:type="dxa"/>
            <w:tcBorders>
              <w:top w:val="single" w:sz="4" w:space="0" w:color="auto"/>
            </w:tcBorders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DOPRAVNÉ</w:t>
            </w:r>
          </w:p>
        </w:tc>
      </w:tr>
      <w:tr w:rsidR="002B151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792" w:type="dxa"/>
            <w:shd w:val="clear" w:color="auto" w:fill="FFFFFF"/>
            <w:vAlign w:val="center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000150</w:t>
            </w:r>
          </w:p>
        </w:tc>
        <w:tc>
          <w:tcPr>
            <w:tcW w:w="1392" w:type="dxa"/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BL121531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  <w:jc w:val="right"/>
            </w:pPr>
            <w:r>
              <w:t>2 KS</w:t>
            </w:r>
          </w:p>
        </w:tc>
        <w:tc>
          <w:tcPr>
            <w:tcW w:w="6590" w:type="dxa"/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LYSERCELL WNR 5L</w:t>
            </w:r>
          </w:p>
        </w:tc>
      </w:tr>
      <w:tr w:rsidR="002B151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792" w:type="dxa"/>
            <w:shd w:val="clear" w:color="auto" w:fill="FFFFFF"/>
            <w:vAlign w:val="center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000160</w:t>
            </w:r>
          </w:p>
        </w:tc>
        <w:tc>
          <w:tcPr>
            <w:tcW w:w="1392" w:type="dxa"/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CV377552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  <w:jc w:val="right"/>
            </w:pPr>
            <w:r>
              <w:t>1 KS</w:t>
            </w:r>
          </w:p>
        </w:tc>
        <w:tc>
          <w:tcPr>
            <w:tcW w:w="6590" w:type="dxa"/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FLUOROCELL WDF 2X42ML</w:t>
            </w:r>
          </w:p>
        </w:tc>
      </w:tr>
      <w:tr w:rsidR="002B1515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792" w:type="dxa"/>
            <w:shd w:val="clear" w:color="auto" w:fill="FFFFFF"/>
            <w:vAlign w:val="center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000170</w:t>
            </w:r>
          </w:p>
        </w:tc>
        <w:tc>
          <w:tcPr>
            <w:tcW w:w="1392" w:type="dxa"/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CT661628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  <w:jc w:val="right"/>
            </w:pPr>
            <w:r>
              <w:t>10 KS</w:t>
            </w:r>
          </w:p>
        </w:tc>
        <w:tc>
          <w:tcPr>
            <w:tcW w:w="6590" w:type="dxa"/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CELLPACK DCL 20L</w:t>
            </w:r>
          </w:p>
        </w:tc>
      </w:tr>
      <w:tr w:rsidR="002B151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000180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83401621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  <w:jc w:val="right"/>
            </w:pPr>
            <w:r>
              <w:t>2 KS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shd w:val="clear" w:color="auto" w:fill="FFFFFF"/>
          </w:tcPr>
          <w:p w:rsidR="002B1515" w:rsidRDefault="003C6314">
            <w:pPr>
              <w:pStyle w:val="Jin0"/>
              <w:framePr w:w="10267" w:h="3158" w:vSpace="768" w:wrap="notBeside" w:vAnchor="text" w:hAnchor="text" w:y="923"/>
              <w:shd w:val="clear" w:color="auto" w:fill="auto"/>
              <w:spacing w:line="240" w:lineRule="auto"/>
            </w:pPr>
            <w:r>
              <w:t>CELLCLEAN 50ML</w:t>
            </w:r>
          </w:p>
        </w:tc>
      </w:tr>
    </w:tbl>
    <w:p w:rsidR="002B1515" w:rsidRDefault="003C6314">
      <w:pPr>
        <w:pStyle w:val="Titulektabulky0"/>
        <w:framePr w:w="8323" w:h="922" w:wrap="notBeside" w:vAnchor="text" w:hAnchor="text" w:x="15" w:y="1"/>
        <w:shd w:val="clear" w:color="auto" w:fill="auto"/>
        <w:tabs>
          <w:tab w:val="left" w:pos="5323"/>
          <w:tab w:val="left" w:pos="7363"/>
        </w:tabs>
        <w:spacing w:line="288" w:lineRule="auto"/>
        <w:jc w:val="both"/>
      </w:pPr>
      <w:r>
        <w:t>Podmínky</w:t>
      </w:r>
      <w:r>
        <w:tab/>
      </w:r>
      <w:r>
        <w:rPr>
          <w:b/>
          <w:bCs/>
        </w:rPr>
        <w:t>Plátce</w:t>
      </w:r>
      <w:r>
        <w:rPr>
          <w:b/>
          <w:bCs/>
        </w:rPr>
        <w:tab/>
      </w:r>
      <w:r>
        <w:t>3100050427</w:t>
      </w:r>
    </w:p>
    <w:p w:rsidR="002B1515" w:rsidRDefault="003C6314">
      <w:pPr>
        <w:pStyle w:val="Titulektabulky0"/>
        <w:framePr w:w="8323" w:h="922" w:wrap="notBeside" w:vAnchor="text" w:hAnchor="text" w:x="15" w:y="1"/>
        <w:shd w:val="clear" w:color="auto" w:fill="auto"/>
        <w:tabs>
          <w:tab w:val="left" w:pos="1075"/>
          <w:tab w:val="left" w:pos="5323"/>
        </w:tabs>
        <w:spacing w:line="288" w:lineRule="auto"/>
        <w:jc w:val="both"/>
      </w:pPr>
      <w:r>
        <w:rPr>
          <w:b/>
          <w:bCs/>
        </w:rPr>
        <w:t>Platba</w:t>
      </w:r>
      <w:r>
        <w:rPr>
          <w:b/>
          <w:bCs/>
        </w:rPr>
        <w:tab/>
      </w:r>
      <w:r>
        <w:t>30 dní splatnost</w:t>
      </w:r>
      <w:r>
        <w:tab/>
        <w:t>Nemocnice Nové Město na Moravě,</w:t>
      </w:r>
    </w:p>
    <w:p w:rsidR="002B1515" w:rsidRDefault="003C6314">
      <w:pPr>
        <w:pStyle w:val="Titulektabulky0"/>
        <w:framePr w:w="8323" w:h="922" w:wrap="notBeside" w:vAnchor="text" w:hAnchor="text" w:x="15" w:y="1"/>
        <w:shd w:val="clear" w:color="auto" w:fill="auto"/>
        <w:spacing w:line="288" w:lineRule="auto"/>
        <w:ind w:left="5380" w:right="1180"/>
        <w:jc w:val="left"/>
      </w:pPr>
      <w:r>
        <w:t>příspěvková organizace Žďárská 610</w:t>
      </w:r>
    </w:p>
    <w:p w:rsidR="002B1515" w:rsidRDefault="003C6314">
      <w:pPr>
        <w:pStyle w:val="Titulektabulky0"/>
        <w:framePr w:w="1128" w:h="682" w:hSpace="4627" w:wrap="notBeside" w:vAnchor="text" w:hAnchor="text" w:x="6" w:y="4134"/>
        <w:shd w:val="clear" w:color="auto" w:fill="auto"/>
        <w:spacing w:after="40" w:line="240" w:lineRule="auto"/>
        <w:jc w:val="left"/>
      </w:pPr>
      <w:r>
        <w:t>Spolu bez DPH</w:t>
      </w:r>
    </w:p>
    <w:p w:rsidR="002B1515" w:rsidRDefault="003C6314">
      <w:pPr>
        <w:pStyle w:val="Titulektabulky0"/>
        <w:framePr w:w="1128" w:h="682" w:hSpace="4627" w:wrap="notBeside" w:vAnchor="text" w:hAnchor="text" w:x="6" w:y="4134"/>
        <w:shd w:val="clear" w:color="auto" w:fill="auto"/>
        <w:spacing w:after="40" w:line="240" w:lineRule="auto"/>
        <w:jc w:val="left"/>
      </w:pPr>
      <w:r>
        <w:t>DPH</w:t>
      </w:r>
    </w:p>
    <w:p w:rsidR="002B1515" w:rsidRDefault="003C6314">
      <w:pPr>
        <w:pStyle w:val="Titulektabulky0"/>
        <w:framePr w:w="1128" w:h="682" w:hSpace="4627" w:wrap="notBeside" w:vAnchor="text" w:hAnchor="text" w:x="6" w:y="4134"/>
        <w:shd w:val="clear" w:color="auto" w:fill="auto"/>
        <w:spacing w:after="40" w:line="240" w:lineRule="auto"/>
        <w:jc w:val="left"/>
      </w:pPr>
      <w:r>
        <w:t>Spolu</w:t>
      </w:r>
    </w:p>
    <w:p w:rsidR="002B1515" w:rsidRDefault="003C6314">
      <w:pPr>
        <w:pStyle w:val="Titulektabulky0"/>
        <w:framePr w:w="1382" w:h="715" w:hSpace="3355" w:wrap="notBeside" w:vAnchor="text" w:hAnchor="text" w:x="2963" w:y="4134"/>
        <w:shd w:val="clear" w:color="auto" w:fill="auto"/>
        <w:spacing w:line="295" w:lineRule="auto"/>
      </w:pPr>
      <w:r>
        <w:t>CZK</w:t>
      </w:r>
    </w:p>
    <w:p w:rsidR="002B1515" w:rsidRDefault="003C6314">
      <w:pPr>
        <w:pStyle w:val="Titulektabulky0"/>
        <w:framePr w:w="1382" w:h="715" w:hSpace="3355" w:wrap="notBeside" w:vAnchor="text" w:hAnchor="text" w:x="2963" w:y="4134"/>
        <w:shd w:val="clear" w:color="auto" w:fill="auto"/>
        <w:spacing w:line="295" w:lineRule="auto"/>
      </w:pPr>
      <w:r>
        <w:t xml:space="preserve">21,00 % CZK </w:t>
      </w:r>
      <w:proofErr w:type="spellStart"/>
      <w:r>
        <w:t>CZK</w:t>
      </w:r>
      <w:proofErr w:type="spellEnd"/>
    </w:p>
    <w:p w:rsidR="002B1515" w:rsidRDefault="003C6314">
      <w:pPr>
        <w:pStyle w:val="Titulektabulky0"/>
        <w:framePr w:w="3595" w:h="710" w:wrap="notBeside" w:vAnchor="text" w:hAnchor="text" w:x="6615" w:y="4139"/>
        <w:shd w:val="clear" w:color="auto" w:fill="auto"/>
        <w:spacing w:line="295" w:lineRule="auto"/>
      </w:pPr>
      <w:r>
        <w:t>60.370,00</w:t>
      </w:r>
    </w:p>
    <w:p w:rsidR="002B1515" w:rsidRDefault="003C6314">
      <w:pPr>
        <w:pStyle w:val="Titulektabulky0"/>
        <w:framePr w:w="3595" w:h="710" w:wrap="notBeside" w:vAnchor="text" w:hAnchor="text" w:x="6615" w:y="4139"/>
        <w:shd w:val="clear" w:color="auto" w:fill="auto"/>
        <w:spacing w:line="295" w:lineRule="auto"/>
      </w:pPr>
      <w:r>
        <w:t>60.370,00 12.677,70 73.047,70</w:t>
      </w:r>
    </w:p>
    <w:p w:rsidR="002B1515" w:rsidRDefault="002B1515">
      <w:pPr>
        <w:spacing w:line="14" w:lineRule="exact"/>
      </w:pPr>
    </w:p>
    <w:p w:rsidR="002B1515" w:rsidRDefault="003C6314">
      <w:pPr>
        <w:pStyle w:val="Zkladntext1"/>
        <w:shd w:val="clear" w:color="auto" w:fill="auto"/>
        <w:tabs>
          <w:tab w:val="left" w:pos="9223"/>
        </w:tabs>
        <w:spacing w:after="40" w:line="240" w:lineRule="auto"/>
        <w:ind w:left="300"/>
        <w:jc w:val="both"/>
      </w:pPr>
      <w:r>
        <w:t xml:space="preserve">Tento dokument byl vystaven </w:t>
      </w:r>
      <w:r>
        <w:t>elektronicky a je platný bez podpisu ***</w:t>
      </w:r>
      <w:r>
        <w:tab/>
        <w:t>Strana: 1 / 1</w:t>
      </w:r>
    </w:p>
    <w:p w:rsidR="002B1515" w:rsidRDefault="003C6314">
      <w:pPr>
        <w:pStyle w:val="Zkladntext1"/>
        <w:shd w:val="clear" w:color="auto" w:fill="auto"/>
        <w:spacing w:line="240" w:lineRule="auto"/>
        <w:ind w:left="300"/>
        <w:jc w:val="both"/>
      </w:pPr>
      <w:r>
        <w:t>SYSMEX CZ s.r.o.</w:t>
      </w:r>
    </w:p>
    <w:p w:rsidR="002B1515" w:rsidRDefault="003C6314">
      <w:pPr>
        <w:pStyle w:val="Zkladntext1"/>
        <w:shd w:val="clear" w:color="auto" w:fill="auto"/>
        <w:spacing w:line="192" w:lineRule="auto"/>
        <w:ind w:left="300"/>
        <w:jc w:val="both"/>
      </w:pPr>
      <w:r>
        <w:t>Elgartova 683/4</w:t>
      </w:r>
    </w:p>
    <w:p w:rsidR="002B1515" w:rsidRDefault="003C6314">
      <w:pPr>
        <w:pStyle w:val="Zkladntext1"/>
        <w:shd w:val="clear" w:color="auto" w:fill="auto"/>
        <w:spacing w:line="180" w:lineRule="auto"/>
        <w:ind w:left="300"/>
        <w:jc w:val="both"/>
      </w:pPr>
      <w:r>
        <w:t>614 00 Brno</w:t>
      </w:r>
    </w:p>
    <w:p w:rsidR="002B1515" w:rsidRDefault="003C6314">
      <w:pPr>
        <w:pStyle w:val="Zkladntext1"/>
        <w:shd w:val="clear" w:color="auto" w:fill="auto"/>
        <w:spacing w:line="192" w:lineRule="auto"/>
        <w:ind w:left="300"/>
        <w:jc w:val="both"/>
      </w:pPr>
      <w:r>
        <w:t>Česká republika</w:t>
      </w:r>
    </w:p>
    <w:p w:rsidR="002B1515" w:rsidRDefault="003C6314">
      <w:pPr>
        <w:pStyle w:val="Zkladntext1"/>
        <w:shd w:val="clear" w:color="auto" w:fill="auto"/>
        <w:spacing w:line="180" w:lineRule="auto"/>
        <w:ind w:left="300"/>
        <w:jc w:val="both"/>
      </w:pPr>
      <w:r>
        <w:t>IČ: 27752356, DIČ: CZ27752356</w:t>
      </w: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lang w:bidi="ar-SA"/>
        </w:rPr>
      </w:pPr>
      <w:proofErr w:type="gramStart"/>
      <w:r w:rsidRPr="003C631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Od</w:t>
      </w:r>
      <w:proofErr w:type="gramEnd"/>
      <w:r w:rsidRPr="003C631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:</w:t>
      </w:r>
      <w:r w:rsidRPr="003C6314">
        <w:rPr>
          <w:rFonts w:ascii="Calibri" w:eastAsia="Times New Roman" w:hAnsi="Calibri" w:cs="Calibri"/>
          <w:sz w:val="22"/>
          <w:szCs w:val="22"/>
          <w:lang w:bidi="ar-SA"/>
        </w:rPr>
        <w:t xml:space="preserve"> Katalog </w:t>
      </w:r>
      <w:proofErr w:type="spellStart"/>
      <w:r w:rsidRPr="003C6314">
        <w:rPr>
          <w:rFonts w:ascii="Calibri" w:eastAsia="Times New Roman" w:hAnsi="Calibri" w:cs="Calibri"/>
          <w:sz w:val="22"/>
          <w:szCs w:val="22"/>
          <w:lang w:bidi="ar-SA"/>
        </w:rPr>
        <w:t>Sysmex</w:t>
      </w:r>
      <w:proofErr w:type="spellEnd"/>
      <w:r w:rsidRPr="003C6314">
        <w:rPr>
          <w:rFonts w:ascii="Calibri" w:eastAsia="Times New Roman" w:hAnsi="Calibri" w:cs="Calibri"/>
          <w:sz w:val="22"/>
          <w:szCs w:val="22"/>
          <w:lang w:bidi="ar-SA"/>
        </w:rPr>
        <w:t xml:space="preserve"> &lt;</w:t>
      </w:r>
      <w:r>
        <w:rPr>
          <w:rFonts w:ascii="Calibri" w:eastAsia="Times New Roman" w:hAnsi="Calibri" w:cs="Calibri"/>
          <w:sz w:val="22"/>
          <w:szCs w:val="22"/>
          <w:lang w:bidi="ar-SA"/>
        </w:rPr>
        <w:t>XXXX</w:t>
      </w:r>
      <w:r w:rsidRPr="003C6314">
        <w:rPr>
          <w:rFonts w:ascii="Calibri" w:eastAsia="Times New Roman" w:hAnsi="Calibri" w:cs="Calibri"/>
          <w:sz w:val="22"/>
          <w:szCs w:val="22"/>
          <w:lang w:bidi="ar-SA"/>
        </w:rPr>
        <w:t>&gt;</w:t>
      </w:r>
      <w:r w:rsidRPr="003C6314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3C631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Odesláno:</w:t>
      </w:r>
      <w:r w:rsidRPr="003C6314">
        <w:rPr>
          <w:rFonts w:ascii="Calibri" w:eastAsia="Times New Roman" w:hAnsi="Calibri" w:cs="Calibri"/>
          <w:sz w:val="22"/>
          <w:szCs w:val="22"/>
          <w:lang w:bidi="ar-SA"/>
        </w:rPr>
        <w:t xml:space="preserve"> 24. září 2019 19:47</w:t>
      </w:r>
      <w:r w:rsidRPr="003C6314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3C631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Komu:</w:t>
      </w:r>
      <w:r w:rsidRPr="003C6314">
        <w:rPr>
          <w:rFonts w:ascii="Calibri" w:eastAsia="Times New Roman" w:hAnsi="Calibri" w:cs="Calibri"/>
          <w:sz w:val="22"/>
          <w:szCs w:val="22"/>
          <w:lang w:bidi="ar-SA"/>
        </w:rPr>
        <w:t xml:space="preserve"> email OKLT - HTO</w:t>
      </w:r>
      <w:r w:rsidRPr="003C6314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3C631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Předmět:</w:t>
      </w:r>
      <w:r w:rsidRPr="003C6314">
        <w:rPr>
          <w:rFonts w:ascii="Calibri" w:eastAsia="Times New Roman" w:hAnsi="Calibri" w:cs="Calibri"/>
          <w:sz w:val="22"/>
          <w:szCs w:val="22"/>
          <w:lang w:bidi="ar-SA"/>
        </w:rPr>
        <w:t xml:space="preserve"> Katalog </w:t>
      </w:r>
      <w:proofErr w:type="spellStart"/>
      <w:r w:rsidRPr="003C6314">
        <w:rPr>
          <w:rFonts w:ascii="Calibri" w:eastAsia="Times New Roman" w:hAnsi="Calibri" w:cs="Calibri"/>
          <w:sz w:val="22"/>
          <w:szCs w:val="22"/>
          <w:lang w:bidi="ar-SA"/>
        </w:rPr>
        <w:t>Sysmex</w:t>
      </w:r>
      <w:proofErr w:type="spellEnd"/>
      <w:r w:rsidRPr="003C6314">
        <w:rPr>
          <w:rFonts w:ascii="Calibri" w:eastAsia="Times New Roman" w:hAnsi="Calibri" w:cs="Calibri"/>
          <w:sz w:val="22"/>
          <w:szCs w:val="22"/>
          <w:lang w:bidi="ar-SA"/>
        </w:rPr>
        <w:t>: potvrzení objednávky 1288</w:t>
      </w:r>
      <w:r w:rsidRPr="003C6314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lang w:bidi="ar-SA"/>
        </w:rPr>
      </w:pPr>
      <w:r w:rsidRPr="003C6314">
        <w:rPr>
          <w:rFonts w:ascii="Times New Roman" w:eastAsia="Times New Roman" w:hAnsi="Times New Roman" w:cs="Times New Roman"/>
          <w:lang w:bidi="ar-SA"/>
        </w:rPr>
        <w:t> </w:t>
      </w:r>
    </w:p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lang w:bidi="ar-SA"/>
        </w:rPr>
      </w:pPr>
      <w:r w:rsidRPr="003C6314">
        <w:rPr>
          <w:rFonts w:ascii="Times New Roman" w:eastAsia="Times New Roman" w:hAnsi="Times New Roman" w:cs="Times New Roman"/>
          <w:lang w:bidi="ar-SA"/>
        </w:rPr>
        <w:t>Vážený zákazníku,</w:t>
      </w:r>
      <w:r w:rsidRPr="003C6314">
        <w:rPr>
          <w:rFonts w:ascii="Times New Roman" w:eastAsia="Times New Roman" w:hAnsi="Times New Roman" w:cs="Times New Roman"/>
          <w:lang w:bidi="ar-SA"/>
        </w:rPr>
        <w:br/>
        <w:t xml:space="preserve">děkujeme za Vaši objednávku na webu </w:t>
      </w:r>
      <w:r w:rsidRPr="003C6314">
        <w:rPr>
          <w:rFonts w:ascii="Times New Roman" w:eastAsia="Times New Roman" w:hAnsi="Times New Roman" w:cs="Times New Roman"/>
          <w:b/>
          <w:bCs/>
          <w:lang w:bidi="ar-SA"/>
        </w:rPr>
        <w:t xml:space="preserve">Katalog </w:t>
      </w:r>
      <w:proofErr w:type="spellStart"/>
      <w:r w:rsidRPr="003C6314">
        <w:rPr>
          <w:rFonts w:ascii="Times New Roman" w:eastAsia="Times New Roman" w:hAnsi="Times New Roman" w:cs="Times New Roman"/>
          <w:b/>
          <w:bCs/>
          <w:lang w:bidi="ar-SA"/>
        </w:rPr>
        <w:t>Sysmex</w:t>
      </w:r>
      <w:proofErr w:type="spellEnd"/>
      <w:r w:rsidRPr="003C6314">
        <w:rPr>
          <w:rFonts w:ascii="Times New Roman" w:eastAsia="Times New Roman" w:hAnsi="Times New Roman" w:cs="Times New Roman"/>
          <w:lang w:bidi="ar-SA"/>
        </w:rPr>
        <w:t xml:space="preserve">. Vaše objednávka byla přijata a evidujeme ji pod číslem </w:t>
      </w:r>
      <w:r w:rsidRPr="003C6314">
        <w:rPr>
          <w:rFonts w:ascii="Times New Roman" w:eastAsia="Times New Roman" w:hAnsi="Times New Roman" w:cs="Times New Roman"/>
          <w:b/>
          <w:bCs/>
          <w:lang w:bidi="ar-SA"/>
        </w:rPr>
        <w:t>1288</w:t>
      </w:r>
      <w:r w:rsidRPr="003C6314">
        <w:rPr>
          <w:rFonts w:ascii="Times New Roman" w:eastAsia="Times New Roman" w:hAnsi="Times New Roman" w:cs="Times New Roman"/>
          <w:lang w:bidi="ar-SA"/>
        </w:rPr>
        <w:t>.</w:t>
      </w:r>
      <w:r w:rsidRPr="003C6314">
        <w:rPr>
          <w:rFonts w:ascii="Times New Roman" w:eastAsia="Times New Roman" w:hAnsi="Times New Roman" w:cs="Times New Roman"/>
          <w:lang w:bidi="ar-SA"/>
        </w:rPr>
        <w:br/>
        <w:t>Níže uvádíme opis objednávky pro Vaši kontrolu.</w:t>
      </w:r>
    </w:p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lang w:bidi="ar-SA"/>
        </w:rPr>
      </w:pPr>
      <w:r w:rsidRPr="003C6314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Číslo zákazníka</w:t>
      </w:r>
      <w:r w:rsidRPr="003C6314">
        <w:rPr>
          <w:rFonts w:ascii="Times New Roman" w:eastAsia="Times New Roman" w:hAnsi="Times New Roman" w:cs="Times New Roman"/>
          <w:lang w:bidi="ar-SA"/>
        </w:rPr>
        <w:t>: 3100050428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2348"/>
      </w:tblGrid>
      <w:tr w:rsidR="003C6314" w:rsidRPr="003C6314" w:rsidTr="003C63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bidi="ar-SA"/>
              </w:rPr>
              <w:t>Fakturační adresa</w:t>
            </w: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Adresa: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Žďárská 610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Město: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Nové Město na Moravě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PSČ: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592 31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Země: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CZ</w:t>
            </w:r>
          </w:p>
        </w:tc>
      </w:tr>
    </w:tbl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vanish/>
          <w:lang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8607"/>
      </w:tblGrid>
      <w:tr w:rsidR="003C6314" w:rsidRPr="003C6314" w:rsidTr="003C63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bidi="ar-SA"/>
              </w:rPr>
              <w:t>Dodací adresa</w:t>
            </w: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Název zákazníka: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Nemocnice Nové Město na Moravě, příspěvková organizace Hematologie a transfuzní odd.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Adresa: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Žďárská 610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Město: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Nové Město na Moravě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PSČ: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592 31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Země: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CZ</w:t>
            </w:r>
          </w:p>
        </w:tc>
      </w:tr>
    </w:tbl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vanish/>
          <w:lang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1775"/>
      </w:tblGrid>
      <w:tr w:rsidR="003C6314" w:rsidRPr="003C6314" w:rsidTr="003C63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bidi="ar-SA"/>
              </w:rPr>
              <w:t>Kontaktní údaje</w:t>
            </w: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Jméno: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Hana Navrátilová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XXXX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XXXX</w:t>
            </w:r>
            <w:bookmarkStart w:id="3" w:name="_GoBack"/>
            <w:bookmarkEnd w:id="3"/>
          </w:p>
        </w:tc>
      </w:tr>
    </w:tbl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lang w:bidi="ar-SA"/>
        </w:rPr>
      </w:pPr>
      <w:r w:rsidRPr="003C6314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Vaše číslo objednávky</w:t>
      </w:r>
      <w:r w:rsidRPr="003C6314">
        <w:rPr>
          <w:rFonts w:ascii="Times New Roman" w:eastAsia="Times New Roman" w:hAnsi="Times New Roman" w:cs="Times New Roman"/>
          <w:lang w:bidi="ar-SA"/>
        </w:rPr>
        <w:t>: 63/2019</w:t>
      </w:r>
    </w:p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lang w:bidi="ar-SA"/>
        </w:rPr>
      </w:pPr>
      <w:r w:rsidRPr="003C6314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Dodatečné informace</w:t>
      </w:r>
      <w:r w:rsidRPr="003C6314">
        <w:rPr>
          <w:rFonts w:ascii="Times New Roman" w:eastAsia="Times New Roman" w:hAnsi="Times New Roman" w:cs="Times New Roman"/>
          <w:lang w:bidi="ar-SA"/>
        </w:rPr>
        <w:t xml:space="preserve"> k objednávce: </w:t>
      </w:r>
    </w:p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lang w:bidi="ar-SA"/>
        </w:rPr>
      </w:pPr>
      <w:r w:rsidRPr="003C6314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Laboratoř</w:t>
      </w:r>
      <w:r w:rsidRPr="003C6314">
        <w:rPr>
          <w:rFonts w:ascii="Times New Roman" w:eastAsia="Times New Roman" w:hAnsi="Times New Roman" w:cs="Times New Roman"/>
          <w:lang w:bidi="ar-SA"/>
        </w:rPr>
        <w:t>: 3100050428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560"/>
        <w:gridCol w:w="982"/>
      </w:tblGrid>
      <w:tr w:rsidR="003C6314" w:rsidRPr="003C6314" w:rsidTr="003C63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bidi="ar-SA"/>
              </w:rPr>
              <w:t>Objednané zboží</w:t>
            </w: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Objednací číslo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Množství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Lysercell</w:t>
            </w:r>
            <w:proofErr w:type="spellEnd"/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WNR 5L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BL121531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FluoroCell</w:t>
            </w:r>
            <w:proofErr w:type="spellEnd"/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WDF (2 x 42ml)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CV377552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CellPack</w:t>
            </w:r>
            <w:proofErr w:type="spellEnd"/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DCL (20l)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CT661628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</w:tr>
      <w:tr w:rsidR="003C6314" w:rsidRPr="003C6314" w:rsidTr="003C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Cellclean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83401621</w:t>
            </w:r>
          </w:p>
        </w:tc>
        <w:tc>
          <w:tcPr>
            <w:tcW w:w="0" w:type="auto"/>
            <w:vAlign w:val="center"/>
            <w:hideMark/>
          </w:tcPr>
          <w:p w:rsidR="003C6314" w:rsidRPr="003C6314" w:rsidRDefault="003C6314" w:rsidP="003C63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</w:tbl>
    <w:p w:rsidR="003C6314" w:rsidRPr="003C6314" w:rsidRDefault="003C6314" w:rsidP="003C6314">
      <w:pPr>
        <w:widowControl/>
        <w:rPr>
          <w:rFonts w:ascii="Times New Roman" w:eastAsia="Times New Roman" w:hAnsi="Times New Roman" w:cs="Times New Roman"/>
          <w:lang w:bidi="ar-SA"/>
        </w:rPr>
      </w:pPr>
      <w:r w:rsidRPr="003C6314">
        <w:rPr>
          <w:rFonts w:ascii="Times New Roman" w:eastAsia="Times New Roman" w:hAnsi="Times New Roman" w:cs="Times New Roman"/>
          <w:lang w:bidi="ar-SA"/>
        </w:rPr>
        <w:t>Děkujeme za využití našich služeb</w:t>
      </w:r>
      <w:r w:rsidRPr="003C6314">
        <w:rPr>
          <w:rFonts w:ascii="Times New Roman" w:eastAsia="Times New Roman" w:hAnsi="Times New Roman" w:cs="Times New Roman"/>
          <w:lang w:bidi="ar-SA"/>
        </w:rPr>
        <w:br/>
        <w:t xml:space="preserve">Váš </w:t>
      </w:r>
      <w:r w:rsidRPr="003C6314">
        <w:rPr>
          <w:rFonts w:ascii="Times New Roman" w:eastAsia="Times New Roman" w:hAnsi="Times New Roman" w:cs="Times New Roman"/>
          <w:b/>
          <w:bCs/>
          <w:lang w:bidi="ar-SA"/>
        </w:rPr>
        <w:t xml:space="preserve">Katalog </w:t>
      </w:r>
      <w:proofErr w:type="spellStart"/>
      <w:r w:rsidRPr="003C6314">
        <w:rPr>
          <w:rFonts w:ascii="Times New Roman" w:eastAsia="Times New Roman" w:hAnsi="Times New Roman" w:cs="Times New Roman"/>
          <w:b/>
          <w:bCs/>
          <w:lang w:bidi="ar-SA"/>
        </w:rPr>
        <w:t>Sysmex</w:t>
      </w:r>
      <w:proofErr w:type="spellEnd"/>
      <w:r w:rsidRPr="003C6314">
        <w:rPr>
          <w:rFonts w:ascii="Times New Roman" w:eastAsia="Times New Roman" w:hAnsi="Times New Roman" w:cs="Times New Roman"/>
          <w:lang w:bidi="ar-SA"/>
        </w:rPr>
        <w:br/>
      </w:r>
      <w:hyperlink r:id="rId9" w:tgtFrame="_blank" w:history="1">
        <w:r w:rsidRPr="003C6314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www.katalogsysmex.cz</w:t>
        </w:r>
      </w:hyperlink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9241"/>
      </w:tblGrid>
      <w:tr w:rsidR="003C6314" w:rsidRPr="003C6314" w:rsidTr="003C6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6314" w:rsidRPr="003C6314" w:rsidRDefault="003C6314" w:rsidP="003C6314">
            <w:pPr>
              <w:widowControl/>
              <w:spacing w:before="30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3C6314" w:rsidRPr="003C6314" w:rsidRDefault="003C6314" w:rsidP="003C6314">
            <w:pPr>
              <w:widowControl/>
              <w:spacing w:before="30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0" w:tgtFrame="_blank" w:history="1">
              <w:r w:rsidRPr="003C6314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bidi="ar-SA"/>
                </w:rPr>
                <w:t xml:space="preserve">katalog </w:t>
              </w:r>
              <w:proofErr w:type="spellStart"/>
              <w:r w:rsidRPr="003C6314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bidi="ar-SA"/>
                </w:rPr>
                <w:t>Sysmex</w:t>
              </w:r>
              <w:proofErr w:type="spellEnd"/>
              <w:r w:rsidRPr="003C6314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bidi="ar-SA"/>
                </w:rPr>
                <w:t xml:space="preserve"> je on-line katalog spotřebního materiálu, reagencií a kontroly kvality</w:t>
              </w:r>
            </w:hyperlink>
          </w:p>
          <w:p w:rsidR="003C6314" w:rsidRPr="003C6314" w:rsidRDefault="003C6314" w:rsidP="003C6314">
            <w:pPr>
              <w:widowControl/>
              <w:spacing w:before="30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bidi="ar-SA"/>
              </w:rPr>
              <w:t>www.katalogsysmex.cz</w:t>
            </w:r>
          </w:p>
          <w:p w:rsidR="003C6314" w:rsidRPr="003C6314" w:rsidRDefault="003C6314" w:rsidP="003C6314">
            <w:pPr>
              <w:widowControl/>
              <w:spacing w:before="30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314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bidi="ar-SA"/>
              </w:rPr>
              <w:t xml:space="preserve">katalog </w:t>
            </w:r>
            <w:proofErr w:type="spellStart"/>
            <w:r w:rsidRPr="003C6314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bidi="ar-SA"/>
              </w:rPr>
              <w:t>Sysmex</w:t>
            </w:r>
            <w:proofErr w:type="spellEnd"/>
            <w:r w:rsidRPr="003C6314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bidi="ar-SA"/>
              </w:rPr>
              <w:t xml:space="preserve"> je on-line katalog spotřebního materiálu, reagencií a kontroly kvality pro přístroje na </w:t>
            </w:r>
            <w:proofErr w:type="spellStart"/>
            <w:r w:rsidRPr="003C6314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bidi="ar-SA"/>
              </w:rPr>
              <w:t>Hematalogii</w:t>
            </w:r>
            <w:proofErr w:type="spellEnd"/>
            <w:r w:rsidRPr="003C6314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bidi="ar-SA"/>
              </w:rPr>
              <w:t>, Digitální morfologii, Močovou analýzu, Sedimentaci, Koagulaci, Elektroforézu a Veterinární diagnostiku</w:t>
            </w:r>
          </w:p>
        </w:tc>
      </w:tr>
    </w:tbl>
    <w:p w:rsidR="003C6314" w:rsidRDefault="003C6314">
      <w:pPr>
        <w:pStyle w:val="Zkladntext1"/>
        <w:shd w:val="clear" w:color="auto" w:fill="auto"/>
        <w:spacing w:line="180" w:lineRule="auto"/>
        <w:ind w:left="300"/>
        <w:jc w:val="both"/>
      </w:pPr>
    </w:p>
    <w:sectPr w:rsidR="003C6314">
      <w:type w:val="continuous"/>
      <w:pgSz w:w="11900" w:h="16840"/>
      <w:pgMar w:top="231" w:right="811" w:bottom="554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6314">
      <w:r>
        <w:separator/>
      </w:r>
    </w:p>
  </w:endnote>
  <w:endnote w:type="continuationSeparator" w:id="0">
    <w:p w:rsidR="00000000" w:rsidRDefault="003C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light">
    <w:altName w:val="Times New Roman"/>
    <w:charset w:val="00"/>
    <w:family w:val="auto"/>
    <w:pitch w:val="default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15" w:rsidRDefault="003C631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5130165</wp:posOffset>
              </wp:positionH>
              <wp:positionV relativeFrom="page">
                <wp:posOffset>9708515</wp:posOffset>
              </wp:positionV>
              <wp:extent cx="2038985" cy="3111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515" w:rsidRDefault="003C631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</w:t>
                          </w:r>
                        </w:p>
                        <w:p w:rsidR="002B1515" w:rsidRDefault="003C631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Krajským soudem v Brně,</w:t>
                          </w:r>
                        </w:p>
                        <w:p w:rsidR="002B1515" w:rsidRDefault="003C631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oddíl C, vložka 56576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03.95pt;margin-top:764.45pt;width:160.55pt;height:24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" filled="f" stroked="f">
              <v:textbox style="mso-fit-shape-to-text:t" inset="0,0,0,0">
                <w:txbxContent>
                  <w:p w:rsidR="002B1515" w:rsidRDefault="003C631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Společnost je zapsána v Obchodním rejstříku</w:t>
                    </w:r>
                  </w:p>
                  <w:p w:rsidR="002B1515" w:rsidRDefault="003C631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vedeném</w:t>
                    </w:r>
                    <w:proofErr w:type="gram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Krajským soudem v Brně,</w:t>
                    </w:r>
                  </w:p>
                  <w:p w:rsidR="002B1515" w:rsidRDefault="003C631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oddíl C, vložka 56576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365760</wp:posOffset>
              </wp:positionH>
              <wp:positionV relativeFrom="page">
                <wp:posOffset>9685655</wp:posOffset>
              </wp:positionV>
              <wp:extent cx="69157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57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800000000000001pt;margin-top:762.64999999999998pt;width:544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15" w:rsidRDefault="002B1515"/>
  </w:footnote>
  <w:footnote w:type="continuationSeparator" w:id="0">
    <w:p w:rsidR="002B1515" w:rsidRDefault="002B15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B1515"/>
    <w:rsid w:val="002B1515"/>
    <w:rsid w:val="003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6" w:lineRule="auto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0" w:lineRule="auto"/>
      <w:jc w:val="right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C63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6" w:lineRule="auto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0" w:lineRule="auto"/>
      <w:jc w:val="right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C6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8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99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14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72651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72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31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88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14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23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954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51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1205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991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9140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186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563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081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73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255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1867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9821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3912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5639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725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2189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5012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417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2947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2103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6160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7382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0823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0632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atalogsysmex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alogsysmex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GRUNDELM</dc:creator>
  <cp:keywords/>
  <cp:lastModifiedBy>Uživatel systému Windows</cp:lastModifiedBy>
  <cp:revision>2</cp:revision>
  <dcterms:created xsi:type="dcterms:W3CDTF">2019-09-30T09:07:00Z</dcterms:created>
  <dcterms:modified xsi:type="dcterms:W3CDTF">2019-09-30T09:15:00Z</dcterms:modified>
</cp:coreProperties>
</file>