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26841729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884" cy="10686288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6884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0" w:after="1"/>
        <w:rPr>
          <w:rFonts w:ascii="Times New Roman"/>
          <w:sz w:val="22"/>
        </w:rPr>
      </w:pPr>
    </w:p>
    <w:tbl>
      <w:tblPr>
        <w:tblW w:w="0" w:type="auto"/>
        <w:jc w:val="left"/>
        <w:tblInd w:w="8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4"/>
        <w:gridCol w:w="1564"/>
        <w:gridCol w:w="1741"/>
        <w:gridCol w:w="1813"/>
        <w:gridCol w:w="1910"/>
      </w:tblGrid>
      <w:tr>
        <w:trPr>
          <w:trHeight w:val="399" w:hRule="exact"/>
        </w:trPr>
        <w:tc>
          <w:tcPr>
            <w:tcW w:w="8942" w:type="dxa"/>
            <w:gridSpan w:val="5"/>
          </w:tcPr>
          <w:p>
            <w:pPr>
              <w:pStyle w:val="TableParagraph"/>
              <w:spacing w:line="223" w:lineRule="exact"/>
              <w:ind w:left="951"/>
              <w:rPr>
                <w:b/>
                <w:sz w:val="22"/>
              </w:rPr>
            </w:pPr>
            <w:r>
              <w:rPr>
                <w:b/>
                <w:sz w:val="22"/>
              </w:rPr>
              <w:t>Příloha ke Smlouvě č. 19000645 o poskytnutí finančních prostředků ze SFŽP ČR</w:t>
            </w:r>
          </w:p>
        </w:tc>
      </w:tr>
      <w:tr>
        <w:trPr>
          <w:trHeight w:val="845" w:hRule="exact"/>
        </w:trPr>
        <w:tc>
          <w:tcPr>
            <w:tcW w:w="8942" w:type="dxa"/>
            <w:gridSpan w:val="5"/>
          </w:tcPr>
          <w:p>
            <w:pPr>
              <w:pStyle w:val="TableParagraph"/>
              <w:spacing w:line="240" w:lineRule="auto" w:before="111"/>
              <w:ind w:left="1933"/>
              <w:rPr>
                <w:b/>
                <w:sz w:val="36"/>
              </w:rPr>
            </w:pPr>
            <w:r>
              <w:rPr>
                <w:b/>
                <w:sz w:val="36"/>
              </w:rPr>
              <w:t>Splátkový kalendář</w:t>
            </w:r>
          </w:p>
        </w:tc>
      </w:tr>
      <w:tr>
        <w:trPr>
          <w:trHeight w:val="531" w:hRule="exact"/>
        </w:trPr>
        <w:tc>
          <w:tcPr>
            <w:tcW w:w="1914" w:type="dxa"/>
          </w:tcPr>
          <w:p>
            <w:pPr>
              <w:pStyle w:val="TableParagraph"/>
              <w:spacing w:line="240" w:lineRule="auto"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/>
              <w:ind w:left="200"/>
              <w:rPr>
                <w:sz w:val="20"/>
              </w:rPr>
            </w:pPr>
            <w:r>
              <w:rPr>
                <w:sz w:val="20"/>
              </w:rPr>
              <w:t>vyplacená půjčka</w:t>
            </w:r>
          </w:p>
        </w:tc>
        <w:tc>
          <w:tcPr>
            <w:tcW w:w="1564" w:type="dxa"/>
          </w:tcPr>
          <w:p>
            <w:pPr>
              <w:pStyle w:val="TableParagraph"/>
              <w:spacing w:line="240" w:lineRule="auto" w:before="5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40" w:lineRule="auto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183 859,50 Kč</w:t>
            </w:r>
          </w:p>
        </w:tc>
        <w:tc>
          <w:tcPr>
            <w:tcW w:w="1741" w:type="dxa"/>
          </w:tcPr>
          <w:p>
            <w:pPr/>
          </w:p>
        </w:tc>
        <w:tc>
          <w:tcPr>
            <w:tcW w:w="1813" w:type="dxa"/>
          </w:tcPr>
          <w:p>
            <w:pPr/>
          </w:p>
        </w:tc>
        <w:tc>
          <w:tcPr>
            <w:tcW w:w="1910" w:type="dxa"/>
          </w:tcPr>
          <w:p>
            <w:pPr/>
          </w:p>
        </w:tc>
      </w:tr>
      <w:tr>
        <w:trPr>
          <w:trHeight w:val="264" w:hRule="exact"/>
        </w:trPr>
        <w:tc>
          <w:tcPr>
            <w:tcW w:w="1914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splatnost v letech</w:t>
            </w:r>
          </w:p>
        </w:tc>
        <w:tc>
          <w:tcPr>
            <w:tcW w:w="1564" w:type="dxa"/>
          </w:tcPr>
          <w:p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741" w:type="dxa"/>
          </w:tcPr>
          <w:p>
            <w:pPr>
              <w:pStyle w:val="TableParagraph"/>
              <w:ind w:right="35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1813" w:type="dxa"/>
          </w:tcPr>
          <w:p>
            <w:pPr>
              <w:pStyle w:val="TableParagraph"/>
              <w:ind w:left="35"/>
              <w:rPr>
                <w:sz w:val="20"/>
              </w:rPr>
            </w:pPr>
            <w:r>
              <w:rPr>
                <w:sz w:val="20"/>
              </w:rPr>
              <w:t>splátek</w:t>
            </w:r>
          </w:p>
        </w:tc>
        <w:tc>
          <w:tcPr>
            <w:tcW w:w="1910" w:type="dxa"/>
          </w:tcPr>
          <w:p>
            <w:pPr/>
          </w:p>
        </w:tc>
      </w:tr>
      <w:tr>
        <w:trPr>
          <w:trHeight w:val="250" w:hRule="exact"/>
        </w:trPr>
        <w:tc>
          <w:tcPr>
            <w:tcW w:w="1914" w:type="dxa"/>
          </w:tcPr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úroková sazba</w:t>
            </w:r>
          </w:p>
        </w:tc>
        <w:tc>
          <w:tcPr>
            <w:tcW w:w="1564" w:type="dxa"/>
          </w:tcPr>
          <w:p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0,45%</w:t>
            </w:r>
          </w:p>
        </w:tc>
        <w:tc>
          <w:tcPr>
            <w:tcW w:w="1741" w:type="dxa"/>
          </w:tcPr>
          <w:p>
            <w:pPr/>
          </w:p>
        </w:tc>
        <w:tc>
          <w:tcPr>
            <w:tcW w:w="1813" w:type="dxa"/>
          </w:tcPr>
          <w:p>
            <w:pPr/>
          </w:p>
        </w:tc>
        <w:tc>
          <w:tcPr>
            <w:tcW w:w="1910" w:type="dxa"/>
          </w:tcPr>
          <w:p>
            <w:pPr/>
          </w:p>
        </w:tc>
      </w:tr>
      <w:tr>
        <w:trPr>
          <w:trHeight w:val="532" w:hRule="exact"/>
        </w:trPr>
        <w:tc>
          <w:tcPr>
            <w:tcW w:w="1914" w:type="dxa"/>
          </w:tcPr>
          <w:p>
            <w:pPr/>
          </w:p>
        </w:tc>
        <w:tc>
          <w:tcPr>
            <w:tcW w:w="1564" w:type="dxa"/>
          </w:tcPr>
          <w:p>
            <w:pPr/>
          </w:p>
        </w:tc>
        <w:tc>
          <w:tcPr>
            <w:tcW w:w="1741" w:type="dxa"/>
          </w:tcPr>
          <w:p>
            <w:pPr>
              <w:pStyle w:val="TableParagraph"/>
              <w:spacing w:line="221" w:lineRule="exact"/>
              <w:ind w:left="-23" w:right="34"/>
              <w:jc w:val="center"/>
              <w:rPr>
                <w:sz w:val="20"/>
              </w:rPr>
            </w:pPr>
            <w:r>
              <w:rPr>
                <w:sz w:val="20"/>
              </w:rPr>
              <w:t>splatné 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poslednímu</w:t>
            </w:r>
          </w:p>
          <w:p>
            <w:pPr>
              <w:pStyle w:val="TableParagraph"/>
              <w:spacing w:line="240" w:lineRule="auto" w:before="20"/>
              <w:ind w:left="606" w:right="659"/>
              <w:jc w:val="center"/>
              <w:rPr>
                <w:sz w:val="20"/>
              </w:rPr>
            </w:pPr>
            <w:r>
              <w:rPr>
                <w:sz w:val="20"/>
              </w:rPr>
              <w:t>dni Q</w:t>
            </w:r>
          </w:p>
        </w:tc>
        <w:tc>
          <w:tcPr>
            <w:tcW w:w="1813" w:type="dxa"/>
          </w:tcPr>
          <w:p>
            <w:pPr>
              <w:pStyle w:val="TableParagraph"/>
              <w:spacing w:line="221" w:lineRule="exact"/>
              <w:ind w:left="269" w:hanging="20"/>
              <w:rPr>
                <w:sz w:val="20"/>
              </w:rPr>
            </w:pPr>
            <w:r>
              <w:rPr>
                <w:sz w:val="20"/>
              </w:rPr>
              <w:t>splatné k 15.dni</w:t>
            </w:r>
          </w:p>
          <w:p>
            <w:pPr>
              <w:pStyle w:val="TableParagraph"/>
              <w:spacing w:line="240" w:lineRule="auto" w:before="20"/>
              <w:ind w:left="269"/>
              <w:rPr>
                <w:sz w:val="20"/>
              </w:rPr>
            </w:pPr>
            <w:r>
              <w:rPr>
                <w:sz w:val="20"/>
              </w:rPr>
              <w:t>následujícího Q</w:t>
            </w:r>
          </w:p>
        </w:tc>
        <w:tc>
          <w:tcPr>
            <w:tcW w:w="1910" w:type="dxa"/>
          </w:tcPr>
          <w:p>
            <w:pPr/>
          </w:p>
        </w:tc>
      </w:tr>
      <w:tr>
        <w:trPr>
          <w:trHeight w:val="283" w:hRule="exact"/>
        </w:trPr>
        <w:tc>
          <w:tcPr>
            <w:tcW w:w="1914" w:type="dxa"/>
          </w:tcPr>
          <w:p>
            <w:pPr/>
          </w:p>
        </w:tc>
        <w:tc>
          <w:tcPr>
            <w:tcW w:w="1564" w:type="dxa"/>
          </w:tcPr>
          <w:p>
            <w:pPr>
              <w:pStyle w:val="TableParagraph"/>
              <w:spacing w:line="240" w:lineRule="auto" w:before="9"/>
              <w:ind w:left="136"/>
              <w:rPr>
                <w:sz w:val="20"/>
              </w:rPr>
            </w:pPr>
            <w:r>
              <w:rPr>
                <w:sz w:val="20"/>
              </w:rPr>
              <w:t>zůstatek jistiny</w:t>
            </w:r>
          </w:p>
        </w:tc>
        <w:tc>
          <w:tcPr>
            <w:tcW w:w="1741" w:type="dxa"/>
          </w:tcPr>
          <w:p>
            <w:pPr>
              <w:pStyle w:val="TableParagraph"/>
              <w:spacing w:line="240" w:lineRule="auto" w:before="9"/>
              <w:ind w:left="97"/>
              <w:rPr>
                <w:sz w:val="20"/>
              </w:rPr>
            </w:pPr>
            <w:r>
              <w:rPr>
                <w:sz w:val="20"/>
              </w:rPr>
              <w:t>splátka jistiny za Q</w:t>
            </w:r>
          </w:p>
        </w:tc>
        <w:tc>
          <w:tcPr>
            <w:tcW w:w="1813" w:type="dxa"/>
          </w:tcPr>
          <w:p>
            <w:pPr>
              <w:pStyle w:val="TableParagraph"/>
              <w:spacing w:line="240" w:lineRule="auto" w:before="9"/>
              <w:ind w:left="513"/>
              <w:rPr>
                <w:sz w:val="20"/>
              </w:rPr>
            </w:pPr>
            <w:r>
              <w:rPr>
                <w:sz w:val="20"/>
              </w:rPr>
              <w:t>úrok za Q</w:t>
            </w:r>
          </w:p>
        </w:tc>
        <w:tc>
          <w:tcPr>
            <w:tcW w:w="1910" w:type="dxa"/>
          </w:tcPr>
          <w:p>
            <w:pPr>
              <w:pStyle w:val="TableParagraph"/>
              <w:spacing w:line="240" w:lineRule="auto" w:before="9"/>
              <w:ind w:right="244"/>
              <w:jc w:val="right"/>
              <w:rPr>
                <w:sz w:val="20"/>
              </w:rPr>
            </w:pPr>
            <w:r>
              <w:rPr>
                <w:sz w:val="20"/>
              </w:rPr>
              <w:t>celkem platba za Q</w:t>
            </w:r>
          </w:p>
        </w:tc>
      </w:tr>
      <w:tr>
        <w:trPr>
          <w:trHeight w:val="280" w:hRule="exact"/>
        </w:trPr>
        <w:tc>
          <w:tcPr>
            <w:tcW w:w="1914" w:type="dxa"/>
          </w:tcPr>
          <w:p>
            <w:pPr>
              <w:pStyle w:val="TableParagraph"/>
              <w:spacing w:line="240" w:lineRule="auto" w:before="29"/>
              <w:ind w:left="807" w:right="66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2020</w:t>
            </w:r>
          </w:p>
        </w:tc>
        <w:tc>
          <w:tcPr>
            <w:tcW w:w="1564" w:type="dxa"/>
          </w:tcPr>
          <w:p>
            <w:pPr>
              <w:pStyle w:val="TableParagraph"/>
              <w:spacing w:line="240" w:lineRule="auto" w:before="7"/>
              <w:ind w:left="290"/>
              <w:rPr>
                <w:sz w:val="20"/>
              </w:rPr>
            </w:pPr>
            <w:r>
              <w:rPr>
                <w:sz w:val="20"/>
              </w:rPr>
              <w:t>183 859,50</w:t>
            </w:r>
          </w:p>
        </w:tc>
        <w:tc>
          <w:tcPr>
            <w:tcW w:w="1741" w:type="dxa"/>
          </w:tcPr>
          <w:p>
            <w:pPr>
              <w:pStyle w:val="TableParagraph"/>
              <w:spacing w:line="240" w:lineRule="auto" w:before="7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/>
          </w:p>
        </w:tc>
        <w:tc>
          <w:tcPr>
            <w:tcW w:w="1910" w:type="dxa"/>
          </w:tcPr>
          <w:p>
            <w:pPr>
              <w:pStyle w:val="TableParagraph"/>
              <w:spacing w:line="240" w:lineRule="auto" w:before="7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4 596,49 Kč</w:t>
            </w:r>
          </w:p>
        </w:tc>
      </w:tr>
      <w:tr>
        <w:trPr>
          <w:trHeight w:val="264" w:hRule="exact"/>
        </w:trPr>
        <w:tc>
          <w:tcPr>
            <w:tcW w:w="1914" w:type="dxa"/>
          </w:tcPr>
          <w:p>
            <w:pPr/>
          </w:p>
        </w:tc>
        <w:tc>
          <w:tcPr>
            <w:tcW w:w="1564" w:type="dxa"/>
          </w:tcPr>
          <w:p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179 263,01</w:t>
            </w:r>
          </w:p>
        </w:tc>
        <w:tc>
          <w:tcPr>
            <w:tcW w:w="1741" w:type="dxa"/>
          </w:tcPr>
          <w:p>
            <w:pPr>
              <w:pStyle w:val="TableParagraph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201,67 Kč</w:t>
            </w:r>
          </w:p>
        </w:tc>
        <w:tc>
          <w:tcPr>
            <w:tcW w:w="1910" w:type="dxa"/>
          </w:tcPr>
          <w:p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4 798,16 Kč</w:t>
            </w:r>
          </w:p>
        </w:tc>
      </w:tr>
      <w:tr>
        <w:trPr>
          <w:trHeight w:val="264" w:hRule="exact"/>
        </w:trPr>
        <w:tc>
          <w:tcPr>
            <w:tcW w:w="1914" w:type="dxa"/>
          </w:tcPr>
          <w:p>
            <w:pPr/>
          </w:p>
        </w:tc>
        <w:tc>
          <w:tcPr>
            <w:tcW w:w="1564" w:type="dxa"/>
          </w:tcPr>
          <w:p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174 666,53</w:t>
            </w:r>
          </w:p>
        </w:tc>
        <w:tc>
          <w:tcPr>
            <w:tcW w:w="1741" w:type="dxa"/>
          </w:tcPr>
          <w:p>
            <w:pPr>
              <w:pStyle w:val="TableParagraph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196,50 Kč</w:t>
            </w:r>
          </w:p>
        </w:tc>
        <w:tc>
          <w:tcPr>
            <w:tcW w:w="1910" w:type="dxa"/>
          </w:tcPr>
          <w:p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4 792,99 Kč</w:t>
            </w:r>
          </w:p>
        </w:tc>
      </w:tr>
      <w:tr>
        <w:trPr>
          <w:trHeight w:val="256" w:hRule="exact"/>
        </w:trPr>
        <w:tc>
          <w:tcPr>
            <w:tcW w:w="1914" w:type="dxa"/>
          </w:tcPr>
          <w:p>
            <w:pPr/>
          </w:p>
        </w:tc>
        <w:tc>
          <w:tcPr>
            <w:tcW w:w="1564" w:type="dxa"/>
          </w:tcPr>
          <w:p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170 070,04</w:t>
            </w:r>
          </w:p>
        </w:tc>
        <w:tc>
          <w:tcPr>
            <w:tcW w:w="1741" w:type="dxa"/>
          </w:tcPr>
          <w:p>
            <w:pPr>
              <w:pStyle w:val="TableParagraph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191,33 Kč</w:t>
            </w:r>
          </w:p>
        </w:tc>
        <w:tc>
          <w:tcPr>
            <w:tcW w:w="1910" w:type="dxa"/>
          </w:tcPr>
          <w:p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4 787,82 Kč</w:t>
            </w:r>
          </w:p>
        </w:tc>
      </w:tr>
      <w:tr>
        <w:trPr>
          <w:trHeight w:val="272" w:hRule="exact"/>
        </w:trPr>
        <w:tc>
          <w:tcPr>
            <w:tcW w:w="1914" w:type="dxa"/>
          </w:tcPr>
          <w:p>
            <w:pPr>
              <w:pStyle w:val="TableParagraph"/>
              <w:spacing w:line="240" w:lineRule="auto" w:before="21"/>
              <w:ind w:left="807" w:right="66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2021</w:t>
            </w:r>
          </w:p>
        </w:tc>
        <w:tc>
          <w:tcPr>
            <w:tcW w:w="1564" w:type="dxa"/>
          </w:tcPr>
          <w:p>
            <w:pPr>
              <w:pStyle w:val="TableParagraph"/>
              <w:spacing w:line="243" w:lineRule="exact"/>
              <w:ind w:left="290"/>
              <w:rPr>
                <w:sz w:val="20"/>
              </w:rPr>
            </w:pPr>
            <w:r>
              <w:rPr>
                <w:sz w:val="20"/>
              </w:rPr>
              <w:t>165 473,55</w:t>
            </w:r>
          </w:p>
        </w:tc>
        <w:tc>
          <w:tcPr>
            <w:tcW w:w="1741" w:type="dxa"/>
          </w:tcPr>
          <w:p>
            <w:pPr>
              <w:pStyle w:val="TableParagraph"/>
              <w:spacing w:line="243" w:lineRule="exact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spacing w:line="243" w:lineRule="exact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186,16 Kč</w:t>
            </w:r>
          </w:p>
        </w:tc>
        <w:tc>
          <w:tcPr>
            <w:tcW w:w="1910" w:type="dxa"/>
          </w:tcPr>
          <w:p>
            <w:pPr>
              <w:pStyle w:val="TableParagraph"/>
              <w:spacing w:line="243" w:lineRule="exact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4 782,65 Kč</w:t>
            </w:r>
          </w:p>
        </w:tc>
      </w:tr>
      <w:tr>
        <w:trPr>
          <w:trHeight w:val="264" w:hRule="exact"/>
        </w:trPr>
        <w:tc>
          <w:tcPr>
            <w:tcW w:w="1914" w:type="dxa"/>
          </w:tcPr>
          <w:p>
            <w:pPr/>
          </w:p>
        </w:tc>
        <w:tc>
          <w:tcPr>
            <w:tcW w:w="1564" w:type="dxa"/>
          </w:tcPr>
          <w:p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160 877,06</w:t>
            </w:r>
          </w:p>
        </w:tc>
        <w:tc>
          <w:tcPr>
            <w:tcW w:w="1741" w:type="dxa"/>
          </w:tcPr>
          <w:p>
            <w:pPr>
              <w:pStyle w:val="TableParagraph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180,99 Kč</w:t>
            </w:r>
          </w:p>
        </w:tc>
        <w:tc>
          <w:tcPr>
            <w:tcW w:w="1910" w:type="dxa"/>
          </w:tcPr>
          <w:p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4 777,47 Kč</w:t>
            </w:r>
          </w:p>
        </w:tc>
      </w:tr>
      <w:tr>
        <w:trPr>
          <w:trHeight w:val="264" w:hRule="exact"/>
        </w:trPr>
        <w:tc>
          <w:tcPr>
            <w:tcW w:w="1914" w:type="dxa"/>
          </w:tcPr>
          <w:p>
            <w:pPr/>
          </w:p>
        </w:tc>
        <w:tc>
          <w:tcPr>
            <w:tcW w:w="1564" w:type="dxa"/>
          </w:tcPr>
          <w:p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156 280,58</w:t>
            </w:r>
          </w:p>
        </w:tc>
        <w:tc>
          <w:tcPr>
            <w:tcW w:w="1741" w:type="dxa"/>
          </w:tcPr>
          <w:p>
            <w:pPr>
              <w:pStyle w:val="TableParagraph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175,82 Kč</w:t>
            </w:r>
          </w:p>
        </w:tc>
        <w:tc>
          <w:tcPr>
            <w:tcW w:w="1910" w:type="dxa"/>
          </w:tcPr>
          <w:p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4 772,30 Kč</w:t>
            </w:r>
          </w:p>
        </w:tc>
      </w:tr>
      <w:tr>
        <w:trPr>
          <w:trHeight w:val="256" w:hRule="exact"/>
        </w:trPr>
        <w:tc>
          <w:tcPr>
            <w:tcW w:w="1914" w:type="dxa"/>
          </w:tcPr>
          <w:p>
            <w:pPr/>
          </w:p>
        </w:tc>
        <w:tc>
          <w:tcPr>
            <w:tcW w:w="1564" w:type="dxa"/>
          </w:tcPr>
          <w:p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151 684,09</w:t>
            </w:r>
          </w:p>
        </w:tc>
        <w:tc>
          <w:tcPr>
            <w:tcW w:w="1741" w:type="dxa"/>
          </w:tcPr>
          <w:p>
            <w:pPr>
              <w:pStyle w:val="TableParagraph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170,64 Kč</w:t>
            </w:r>
          </w:p>
        </w:tc>
        <w:tc>
          <w:tcPr>
            <w:tcW w:w="1910" w:type="dxa"/>
          </w:tcPr>
          <w:p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4 767,13 Kč</w:t>
            </w:r>
          </w:p>
        </w:tc>
      </w:tr>
      <w:tr>
        <w:trPr>
          <w:trHeight w:val="272" w:hRule="exact"/>
        </w:trPr>
        <w:tc>
          <w:tcPr>
            <w:tcW w:w="1914" w:type="dxa"/>
          </w:tcPr>
          <w:p>
            <w:pPr>
              <w:pStyle w:val="TableParagraph"/>
              <w:spacing w:line="240" w:lineRule="auto" w:before="21"/>
              <w:ind w:left="807" w:right="66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2022</w:t>
            </w:r>
          </w:p>
        </w:tc>
        <w:tc>
          <w:tcPr>
            <w:tcW w:w="1564" w:type="dxa"/>
          </w:tcPr>
          <w:p>
            <w:pPr>
              <w:pStyle w:val="TableParagraph"/>
              <w:spacing w:line="243" w:lineRule="exact"/>
              <w:ind w:left="290"/>
              <w:rPr>
                <w:sz w:val="20"/>
              </w:rPr>
            </w:pPr>
            <w:r>
              <w:rPr>
                <w:sz w:val="20"/>
              </w:rPr>
              <w:t>147 087,60</w:t>
            </w:r>
          </w:p>
        </w:tc>
        <w:tc>
          <w:tcPr>
            <w:tcW w:w="1741" w:type="dxa"/>
          </w:tcPr>
          <w:p>
            <w:pPr>
              <w:pStyle w:val="TableParagraph"/>
              <w:spacing w:line="243" w:lineRule="exact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spacing w:line="243" w:lineRule="exact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165,47 Kč</w:t>
            </w:r>
          </w:p>
        </w:tc>
        <w:tc>
          <w:tcPr>
            <w:tcW w:w="1910" w:type="dxa"/>
          </w:tcPr>
          <w:p>
            <w:pPr>
              <w:pStyle w:val="TableParagraph"/>
              <w:spacing w:line="243" w:lineRule="exact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4 761,96 Kč</w:t>
            </w:r>
          </w:p>
        </w:tc>
      </w:tr>
      <w:tr>
        <w:trPr>
          <w:trHeight w:val="264" w:hRule="exact"/>
        </w:trPr>
        <w:tc>
          <w:tcPr>
            <w:tcW w:w="1914" w:type="dxa"/>
          </w:tcPr>
          <w:p>
            <w:pPr/>
          </w:p>
        </w:tc>
        <w:tc>
          <w:tcPr>
            <w:tcW w:w="1564" w:type="dxa"/>
          </w:tcPr>
          <w:p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142 491,11</w:t>
            </w:r>
          </w:p>
        </w:tc>
        <w:tc>
          <w:tcPr>
            <w:tcW w:w="1741" w:type="dxa"/>
          </w:tcPr>
          <w:p>
            <w:pPr>
              <w:pStyle w:val="TableParagraph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160,30 Kč</w:t>
            </w:r>
          </w:p>
        </w:tc>
        <w:tc>
          <w:tcPr>
            <w:tcW w:w="1910" w:type="dxa"/>
          </w:tcPr>
          <w:p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4 756,79 Kč</w:t>
            </w:r>
          </w:p>
        </w:tc>
      </w:tr>
      <w:tr>
        <w:trPr>
          <w:trHeight w:val="264" w:hRule="exact"/>
        </w:trPr>
        <w:tc>
          <w:tcPr>
            <w:tcW w:w="1914" w:type="dxa"/>
          </w:tcPr>
          <w:p>
            <w:pPr/>
          </w:p>
        </w:tc>
        <w:tc>
          <w:tcPr>
            <w:tcW w:w="1564" w:type="dxa"/>
          </w:tcPr>
          <w:p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137 894,63</w:t>
            </w:r>
          </w:p>
        </w:tc>
        <w:tc>
          <w:tcPr>
            <w:tcW w:w="1741" w:type="dxa"/>
          </w:tcPr>
          <w:p>
            <w:pPr>
              <w:pStyle w:val="TableParagraph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155,13 Kč</w:t>
            </w:r>
          </w:p>
        </w:tc>
        <w:tc>
          <w:tcPr>
            <w:tcW w:w="1910" w:type="dxa"/>
          </w:tcPr>
          <w:p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4 751,62 Kč</w:t>
            </w:r>
          </w:p>
        </w:tc>
      </w:tr>
      <w:tr>
        <w:trPr>
          <w:trHeight w:val="256" w:hRule="exact"/>
        </w:trPr>
        <w:tc>
          <w:tcPr>
            <w:tcW w:w="1914" w:type="dxa"/>
          </w:tcPr>
          <w:p>
            <w:pPr/>
          </w:p>
        </w:tc>
        <w:tc>
          <w:tcPr>
            <w:tcW w:w="1564" w:type="dxa"/>
          </w:tcPr>
          <w:p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133 298,14</w:t>
            </w:r>
          </w:p>
        </w:tc>
        <w:tc>
          <w:tcPr>
            <w:tcW w:w="1741" w:type="dxa"/>
          </w:tcPr>
          <w:p>
            <w:pPr>
              <w:pStyle w:val="TableParagraph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149,96 Kč</w:t>
            </w:r>
          </w:p>
        </w:tc>
        <w:tc>
          <w:tcPr>
            <w:tcW w:w="1910" w:type="dxa"/>
          </w:tcPr>
          <w:p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4 746,45 Kč</w:t>
            </w:r>
          </w:p>
        </w:tc>
      </w:tr>
      <w:tr>
        <w:trPr>
          <w:trHeight w:val="272" w:hRule="exact"/>
        </w:trPr>
        <w:tc>
          <w:tcPr>
            <w:tcW w:w="1914" w:type="dxa"/>
          </w:tcPr>
          <w:p>
            <w:pPr>
              <w:pStyle w:val="TableParagraph"/>
              <w:spacing w:line="240" w:lineRule="auto" w:before="21"/>
              <w:ind w:left="807" w:right="66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2023</w:t>
            </w:r>
          </w:p>
        </w:tc>
        <w:tc>
          <w:tcPr>
            <w:tcW w:w="1564" w:type="dxa"/>
          </w:tcPr>
          <w:p>
            <w:pPr>
              <w:pStyle w:val="TableParagraph"/>
              <w:spacing w:line="243" w:lineRule="exact"/>
              <w:ind w:left="290"/>
              <w:rPr>
                <w:sz w:val="20"/>
              </w:rPr>
            </w:pPr>
            <w:r>
              <w:rPr>
                <w:sz w:val="20"/>
              </w:rPr>
              <w:t>128 701,65</w:t>
            </w:r>
          </w:p>
        </w:tc>
        <w:tc>
          <w:tcPr>
            <w:tcW w:w="1741" w:type="dxa"/>
          </w:tcPr>
          <w:p>
            <w:pPr>
              <w:pStyle w:val="TableParagraph"/>
              <w:spacing w:line="243" w:lineRule="exact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spacing w:line="243" w:lineRule="exact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144,79 Kč</w:t>
            </w:r>
          </w:p>
        </w:tc>
        <w:tc>
          <w:tcPr>
            <w:tcW w:w="1910" w:type="dxa"/>
          </w:tcPr>
          <w:p>
            <w:pPr>
              <w:pStyle w:val="TableParagraph"/>
              <w:spacing w:line="243" w:lineRule="exact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4 741,28 Kč</w:t>
            </w:r>
          </w:p>
        </w:tc>
      </w:tr>
      <w:tr>
        <w:trPr>
          <w:trHeight w:val="264" w:hRule="exact"/>
        </w:trPr>
        <w:tc>
          <w:tcPr>
            <w:tcW w:w="1914" w:type="dxa"/>
          </w:tcPr>
          <w:p>
            <w:pPr/>
          </w:p>
        </w:tc>
        <w:tc>
          <w:tcPr>
            <w:tcW w:w="1564" w:type="dxa"/>
          </w:tcPr>
          <w:p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124 105,16</w:t>
            </w:r>
          </w:p>
        </w:tc>
        <w:tc>
          <w:tcPr>
            <w:tcW w:w="1741" w:type="dxa"/>
          </w:tcPr>
          <w:p>
            <w:pPr>
              <w:pStyle w:val="TableParagraph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139,62 Kč</w:t>
            </w:r>
          </w:p>
        </w:tc>
        <w:tc>
          <w:tcPr>
            <w:tcW w:w="1910" w:type="dxa"/>
          </w:tcPr>
          <w:p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4 736,11 Kč</w:t>
            </w:r>
          </w:p>
        </w:tc>
      </w:tr>
      <w:tr>
        <w:trPr>
          <w:trHeight w:val="264" w:hRule="exact"/>
        </w:trPr>
        <w:tc>
          <w:tcPr>
            <w:tcW w:w="1914" w:type="dxa"/>
          </w:tcPr>
          <w:p>
            <w:pPr/>
          </w:p>
        </w:tc>
        <w:tc>
          <w:tcPr>
            <w:tcW w:w="1564" w:type="dxa"/>
          </w:tcPr>
          <w:p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119 508,68</w:t>
            </w:r>
          </w:p>
        </w:tc>
        <w:tc>
          <w:tcPr>
            <w:tcW w:w="1741" w:type="dxa"/>
          </w:tcPr>
          <w:p>
            <w:pPr>
              <w:pStyle w:val="TableParagraph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134,45 Kč</w:t>
            </w:r>
          </w:p>
        </w:tc>
        <w:tc>
          <w:tcPr>
            <w:tcW w:w="1910" w:type="dxa"/>
          </w:tcPr>
          <w:p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4 730,93 Kč</w:t>
            </w:r>
          </w:p>
        </w:tc>
      </w:tr>
      <w:tr>
        <w:trPr>
          <w:trHeight w:val="256" w:hRule="exact"/>
        </w:trPr>
        <w:tc>
          <w:tcPr>
            <w:tcW w:w="1914" w:type="dxa"/>
          </w:tcPr>
          <w:p>
            <w:pPr/>
          </w:p>
        </w:tc>
        <w:tc>
          <w:tcPr>
            <w:tcW w:w="1564" w:type="dxa"/>
          </w:tcPr>
          <w:p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114 912,19</w:t>
            </w:r>
          </w:p>
        </w:tc>
        <w:tc>
          <w:tcPr>
            <w:tcW w:w="1741" w:type="dxa"/>
          </w:tcPr>
          <w:p>
            <w:pPr>
              <w:pStyle w:val="TableParagraph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129,28 Kč</w:t>
            </w:r>
          </w:p>
        </w:tc>
        <w:tc>
          <w:tcPr>
            <w:tcW w:w="1910" w:type="dxa"/>
          </w:tcPr>
          <w:p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4 725,76 Kč</w:t>
            </w:r>
          </w:p>
        </w:tc>
      </w:tr>
      <w:tr>
        <w:trPr>
          <w:trHeight w:val="272" w:hRule="exact"/>
        </w:trPr>
        <w:tc>
          <w:tcPr>
            <w:tcW w:w="1914" w:type="dxa"/>
          </w:tcPr>
          <w:p>
            <w:pPr>
              <w:pStyle w:val="TableParagraph"/>
              <w:spacing w:line="240" w:lineRule="auto" w:before="21"/>
              <w:ind w:left="807" w:right="66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2024</w:t>
            </w:r>
          </w:p>
        </w:tc>
        <w:tc>
          <w:tcPr>
            <w:tcW w:w="1564" w:type="dxa"/>
          </w:tcPr>
          <w:p>
            <w:pPr>
              <w:pStyle w:val="TableParagraph"/>
              <w:spacing w:line="243" w:lineRule="exact"/>
              <w:ind w:left="290"/>
              <w:rPr>
                <w:sz w:val="20"/>
              </w:rPr>
            </w:pPr>
            <w:r>
              <w:rPr>
                <w:sz w:val="20"/>
              </w:rPr>
              <w:t>110 315,70</w:t>
            </w:r>
          </w:p>
        </w:tc>
        <w:tc>
          <w:tcPr>
            <w:tcW w:w="1741" w:type="dxa"/>
          </w:tcPr>
          <w:p>
            <w:pPr>
              <w:pStyle w:val="TableParagraph"/>
              <w:spacing w:line="243" w:lineRule="exact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spacing w:line="243" w:lineRule="exact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124,11 Kč</w:t>
            </w:r>
          </w:p>
        </w:tc>
        <w:tc>
          <w:tcPr>
            <w:tcW w:w="1910" w:type="dxa"/>
          </w:tcPr>
          <w:p>
            <w:pPr>
              <w:pStyle w:val="TableParagraph"/>
              <w:spacing w:line="243" w:lineRule="exact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4 720,59 Kč</w:t>
            </w:r>
          </w:p>
        </w:tc>
      </w:tr>
      <w:tr>
        <w:trPr>
          <w:trHeight w:val="264" w:hRule="exact"/>
        </w:trPr>
        <w:tc>
          <w:tcPr>
            <w:tcW w:w="1914" w:type="dxa"/>
          </w:tcPr>
          <w:p>
            <w:pPr/>
          </w:p>
        </w:tc>
        <w:tc>
          <w:tcPr>
            <w:tcW w:w="1564" w:type="dxa"/>
          </w:tcPr>
          <w:p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105 719,21</w:t>
            </w:r>
          </w:p>
        </w:tc>
        <w:tc>
          <w:tcPr>
            <w:tcW w:w="1741" w:type="dxa"/>
          </w:tcPr>
          <w:p>
            <w:pPr>
              <w:pStyle w:val="TableParagraph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118,93 Kč</w:t>
            </w:r>
          </w:p>
        </w:tc>
        <w:tc>
          <w:tcPr>
            <w:tcW w:w="1910" w:type="dxa"/>
          </w:tcPr>
          <w:p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4 715,42 Kč</w:t>
            </w:r>
          </w:p>
        </w:tc>
      </w:tr>
      <w:tr>
        <w:trPr>
          <w:trHeight w:val="264" w:hRule="exact"/>
        </w:trPr>
        <w:tc>
          <w:tcPr>
            <w:tcW w:w="1914" w:type="dxa"/>
          </w:tcPr>
          <w:p>
            <w:pPr/>
          </w:p>
        </w:tc>
        <w:tc>
          <w:tcPr>
            <w:tcW w:w="1564" w:type="dxa"/>
          </w:tcPr>
          <w:p>
            <w:pPr>
              <w:pStyle w:val="TableParagraph"/>
              <w:ind w:left="290"/>
              <w:rPr>
                <w:sz w:val="20"/>
              </w:rPr>
            </w:pPr>
            <w:r>
              <w:rPr>
                <w:sz w:val="20"/>
              </w:rPr>
              <w:t>101 122,73</w:t>
            </w:r>
          </w:p>
        </w:tc>
        <w:tc>
          <w:tcPr>
            <w:tcW w:w="1741" w:type="dxa"/>
          </w:tcPr>
          <w:p>
            <w:pPr>
              <w:pStyle w:val="TableParagraph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113,76 Kč</w:t>
            </w:r>
          </w:p>
        </w:tc>
        <w:tc>
          <w:tcPr>
            <w:tcW w:w="1910" w:type="dxa"/>
          </w:tcPr>
          <w:p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4 710,25 Kč</w:t>
            </w:r>
          </w:p>
        </w:tc>
      </w:tr>
      <w:tr>
        <w:trPr>
          <w:trHeight w:val="256" w:hRule="exact"/>
        </w:trPr>
        <w:tc>
          <w:tcPr>
            <w:tcW w:w="1914" w:type="dxa"/>
          </w:tcPr>
          <w:p>
            <w:pPr/>
          </w:p>
        </w:tc>
        <w:tc>
          <w:tcPr>
            <w:tcW w:w="1564" w:type="dxa"/>
          </w:tcPr>
          <w:p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96 526,24</w:t>
            </w:r>
          </w:p>
        </w:tc>
        <w:tc>
          <w:tcPr>
            <w:tcW w:w="1741" w:type="dxa"/>
          </w:tcPr>
          <w:p>
            <w:pPr>
              <w:pStyle w:val="TableParagraph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108,59 Kč</w:t>
            </w:r>
          </w:p>
        </w:tc>
        <w:tc>
          <w:tcPr>
            <w:tcW w:w="1910" w:type="dxa"/>
          </w:tcPr>
          <w:p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4 705,08 Kč</w:t>
            </w:r>
          </w:p>
        </w:tc>
      </w:tr>
      <w:tr>
        <w:trPr>
          <w:trHeight w:val="272" w:hRule="exact"/>
        </w:trPr>
        <w:tc>
          <w:tcPr>
            <w:tcW w:w="1914" w:type="dxa"/>
          </w:tcPr>
          <w:p>
            <w:pPr>
              <w:pStyle w:val="TableParagraph"/>
              <w:spacing w:line="240" w:lineRule="auto" w:before="21"/>
              <w:ind w:left="807" w:right="66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2025</w:t>
            </w:r>
          </w:p>
        </w:tc>
        <w:tc>
          <w:tcPr>
            <w:tcW w:w="1564" w:type="dxa"/>
          </w:tcPr>
          <w:p>
            <w:pPr>
              <w:pStyle w:val="TableParagraph"/>
              <w:spacing w:line="243" w:lineRule="exact"/>
              <w:ind w:left="340"/>
              <w:rPr>
                <w:sz w:val="20"/>
              </w:rPr>
            </w:pPr>
            <w:r>
              <w:rPr>
                <w:sz w:val="20"/>
              </w:rPr>
              <w:t>91 929,75</w:t>
            </w:r>
          </w:p>
        </w:tc>
        <w:tc>
          <w:tcPr>
            <w:tcW w:w="1741" w:type="dxa"/>
          </w:tcPr>
          <w:p>
            <w:pPr>
              <w:pStyle w:val="TableParagraph"/>
              <w:spacing w:line="243" w:lineRule="exact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spacing w:line="243" w:lineRule="exact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103,42 Kč</w:t>
            </w:r>
          </w:p>
        </w:tc>
        <w:tc>
          <w:tcPr>
            <w:tcW w:w="1910" w:type="dxa"/>
          </w:tcPr>
          <w:p>
            <w:pPr>
              <w:pStyle w:val="TableParagraph"/>
              <w:spacing w:line="243" w:lineRule="exact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4 699,91 Kč</w:t>
            </w:r>
          </w:p>
        </w:tc>
      </w:tr>
      <w:tr>
        <w:trPr>
          <w:trHeight w:val="264" w:hRule="exact"/>
        </w:trPr>
        <w:tc>
          <w:tcPr>
            <w:tcW w:w="1914" w:type="dxa"/>
          </w:tcPr>
          <w:p>
            <w:pPr/>
          </w:p>
        </w:tc>
        <w:tc>
          <w:tcPr>
            <w:tcW w:w="1564" w:type="dxa"/>
          </w:tcPr>
          <w:p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87 333,26</w:t>
            </w:r>
          </w:p>
        </w:tc>
        <w:tc>
          <w:tcPr>
            <w:tcW w:w="1741" w:type="dxa"/>
          </w:tcPr>
          <w:p>
            <w:pPr>
              <w:pStyle w:val="TableParagraph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98,25 Kč</w:t>
            </w:r>
          </w:p>
        </w:tc>
        <w:tc>
          <w:tcPr>
            <w:tcW w:w="1910" w:type="dxa"/>
          </w:tcPr>
          <w:p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4 694,74 Kč</w:t>
            </w:r>
          </w:p>
        </w:tc>
      </w:tr>
      <w:tr>
        <w:trPr>
          <w:trHeight w:val="264" w:hRule="exact"/>
        </w:trPr>
        <w:tc>
          <w:tcPr>
            <w:tcW w:w="1914" w:type="dxa"/>
          </w:tcPr>
          <w:p>
            <w:pPr/>
          </w:p>
        </w:tc>
        <w:tc>
          <w:tcPr>
            <w:tcW w:w="1564" w:type="dxa"/>
          </w:tcPr>
          <w:p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82 736,78</w:t>
            </w:r>
          </w:p>
        </w:tc>
        <w:tc>
          <w:tcPr>
            <w:tcW w:w="1741" w:type="dxa"/>
          </w:tcPr>
          <w:p>
            <w:pPr>
              <w:pStyle w:val="TableParagraph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93,08 Kč</w:t>
            </w:r>
          </w:p>
        </w:tc>
        <w:tc>
          <w:tcPr>
            <w:tcW w:w="1910" w:type="dxa"/>
          </w:tcPr>
          <w:p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4 689,57 Kč</w:t>
            </w:r>
          </w:p>
        </w:tc>
      </w:tr>
      <w:tr>
        <w:trPr>
          <w:trHeight w:val="256" w:hRule="exact"/>
        </w:trPr>
        <w:tc>
          <w:tcPr>
            <w:tcW w:w="1914" w:type="dxa"/>
          </w:tcPr>
          <w:p>
            <w:pPr/>
          </w:p>
        </w:tc>
        <w:tc>
          <w:tcPr>
            <w:tcW w:w="1564" w:type="dxa"/>
          </w:tcPr>
          <w:p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78 140,29</w:t>
            </w:r>
          </w:p>
        </w:tc>
        <w:tc>
          <w:tcPr>
            <w:tcW w:w="1741" w:type="dxa"/>
          </w:tcPr>
          <w:p>
            <w:pPr>
              <w:pStyle w:val="TableParagraph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87,91 Kč</w:t>
            </w:r>
          </w:p>
        </w:tc>
        <w:tc>
          <w:tcPr>
            <w:tcW w:w="1910" w:type="dxa"/>
          </w:tcPr>
          <w:p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4 684,40 Kč</w:t>
            </w:r>
          </w:p>
        </w:tc>
      </w:tr>
      <w:tr>
        <w:trPr>
          <w:trHeight w:val="272" w:hRule="exact"/>
        </w:trPr>
        <w:tc>
          <w:tcPr>
            <w:tcW w:w="1914" w:type="dxa"/>
          </w:tcPr>
          <w:p>
            <w:pPr>
              <w:pStyle w:val="TableParagraph"/>
              <w:spacing w:line="240" w:lineRule="auto" w:before="21"/>
              <w:ind w:left="807" w:right="66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2026</w:t>
            </w:r>
          </w:p>
        </w:tc>
        <w:tc>
          <w:tcPr>
            <w:tcW w:w="1564" w:type="dxa"/>
          </w:tcPr>
          <w:p>
            <w:pPr>
              <w:pStyle w:val="TableParagraph"/>
              <w:spacing w:line="243" w:lineRule="exact"/>
              <w:ind w:left="340"/>
              <w:rPr>
                <w:sz w:val="20"/>
              </w:rPr>
            </w:pPr>
            <w:r>
              <w:rPr>
                <w:sz w:val="20"/>
              </w:rPr>
              <w:t>73 543,80</w:t>
            </w:r>
          </w:p>
        </w:tc>
        <w:tc>
          <w:tcPr>
            <w:tcW w:w="1741" w:type="dxa"/>
          </w:tcPr>
          <w:p>
            <w:pPr>
              <w:pStyle w:val="TableParagraph"/>
              <w:spacing w:line="243" w:lineRule="exact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spacing w:line="243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82,74 Kč</w:t>
            </w:r>
          </w:p>
        </w:tc>
        <w:tc>
          <w:tcPr>
            <w:tcW w:w="1910" w:type="dxa"/>
          </w:tcPr>
          <w:p>
            <w:pPr>
              <w:pStyle w:val="TableParagraph"/>
              <w:spacing w:line="243" w:lineRule="exact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4 679,22 Kč</w:t>
            </w:r>
          </w:p>
        </w:tc>
      </w:tr>
      <w:tr>
        <w:trPr>
          <w:trHeight w:val="264" w:hRule="exact"/>
        </w:trPr>
        <w:tc>
          <w:tcPr>
            <w:tcW w:w="1914" w:type="dxa"/>
          </w:tcPr>
          <w:p>
            <w:pPr/>
          </w:p>
        </w:tc>
        <w:tc>
          <w:tcPr>
            <w:tcW w:w="1564" w:type="dxa"/>
          </w:tcPr>
          <w:p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68 947,31</w:t>
            </w:r>
          </w:p>
        </w:tc>
        <w:tc>
          <w:tcPr>
            <w:tcW w:w="1741" w:type="dxa"/>
          </w:tcPr>
          <w:p>
            <w:pPr>
              <w:pStyle w:val="TableParagraph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77,57 Kč</w:t>
            </w:r>
          </w:p>
        </w:tc>
        <w:tc>
          <w:tcPr>
            <w:tcW w:w="1910" w:type="dxa"/>
          </w:tcPr>
          <w:p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4 674,05 Kč</w:t>
            </w:r>
          </w:p>
        </w:tc>
      </w:tr>
      <w:tr>
        <w:trPr>
          <w:trHeight w:val="264" w:hRule="exact"/>
        </w:trPr>
        <w:tc>
          <w:tcPr>
            <w:tcW w:w="1914" w:type="dxa"/>
          </w:tcPr>
          <w:p>
            <w:pPr/>
          </w:p>
        </w:tc>
        <w:tc>
          <w:tcPr>
            <w:tcW w:w="1564" w:type="dxa"/>
          </w:tcPr>
          <w:p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64 350,83</w:t>
            </w:r>
          </w:p>
        </w:tc>
        <w:tc>
          <w:tcPr>
            <w:tcW w:w="1741" w:type="dxa"/>
          </w:tcPr>
          <w:p>
            <w:pPr>
              <w:pStyle w:val="TableParagraph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72,39 Kč</w:t>
            </w:r>
          </w:p>
        </w:tc>
        <w:tc>
          <w:tcPr>
            <w:tcW w:w="1910" w:type="dxa"/>
          </w:tcPr>
          <w:p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4 668,88 Kč</w:t>
            </w:r>
          </w:p>
        </w:tc>
      </w:tr>
      <w:tr>
        <w:trPr>
          <w:trHeight w:val="256" w:hRule="exact"/>
        </w:trPr>
        <w:tc>
          <w:tcPr>
            <w:tcW w:w="1914" w:type="dxa"/>
          </w:tcPr>
          <w:p>
            <w:pPr/>
          </w:p>
        </w:tc>
        <w:tc>
          <w:tcPr>
            <w:tcW w:w="1564" w:type="dxa"/>
          </w:tcPr>
          <w:p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59 754,34</w:t>
            </w:r>
          </w:p>
        </w:tc>
        <w:tc>
          <w:tcPr>
            <w:tcW w:w="1741" w:type="dxa"/>
          </w:tcPr>
          <w:p>
            <w:pPr>
              <w:pStyle w:val="TableParagraph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67,22 Kč</w:t>
            </w:r>
          </w:p>
        </w:tc>
        <w:tc>
          <w:tcPr>
            <w:tcW w:w="1910" w:type="dxa"/>
          </w:tcPr>
          <w:p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4 663,71 Kč</w:t>
            </w:r>
          </w:p>
        </w:tc>
      </w:tr>
      <w:tr>
        <w:trPr>
          <w:trHeight w:val="272" w:hRule="exact"/>
        </w:trPr>
        <w:tc>
          <w:tcPr>
            <w:tcW w:w="1914" w:type="dxa"/>
          </w:tcPr>
          <w:p>
            <w:pPr>
              <w:pStyle w:val="TableParagraph"/>
              <w:spacing w:line="240" w:lineRule="auto" w:before="21"/>
              <w:ind w:left="807" w:right="66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2027</w:t>
            </w:r>
          </w:p>
        </w:tc>
        <w:tc>
          <w:tcPr>
            <w:tcW w:w="1564" w:type="dxa"/>
          </w:tcPr>
          <w:p>
            <w:pPr>
              <w:pStyle w:val="TableParagraph"/>
              <w:spacing w:line="243" w:lineRule="exact"/>
              <w:ind w:left="340"/>
              <w:rPr>
                <w:sz w:val="20"/>
              </w:rPr>
            </w:pPr>
            <w:r>
              <w:rPr>
                <w:sz w:val="20"/>
              </w:rPr>
              <w:t>55 157,85</w:t>
            </w:r>
          </w:p>
        </w:tc>
        <w:tc>
          <w:tcPr>
            <w:tcW w:w="1741" w:type="dxa"/>
          </w:tcPr>
          <w:p>
            <w:pPr>
              <w:pStyle w:val="TableParagraph"/>
              <w:spacing w:line="243" w:lineRule="exact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spacing w:line="243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62,05 Kč</w:t>
            </w:r>
          </w:p>
        </w:tc>
        <w:tc>
          <w:tcPr>
            <w:tcW w:w="1910" w:type="dxa"/>
          </w:tcPr>
          <w:p>
            <w:pPr>
              <w:pStyle w:val="TableParagraph"/>
              <w:spacing w:line="243" w:lineRule="exact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4 658,54 Kč</w:t>
            </w:r>
          </w:p>
        </w:tc>
      </w:tr>
      <w:tr>
        <w:trPr>
          <w:trHeight w:val="264" w:hRule="exact"/>
        </w:trPr>
        <w:tc>
          <w:tcPr>
            <w:tcW w:w="1914" w:type="dxa"/>
          </w:tcPr>
          <w:p>
            <w:pPr/>
          </w:p>
        </w:tc>
        <w:tc>
          <w:tcPr>
            <w:tcW w:w="1564" w:type="dxa"/>
          </w:tcPr>
          <w:p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50 561,36</w:t>
            </w:r>
          </w:p>
        </w:tc>
        <w:tc>
          <w:tcPr>
            <w:tcW w:w="1741" w:type="dxa"/>
          </w:tcPr>
          <w:p>
            <w:pPr>
              <w:pStyle w:val="TableParagraph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56,88 Kč</w:t>
            </w:r>
          </w:p>
        </w:tc>
        <w:tc>
          <w:tcPr>
            <w:tcW w:w="1910" w:type="dxa"/>
          </w:tcPr>
          <w:p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4 653,37 Kč</w:t>
            </w:r>
          </w:p>
        </w:tc>
      </w:tr>
      <w:tr>
        <w:trPr>
          <w:trHeight w:val="264" w:hRule="exact"/>
        </w:trPr>
        <w:tc>
          <w:tcPr>
            <w:tcW w:w="1914" w:type="dxa"/>
          </w:tcPr>
          <w:p>
            <w:pPr/>
          </w:p>
        </w:tc>
        <w:tc>
          <w:tcPr>
            <w:tcW w:w="1564" w:type="dxa"/>
          </w:tcPr>
          <w:p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45 964,88</w:t>
            </w:r>
          </w:p>
        </w:tc>
        <w:tc>
          <w:tcPr>
            <w:tcW w:w="1741" w:type="dxa"/>
          </w:tcPr>
          <w:p>
            <w:pPr>
              <w:pStyle w:val="TableParagraph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51,71 Kč</w:t>
            </w:r>
          </w:p>
        </w:tc>
        <w:tc>
          <w:tcPr>
            <w:tcW w:w="1910" w:type="dxa"/>
          </w:tcPr>
          <w:p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4 648,20 Kč</w:t>
            </w:r>
          </w:p>
        </w:tc>
      </w:tr>
      <w:tr>
        <w:trPr>
          <w:trHeight w:val="256" w:hRule="exact"/>
        </w:trPr>
        <w:tc>
          <w:tcPr>
            <w:tcW w:w="1914" w:type="dxa"/>
          </w:tcPr>
          <w:p>
            <w:pPr/>
          </w:p>
        </w:tc>
        <w:tc>
          <w:tcPr>
            <w:tcW w:w="1564" w:type="dxa"/>
          </w:tcPr>
          <w:p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41 368,39</w:t>
            </w:r>
          </w:p>
        </w:tc>
        <w:tc>
          <w:tcPr>
            <w:tcW w:w="1741" w:type="dxa"/>
          </w:tcPr>
          <w:p>
            <w:pPr>
              <w:pStyle w:val="TableParagraph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46,54 Kč</w:t>
            </w:r>
          </w:p>
        </w:tc>
        <w:tc>
          <w:tcPr>
            <w:tcW w:w="1910" w:type="dxa"/>
          </w:tcPr>
          <w:p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4 643,03 Kč</w:t>
            </w:r>
          </w:p>
        </w:tc>
      </w:tr>
      <w:tr>
        <w:trPr>
          <w:trHeight w:val="272" w:hRule="exact"/>
        </w:trPr>
        <w:tc>
          <w:tcPr>
            <w:tcW w:w="1914" w:type="dxa"/>
          </w:tcPr>
          <w:p>
            <w:pPr>
              <w:pStyle w:val="TableParagraph"/>
              <w:spacing w:line="240" w:lineRule="auto" w:before="21"/>
              <w:ind w:left="807" w:right="66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2028</w:t>
            </w:r>
          </w:p>
        </w:tc>
        <w:tc>
          <w:tcPr>
            <w:tcW w:w="1564" w:type="dxa"/>
          </w:tcPr>
          <w:p>
            <w:pPr>
              <w:pStyle w:val="TableParagraph"/>
              <w:spacing w:line="243" w:lineRule="exact"/>
              <w:ind w:left="340"/>
              <w:rPr>
                <w:sz w:val="20"/>
              </w:rPr>
            </w:pPr>
            <w:r>
              <w:rPr>
                <w:sz w:val="20"/>
              </w:rPr>
              <w:t>36 771,90</w:t>
            </w:r>
          </w:p>
        </w:tc>
        <w:tc>
          <w:tcPr>
            <w:tcW w:w="1741" w:type="dxa"/>
          </w:tcPr>
          <w:p>
            <w:pPr>
              <w:pStyle w:val="TableParagraph"/>
              <w:spacing w:line="243" w:lineRule="exact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spacing w:line="243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41,37 Kč</w:t>
            </w:r>
          </w:p>
        </w:tc>
        <w:tc>
          <w:tcPr>
            <w:tcW w:w="1910" w:type="dxa"/>
          </w:tcPr>
          <w:p>
            <w:pPr>
              <w:pStyle w:val="TableParagraph"/>
              <w:spacing w:line="243" w:lineRule="exact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4 637,86 Kč</w:t>
            </w:r>
          </w:p>
        </w:tc>
      </w:tr>
      <w:tr>
        <w:trPr>
          <w:trHeight w:val="264" w:hRule="exact"/>
        </w:trPr>
        <w:tc>
          <w:tcPr>
            <w:tcW w:w="1914" w:type="dxa"/>
          </w:tcPr>
          <w:p>
            <w:pPr/>
          </w:p>
        </w:tc>
        <w:tc>
          <w:tcPr>
            <w:tcW w:w="1564" w:type="dxa"/>
          </w:tcPr>
          <w:p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32 175,41</w:t>
            </w:r>
          </w:p>
        </w:tc>
        <w:tc>
          <w:tcPr>
            <w:tcW w:w="1741" w:type="dxa"/>
          </w:tcPr>
          <w:p>
            <w:pPr>
              <w:pStyle w:val="TableParagraph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36,20 Kč</w:t>
            </w:r>
          </w:p>
        </w:tc>
        <w:tc>
          <w:tcPr>
            <w:tcW w:w="1910" w:type="dxa"/>
          </w:tcPr>
          <w:p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4 632,68 Kč</w:t>
            </w:r>
          </w:p>
        </w:tc>
      </w:tr>
      <w:tr>
        <w:trPr>
          <w:trHeight w:val="264" w:hRule="exact"/>
        </w:trPr>
        <w:tc>
          <w:tcPr>
            <w:tcW w:w="1914" w:type="dxa"/>
          </w:tcPr>
          <w:p>
            <w:pPr/>
          </w:p>
        </w:tc>
        <w:tc>
          <w:tcPr>
            <w:tcW w:w="1564" w:type="dxa"/>
          </w:tcPr>
          <w:p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27 578,93</w:t>
            </w:r>
          </w:p>
        </w:tc>
        <w:tc>
          <w:tcPr>
            <w:tcW w:w="1741" w:type="dxa"/>
          </w:tcPr>
          <w:p>
            <w:pPr>
              <w:pStyle w:val="TableParagraph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31,03 Kč</w:t>
            </w:r>
          </w:p>
        </w:tc>
        <w:tc>
          <w:tcPr>
            <w:tcW w:w="1910" w:type="dxa"/>
          </w:tcPr>
          <w:p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4 627,51 Kč</w:t>
            </w:r>
          </w:p>
        </w:tc>
      </w:tr>
      <w:tr>
        <w:trPr>
          <w:trHeight w:val="264" w:hRule="exact"/>
        </w:trPr>
        <w:tc>
          <w:tcPr>
            <w:tcW w:w="1914" w:type="dxa"/>
          </w:tcPr>
          <w:p>
            <w:pPr/>
          </w:p>
        </w:tc>
        <w:tc>
          <w:tcPr>
            <w:tcW w:w="1564" w:type="dxa"/>
          </w:tcPr>
          <w:p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22 982,44</w:t>
            </w:r>
          </w:p>
        </w:tc>
        <w:tc>
          <w:tcPr>
            <w:tcW w:w="1741" w:type="dxa"/>
          </w:tcPr>
          <w:p>
            <w:pPr>
              <w:pStyle w:val="TableParagraph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25,86 Kč</w:t>
            </w:r>
          </w:p>
        </w:tc>
        <w:tc>
          <w:tcPr>
            <w:tcW w:w="1910" w:type="dxa"/>
          </w:tcPr>
          <w:p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4 622,34 Kč</w:t>
            </w:r>
          </w:p>
        </w:tc>
      </w:tr>
      <w:tr>
        <w:trPr>
          <w:trHeight w:val="256" w:hRule="exact"/>
        </w:trPr>
        <w:tc>
          <w:tcPr>
            <w:tcW w:w="1914" w:type="dxa"/>
          </w:tcPr>
          <w:p>
            <w:pPr/>
          </w:p>
        </w:tc>
        <w:tc>
          <w:tcPr>
            <w:tcW w:w="1564" w:type="dxa"/>
          </w:tcPr>
          <w:p>
            <w:pPr>
              <w:pStyle w:val="TableParagraph"/>
              <w:ind w:left="340"/>
              <w:rPr>
                <w:sz w:val="20"/>
              </w:rPr>
            </w:pPr>
            <w:r>
              <w:rPr>
                <w:sz w:val="20"/>
              </w:rPr>
              <w:t>18 385,95</w:t>
            </w:r>
          </w:p>
        </w:tc>
        <w:tc>
          <w:tcPr>
            <w:tcW w:w="1741" w:type="dxa"/>
          </w:tcPr>
          <w:p>
            <w:pPr>
              <w:pStyle w:val="TableParagraph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20,68 Kč</w:t>
            </w:r>
          </w:p>
        </w:tc>
        <w:tc>
          <w:tcPr>
            <w:tcW w:w="1910" w:type="dxa"/>
          </w:tcPr>
          <w:p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4 617,17 Kč</w:t>
            </w:r>
          </w:p>
        </w:tc>
      </w:tr>
      <w:tr>
        <w:trPr>
          <w:trHeight w:val="272" w:hRule="exact"/>
        </w:trPr>
        <w:tc>
          <w:tcPr>
            <w:tcW w:w="1914" w:type="dxa"/>
          </w:tcPr>
          <w:p>
            <w:pPr>
              <w:pStyle w:val="TableParagraph"/>
              <w:spacing w:line="240" w:lineRule="auto" w:before="21"/>
              <w:ind w:left="807" w:right="66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2029</w:t>
            </w:r>
          </w:p>
        </w:tc>
        <w:tc>
          <w:tcPr>
            <w:tcW w:w="1564" w:type="dxa"/>
          </w:tcPr>
          <w:p>
            <w:pPr>
              <w:pStyle w:val="TableParagraph"/>
              <w:spacing w:line="243" w:lineRule="exact"/>
              <w:ind w:left="340"/>
              <w:rPr>
                <w:sz w:val="20"/>
              </w:rPr>
            </w:pPr>
            <w:r>
              <w:rPr>
                <w:sz w:val="20"/>
              </w:rPr>
              <w:t>13 789,46</w:t>
            </w:r>
          </w:p>
        </w:tc>
        <w:tc>
          <w:tcPr>
            <w:tcW w:w="1741" w:type="dxa"/>
          </w:tcPr>
          <w:p>
            <w:pPr>
              <w:pStyle w:val="TableParagraph"/>
              <w:spacing w:line="243" w:lineRule="exact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spacing w:line="243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15,51 Kč</w:t>
            </w:r>
          </w:p>
        </w:tc>
        <w:tc>
          <w:tcPr>
            <w:tcW w:w="1910" w:type="dxa"/>
          </w:tcPr>
          <w:p>
            <w:pPr>
              <w:pStyle w:val="TableParagraph"/>
              <w:spacing w:line="243" w:lineRule="exact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4 612,00 Kč</w:t>
            </w:r>
          </w:p>
        </w:tc>
      </w:tr>
      <w:tr>
        <w:trPr>
          <w:trHeight w:val="262" w:hRule="exact"/>
        </w:trPr>
        <w:tc>
          <w:tcPr>
            <w:tcW w:w="1914" w:type="dxa"/>
          </w:tcPr>
          <w:p>
            <w:pPr/>
          </w:p>
        </w:tc>
        <w:tc>
          <w:tcPr>
            <w:tcW w:w="1564" w:type="dxa"/>
          </w:tcPr>
          <w:p>
            <w:pPr>
              <w:pStyle w:val="TableParagraph"/>
              <w:ind w:left="391"/>
              <w:rPr>
                <w:sz w:val="20"/>
              </w:rPr>
            </w:pPr>
            <w:r>
              <w:rPr>
                <w:sz w:val="20"/>
              </w:rPr>
              <w:t>9 192,98</w:t>
            </w:r>
          </w:p>
        </w:tc>
        <w:tc>
          <w:tcPr>
            <w:tcW w:w="1741" w:type="dxa"/>
          </w:tcPr>
          <w:p>
            <w:pPr>
              <w:pStyle w:val="TableParagraph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10,34 Kč</w:t>
            </w:r>
          </w:p>
        </w:tc>
        <w:tc>
          <w:tcPr>
            <w:tcW w:w="1910" w:type="dxa"/>
          </w:tcPr>
          <w:p>
            <w:pPr>
              <w:pStyle w:val="TableParagraph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4 606,83 Kč</w:t>
            </w:r>
          </w:p>
        </w:tc>
      </w:tr>
      <w:tr>
        <w:trPr>
          <w:trHeight w:val="270" w:hRule="exact"/>
        </w:trPr>
        <w:tc>
          <w:tcPr>
            <w:tcW w:w="1914" w:type="dxa"/>
          </w:tcPr>
          <w:p>
            <w:pPr/>
          </w:p>
        </w:tc>
        <w:tc>
          <w:tcPr>
            <w:tcW w:w="1564" w:type="dxa"/>
          </w:tcPr>
          <w:p>
            <w:pPr>
              <w:pStyle w:val="TableParagraph"/>
              <w:spacing w:line="233" w:lineRule="exact"/>
              <w:ind w:left="391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741" w:type="dxa"/>
          </w:tcPr>
          <w:p>
            <w:pPr>
              <w:pStyle w:val="TableParagraph"/>
              <w:spacing w:line="233" w:lineRule="exact"/>
              <w:ind w:left="497"/>
              <w:rPr>
                <w:sz w:val="20"/>
              </w:rPr>
            </w:pPr>
            <w:r>
              <w:rPr>
                <w:sz w:val="20"/>
              </w:rPr>
              <w:t>4 596,49</w:t>
            </w:r>
          </w:p>
        </w:tc>
        <w:tc>
          <w:tcPr>
            <w:tcW w:w="1813" w:type="dxa"/>
          </w:tcPr>
          <w:p>
            <w:pPr>
              <w:pStyle w:val="TableParagraph"/>
              <w:spacing w:line="233" w:lineRule="exact"/>
              <w:ind w:right="125"/>
              <w:jc w:val="right"/>
              <w:rPr>
                <w:sz w:val="20"/>
              </w:rPr>
            </w:pPr>
            <w:r>
              <w:rPr>
                <w:sz w:val="20"/>
              </w:rPr>
              <w:t>5,17 Kč</w:t>
            </w:r>
          </w:p>
        </w:tc>
        <w:tc>
          <w:tcPr>
            <w:tcW w:w="1910" w:type="dxa"/>
          </w:tcPr>
          <w:p>
            <w:pPr>
              <w:pStyle w:val="TableParagraph"/>
              <w:spacing w:line="233" w:lineRule="exact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4 601,66 Kč</w:t>
            </w:r>
          </w:p>
        </w:tc>
      </w:tr>
      <w:tr>
        <w:trPr>
          <w:trHeight w:val="404" w:hRule="exact"/>
        </w:trPr>
        <w:tc>
          <w:tcPr>
            <w:tcW w:w="1914" w:type="dxa"/>
          </w:tcPr>
          <w:p>
            <w:pPr/>
          </w:p>
        </w:tc>
        <w:tc>
          <w:tcPr>
            <w:tcW w:w="1564" w:type="dxa"/>
          </w:tcPr>
          <w:p>
            <w:pPr/>
          </w:p>
        </w:tc>
        <w:tc>
          <w:tcPr>
            <w:tcW w:w="1741" w:type="dxa"/>
          </w:tcPr>
          <w:p>
            <w:pPr>
              <w:pStyle w:val="TableParagraph"/>
              <w:spacing w:line="244" w:lineRule="exact"/>
              <w:ind w:left="397"/>
              <w:rPr>
                <w:sz w:val="20"/>
              </w:rPr>
            </w:pPr>
            <w:r>
              <w:rPr>
                <w:sz w:val="20"/>
              </w:rPr>
              <w:t>183 859,50</w:t>
            </w:r>
          </w:p>
        </w:tc>
        <w:tc>
          <w:tcPr>
            <w:tcW w:w="1813" w:type="dxa"/>
          </w:tcPr>
          <w:p>
            <w:pPr>
              <w:pStyle w:val="TableParagraph"/>
              <w:spacing w:line="244" w:lineRule="exact"/>
              <w:ind w:right="12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4 033,42 Kč</w:t>
            </w:r>
          </w:p>
        </w:tc>
        <w:tc>
          <w:tcPr>
            <w:tcW w:w="1910" w:type="dxa"/>
          </w:tcPr>
          <w:p>
            <w:pPr>
              <w:pStyle w:val="TableParagraph"/>
              <w:spacing w:line="244" w:lineRule="exact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187 892,92 Kč</w:t>
            </w:r>
          </w:p>
        </w:tc>
      </w:tr>
      <w:tr>
        <w:trPr>
          <w:trHeight w:val="364" w:hRule="exact"/>
        </w:trPr>
        <w:tc>
          <w:tcPr>
            <w:tcW w:w="1914" w:type="dxa"/>
          </w:tcPr>
          <w:p>
            <w:pPr/>
          </w:p>
        </w:tc>
        <w:tc>
          <w:tcPr>
            <w:tcW w:w="1564" w:type="dxa"/>
          </w:tcPr>
          <w:p>
            <w:pPr/>
          </w:p>
        </w:tc>
        <w:tc>
          <w:tcPr>
            <w:tcW w:w="1741" w:type="dxa"/>
          </w:tcPr>
          <w:p>
            <w:pPr/>
          </w:p>
        </w:tc>
        <w:tc>
          <w:tcPr>
            <w:tcW w:w="1813" w:type="dxa"/>
          </w:tcPr>
          <w:p>
            <w:pPr>
              <w:pStyle w:val="TableParagraph"/>
              <w:spacing w:line="240" w:lineRule="auto" w:before="123"/>
              <w:ind w:right="124"/>
              <w:jc w:val="right"/>
              <w:rPr>
                <w:sz w:val="20"/>
              </w:rPr>
            </w:pPr>
            <w:r>
              <w:rPr>
                <w:sz w:val="20"/>
              </w:rPr>
              <w:t>187 892,92 Kč</w:t>
            </w:r>
          </w:p>
        </w:tc>
        <w:tc>
          <w:tcPr>
            <w:tcW w:w="1910" w:type="dxa"/>
          </w:tcPr>
          <w:p>
            <w:pPr/>
          </w:p>
        </w:tc>
      </w:tr>
    </w:tbl>
    <w:sectPr>
      <w:type w:val="continuous"/>
      <w:pgSz w:w="11910" w:h="16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236" w:lineRule="exact"/>
    </w:pPr>
    <w:rPr>
      <w:rFonts w:ascii="Calibri" w:hAnsi="Calibri" w:eastAsia="Calibri" w:cs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Jerabkova Jana</dc:creator>
  <dcterms:created xsi:type="dcterms:W3CDTF">2019-09-30T10:35:20Z</dcterms:created>
  <dcterms:modified xsi:type="dcterms:W3CDTF">2019-09-30T10:35:20Z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2019-09-30T00:00:00Z</vt:filetime>
  </property>
</Properties>
</file>