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9A2" w:rsidRDefault="00F700B9">
      <w:pPr>
        <w:spacing w:line="268" w:lineRule="exact"/>
        <w:ind w:right="-9"/>
        <w:jc w:val="center"/>
        <w:rPr>
          <w:sz w:val="20"/>
          <w:szCs w:val="20"/>
        </w:rPr>
      </w:pPr>
      <w:bookmarkStart w:id="0" w:name="page1"/>
      <w:bookmarkStart w:id="1" w:name="_GoBack"/>
      <w:bookmarkEnd w:id="0"/>
      <w:bookmarkEnd w:id="1"/>
      <w:r>
        <w:rPr>
          <w:rFonts w:ascii="Arial Unicode MS" w:eastAsia="Arial Unicode MS" w:hAnsi="Arial Unicode MS" w:cs="Arial Unicode MS"/>
          <w:b/>
          <w:bCs/>
          <w:sz w:val="20"/>
          <w:szCs w:val="20"/>
          <w:u w:val="single"/>
        </w:rPr>
        <w:t>PROSÍME DVA ŘÁDNĚ PODEPSANÉ VÝTISKY SMLOUVY ZASLAT OBRATEM NA ADRESU POBOČKY! DĚKUJEME</w:t>
      </w:r>
    </w:p>
    <w:p w:rsidR="005269A2" w:rsidRDefault="005269A2">
      <w:pPr>
        <w:spacing w:line="351" w:lineRule="exact"/>
        <w:rPr>
          <w:sz w:val="24"/>
          <w:szCs w:val="24"/>
        </w:rPr>
      </w:pPr>
    </w:p>
    <w:p w:rsidR="005269A2" w:rsidRDefault="00F700B9">
      <w:pPr>
        <w:spacing w:line="483" w:lineRule="exact"/>
        <w:ind w:right="30"/>
        <w:jc w:val="center"/>
        <w:rPr>
          <w:sz w:val="20"/>
          <w:szCs w:val="20"/>
        </w:rPr>
      </w:pPr>
      <w:r>
        <w:rPr>
          <w:rFonts w:ascii="Arial Unicode MS" w:eastAsia="Arial Unicode MS" w:hAnsi="Arial Unicode MS" w:cs="Arial Unicode MS"/>
          <w:b/>
          <w:bCs/>
          <w:sz w:val="36"/>
          <w:szCs w:val="36"/>
        </w:rPr>
        <w:t>SMLOUVA O DÍLO č. J/ AL000931</w:t>
      </w:r>
    </w:p>
    <w:p w:rsidR="005269A2" w:rsidRDefault="005269A2">
      <w:pPr>
        <w:spacing w:line="264" w:lineRule="exact"/>
        <w:rPr>
          <w:sz w:val="24"/>
          <w:szCs w:val="24"/>
        </w:rPr>
      </w:pPr>
    </w:p>
    <w:p w:rsidR="005269A2" w:rsidRDefault="00F700B9">
      <w:pPr>
        <w:spacing w:line="268" w:lineRule="exact"/>
        <w:ind w:right="10"/>
        <w:jc w:val="center"/>
        <w:rPr>
          <w:sz w:val="20"/>
          <w:szCs w:val="20"/>
        </w:rPr>
      </w:pPr>
      <w:r>
        <w:rPr>
          <w:rFonts w:ascii="Arial Unicode MS" w:eastAsia="Arial Unicode MS" w:hAnsi="Arial Unicode MS" w:cs="Arial Unicode MS"/>
          <w:sz w:val="20"/>
          <w:szCs w:val="20"/>
        </w:rPr>
        <w:t>uzavřená na základě ust. § 2586 a násl. zákona č. 89/ 2012 Sb.,</w:t>
      </w:r>
    </w:p>
    <w:p w:rsidR="005269A2" w:rsidRDefault="00F700B9">
      <w:pPr>
        <w:spacing w:line="231" w:lineRule="exact"/>
        <w:ind w:right="10"/>
        <w:jc w:val="center"/>
        <w:rPr>
          <w:sz w:val="20"/>
          <w:szCs w:val="20"/>
        </w:rPr>
      </w:pPr>
      <w:r>
        <w:rPr>
          <w:rFonts w:ascii="Arial Unicode MS" w:eastAsia="Arial Unicode MS" w:hAnsi="Arial Unicode MS" w:cs="Arial Unicode MS"/>
          <w:sz w:val="20"/>
          <w:szCs w:val="20"/>
        </w:rPr>
        <w:t>občanského zákoníku, v platném znění</w:t>
      </w:r>
    </w:p>
    <w:p w:rsidR="005269A2" w:rsidRDefault="005269A2">
      <w:pPr>
        <w:spacing w:line="220" w:lineRule="exact"/>
        <w:rPr>
          <w:sz w:val="24"/>
          <w:szCs w:val="24"/>
        </w:rPr>
      </w:pPr>
    </w:p>
    <w:p w:rsidR="005269A2" w:rsidRDefault="00F700B9">
      <w:pPr>
        <w:spacing w:line="309" w:lineRule="exact"/>
        <w:ind w:right="10"/>
        <w:jc w:val="center"/>
        <w:rPr>
          <w:sz w:val="20"/>
          <w:szCs w:val="20"/>
        </w:rPr>
      </w:pPr>
      <w:r>
        <w:rPr>
          <w:rFonts w:ascii="Arial Unicode MS" w:eastAsia="Arial Unicode MS" w:hAnsi="Arial Unicode MS" w:cs="Arial Unicode MS"/>
          <w:sz w:val="23"/>
          <w:szCs w:val="23"/>
        </w:rPr>
        <w:t>v Bzenci dne 2.9.2019 mezi:</w:t>
      </w:r>
    </w:p>
    <w:p w:rsidR="005269A2" w:rsidRDefault="005269A2">
      <w:pPr>
        <w:spacing w:line="182"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1720"/>
        <w:gridCol w:w="3240"/>
        <w:gridCol w:w="2540"/>
      </w:tblGrid>
      <w:tr w:rsidR="005269A2">
        <w:trPr>
          <w:trHeight w:val="322"/>
        </w:trPr>
        <w:tc>
          <w:tcPr>
            <w:tcW w:w="4960" w:type="dxa"/>
            <w:gridSpan w:val="2"/>
            <w:vAlign w:val="bottom"/>
          </w:tcPr>
          <w:p w:rsidR="005269A2" w:rsidRDefault="00F700B9">
            <w:pPr>
              <w:spacing w:line="322" w:lineRule="exact"/>
              <w:rPr>
                <w:sz w:val="20"/>
                <w:szCs w:val="20"/>
              </w:rPr>
            </w:pPr>
            <w:r>
              <w:rPr>
                <w:rFonts w:ascii="Arial Unicode MS" w:eastAsia="Arial Unicode MS" w:hAnsi="Arial Unicode MS" w:cs="Arial Unicode MS"/>
                <w:b/>
                <w:bCs/>
                <w:sz w:val="24"/>
                <w:szCs w:val="24"/>
              </w:rPr>
              <w:t>ZHOTOVITELEM:</w:t>
            </w:r>
          </w:p>
        </w:tc>
        <w:tc>
          <w:tcPr>
            <w:tcW w:w="2540" w:type="dxa"/>
            <w:vAlign w:val="bottom"/>
          </w:tcPr>
          <w:p w:rsidR="005269A2" w:rsidRDefault="00F700B9">
            <w:pPr>
              <w:spacing w:line="322" w:lineRule="exact"/>
              <w:ind w:left="80"/>
              <w:rPr>
                <w:sz w:val="20"/>
                <w:szCs w:val="20"/>
              </w:rPr>
            </w:pPr>
            <w:r>
              <w:rPr>
                <w:rFonts w:ascii="Arial Unicode MS" w:eastAsia="Arial Unicode MS" w:hAnsi="Arial Unicode MS" w:cs="Arial Unicode MS"/>
                <w:b/>
                <w:bCs/>
                <w:sz w:val="24"/>
                <w:szCs w:val="24"/>
              </w:rPr>
              <w:t>RI OKNA a.s.</w:t>
            </w:r>
          </w:p>
        </w:tc>
      </w:tr>
      <w:tr w:rsidR="005269A2">
        <w:trPr>
          <w:trHeight w:val="383"/>
        </w:trPr>
        <w:tc>
          <w:tcPr>
            <w:tcW w:w="1720" w:type="dxa"/>
            <w:tcBorders>
              <w:top w:val="single" w:sz="8" w:space="0" w:color="auto"/>
            </w:tcBorders>
            <w:vAlign w:val="bottom"/>
          </w:tcPr>
          <w:p w:rsidR="005269A2" w:rsidRDefault="00F700B9">
            <w:pPr>
              <w:spacing w:line="322" w:lineRule="exact"/>
              <w:rPr>
                <w:sz w:val="20"/>
                <w:szCs w:val="20"/>
              </w:rPr>
            </w:pPr>
            <w:r>
              <w:rPr>
                <w:rFonts w:ascii="Arial Unicode MS" w:eastAsia="Arial Unicode MS" w:hAnsi="Arial Unicode MS" w:cs="Arial Unicode MS"/>
                <w:sz w:val="24"/>
                <w:szCs w:val="24"/>
              </w:rPr>
              <w:t>sídlo</w:t>
            </w:r>
          </w:p>
        </w:tc>
        <w:tc>
          <w:tcPr>
            <w:tcW w:w="3240" w:type="dxa"/>
            <w:vAlign w:val="bottom"/>
          </w:tcPr>
          <w:p w:rsidR="005269A2" w:rsidRDefault="005269A2">
            <w:pPr>
              <w:rPr>
                <w:sz w:val="24"/>
                <w:szCs w:val="24"/>
              </w:rPr>
            </w:pPr>
          </w:p>
        </w:tc>
        <w:tc>
          <w:tcPr>
            <w:tcW w:w="2540" w:type="dxa"/>
            <w:vAlign w:val="bottom"/>
          </w:tcPr>
          <w:p w:rsidR="005269A2" w:rsidRDefault="00F700B9">
            <w:pPr>
              <w:spacing w:line="322" w:lineRule="exact"/>
              <w:ind w:left="80"/>
              <w:rPr>
                <w:sz w:val="20"/>
                <w:szCs w:val="20"/>
              </w:rPr>
            </w:pPr>
            <w:r>
              <w:rPr>
                <w:rFonts w:ascii="Arial Unicode MS" w:eastAsia="Arial Unicode MS" w:hAnsi="Arial Unicode MS" w:cs="Arial Unicode MS"/>
                <w:sz w:val="24"/>
                <w:szCs w:val="24"/>
              </w:rPr>
              <w:t>Úkolky 1055</w:t>
            </w:r>
          </w:p>
        </w:tc>
      </w:tr>
      <w:tr w:rsidR="005269A2">
        <w:trPr>
          <w:trHeight w:val="335"/>
        </w:trPr>
        <w:tc>
          <w:tcPr>
            <w:tcW w:w="1720" w:type="dxa"/>
            <w:vAlign w:val="bottom"/>
          </w:tcPr>
          <w:p w:rsidR="005269A2" w:rsidRDefault="005269A2">
            <w:pPr>
              <w:rPr>
                <w:sz w:val="24"/>
                <w:szCs w:val="24"/>
              </w:rPr>
            </w:pPr>
          </w:p>
        </w:tc>
        <w:tc>
          <w:tcPr>
            <w:tcW w:w="3240" w:type="dxa"/>
            <w:vAlign w:val="bottom"/>
          </w:tcPr>
          <w:p w:rsidR="005269A2" w:rsidRDefault="005269A2">
            <w:pPr>
              <w:rPr>
                <w:sz w:val="24"/>
                <w:szCs w:val="24"/>
              </w:rPr>
            </w:pPr>
          </w:p>
        </w:tc>
        <w:tc>
          <w:tcPr>
            <w:tcW w:w="2540" w:type="dxa"/>
            <w:vAlign w:val="bottom"/>
          </w:tcPr>
          <w:p w:rsidR="005269A2" w:rsidRDefault="00F700B9">
            <w:pPr>
              <w:spacing w:line="322" w:lineRule="exact"/>
              <w:ind w:left="80"/>
              <w:rPr>
                <w:sz w:val="20"/>
                <w:szCs w:val="20"/>
              </w:rPr>
            </w:pPr>
            <w:r>
              <w:rPr>
                <w:rFonts w:ascii="Arial Unicode MS" w:eastAsia="Arial Unicode MS" w:hAnsi="Arial Unicode MS" w:cs="Arial Unicode MS"/>
                <w:sz w:val="24"/>
                <w:szCs w:val="24"/>
              </w:rPr>
              <w:t>696 81 Bzenec</w:t>
            </w:r>
          </w:p>
        </w:tc>
      </w:tr>
      <w:tr w:rsidR="005269A2">
        <w:trPr>
          <w:trHeight w:val="430"/>
        </w:trPr>
        <w:tc>
          <w:tcPr>
            <w:tcW w:w="4960" w:type="dxa"/>
            <w:gridSpan w:val="2"/>
            <w:vAlign w:val="bottom"/>
          </w:tcPr>
          <w:p w:rsidR="005269A2" w:rsidRDefault="00F700B9">
            <w:pPr>
              <w:spacing w:line="309" w:lineRule="exact"/>
              <w:rPr>
                <w:sz w:val="20"/>
                <w:szCs w:val="20"/>
              </w:rPr>
            </w:pPr>
            <w:r>
              <w:rPr>
                <w:rFonts w:ascii="Arial Unicode MS" w:eastAsia="Arial Unicode MS" w:hAnsi="Arial Unicode MS" w:cs="Arial Unicode MS"/>
                <w:sz w:val="23"/>
                <w:szCs w:val="23"/>
              </w:rPr>
              <w:t>předseda představenstva:</w:t>
            </w:r>
          </w:p>
        </w:tc>
        <w:tc>
          <w:tcPr>
            <w:tcW w:w="2540" w:type="dxa"/>
            <w:vAlign w:val="bottom"/>
          </w:tcPr>
          <w:p w:rsidR="005269A2" w:rsidRDefault="00F700B9">
            <w:pPr>
              <w:spacing w:line="309" w:lineRule="exact"/>
              <w:ind w:left="80"/>
              <w:rPr>
                <w:sz w:val="20"/>
                <w:szCs w:val="20"/>
              </w:rPr>
            </w:pPr>
            <w:r>
              <w:rPr>
                <w:rFonts w:ascii="Arial Unicode MS" w:eastAsia="Arial Unicode MS" w:hAnsi="Arial Unicode MS" w:cs="Arial Unicode MS"/>
                <w:sz w:val="23"/>
                <w:szCs w:val="23"/>
              </w:rPr>
              <w:t>Petr INGR</w:t>
            </w:r>
          </w:p>
        </w:tc>
      </w:tr>
      <w:tr w:rsidR="005269A2">
        <w:trPr>
          <w:trHeight w:val="315"/>
        </w:trPr>
        <w:tc>
          <w:tcPr>
            <w:tcW w:w="4960" w:type="dxa"/>
            <w:gridSpan w:val="2"/>
            <w:vAlign w:val="bottom"/>
          </w:tcPr>
          <w:p w:rsidR="005269A2" w:rsidRDefault="00F700B9">
            <w:pPr>
              <w:spacing w:line="309" w:lineRule="exact"/>
              <w:rPr>
                <w:sz w:val="20"/>
                <w:szCs w:val="20"/>
              </w:rPr>
            </w:pPr>
            <w:r>
              <w:rPr>
                <w:rFonts w:ascii="Arial Unicode MS" w:eastAsia="Arial Unicode MS" w:hAnsi="Arial Unicode MS" w:cs="Arial Unicode MS"/>
                <w:w w:val="98"/>
                <w:sz w:val="23"/>
                <w:szCs w:val="23"/>
              </w:rPr>
              <w:t>oprávněná osoba k jednání ve věcech smluvních:</w:t>
            </w:r>
          </w:p>
        </w:tc>
        <w:tc>
          <w:tcPr>
            <w:tcW w:w="2540" w:type="dxa"/>
            <w:vAlign w:val="bottom"/>
          </w:tcPr>
          <w:p w:rsidR="005269A2" w:rsidRDefault="00F700B9">
            <w:pPr>
              <w:spacing w:line="309" w:lineRule="exact"/>
              <w:ind w:left="80"/>
              <w:rPr>
                <w:sz w:val="20"/>
                <w:szCs w:val="20"/>
              </w:rPr>
            </w:pPr>
            <w:r>
              <w:rPr>
                <w:rFonts w:ascii="Arial Unicode MS" w:eastAsia="Arial Unicode MS" w:hAnsi="Arial Unicode MS" w:cs="Arial Unicode MS"/>
                <w:sz w:val="23"/>
                <w:szCs w:val="23"/>
              </w:rPr>
              <w:t>Antonín DOBOŠ</w:t>
            </w:r>
          </w:p>
        </w:tc>
      </w:tr>
      <w:tr w:rsidR="005269A2">
        <w:trPr>
          <w:trHeight w:val="315"/>
        </w:trPr>
        <w:tc>
          <w:tcPr>
            <w:tcW w:w="4960" w:type="dxa"/>
            <w:gridSpan w:val="2"/>
            <w:vAlign w:val="bottom"/>
          </w:tcPr>
          <w:p w:rsidR="005269A2" w:rsidRDefault="00F700B9">
            <w:pPr>
              <w:spacing w:line="309" w:lineRule="exact"/>
              <w:rPr>
                <w:sz w:val="20"/>
                <w:szCs w:val="20"/>
              </w:rPr>
            </w:pPr>
            <w:r>
              <w:rPr>
                <w:rFonts w:ascii="Arial Unicode MS" w:eastAsia="Arial Unicode MS" w:hAnsi="Arial Unicode MS" w:cs="Arial Unicode MS"/>
                <w:w w:val="94"/>
                <w:sz w:val="23"/>
                <w:szCs w:val="23"/>
              </w:rPr>
              <w:t>oprávněná osoba k jednání ve věcech technických:</w:t>
            </w:r>
          </w:p>
        </w:tc>
        <w:tc>
          <w:tcPr>
            <w:tcW w:w="2540" w:type="dxa"/>
            <w:vAlign w:val="bottom"/>
          </w:tcPr>
          <w:p w:rsidR="005269A2" w:rsidRDefault="00F700B9">
            <w:pPr>
              <w:spacing w:line="309" w:lineRule="exact"/>
              <w:ind w:left="80"/>
              <w:rPr>
                <w:sz w:val="20"/>
                <w:szCs w:val="20"/>
              </w:rPr>
            </w:pPr>
            <w:r>
              <w:rPr>
                <w:rFonts w:ascii="Arial Unicode MS" w:eastAsia="Arial Unicode MS" w:hAnsi="Arial Unicode MS" w:cs="Arial Unicode MS"/>
                <w:sz w:val="23"/>
                <w:szCs w:val="23"/>
              </w:rPr>
              <w:t>ing. Zdeněk ORAVA</w:t>
            </w:r>
          </w:p>
        </w:tc>
      </w:tr>
      <w:tr w:rsidR="005269A2">
        <w:trPr>
          <w:trHeight w:val="315"/>
        </w:trPr>
        <w:tc>
          <w:tcPr>
            <w:tcW w:w="4960" w:type="dxa"/>
            <w:gridSpan w:val="2"/>
            <w:vAlign w:val="bottom"/>
          </w:tcPr>
          <w:p w:rsidR="005269A2" w:rsidRDefault="00F700B9">
            <w:pPr>
              <w:spacing w:line="309" w:lineRule="exact"/>
              <w:rPr>
                <w:sz w:val="20"/>
                <w:szCs w:val="20"/>
              </w:rPr>
            </w:pPr>
            <w:r>
              <w:rPr>
                <w:rFonts w:ascii="Arial Unicode MS" w:eastAsia="Arial Unicode MS" w:hAnsi="Arial Unicode MS" w:cs="Arial Unicode MS"/>
                <w:sz w:val="23"/>
                <w:szCs w:val="23"/>
              </w:rPr>
              <w:t>oprávněná osoba k jednání</w:t>
            </w:r>
            <w:r>
              <w:rPr>
                <w:rFonts w:ascii="Arial Unicode MS" w:eastAsia="Arial Unicode MS" w:hAnsi="Arial Unicode MS" w:cs="Arial Unicode MS"/>
                <w:sz w:val="23"/>
                <w:szCs w:val="23"/>
              </w:rPr>
              <w:t xml:space="preserve"> ve věcech montáže:</w:t>
            </w:r>
          </w:p>
        </w:tc>
        <w:tc>
          <w:tcPr>
            <w:tcW w:w="2540" w:type="dxa"/>
            <w:vAlign w:val="bottom"/>
          </w:tcPr>
          <w:p w:rsidR="005269A2" w:rsidRDefault="00F700B9">
            <w:pPr>
              <w:spacing w:line="309" w:lineRule="exact"/>
              <w:ind w:left="80"/>
              <w:rPr>
                <w:sz w:val="20"/>
                <w:szCs w:val="20"/>
              </w:rPr>
            </w:pPr>
            <w:r>
              <w:rPr>
                <w:rFonts w:ascii="Arial Unicode MS" w:eastAsia="Arial Unicode MS" w:hAnsi="Arial Unicode MS" w:cs="Arial Unicode MS"/>
                <w:sz w:val="23"/>
                <w:szCs w:val="23"/>
              </w:rPr>
              <w:t>Radek SLEZÁK</w:t>
            </w:r>
          </w:p>
        </w:tc>
      </w:tr>
      <w:tr w:rsidR="005269A2">
        <w:trPr>
          <w:trHeight w:val="316"/>
        </w:trPr>
        <w:tc>
          <w:tcPr>
            <w:tcW w:w="4960" w:type="dxa"/>
            <w:gridSpan w:val="2"/>
            <w:vAlign w:val="bottom"/>
          </w:tcPr>
          <w:p w:rsidR="005269A2" w:rsidRDefault="00F700B9">
            <w:pPr>
              <w:spacing w:line="309" w:lineRule="exact"/>
              <w:rPr>
                <w:sz w:val="20"/>
                <w:szCs w:val="20"/>
              </w:rPr>
            </w:pPr>
            <w:r>
              <w:rPr>
                <w:rFonts w:ascii="Arial Unicode MS" w:eastAsia="Arial Unicode MS" w:hAnsi="Arial Unicode MS" w:cs="Arial Unicode MS"/>
                <w:w w:val="98"/>
                <w:sz w:val="23"/>
                <w:szCs w:val="23"/>
              </w:rPr>
              <w:t>oprávněná osoba k jednání ve věcech reklamací:</w:t>
            </w:r>
          </w:p>
        </w:tc>
        <w:tc>
          <w:tcPr>
            <w:tcW w:w="2540" w:type="dxa"/>
            <w:vAlign w:val="bottom"/>
          </w:tcPr>
          <w:p w:rsidR="005269A2" w:rsidRDefault="00F700B9">
            <w:pPr>
              <w:spacing w:line="309" w:lineRule="exact"/>
              <w:ind w:left="80"/>
              <w:rPr>
                <w:sz w:val="20"/>
                <w:szCs w:val="20"/>
              </w:rPr>
            </w:pPr>
            <w:r>
              <w:rPr>
                <w:rFonts w:ascii="Arial Unicode MS" w:eastAsia="Arial Unicode MS" w:hAnsi="Arial Unicode MS" w:cs="Arial Unicode MS"/>
                <w:sz w:val="23"/>
                <w:szCs w:val="23"/>
              </w:rPr>
              <w:t>Jiří SLOVÁK</w:t>
            </w:r>
          </w:p>
        </w:tc>
      </w:tr>
      <w:tr w:rsidR="005269A2">
        <w:trPr>
          <w:trHeight w:val="434"/>
        </w:trPr>
        <w:tc>
          <w:tcPr>
            <w:tcW w:w="4960" w:type="dxa"/>
            <w:gridSpan w:val="2"/>
            <w:vAlign w:val="bottom"/>
          </w:tcPr>
          <w:p w:rsidR="005269A2" w:rsidRDefault="00F700B9">
            <w:pPr>
              <w:spacing w:line="309" w:lineRule="exact"/>
              <w:rPr>
                <w:sz w:val="20"/>
                <w:szCs w:val="20"/>
              </w:rPr>
            </w:pPr>
            <w:r>
              <w:rPr>
                <w:rFonts w:ascii="Arial Unicode MS" w:eastAsia="Arial Unicode MS" w:hAnsi="Arial Unicode MS" w:cs="Arial Unicode MS"/>
                <w:sz w:val="23"/>
                <w:szCs w:val="23"/>
              </w:rPr>
              <w:t>IČ:</w:t>
            </w:r>
          </w:p>
        </w:tc>
        <w:tc>
          <w:tcPr>
            <w:tcW w:w="2540" w:type="dxa"/>
            <w:vAlign w:val="bottom"/>
          </w:tcPr>
          <w:p w:rsidR="005269A2" w:rsidRDefault="00F700B9">
            <w:pPr>
              <w:spacing w:line="309" w:lineRule="exact"/>
              <w:ind w:left="80"/>
              <w:rPr>
                <w:sz w:val="20"/>
                <w:szCs w:val="20"/>
              </w:rPr>
            </w:pPr>
            <w:r>
              <w:rPr>
                <w:rFonts w:ascii="Arial Unicode MS" w:eastAsia="Arial Unicode MS" w:hAnsi="Arial Unicode MS" w:cs="Arial Unicode MS"/>
                <w:sz w:val="23"/>
                <w:szCs w:val="23"/>
              </w:rPr>
              <w:t>60724862</w:t>
            </w:r>
          </w:p>
        </w:tc>
      </w:tr>
      <w:tr w:rsidR="005269A2">
        <w:trPr>
          <w:trHeight w:val="315"/>
        </w:trPr>
        <w:tc>
          <w:tcPr>
            <w:tcW w:w="4960" w:type="dxa"/>
            <w:gridSpan w:val="2"/>
            <w:vAlign w:val="bottom"/>
          </w:tcPr>
          <w:p w:rsidR="005269A2" w:rsidRDefault="00F700B9">
            <w:pPr>
              <w:spacing w:line="309" w:lineRule="exact"/>
              <w:rPr>
                <w:sz w:val="20"/>
                <w:szCs w:val="20"/>
              </w:rPr>
            </w:pPr>
            <w:r>
              <w:rPr>
                <w:rFonts w:ascii="Arial Unicode MS" w:eastAsia="Arial Unicode MS" w:hAnsi="Arial Unicode MS" w:cs="Arial Unicode MS"/>
                <w:sz w:val="23"/>
                <w:szCs w:val="23"/>
              </w:rPr>
              <w:t>DIČ:</w:t>
            </w:r>
          </w:p>
        </w:tc>
        <w:tc>
          <w:tcPr>
            <w:tcW w:w="2540" w:type="dxa"/>
            <w:vAlign w:val="bottom"/>
          </w:tcPr>
          <w:p w:rsidR="005269A2" w:rsidRDefault="00F700B9">
            <w:pPr>
              <w:spacing w:line="309" w:lineRule="exact"/>
              <w:ind w:left="80"/>
              <w:rPr>
                <w:sz w:val="20"/>
                <w:szCs w:val="20"/>
              </w:rPr>
            </w:pPr>
            <w:r>
              <w:rPr>
                <w:rFonts w:ascii="Arial Unicode MS" w:eastAsia="Arial Unicode MS" w:hAnsi="Arial Unicode MS" w:cs="Arial Unicode MS"/>
                <w:sz w:val="23"/>
                <w:szCs w:val="23"/>
              </w:rPr>
              <w:t>CZ60724862</w:t>
            </w:r>
          </w:p>
        </w:tc>
      </w:tr>
      <w:tr w:rsidR="005269A2">
        <w:trPr>
          <w:trHeight w:val="315"/>
        </w:trPr>
        <w:tc>
          <w:tcPr>
            <w:tcW w:w="4960" w:type="dxa"/>
            <w:gridSpan w:val="2"/>
            <w:vAlign w:val="bottom"/>
          </w:tcPr>
          <w:p w:rsidR="005269A2" w:rsidRDefault="00F700B9">
            <w:pPr>
              <w:spacing w:line="309" w:lineRule="exact"/>
              <w:rPr>
                <w:sz w:val="20"/>
                <w:szCs w:val="20"/>
              </w:rPr>
            </w:pPr>
            <w:r>
              <w:rPr>
                <w:rFonts w:ascii="Arial Unicode MS" w:eastAsia="Arial Unicode MS" w:hAnsi="Arial Unicode MS" w:cs="Arial Unicode MS"/>
                <w:sz w:val="23"/>
                <w:szCs w:val="23"/>
              </w:rPr>
              <w:t>číslo účtu:</w:t>
            </w:r>
          </w:p>
        </w:tc>
        <w:tc>
          <w:tcPr>
            <w:tcW w:w="2540" w:type="dxa"/>
            <w:vAlign w:val="bottom"/>
          </w:tcPr>
          <w:p w:rsidR="005269A2" w:rsidRDefault="00F700B9">
            <w:pPr>
              <w:spacing w:line="309" w:lineRule="exact"/>
              <w:ind w:left="80"/>
              <w:rPr>
                <w:sz w:val="20"/>
                <w:szCs w:val="20"/>
              </w:rPr>
            </w:pPr>
            <w:r>
              <w:rPr>
                <w:rFonts w:ascii="Arial Unicode MS" w:eastAsia="Arial Unicode MS" w:hAnsi="Arial Unicode MS" w:cs="Arial Unicode MS"/>
                <w:sz w:val="23"/>
                <w:szCs w:val="23"/>
              </w:rPr>
              <w:t>162123169/ 0600</w:t>
            </w:r>
          </w:p>
        </w:tc>
      </w:tr>
      <w:tr w:rsidR="005269A2">
        <w:trPr>
          <w:trHeight w:val="316"/>
        </w:trPr>
        <w:tc>
          <w:tcPr>
            <w:tcW w:w="4960" w:type="dxa"/>
            <w:gridSpan w:val="2"/>
            <w:vAlign w:val="bottom"/>
          </w:tcPr>
          <w:p w:rsidR="005269A2" w:rsidRDefault="00F700B9">
            <w:pPr>
              <w:spacing w:line="309" w:lineRule="exact"/>
              <w:rPr>
                <w:sz w:val="20"/>
                <w:szCs w:val="20"/>
              </w:rPr>
            </w:pPr>
            <w:r>
              <w:rPr>
                <w:rFonts w:ascii="Arial Unicode MS" w:eastAsia="Arial Unicode MS" w:hAnsi="Arial Unicode MS" w:cs="Arial Unicode MS"/>
                <w:sz w:val="23"/>
                <w:szCs w:val="23"/>
              </w:rPr>
              <w:t>peněžní ústav:</w:t>
            </w:r>
          </w:p>
        </w:tc>
        <w:tc>
          <w:tcPr>
            <w:tcW w:w="2540" w:type="dxa"/>
            <w:vAlign w:val="bottom"/>
          </w:tcPr>
          <w:p w:rsidR="005269A2" w:rsidRDefault="00F700B9">
            <w:pPr>
              <w:spacing w:line="309" w:lineRule="exact"/>
              <w:ind w:left="80"/>
              <w:rPr>
                <w:sz w:val="20"/>
                <w:szCs w:val="20"/>
              </w:rPr>
            </w:pPr>
            <w:r>
              <w:rPr>
                <w:rFonts w:ascii="Arial Unicode MS" w:eastAsia="Arial Unicode MS" w:hAnsi="Arial Unicode MS" w:cs="Arial Unicode MS"/>
                <w:w w:val="86"/>
                <w:sz w:val="23"/>
                <w:szCs w:val="23"/>
              </w:rPr>
              <w:t>MONETA Money Bank, a.s.</w:t>
            </w:r>
          </w:p>
        </w:tc>
      </w:tr>
      <w:tr w:rsidR="005269A2">
        <w:trPr>
          <w:trHeight w:val="215"/>
        </w:trPr>
        <w:tc>
          <w:tcPr>
            <w:tcW w:w="4960" w:type="dxa"/>
            <w:gridSpan w:val="2"/>
            <w:vAlign w:val="bottom"/>
          </w:tcPr>
          <w:p w:rsidR="005269A2" w:rsidRDefault="00F700B9">
            <w:pPr>
              <w:spacing w:line="215" w:lineRule="exact"/>
              <w:rPr>
                <w:sz w:val="20"/>
                <w:szCs w:val="20"/>
              </w:rPr>
            </w:pPr>
            <w:r>
              <w:rPr>
                <w:rFonts w:ascii="Arial Unicode MS" w:eastAsia="Arial Unicode MS" w:hAnsi="Arial Unicode MS" w:cs="Arial Unicode MS"/>
                <w:w w:val="89"/>
                <w:sz w:val="17"/>
                <w:szCs w:val="17"/>
              </w:rPr>
              <w:t xml:space="preserve">Společnost je zapsána v obchodním rejstříku vedeném Krajským </w:t>
            </w:r>
            <w:r>
              <w:rPr>
                <w:rFonts w:ascii="Arial Unicode MS" w:eastAsia="Arial Unicode MS" w:hAnsi="Arial Unicode MS" w:cs="Arial Unicode MS"/>
                <w:w w:val="89"/>
                <w:sz w:val="17"/>
                <w:szCs w:val="17"/>
              </w:rPr>
              <w:t>soudem</w:t>
            </w:r>
          </w:p>
        </w:tc>
        <w:tc>
          <w:tcPr>
            <w:tcW w:w="2540" w:type="dxa"/>
            <w:vAlign w:val="bottom"/>
          </w:tcPr>
          <w:p w:rsidR="005269A2" w:rsidRDefault="005269A2">
            <w:pPr>
              <w:rPr>
                <w:sz w:val="18"/>
                <w:szCs w:val="18"/>
              </w:rPr>
            </w:pPr>
          </w:p>
        </w:tc>
      </w:tr>
      <w:tr w:rsidR="005269A2">
        <w:trPr>
          <w:trHeight w:val="230"/>
        </w:trPr>
        <w:tc>
          <w:tcPr>
            <w:tcW w:w="4960" w:type="dxa"/>
            <w:gridSpan w:val="2"/>
            <w:vAlign w:val="bottom"/>
          </w:tcPr>
          <w:p w:rsidR="005269A2" w:rsidRDefault="00F700B9">
            <w:pPr>
              <w:spacing w:line="228" w:lineRule="exact"/>
              <w:rPr>
                <w:sz w:val="20"/>
                <w:szCs w:val="20"/>
              </w:rPr>
            </w:pPr>
            <w:r>
              <w:rPr>
                <w:rFonts w:ascii="Arial Unicode MS" w:eastAsia="Arial Unicode MS" w:hAnsi="Arial Unicode MS" w:cs="Arial Unicode MS"/>
                <w:sz w:val="17"/>
                <w:szCs w:val="17"/>
              </w:rPr>
              <w:t>v Brně v oddíle B ve vložce č. 4626 (den zápisu 14. října 1994).</w:t>
            </w:r>
          </w:p>
        </w:tc>
        <w:tc>
          <w:tcPr>
            <w:tcW w:w="2540" w:type="dxa"/>
            <w:vAlign w:val="bottom"/>
          </w:tcPr>
          <w:p w:rsidR="005269A2" w:rsidRDefault="005269A2">
            <w:pPr>
              <w:rPr>
                <w:sz w:val="20"/>
                <w:szCs w:val="20"/>
              </w:rPr>
            </w:pPr>
          </w:p>
        </w:tc>
      </w:tr>
    </w:tbl>
    <w:p w:rsidR="005269A2" w:rsidRDefault="005269A2">
      <w:pPr>
        <w:spacing w:line="200" w:lineRule="exact"/>
        <w:rPr>
          <w:sz w:val="24"/>
          <w:szCs w:val="24"/>
        </w:rPr>
      </w:pPr>
    </w:p>
    <w:p w:rsidR="005269A2" w:rsidRDefault="005269A2">
      <w:pPr>
        <w:spacing w:line="264"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1740"/>
        <w:gridCol w:w="2660"/>
        <w:gridCol w:w="4060"/>
      </w:tblGrid>
      <w:tr w:rsidR="005269A2">
        <w:trPr>
          <w:trHeight w:val="322"/>
        </w:trPr>
        <w:tc>
          <w:tcPr>
            <w:tcW w:w="1740" w:type="dxa"/>
            <w:tcBorders>
              <w:bottom w:val="single" w:sz="8" w:space="0" w:color="auto"/>
            </w:tcBorders>
            <w:vAlign w:val="bottom"/>
          </w:tcPr>
          <w:p w:rsidR="005269A2" w:rsidRDefault="00F700B9">
            <w:pPr>
              <w:spacing w:line="322" w:lineRule="exact"/>
              <w:rPr>
                <w:sz w:val="20"/>
                <w:szCs w:val="20"/>
              </w:rPr>
            </w:pPr>
            <w:r>
              <w:rPr>
                <w:rFonts w:ascii="Arial Unicode MS" w:eastAsia="Arial Unicode MS" w:hAnsi="Arial Unicode MS" w:cs="Arial Unicode MS"/>
                <w:b/>
                <w:bCs/>
                <w:w w:val="85"/>
                <w:sz w:val="24"/>
                <w:szCs w:val="24"/>
              </w:rPr>
              <w:t>OBJEDNATELEM:</w:t>
            </w:r>
          </w:p>
        </w:tc>
        <w:tc>
          <w:tcPr>
            <w:tcW w:w="2660" w:type="dxa"/>
            <w:vAlign w:val="bottom"/>
          </w:tcPr>
          <w:p w:rsidR="005269A2" w:rsidRDefault="005269A2">
            <w:pPr>
              <w:rPr>
                <w:sz w:val="24"/>
                <w:szCs w:val="24"/>
              </w:rPr>
            </w:pPr>
          </w:p>
        </w:tc>
        <w:tc>
          <w:tcPr>
            <w:tcW w:w="4060" w:type="dxa"/>
            <w:vAlign w:val="bottom"/>
          </w:tcPr>
          <w:p w:rsidR="005269A2" w:rsidRDefault="00F700B9">
            <w:pPr>
              <w:spacing w:line="322" w:lineRule="exact"/>
              <w:ind w:left="640"/>
              <w:rPr>
                <w:sz w:val="20"/>
                <w:szCs w:val="20"/>
              </w:rPr>
            </w:pPr>
            <w:r>
              <w:rPr>
                <w:rFonts w:ascii="Arial Unicode MS" w:eastAsia="Arial Unicode MS" w:hAnsi="Arial Unicode MS" w:cs="Arial Unicode MS"/>
                <w:b/>
                <w:bCs/>
                <w:w w:val="98"/>
                <w:sz w:val="24"/>
                <w:szCs w:val="24"/>
              </w:rPr>
              <w:t>Dětský domov Uherské Hradiště</w:t>
            </w:r>
          </w:p>
        </w:tc>
      </w:tr>
      <w:tr w:rsidR="005269A2">
        <w:trPr>
          <w:trHeight w:val="803"/>
        </w:trPr>
        <w:tc>
          <w:tcPr>
            <w:tcW w:w="4400" w:type="dxa"/>
            <w:gridSpan w:val="2"/>
            <w:vAlign w:val="bottom"/>
          </w:tcPr>
          <w:p w:rsidR="005269A2" w:rsidRDefault="00F700B9">
            <w:pPr>
              <w:spacing w:line="309" w:lineRule="exact"/>
              <w:rPr>
                <w:sz w:val="20"/>
                <w:szCs w:val="20"/>
              </w:rPr>
            </w:pPr>
            <w:r>
              <w:rPr>
                <w:rFonts w:ascii="Arial Unicode MS" w:eastAsia="Arial Unicode MS" w:hAnsi="Arial Unicode MS" w:cs="Arial Unicode MS"/>
                <w:sz w:val="23"/>
                <w:szCs w:val="23"/>
              </w:rPr>
              <w:t>Adresa</w:t>
            </w:r>
          </w:p>
        </w:tc>
        <w:tc>
          <w:tcPr>
            <w:tcW w:w="4060" w:type="dxa"/>
            <w:vAlign w:val="bottom"/>
          </w:tcPr>
          <w:p w:rsidR="005269A2" w:rsidRDefault="00F700B9">
            <w:pPr>
              <w:spacing w:line="309" w:lineRule="exact"/>
              <w:ind w:left="640"/>
              <w:rPr>
                <w:sz w:val="20"/>
                <w:szCs w:val="20"/>
              </w:rPr>
            </w:pPr>
            <w:r>
              <w:rPr>
                <w:rFonts w:ascii="Arial Unicode MS" w:eastAsia="Arial Unicode MS" w:hAnsi="Arial Unicode MS" w:cs="Arial Unicode MS"/>
                <w:sz w:val="23"/>
                <w:szCs w:val="23"/>
              </w:rPr>
              <w:t>Jiřího z Poděbrad 313</w:t>
            </w:r>
          </w:p>
        </w:tc>
      </w:tr>
      <w:tr w:rsidR="005269A2">
        <w:trPr>
          <w:trHeight w:val="316"/>
        </w:trPr>
        <w:tc>
          <w:tcPr>
            <w:tcW w:w="1740" w:type="dxa"/>
            <w:vAlign w:val="bottom"/>
          </w:tcPr>
          <w:p w:rsidR="005269A2" w:rsidRDefault="005269A2">
            <w:pPr>
              <w:rPr>
                <w:sz w:val="24"/>
                <w:szCs w:val="24"/>
              </w:rPr>
            </w:pPr>
          </w:p>
        </w:tc>
        <w:tc>
          <w:tcPr>
            <w:tcW w:w="2660" w:type="dxa"/>
            <w:vAlign w:val="bottom"/>
          </w:tcPr>
          <w:p w:rsidR="005269A2" w:rsidRDefault="005269A2">
            <w:pPr>
              <w:rPr>
                <w:sz w:val="24"/>
                <w:szCs w:val="24"/>
              </w:rPr>
            </w:pPr>
          </w:p>
        </w:tc>
        <w:tc>
          <w:tcPr>
            <w:tcW w:w="4060" w:type="dxa"/>
            <w:vAlign w:val="bottom"/>
          </w:tcPr>
          <w:p w:rsidR="005269A2" w:rsidRDefault="00F700B9">
            <w:pPr>
              <w:spacing w:line="309" w:lineRule="exact"/>
              <w:ind w:left="640"/>
              <w:rPr>
                <w:sz w:val="20"/>
                <w:szCs w:val="20"/>
              </w:rPr>
            </w:pPr>
            <w:r>
              <w:rPr>
                <w:rFonts w:ascii="Arial Unicode MS" w:eastAsia="Arial Unicode MS" w:hAnsi="Arial Unicode MS" w:cs="Arial Unicode MS"/>
                <w:sz w:val="23"/>
                <w:szCs w:val="23"/>
              </w:rPr>
              <w:t>68601 Uherské Hradiště</w:t>
            </w:r>
          </w:p>
        </w:tc>
      </w:tr>
      <w:tr w:rsidR="005269A2">
        <w:trPr>
          <w:trHeight w:val="434"/>
        </w:trPr>
        <w:tc>
          <w:tcPr>
            <w:tcW w:w="4400" w:type="dxa"/>
            <w:gridSpan w:val="2"/>
            <w:vAlign w:val="bottom"/>
          </w:tcPr>
          <w:p w:rsidR="005269A2" w:rsidRDefault="00F700B9">
            <w:pPr>
              <w:spacing w:line="309" w:lineRule="exact"/>
              <w:rPr>
                <w:sz w:val="20"/>
                <w:szCs w:val="20"/>
              </w:rPr>
            </w:pPr>
            <w:r>
              <w:rPr>
                <w:rFonts w:ascii="Arial Unicode MS" w:eastAsia="Arial Unicode MS" w:hAnsi="Arial Unicode MS" w:cs="Arial Unicode MS"/>
                <w:sz w:val="23"/>
                <w:szCs w:val="23"/>
              </w:rPr>
              <w:t>oprávněná osoba ve věcech smluvních:</w:t>
            </w:r>
          </w:p>
        </w:tc>
        <w:tc>
          <w:tcPr>
            <w:tcW w:w="4060" w:type="dxa"/>
            <w:vAlign w:val="bottom"/>
          </w:tcPr>
          <w:p w:rsidR="005269A2" w:rsidRDefault="00F700B9">
            <w:pPr>
              <w:spacing w:line="309" w:lineRule="exact"/>
              <w:ind w:left="640"/>
              <w:rPr>
                <w:sz w:val="20"/>
                <w:szCs w:val="20"/>
              </w:rPr>
            </w:pPr>
            <w:r>
              <w:rPr>
                <w:rFonts w:ascii="Arial Unicode MS" w:eastAsia="Arial Unicode MS" w:hAnsi="Arial Unicode MS" w:cs="Arial Unicode MS"/>
                <w:sz w:val="23"/>
                <w:szCs w:val="23"/>
              </w:rPr>
              <w:t>Lacková Ivana Mgr.</w:t>
            </w:r>
          </w:p>
        </w:tc>
      </w:tr>
      <w:tr w:rsidR="005269A2">
        <w:trPr>
          <w:trHeight w:val="315"/>
        </w:trPr>
        <w:tc>
          <w:tcPr>
            <w:tcW w:w="4400" w:type="dxa"/>
            <w:gridSpan w:val="2"/>
            <w:vAlign w:val="bottom"/>
          </w:tcPr>
          <w:p w:rsidR="005269A2" w:rsidRDefault="00F700B9">
            <w:pPr>
              <w:spacing w:line="309" w:lineRule="exact"/>
              <w:rPr>
                <w:sz w:val="20"/>
                <w:szCs w:val="20"/>
              </w:rPr>
            </w:pPr>
            <w:r>
              <w:rPr>
                <w:rFonts w:ascii="Arial Unicode MS" w:eastAsia="Arial Unicode MS" w:hAnsi="Arial Unicode MS" w:cs="Arial Unicode MS"/>
                <w:sz w:val="23"/>
                <w:szCs w:val="23"/>
              </w:rPr>
              <w:t xml:space="preserve">oprávněná osoba ve </w:t>
            </w:r>
            <w:r>
              <w:rPr>
                <w:rFonts w:ascii="Arial Unicode MS" w:eastAsia="Arial Unicode MS" w:hAnsi="Arial Unicode MS" w:cs="Arial Unicode MS"/>
                <w:sz w:val="23"/>
                <w:szCs w:val="23"/>
              </w:rPr>
              <w:t>věcech technických:</w:t>
            </w:r>
          </w:p>
        </w:tc>
        <w:tc>
          <w:tcPr>
            <w:tcW w:w="4060" w:type="dxa"/>
            <w:vAlign w:val="bottom"/>
          </w:tcPr>
          <w:p w:rsidR="005269A2" w:rsidRDefault="005269A2">
            <w:pPr>
              <w:rPr>
                <w:sz w:val="24"/>
                <w:szCs w:val="24"/>
              </w:rPr>
            </w:pPr>
          </w:p>
        </w:tc>
      </w:tr>
      <w:tr w:rsidR="005269A2">
        <w:trPr>
          <w:trHeight w:val="315"/>
        </w:trPr>
        <w:tc>
          <w:tcPr>
            <w:tcW w:w="4400" w:type="dxa"/>
            <w:gridSpan w:val="2"/>
            <w:vAlign w:val="bottom"/>
          </w:tcPr>
          <w:p w:rsidR="005269A2" w:rsidRDefault="00F700B9">
            <w:pPr>
              <w:spacing w:line="309" w:lineRule="exact"/>
              <w:rPr>
                <w:sz w:val="20"/>
                <w:szCs w:val="20"/>
              </w:rPr>
            </w:pPr>
            <w:r>
              <w:rPr>
                <w:rFonts w:ascii="Arial Unicode MS" w:eastAsia="Arial Unicode MS" w:hAnsi="Arial Unicode MS" w:cs="Arial Unicode MS"/>
                <w:sz w:val="23"/>
                <w:szCs w:val="23"/>
              </w:rPr>
              <w:t>IČ</w:t>
            </w:r>
          </w:p>
        </w:tc>
        <w:tc>
          <w:tcPr>
            <w:tcW w:w="4060" w:type="dxa"/>
            <w:vAlign w:val="bottom"/>
          </w:tcPr>
          <w:p w:rsidR="005269A2" w:rsidRDefault="00F700B9">
            <w:pPr>
              <w:spacing w:line="309" w:lineRule="exact"/>
              <w:ind w:left="640"/>
              <w:rPr>
                <w:sz w:val="20"/>
                <w:szCs w:val="20"/>
              </w:rPr>
            </w:pPr>
            <w:r>
              <w:rPr>
                <w:rFonts w:ascii="Arial Unicode MS" w:eastAsia="Arial Unicode MS" w:hAnsi="Arial Unicode MS" w:cs="Arial Unicode MS"/>
                <w:sz w:val="23"/>
                <w:szCs w:val="23"/>
              </w:rPr>
              <w:t>60371773</w:t>
            </w:r>
          </w:p>
        </w:tc>
      </w:tr>
      <w:tr w:rsidR="005269A2">
        <w:trPr>
          <w:trHeight w:val="316"/>
        </w:trPr>
        <w:tc>
          <w:tcPr>
            <w:tcW w:w="4400" w:type="dxa"/>
            <w:gridSpan w:val="2"/>
            <w:vAlign w:val="bottom"/>
          </w:tcPr>
          <w:p w:rsidR="005269A2" w:rsidRDefault="00F700B9">
            <w:pPr>
              <w:spacing w:line="309" w:lineRule="exact"/>
              <w:rPr>
                <w:sz w:val="20"/>
                <w:szCs w:val="20"/>
              </w:rPr>
            </w:pPr>
            <w:r>
              <w:rPr>
                <w:rFonts w:ascii="Arial Unicode MS" w:eastAsia="Arial Unicode MS" w:hAnsi="Arial Unicode MS" w:cs="Arial Unicode MS"/>
                <w:sz w:val="23"/>
                <w:szCs w:val="23"/>
              </w:rPr>
              <w:t>DIČ</w:t>
            </w:r>
          </w:p>
        </w:tc>
        <w:tc>
          <w:tcPr>
            <w:tcW w:w="4060" w:type="dxa"/>
            <w:vAlign w:val="bottom"/>
          </w:tcPr>
          <w:p w:rsidR="005269A2" w:rsidRDefault="005269A2">
            <w:pPr>
              <w:rPr>
                <w:sz w:val="24"/>
                <w:szCs w:val="24"/>
              </w:rPr>
            </w:pPr>
          </w:p>
        </w:tc>
      </w:tr>
    </w:tbl>
    <w:p w:rsidR="005269A2" w:rsidRDefault="005269A2">
      <w:pPr>
        <w:spacing w:line="196" w:lineRule="exact"/>
        <w:rPr>
          <w:sz w:val="24"/>
          <w:szCs w:val="24"/>
        </w:rPr>
      </w:pPr>
    </w:p>
    <w:p w:rsidR="005269A2" w:rsidRDefault="00F700B9">
      <w:pPr>
        <w:numPr>
          <w:ilvl w:val="1"/>
          <w:numId w:val="1"/>
        </w:numPr>
        <w:tabs>
          <w:tab w:val="left" w:pos="4730"/>
        </w:tabs>
        <w:spacing w:line="268" w:lineRule="exact"/>
        <w:ind w:left="4730" w:hanging="155"/>
        <w:rPr>
          <w:rFonts w:ascii="Arial Unicode MS" w:eastAsia="Arial Unicode MS" w:hAnsi="Arial Unicode MS" w:cs="Arial Unicode MS"/>
          <w:b/>
          <w:bCs/>
          <w:sz w:val="20"/>
          <w:szCs w:val="20"/>
          <w:u w:val="single"/>
        </w:rPr>
      </w:pPr>
      <w:r>
        <w:rPr>
          <w:rFonts w:ascii="Arial Unicode MS" w:eastAsia="Arial Unicode MS" w:hAnsi="Arial Unicode MS" w:cs="Arial Unicode MS"/>
          <w:b/>
          <w:bCs/>
          <w:sz w:val="20"/>
          <w:szCs w:val="20"/>
          <w:u w:val="single"/>
        </w:rPr>
        <w:t>Předmět smlouvy</w:t>
      </w:r>
    </w:p>
    <w:p w:rsidR="005269A2" w:rsidRDefault="005269A2">
      <w:pPr>
        <w:spacing w:line="32" w:lineRule="exact"/>
        <w:rPr>
          <w:rFonts w:ascii="Arial Unicode MS" w:eastAsia="Arial Unicode MS" w:hAnsi="Arial Unicode MS" w:cs="Arial Unicode MS"/>
          <w:b/>
          <w:bCs/>
          <w:sz w:val="20"/>
          <w:szCs w:val="20"/>
          <w:u w:val="single"/>
        </w:rPr>
      </w:pPr>
    </w:p>
    <w:p w:rsidR="005269A2" w:rsidRDefault="00F700B9">
      <w:pPr>
        <w:numPr>
          <w:ilvl w:val="0"/>
          <w:numId w:val="2"/>
        </w:numPr>
        <w:tabs>
          <w:tab w:val="left" w:pos="290"/>
        </w:tabs>
        <w:spacing w:line="245" w:lineRule="exact"/>
        <w:ind w:left="290" w:hanging="29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Předmětem této smlouvy je dodávka a montáž hliníkových výrobků ze strany </w:t>
      </w:r>
      <w:r>
        <w:rPr>
          <w:rFonts w:ascii="Arial Unicode MS" w:eastAsia="Arial Unicode MS" w:hAnsi="Arial Unicode MS" w:cs="Arial Unicode MS"/>
          <w:b/>
          <w:bCs/>
          <w:sz w:val="20"/>
          <w:szCs w:val="20"/>
        </w:rPr>
        <w:t>Zhotovitele</w:t>
      </w:r>
      <w:r>
        <w:rPr>
          <w:rFonts w:ascii="Arial Unicode MS" w:eastAsia="Arial Unicode MS" w:hAnsi="Arial Unicode MS" w:cs="Arial Unicode MS"/>
          <w:sz w:val="20"/>
          <w:szCs w:val="20"/>
        </w:rPr>
        <w:t xml:space="preserve"> v rozsahu závazné objednávky </w:t>
      </w:r>
      <w:r>
        <w:rPr>
          <w:rFonts w:ascii="Arial Unicode MS" w:eastAsia="Arial Unicode MS" w:hAnsi="Arial Unicode MS" w:cs="Arial Unicode MS"/>
          <w:b/>
          <w:bCs/>
          <w:sz w:val="20"/>
          <w:szCs w:val="20"/>
        </w:rPr>
        <w:t xml:space="preserve">Objednatele </w:t>
      </w:r>
      <w:r>
        <w:rPr>
          <w:rFonts w:ascii="Arial Unicode MS" w:eastAsia="Arial Unicode MS" w:hAnsi="Arial Unicode MS" w:cs="Arial Unicode MS"/>
          <w:sz w:val="20"/>
          <w:szCs w:val="20"/>
        </w:rPr>
        <w:t>dle aktuální cenové nabídky.</w:t>
      </w:r>
      <w:r>
        <w:rPr>
          <w:rFonts w:ascii="Arial Unicode MS" w:eastAsia="Arial Unicode MS" w:hAnsi="Arial Unicode MS" w:cs="Arial Unicode MS"/>
          <w:b/>
          <w:bCs/>
          <w:sz w:val="20"/>
          <w:szCs w:val="20"/>
        </w:rPr>
        <w:t xml:space="preserve"> Zhotovitel </w:t>
      </w:r>
      <w:r>
        <w:rPr>
          <w:rFonts w:ascii="Arial Unicode MS" w:eastAsia="Arial Unicode MS" w:hAnsi="Arial Unicode MS" w:cs="Arial Unicode MS"/>
          <w:sz w:val="20"/>
          <w:szCs w:val="20"/>
        </w:rPr>
        <w:t xml:space="preserve">potvrzuje, že byl seznámen s </w:t>
      </w:r>
      <w:r>
        <w:rPr>
          <w:rFonts w:ascii="Arial Unicode MS" w:eastAsia="Arial Unicode MS" w:hAnsi="Arial Unicode MS" w:cs="Arial Unicode MS"/>
          <w:sz w:val="20"/>
          <w:szCs w:val="20"/>
        </w:rPr>
        <w:t>rozsahem a povahou díla a jsou mu známy</w:t>
      </w:r>
      <w:r>
        <w:rPr>
          <w:rFonts w:ascii="Arial Unicode MS" w:eastAsia="Arial Unicode MS" w:hAnsi="Arial Unicode MS" w:cs="Arial Unicode MS"/>
          <w:b/>
          <w:bCs/>
          <w:sz w:val="20"/>
          <w:szCs w:val="20"/>
        </w:rPr>
        <w:t xml:space="preserve"> </w:t>
      </w:r>
      <w:r>
        <w:rPr>
          <w:rFonts w:ascii="Arial Unicode MS" w:eastAsia="Arial Unicode MS" w:hAnsi="Arial Unicode MS" w:cs="Arial Unicode MS"/>
          <w:sz w:val="20"/>
          <w:szCs w:val="20"/>
        </w:rPr>
        <w:t>veškeré podmínky jeho realizace podle této smlouvy, přičemž disponuje všemi znalostmi a výrobními kapacitami pro realizaci díla nezbytnými.</w:t>
      </w:r>
    </w:p>
    <w:p w:rsidR="005269A2" w:rsidRDefault="00F700B9">
      <w:pPr>
        <w:numPr>
          <w:ilvl w:val="0"/>
          <w:numId w:val="2"/>
        </w:numPr>
        <w:tabs>
          <w:tab w:val="left" w:pos="290"/>
        </w:tabs>
        <w:spacing w:line="233" w:lineRule="exact"/>
        <w:ind w:left="290" w:hanging="290"/>
        <w:rPr>
          <w:rFonts w:ascii="Arial Unicode MS" w:eastAsia="Arial Unicode MS" w:hAnsi="Arial Unicode MS" w:cs="Arial Unicode MS"/>
          <w:sz w:val="20"/>
          <w:szCs w:val="20"/>
        </w:rPr>
      </w:pPr>
      <w:r>
        <w:rPr>
          <w:rFonts w:ascii="Arial Unicode MS" w:eastAsia="Arial Unicode MS" w:hAnsi="Arial Unicode MS" w:cs="Arial Unicode MS"/>
          <w:b/>
          <w:bCs/>
          <w:sz w:val="20"/>
          <w:szCs w:val="20"/>
        </w:rPr>
        <w:t xml:space="preserve">Zhotovitel </w:t>
      </w:r>
      <w:r>
        <w:rPr>
          <w:rFonts w:ascii="Arial Unicode MS" w:eastAsia="Arial Unicode MS" w:hAnsi="Arial Unicode MS" w:cs="Arial Unicode MS"/>
          <w:sz w:val="20"/>
          <w:szCs w:val="20"/>
        </w:rPr>
        <w:t>a</w:t>
      </w:r>
      <w:r>
        <w:rPr>
          <w:rFonts w:ascii="Arial Unicode MS" w:eastAsia="Arial Unicode MS" w:hAnsi="Arial Unicode MS" w:cs="Arial Unicode MS"/>
          <w:b/>
          <w:bCs/>
          <w:sz w:val="20"/>
          <w:szCs w:val="20"/>
        </w:rPr>
        <w:t xml:space="preserve"> Objednatel </w:t>
      </w:r>
      <w:r>
        <w:rPr>
          <w:rFonts w:ascii="Arial Unicode MS" w:eastAsia="Arial Unicode MS" w:hAnsi="Arial Unicode MS" w:cs="Arial Unicode MS"/>
          <w:sz w:val="20"/>
          <w:szCs w:val="20"/>
        </w:rPr>
        <w:t>výslovně</w:t>
      </w:r>
      <w:r>
        <w:rPr>
          <w:rFonts w:ascii="Arial Unicode MS" w:eastAsia="Arial Unicode MS" w:hAnsi="Arial Unicode MS" w:cs="Arial Unicode MS"/>
          <w:b/>
          <w:bCs/>
          <w:sz w:val="20"/>
          <w:szCs w:val="20"/>
        </w:rPr>
        <w:t xml:space="preserve"> </w:t>
      </w:r>
      <w:r>
        <w:rPr>
          <w:rFonts w:ascii="Arial Unicode MS" w:eastAsia="Arial Unicode MS" w:hAnsi="Arial Unicode MS" w:cs="Arial Unicode MS"/>
          <w:sz w:val="20"/>
          <w:szCs w:val="20"/>
        </w:rPr>
        <w:t>potvrzují, že zaměření velikosti a způsobu</w:t>
      </w:r>
      <w:r>
        <w:rPr>
          <w:rFonts w:ascii="Arial Unicode MS" w:eastAsia="Arial Unicode MS" w:hAnsi="Arial Unicode MS" w:cs="Arial Unicode MS"/>
          <w:b/>
          <w:bCs/>
          <w:sz w:val="20"/>
          <w:szCs w:val="20"/>
        </w:rPr>
        <w:t xml:space="preserve"> </w:t>
      </w:r>
      <w:r>
        <w:rPr>
          <w:rFonts w:ascii="Arial Unicode MS" w:eastAsia="Arial Unicode MS" w:hAnsi="Arial Unicode MS" w:cs="Arial Unicode MS"/>
          <w:sz w:val="20"/>
          <w:szCs w:val="20"/>
        </w:rPr>
        <w:t>osazení hliníkových prvků</w:t>
      </w:r>
      <w:r>
        <w:rPr>
          <w:rFonts w:ascii="Arial Unicode MS" w:eastAsia="Arial Unicode MS" w:hAnsi="Arial Unicode MS" w:cs="Arial Unicode MS"/>
          <w:b/>
          <w:bCs/>
          <w:sz w:val="20"/>
          <w:szCs w:val="20"/>
        </w:rPr>
        <w:t xml:space="preserve"> </w:t>
      </w:r>
      <w:r>
        <w:rPr>
          <w:rFonts w:ascii="Arial Unicode MS" w:eastAsia="Arial Unicode MS" w:hAnsi="Arial Unicode MS" w:cs="Arial Unicode MS"/>
          <w:sz w:val="20"/>
          <w:szCs w:val="20"/>
        </w:rPr>
        <w:t>provedl</w:t>
      </w:r>
      <w:r>
        <w:rPr>
          <w:rFonts w:ascii="Arial Unicode MS" w:eastAsia="Arial Unicode MS" w:hAnsi="Arial Unicode MS" w:cs="Arial Unicode MS"/>
          <w:b/>
          <w:bCs/>
          <w:sz w:val="20"/>
          <w:szCs w:val="20"/>
        </w:rPr>
        <w:t xml:space="preserve"> Zhotovitel </w:t>
      </w:r>
      <w:r>
        <w:rPr>
          <w:rFonts w:ascii="Arial Unicode MS" w:eastAsia="Arial Unicode MS" w:hAnsi="Arial Unicode MS" w:cs="Arial Unicode MS"/>
          <w:sz w:val="20"/>
          <w:szCs w:val="20"/>
        </w:rPr>
        <w:t>na</w:t>
      </w:r>
      <w:r>
        <w:rPr>
          <w:rFonts w:ascii="Arial Unicode MS" w:eastAsia="Arial Unicode MS" w:hAnsi="Arial Unicode MS" w:cs="Arial Unicode MS"/>
          <w:b/>
          <w:bCs/>
          <w:sz w:val="20"/>
          <w:szCs w:val="20"/>
        </w:rPr>
        <w:t xml:space="preserve"> </w:t>
      </w:r>
      <w:r>
        <w:rPr>
          <w:rFonts w:ascii="Arial Unicode MS" w:eastAsia="Arial Unicode MS" w:hAnsi="Arial Unicode MS" w:cs="Arial Unicode MS"/>
          <w:sz w:val="20"/>
          <w:szCs w:val="20"/>
        </w:rPr>
        <w:t xml:space="preserve">základě </w:t>
      </w:r>
      <w:r>
        <w:rPr>
          <w:rFonts w:ascii="Arial Unicode MS" w:eastAsia="Arial Unicode MS" w:hAnsi="Arial Unicode MS" w:cs="Arial Unicode MS"/>
          <w:b/>
          <w:bCs/>
          <w:sz w:val="20"/>
          <w:szCs w:val="20"/>
        </w:rPr>
        <w:t>Objednatelem</w:t>
      </w:r>
      <w:r>
        <w:rPr>
          <w:rFonts w:ascii="Arial Unicode MS" w:eastAsia="Arial Unicode MS" w:hAnsi="Arial Unicode MS" w:cs="Arial Unicode MS"/>
          <w:sz w:val="20"/>
          <w:szCs w:val="20"/>
        </w:rPr>
        <w:t xml:space="preserve"> předaných informací a podkladů, které jsou závazné pro výrobu i montáž.</w:t>
      </w:r>
    </w:p>
    <w:p w:rsidR="005269A2" w:rsidRDefault="00F700B9">
      <w:pPr>
        <w:numPr>
          <w:ilvl w:val="0"/>
          <w:numId w:val="2"/>
        </w:numPr>
        <w:tabs>
          <w:tab w:val="left" w:pos="290"/>
        </w:tabs>
        <w:spacing w:line="239" w:lineRule="exact"/>
        <w:ind w:left="290" w:hanging="29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Zaměření předmětu díla a cenovou nabídku provedl </w:t>
      </w:r>
      <w:r>
        <w:rPr>
          <w:rFonts w:ascii="Arial Unicode MS" w:eastAsia="Arial Unicode MS" w:hAnsi="Arial Unicode MS" w:cs="Arial Unicode MS"/>
          <w:b/>
          <w:bCs/>
          <w:sz w:val="20"/>
          <w:szCs w:val="20"/>
        </w:rPr>
        <w:t>Zhotovitel</w:t>
      </w:r>
      <w:r>
        <w:rPr>
          <w:rFonts w:ascii="Arial Unicode MS" w:eastAsia="Arial Unicode MS" w:hAnsi="Arial Unicode MS" w:cs="Arial Unicode MS"/>
          <w:sz w:val="20"/>
          <w:szCs w:val="20"/>
        </w:rPr>
        <w:t xml:space="preserve"> na základě podkladů dodaných </w:t>
      </w:r>
      <w:r>
        <w:rPr>
          <w:rFonts w:ascii="Arial Unicode MS" w:eastAsia="Arial Unicode MS" w:hAnsi="Arial Unicode MS" w:cs="Arial Unicode MS"/>
          <w:b/>
          <w:bCs/>
          <w:sz w:val="20"/>
          <w:szCs w:val="20"/>
        </w:rPr>
        <w:t>Objednatelem</w:t>
      </w:r>
      <w:r>
        <w:rPr>
          <w:rFonts w:ascii="Arial Unicode MS" w:eastAsia="Arial Unicode MS" w:hAnsi="Arial Unicode MS" w:cs="Arial Unicode MS"/>
          <w:sz w:val="20"/>
          <w:szCs w:val="20"/>
        </w:rPr>
        <w:t>, přičemž za c</w:t>
      </w:r>
      <w:r>
        <w:rPr>
          <w:rFonts w:ascii="Arial Unicode MS" w:eastAsia="Arial Unicode MS" w:hAnsi="Arial Unicode MS" w:cs="Arial Unicode MS"/>
          <w:sz w:val="20"/>
          <w:szCs w:val="20"/>
        </w:rPr>
        <w:t xml:space="preserve">hyby v zaměření přebírá </w:t>
      </w:r>
      <w:r>
        <w:rPr>
          <w:rFonts w:ascii="Arial Unicode MS" w:eastAsia="Arial Unicode MS" w:hAnsi="Arial Unicode MS" w:cs="Arial Unicode MS"/>
          <w:b/>
          <w:bCs/>
          <w:sz w:val="20"/>
          <w:szCs w:val="20"/>
        </w:rPr>
        <w:t>Zhotovitel</w:t>
      </w:r>
      <w:r>
        <w:rPr>
          <w:rFonts w:ascii="Arial Unicode MS" w:eastAsia="Arial Unicode MS" w:hAnsi="Arial Unicode MS" w:cs="Arial Unicode MS"/>
          <w:sz w:val="20"/>
          <w:szCs w:val="20"/>
        </w:rPr>
        <w:t xml:space="preserve"> plnou odpovědnost; to neplatí, pokud byla </w:t>
      </w:r>
      <w:r>
        <w:rPr>
          <w:rFonts w:ascii="Arial Unicode MS" w:eastAsia="Arial Unicode MS" w:hAnsi="Arial Unicode MS" w:cs="Arial Unicode MS"/>
          <w:b/>
          <w:bCs/>
          <w:sz w:val="20"/>
          <w:szCs w:val="20"/>
        </w:rPr>
        <w:t>Zhotoviteli</w:t>
      </w:r>
      <w:r>
        <w:rPr>
          <w:rFonts w:ascii="Arial Unicode MS" w:eastAsia="Arial Unicode MS" w:hAnsi="Arial Unicode MS" w:cs="Arial Unicode MS"/>
          <w:sz w:val="20"/>
          <w:szCs w:val="20"/>
        </w:rPr>
        <w:t xml:space="preserve"> předložena chybná nebo neplatná dokumentace a </w:t>
      </w:r>
      <w:r>
        <w:rPr>
          <w:rFonts w:ascii="Arial Unicode MS" w:eastAsia="Arial Unicode MS" w:hAnsi="Arial Unicode MS" w:cs="Arial Unicode MS"/>
          <w:b/>
          <w:bCs/>
          <w:sz w:val="20"/>
          <w:szCs w:val="20"/>
        </w:rPr>
        <w:t>Zhotovitel</w:t>
      </w:r>
      <w:r>
        <w:rPr>
          <w:rFonts w:ascii="Arial Unicode MS" w:eastAsia="Arial Unicode MS" w:hAnsi="Arial Unicode MS" w:cs="Arial Unicode MS"/>
          <w:sz w:val="20"/>
          <w:szCs w:val="20"/>
        </w:rPr>
        <w:t xml:space="preserve"> nemohl její vady zjistit ani při vynaložení řádné odborné péče.</w:t>
      </w:r>
    </w:p>
    <w:p w:rsidR="005269A2" w:rsidRDefault="005269A2">
      <w:pPr>
        <w:spacing w:line="3" w:lineRule="exact"/>
        <w:rPr>
          <w:rFonts w:ascii="Arial Unicode MS" w:eastAsia="Arial Unicode MS" w:hAnsi="Arial Unicode MS" w:cs="Arial Unicode MS"/>
          <w:sz w:val="20"/>
          <w:szCs w:val="20"/>
        </w:rPr>
      </w:pPr>
    </w:p>
    <w:p w:rsidR="005269A2" w:rsidRDefault="00F700B9">
      <w:pPr>
        <w:numPr>
          <w:ilvl w:val="0"/>
          <w:numId w:val="2"/>
        </w:numPr>
        <w:tabs>
          <w:tab w:val="left" w:pos="290"/>
        </w:tabs>
        <w:spacing w:line="230" w:lineRule="exact"/>
        <w:ind w:left="290" w:hanging="290"/>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 xml:space="preserve">Vychází-li specifikace díla uvedená v cenové </w:t>
      </w:r>
      <w:r>
        <w:rPr>
          <w:rFonts w:ascii="Arial Unicode MS" w:eastAsia="Arial Unicode MS" w:hAnsi="Arial Unicode MS" w:cs="Arial Unicode MS"/>
          <w:sz w:val="18"/>
          <w:szCs w:val="18"/>
        </w:rPr>
        <w:t>nabídce ze závazné stavební dokumentace nebo schváleného projektu pro stavební povolení, je nedílnou součástí této smlouvy také jedno paré dokumentace, která sloužila jako podklad pro vypracování cenové nabídky. Její neodevzdání se považuje za neposkytnutí</w:t>
      </w:r>
      <w:r>
        <w:rPr>
          <w:rFonts w:ascii="Arial Unicode MS" w:eastAsia="Arial Unicode MS" w:hAnsi="Arial Unicode MS" w:cs="Arial Unicode MS"/>
          <w:sz w:val="18"/>
          <w:szCs w:val="18"/>
        </w:rPr>
        <w:t xml:space="preserve"> součinnosti </w:t>
      </w:r>
      <w:r>
        <w:rPr>
          <w:rFonts w:ascii="Arial Unicode MS" w:eastAsia="Arial Unicode MS" w:hAnsi="Arial Unicode MS" w:cs="Arial Unicode MS"/>
          <w:b/>
          <w:bCs/>
          <w:sz w:val="18"/>
          <w:szCs w:val="18"/>
        </w:rPr>
        <w:t>Objednatele</w:t>
      </w:r>
      <w:r>
        <w:rPr>
          <w:rFonts w:ascii="Arial Unicode MS" w:eastAsia="Arial Unicode MS" w:hAnsi="Arial Unicode MS" w:cs="Arial Unicode MS"/>
          <w:sz w:val="18"/>
          <w:szCs w:val="18"/>
        </w:rPr>
        <w:t xml:space="preserve"> se všemi důsledky z toho plynoucími.</w:t>
      </w:r>
    </w:p>
    <w:p w:rsidR="005269A2" w:rsidRDefault="005269A2">
      <w:pPr>
        <w:spacing w:line="2" w:lineRule="exact"/>
        <w:rPr>
          <w:rFonts w:ascii="Arial Unicode MS" w:eastAsia="Arial Unicode MS" w:hAnsi="Arial Unicode MS" w:cs="Arial Unicode MS"/>
          <w:sz w:val="18"/>
          <w:szCs w:val="18"/>
        </w:rPr>
      </w:pPr>
    </w:p>
    <w:p w:rsidR="005269A2" w:rsidRDefault="00F700B9">
      <w:pPr>
        <w:numPr>
          <w:ilvl w:val="0"/>
          <w:numId w:val="2"/>
        </w:numPr>
        <w:tabs>
          <w:tab w:val="left" w:pos="290"/>
        </w:tabs>
        <w:spacing w:line="233" w:lineRule="exact"/>
        <w:ind w:left="290" w:hanging="290"/>
        <w:jc w:val="both"/>
        <w:rPr>
          <w:rFonts w:ascii="Arial Unicode MS" w:eastAsia="Arial Unicode MS" w:hAnsi="Arial Unicode MS" w:cs="Arial Unicode MS"/>
          <w:sz w:val="18"/>
          <w:szCs w:val="18"/>
        </w:rPr>
      </w:pPr>
      <w:r>
        <w:rPr>
          <w:rFonts w:ascii="Arial Unicode MS" w:eastAsia="Arial Unicode MS" w:hAnsi="Arial Unicode MS" w:cs="Arial Unicode MS"/>
          <w:b/>
          <w:bCs/>
          <w:sz w:val="18"/>
          <w:szCs w:val="18"/>
        </w:rPr>
        <w:t xml:space="preserve">Objednatel </w:t>
      </w:r>
      <w:r>
        <w:rPr>
          <w:rFonts w:ascii="Arial Unicode MS" w:eastAsia="Arial Unicode MS" w:hAnsi="Arial Unicode MS" w:cs="Arial Unicode MS"/>
          <w:sz w:val="18"/>
          <w:szCs w:val="18"/>
        </w:rPr>
        <w:t>a</w:t>
      </w:r>
      <w:r>
        <w:rPr>
          <w:rFonts w:ascii="Arial Unicode MS" w:eastAsia="Arial Unicode MS" w:hAnsi="Arial Unicode MS" w:cs="Arial Unicode MS"/>
          <w:b/>
          <w:bCs/>
          <w:sz w:val="18"/>
          <w:szCs w:val="18"/>
        </w:rPr>
        <w:t xml:space="preserve"> Zhotovitel </w:t>
      </w:r>
      <w:r>
        <w:rPr>
          <w:rFonts w:ascii="Arial Unicode MS" w:eastAsia="Arial Unicode MS" w:hAnsi="Arial Unicode MS" w:cs="Arial Unicode MS"/>
          <w:sz w:val="18"/>
          <w:szCs w:val="18"/>
        </w:rPr>
        <w:t>se dohodli, že veškeré změny výkresové a prováděcí dokumentace mohou provádět na obou stranách jen</w:t>
      </w:r>
      <w:r>
        <w:rPr>
          <w:rFonts w:ascii="Arial Unicode MS" w:eastAsia="Arial Unicode MS" w:hAnsi="Arial Unicode MS" w:cs="Arial Unicode MS"/>
          <w:b/>
          <w:bCs/>
          <w:sz w:val="18"/>
          <w:szCs w:val="18"/>
        </w:rPr>
        <w:t xml:space="preserve"> </w:t>
      </w:r>
      <w:r>
        <w:rPr>
          <w:rFonts w:ascii="Arial Unicode MS" w:eastAsia="Arial Unicode MS" w:hAnsi="Arial Unicode MS" w:cs="Arial Unicode MS"/>
          <w:sz w:val="18"/>
          <w:szCs w:val="18"/>
        </w:rPr>
        <w:t xml:space="preserve">osoby uvedené v rubrice této smlouvy. Pro provádění těchto změn se </w:t>
      </w:r>
      <w:r>
        <w:rPr>
          <w:rFonts w:ascii="Arial Unicode MS" w:eastAsia="Arial Unicode MS" w:hAnsi="Arial Unicode MS" w:cs="Arial Unicode MS"/>
          <w:sz w:val="18"/>
          <w:szCs w:val="18"/>
        </w:rPr>
        <w:t>sjednává, že pokud je změna učiněna písemně (za písemnou se považuje i forma faxového sdělení nebo sdělení elektronickou poštou) a druhá smluvní strana se k takto navržené změně nevyjádří ve lhůtě 5 pracovních dnů, platí, že s navrženou změnou souhlasí.</w:t>
      </w:r>
    </w:p>
    <w:p w:rsidR="005269A2" w:rsidRDefault="00F700B9">
      <w:pPr>
        <w:spacing w:line="20" w:lineRule="exact"/>
        <w:rPr>
          <w:sz w:val="24"/>
          <w:szCs w:val="24"/>
        </w:rPr>
      </w:pPr>
      <w:r>
        <w:rPr>
          <w:noProof/>
          <w:sz w:val="24"/>
          <w:szCs w:val="24"/>
        </w:rPr>
        <w:drawing>
          <wp:anchor distT="0" distB="0" distL="114300" distR="114300" simplePos="0" relativeHeight="251657728" behindDoc="1" locked="0" layoutInCell="0" allowOverlap="1">
            <wp:simplePos x="0" y="0"/>
            <wp:positionH relativeFrom="column">
              <wp:posOffset>5353050</wp:posOffset>
            </wp:positionH>
            <wp:positionV relativeFrom="paragraph">
              <wp:posOffset>312420</wp:posOffset>
            </wp:positionV>
            <wp:extent cx="1504950" cy="2381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blip>
                    <a:srcRect/>
                    <a:stretch>
                      <a:fillRect/>
                    </a:stretch>
                  </pic:blipFill>
                  <pic:spPr bwMode="auto">
                    <a:xfrm>
                      <a:off x="0" y="0"/>
                      <a:ext cx="1504950" cy="238125"/>
                    </a:xfrm>
                    <a:prstGeom prst="rect">
                      <a:avLst/>
                    </a:prstGeom>
                    <a:noFill/>
                  </pic:spPr>
                </pic:pic>
              </a:graphicData>
            </a:graphic>
          </wp:anchor>
        </w:drawing>
      </w:r>
    </w:p>
    <w:p w:rsidR="005269A2" w:rsidRDefault="005269A2">
      <w:pPr>
        <w:sectPr w:rsidR="005269A2">
          <w:pgSz w:w="11920" w:h="16840"/>
          <w:pgMar w:top="540" w:right="540" w:bottom="1003" w:left="570" w:header="0" w:footer="0" w:gutter="0"/>
          <w:cols w:space="708" w:equalWidth="0">
            <w:col w:w="10810"/>
          </w:cols>
        </w:sectPr>
      </w:pPr>
    </w:p>
    <w:p w:rsidR="005269A2" w:rsidRDefault="00F700B9">
      <w:pPr>
        <w:spacing w:line="228" w:lineRule="exact"/>
        <w:jc w:val="right"/>
        <w:rPr>
          <w:sz w:val="20"/>
          <w:szCs w:val="20"/>
        </w:rPr>
      </w:pPr>
      <w:bookmarkStart w:id="2" w:name="page2"/>
      <w:bookmarkEnd w:id="2"/>
      <w:r>
        <w:rPr>
          <w:rFonts w:ascii="Arial Unicode MS" w:eastAsia="Arial Unicode MS" w:hAnsi="Arial Unicode MS" w:cs="Arial Unicode MS"/>
          <w:i/>
          <w:iCs/>
          <w:sz w:val="17"/>
          <w:szCs w:val="17"/>
        </w:rPr>
        <w:lastRenderedPageBreak/>
        <w:t>Strana: 2</w:t>
      </w:r>
    </w:p>
    <w:p w:rsidR="005269A2" w:rsidRDefault="00F700B9">
      <w:pPr>
        <w:numPr>
          <w:ilvl w:val="1"/>
          <w:numId w:val="3"/>
        </w:numPr>
        <w:tabs>
          <w:tab w:val="left" w:pos="4300"/>
        </w:tabs>
        <w:spacing w:line="237" w:lineRule="exact"/>
        <w:ind w:left="4300" w:hanging="215"/>
        <w:rPr>
          <w:rFonts w:ascii="Arial Unicode MS" w:eastAsia="Arial Unicode MS" w:hAnsi="Arial Unicode MS" w:cs="Arial Unicode MS"/>
          <w:b/>
          <w:bCs/>
          <w:sz w:val="20"/>
          <w:szCs w:val="20"/>
          <w:u w:val="single"/>
        </w:rPr>
      </w:pPr>
      <w:r>
        <w:rPr>
          <w:rFonts w:ascii="Arial Unicode MS" w:eastAsia="Arial Unicode MS" w:hAnsi="Arial Unicode MS" w:cs="Arial Unicode MS"/>
          <w:b/>
          <w:bCs/>
          <w:sz w:val="20"/>
          <w:szCs w:val="20"/>
          <w:u w:val="single"/>
        </w:rPr>
        <w:t>Cena díla a způsob její úhrady</w:t>
      </w:r>
    </w:p>
    <w:p w:rsidR="005269A2" w:rsidRDefault="005269A2">
      <w:pPr>
        <w:spacing w:line="26" w:lineRule="exact"/>
        <w:rPr>
          <w:rFonts w:ascii="Arial Unicode MS" w:eastAsia="Arial Unicode MS" w:hAnsi="Arial Unicode MS" w:cs="Arial Unicode MS"/>
          <w:b/>
          <w:bCs/>
          <w:sz w:val="20"/>
          <w:szCs w:val="20"/>
          <w:u w:val="single"/>
        </w:rPr>
      </w:pPr>
    </w:p>
    <w:p w:rsidR="005269A2" w:rsidRDefault="00F700B9">
      <w:pPr>
        <w:numPr>
          <w:ilvl w:val="0"/>
          <w:numId w:val="4"/>
        </w:numPr>
        <w:tabs>
          <w:tab w:val="left" w:pos="340"/>
        </w:tabs>
        <w:spacing w:line="268" w:lineRule="exact"/>
        <w:ind w:left="340" w:hanging="290"/>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Cena díla byla stanovena na základě dohody </w:t>
      </w:r>
      <w:r>
        <w:rPr>
          <w:rFonts w:ascii="Arial Unicode MS" w:eastAsia="Arial Unicode MS" w:hAnsi="Arial Unicode MS" w:cs="Arial Unicode MS"/>
          <w:b/>
          <w:bCs/>
          <w:sz w:val="20"/>
          <w:szCs w:val="20"/>
        </w:rPr>
        <w:t>Zhotovitele</w:t>
      </w:r>
      <w:r>
        <w:rPr>
          <w:rFonts w:ascii="Arial Unicode MS" w:eastAsia="Arial Unicode MS" w:hAnsi="Arial Unicode MS" w:cs="Arial Unicode MS"/>
          <w:sz w:val="20"/>
          <w:szCs w:val="20"/>
        </w:rPr>
        <w:t xml:space="preserve"> a </w:t>
      </w:r>
      <w:r>
        <w:rPr>
          <w:rFonts w:ascii="Arial Unicode MS" w:eastAsia="Arial Unicode MS" w:hAnsi="Arial Unicode MS" w:cs="Arial Unicode MS"/>
          <w:b/>
          <w:bCs/>
          <w:sz w:val="20"/>
          <w:szCs w:val="20"/>
        </w:rPr>
        <w:t>Objednatele</w:t>
      </w:r>
      <w:r>
        <w:rPr>
          <w:rFonts w:ascii="Arial Unicode MS" w:eastAsia="Arial Unicode MS" w:hAnsi="Arial Unicode MS" w:cs="Arial Unicode MS"/>
          <w:sz w:val="20"/>
          <w:szCs w:val="20"/>
        </w:rPr>
        <w:t xml:space="preserve"> v souladu s aktuální cenovou nabídkou takto:</w:t>
      </w:r>
    </w:p>
    <w:p w:rsidR="005269A2" w:rsidRDefault="005269A2">
      <w:pPr>
        <w:spacing w:line="152" w:lineRule="exact"/>
        <w:rPr>
          <w:sz w:val="20"/>
          <w:szCs w:val="20"/>
        </w:rPr>
      </w:pPr>
    </w:p>
    <w:tbl>
      <w:tblPr>
        <w:tblW w:w="0" w:type="auto"/>
        <w:tblInd w:w="300" w:type="dxa"/>
        <w:tblLayout w:type="fixed"/>
        <w:tblCellMar>
          <w:left w:w="0" w:type="dxa"/>
          <w:right w:w="0" w:type="dxa"/>
        </w:tblCellMar>
        <w:tblLook w:val="04A0" w:firstRow="1" w:lastRow="0" w:firstColumn="1" w:lastColumn="0" w:noHBand="0" w:noVBand="1"/>
      </w:tblPr>
      <w:tblGrid>
        <w:gridCol w:w="5180"/>
        <w:gridCol w:w="3060"/>
        <w:gridCol w:w="720"/>
        <w:gridCol w:w="1420"/>
      </w:tblGrid>
      <w:tr w:rsidR="005269A2">
        <w:trPr>
          <w:trHeight w:val="276"/>
        </w:trPr>
        <w:tc>
          <w:tcPr>
            <w:tcW w:w="5180" w:type="dxa"/>
            <w:tcBorders>
              <w:bottom w:val="single" w:sz="8" w:space="0" w:color="auto"/>
            </w:tcBorders>
            <w:vAlign w:val="bottom"/>
          </w:tcPr>
          <w:p w:rsidR="005269A2" w:rsidRDefault="00F700B9">
            <w:pPr>
              <w:spacing w:line="268" w:lineRule="exact"/>
              <w:ind w:left="160"/>
              <w:rPr>
                <w:sz w:val="20"/>
                <w:szCs w:val="20"/>
              </w:rPr>
            </w:pPr>
            <w:r>
              <w:rPr>
                <w:rFonts w:ascii="Arial Unicode MS" w:eastAsia="Arial Unicode MS" w:hAnsi="Arial Unicode MS" w:cs="Arial Unicode MS"/>
                <w:sz w:val="20"/>
                <w:szCs w:val="20"/>
              </w:rPr>
              <w:t>Název</w:t>
            </w:r>
          </w:p>
        </w:tc>
        <w:tc>
          <w:tcPr>
            <w:tcW w:w="3060" w:type="dxa"/>
            <w:tcBorders>
              <w:bottom w:val="single" w:sz="8" w:space="0" w:color="auto"/>
            </w:tcBorders>
            <w:vAlign w:val="bottom"/>
          </w:tcPr>
          <w:p w:rsidR="005269A2" w:rsidRDefault="00F700B9">
            <w:pPr>
              <w:spacing w:line="268" w:lineRule="exact"/>
              <w:ind w:right="63"/>
              <w:jc w:val="right"/>
              <w:rPr>
                <w:sz w:val="20"/>
                <w:szCs w:val="20"/>
              </w:rPr>
            </w:pPr>
            <w:r>
              <w:rPr>
                <w:rFonts w:ascii="Arial Unicode MS" w:eastAsia="Arial Unicode MS" w:hAnsi="Arial Unicode MS" w:cs="Arial Unicode MS"/>
                <w:sz w:val="20"/>
                <w:szCs w:val="20"/>
              </w:rPr>
              <w:t>Cena bez DPH</w:t>
            </w:r>
          </w:p>
        </w:tc>
        <w:tc>
          <w:tcPr>
            <w:tcW w:w="720" w:type="dxa"/>
            <w:tcBorders>
              <w:bottom w:val="single" w:sz="8" w:space="0" w:color="auto"/>
            </w:tcBorders>
            <w:vAlign w:val="bottom"/>
          </w:tcPr>
          <w:p w:rsidR="005269A2" w:rsidRDefault="00F700B9">
            <w:pPr>
              <w:spacing w:line="268" w:lineRule="exact"/>
              <w:ind w:left="160"/>
              <w:rPr>
                <w:sz w:val="20"/>
                <w:szCs w:val="20"/>
              </w:rPr>
            </w:pPr>
            <w:r>
              <w:rPr>
                <w:rFonts w:ascii="Arial Unicode MS" w:eastAsia="Arial Unicode MS" w:hAnsi="Arial Unicode MS" w:cs="Arial Unicode MS"/>
                <w:sz w:val="20"/>
                <w:szCs w:val="20"/>
              </w:rPr>
              <w:t>DPH</w:t>
            </w:r>
          </w:p>
        </w:tc>
        <w:tc>
          <w:tcPr>
            <w:tcW w:w="1420" w:type="dxa"/>
            <w:tcBorders>
              <w:bottom w:val="single" w:sz="8" w:space="0" w:color="auto"/>
            </w:tcBorders>
            <w:vAlign w:val="bottom"/>
          </w:tcPr>
          <w:p w:rsidR="005269A2" w:rsidRDefault="00F700B9">
            <w:pPr>
              <w:spacing w:line="268" w:lineRule="exact"/>
              <w:ind w:right="223"/>
              <w:jc w:val="right"/>
              <w:rPr>
                <w:sz w:val="20"/>
                <w:szCs w:val="20"/>
              </w:rPr>
            </w:pPr>
            <w:r>
              <w:rPr>
                <w:rFonts w:ascii="Arial Unicode MS" w:eastAsia="Arial Unicode MS" w:hAnsi="Arial Unicode MS" w:cs="Arial Unicode MS"/>
                <w:w w:val="97"/>
                <w:sz w:val="20"/>
                <w:szCs w:val="20"/>
              </w:rPr>
              <w:t>Cena s DPH</w:t>
            </w:r>
          </w:p>
        </w:tc>
      </w:tr>
      <w:tr w:rsidR="005269A2">
        <w:trPr>
          <w:trHeight w:val="304"/>
        </w:trPr>
        <w:tc>
          <w:tcPr>
            <w:tcW w:w="5180" w:type="dxa"/>
            <w:vAlign w:val="bottom"/>
          </w:tcPr>
          <w:p w:rsidR="005269A2" w:rsidRDefault="00F700B9">
            <w:pPr>
              <w:spacing w:line="268" w:lineRule="exact"/>
              <w:ind w:left="160"/>
              <w:rPr>
                <w:sz w:val="20"/>
                <w:szCs w:val="20"/>
              </w:rPr>
            </w:pPr>
            <w:r>
              <w:rPr>
                <w:rFonts w:ascii="Arial Unicode MS" w:eastAsia="Arial Unicode MS" w:hAnsi="Arial Unicode MS" w:cs="Arial Unicode MS"/>
                <w:sz w:val="20"/>
                <w:szCs w:val="20"/>
              </w:rPr>
              <w:t>Hliníkové výrobky</w:t>
            </w:r>
          </w:p>
        </w:tc>
        <w:tc>
          <w:tcPr>
            <w:tcW w:w="3060" w:type="dxa"/>
            <w:vAlign w:val="bottom"/>
          </w:tcPr>
          <w:p w:rsidR="005269A2" w:rsidRDefault="00F700B9">
            <w:pPr>
              <w:spacing w:line="268" w:lineRule="exact"/>
              <w:ind w:right="63"/>
              <w:jc w:val="right"/>
              <w:rPr>
                <w:sz w:val="20"/>
                <w:szCs w:val="20"/>
              </w:rPr>
            </w:pPr>
            <w:r>
              <w:rPr>
                <w:rFonts w:ascii="Arial Unicode MS" w:eastAsia="Arial Unicode MS" w:hAnsi="Arial Unicode MS" w:cs="Arial Unicode MS"/>
                <w:sz w:val="20"/>
                <w:szCs w:val="20"/>
              </w:rPr>
              <w:t>71 427,00</w:t>
            </w:r>
          </w:p>
        </w:tc>
        <w:tc>
          <w:tcPr>
            <w:tcW w:w="720" w:type="dxa"/>
            <w:vAlign w:val="bottom"/>
          </w:tcPr>
          <w:p w:rsidR="005269A2" w:rsidRDefault="00F700B9">
            <w:pPr>
              <w:spacing w:line="268" w:lineRule="exact"/>
              <w:ind w:left="160"/>
              <w:rPr>
                <w:sz w:val="20"/>
                <w:szCs w:val="20"/>
              </w:rPr>
            </w:pPr>
            <w:r>
              <w:rPr>
                <w:rFonts w:ascii="Arial Unicode MS" w:eastAsia="Arial Unicode MS" w:hAnsi="Arial Unicode MS" w:cs="Arial Unicode MS"/>
                <w:sz w:val="20"/>
                <w:szCs w:val="20"/>
              </w:rPr>
              <w:t>15 %</w:t>
            </w:r>
          </w:p>
        </w:tc>
        <w:tc>
          <w:tcPr>
            <w:tcW w:w="1420" w:type="dxa"/>
            <w:vAlign w:val="bottom"/>
          </w:tcPr>
          <w:p w:rsidR="005269A2" w:rsidRDefault="00F700B9">
            <w:pPr>
              <w:spacing w:line="268" w:lineRule="exact"/>
              <w:ind w:right="203"/>
              <w:jc w:val="right"/>
              <w:rPr>
                <w:sz w:val="20"/>
                <w:szCs w:val="20"/>
              </w:rPr>
            </w:pPr>
            <w:r>
              <w:rPr>
                <w:rFonts w:ascii="Arial Unicode MS" w:eastAsia="Arial Unicode MS" w:hAnsi="Arial Unicode MS" w:cs="Arial Unicode MS"/>
                <w:sz w:val="20"/>
                <w:szCs w:val="20"/>
              </w:rPr>
              <w:t xml:space="preserve">82 </w:t>
            </w:r>
            <w:r>
              <w:rPr>
                <w:rFonts w:ascii="Arial Unicode MS" w:eastAsia="Arial Unicode MS" w:hAnsi="Arial Unicode MS" w:cs="Arial Unicode MS"/>
                <w:sz w:val="20"/>
                <w:szCs w:val="20"/>
              </w:rPr>
              <w:t>141,05</w:t>
            </w:r>
          </w:p>
        </w:tc>
      </w:tr>
      <w:tr w:rsidR="005269A2">
        <w:trPr>
          <w:trHeight w:val="270"/>
        </w:trPr>
        <w:tc>
          <w:tcPr>
            <w:tcW w:w="5180" w:type="dxa"/>
            <w:vAlign w:val="bottom"/>
          </w:tcPr>
          <w:p w:rsidR="005269A2" w:rsidRDefault="00F700B9">
            <w:pPr>
              <w:spacing w:line="268" w:lineRule="exact"/>
              <w:ind w:left="160"/>
              <w:rPr>
                <w:sz w:val="20"/>
                <w:szCs w:val="20"/>
              </w:rPr>
            </w:pPr>
            <w:r>
              <w:rPr>
                <w:rFonts w:ascii="Arial Unicode MS" w:eastAsia="Arial Unicode MS" w:hAnsi="Arial Unicode MS" w:cs="Arial Unicode MS"/>
                <w:sz w:val="20"/>
                <w:szCs w:val="20"/>
              </w:rPr>
              <w:t>Montáž - hliníkové systémy - okna, dveře</w:t>
            </w:r>
          </w:p>
        </w:tc>
        <w:tc>
          <w:tcPr>
            <w:tcW w:w="3060" w:type="dxa"/>
            <w:vAlign w:val="bottom"/>
          </w:tcPr>
          <w:p w:rsidR="005269A2" w:rsidRDefault="00F700B9">
            <w:pPr>
              <w:spacing w:line="268" w:lineRule="exact"/>
              <w:ind w:right="83"/>
              <w:jc w:val="right"/>
              <w:rPr>
                <w:sz w:val="20"/>
                <w:szCs w:val="20"/>
              </w:rPr>
            </w:pPr>
            <w:r>
              <w:rPr>
                <w:rFonts w:ascii="Arial Unicode MS" w:eastAsia="Arial Unicode MS" w:hAnsi="Arial Unicode MS" w:cs="Arial Unicode MS"/>
                <w:sz w:val="20"/>
                <w:szCs w:val="20"/>
              </w:rPr>
              <w:t>7 200,00</w:t>
            </w:r>
          </w:p>
        </w:tc>
        <w:tc>
          <w:tcPr>
            <w:tcW w:w="720" w:type="dxa"/>
            <w:vAlign w:val="bottom"/>
          </w:tcPr>
          <w:p w:rsidR="005269A2" w:rsidRDefault="00F700B9">
            <w:pPr>
              <w:spacing w:line="268" w:lineRule="exact"/>
              <w:ind w:left="160"/>
              <w:rPr>
                <w:sz w:val="20"/>
                <w:szCs w:val="20"/>
              </w:rPr>
            </w:pPr>
            <w:r>
              <w:rPr>
                <w:rFonts w:ascii="Arial Unicode MS" w:eastAsia="Arial Unicode MS" w:hAnsi="Arial Unicode MS" w:cs="Arial Unicode MS"/>
                <w:sz w:val="20"/>
                <w:szCs w:val="20"/>
              </w:rPr>
              <w:t>15 %</w:t>
            </w:r>
          </w:p>
        </w:tc>
        <w:tc>
          <w:tcPr>
            <w:tcW w:w="1420" w:type="dxa"/>
            <w:vAlign w:val="bottom"/>
          </w:tcPr>
          <w:p w:rsidR="005269A2" w:rsidRDefault="00F700B9">
            <w:pPr>
              <w:spacing w:line="268" w:lineRule="exact"/>
              <w:ind w:right="243"/>
              <w:jc w:val="right"/>
              <w:rPr>
                <w:sz w:val="20"/>
                <w:szCs w:val="20"/>
              </w:rPr>
            </w:pPr>
            <w:r>
              <w:rPr>
                <w:rFonts w:ascii="Arial Unicode MS" w:eastAsia="Arial Unicode MS" w:hAnsi="Arial Unicode MS" w:cs="Arial Unicode MS"/>
                <w:sz w:val="20"/>
                <w:szCs w:val="20"/>
              </w:rPr>
              <w:t>8 280,00</w:t>
            </w:r>
          </w:p>
        </w:tc>
      </w:tr>
      <w:tr w:rsidR="005269A2">
        <w:trPr>
          <w:trHeight w:val="270"/>
        </w:trPr>
        <w:tc>
          <w:tcPr>
            <w:tcW w:w="5180" w:type="dxa"/>
            <w:vAlign w:val="bottom"/>
          </w:tcPr>
          <w:p w:rsidR="005269A2" w:rsidRDefault="00F700B9">
            <w:pPr>
              <w:spacing w:line="268" w:lineRule="exact"/>
              <w:ind w:left="160"/>
              <w:rPr>
                <w:sz w:val="20"/>
                <w:szCs w:val="20"/>
              </w:rPr>
            </w:pPr>
            <w:r>
              <w:rPr>
                <w:rFonts w:ascii="Arial Unicode MS" w:eastAsia="Arial Unicode MS" w:hAnsi="Arial Unicode MS" w:cs="Arial Unicode MS"/>
                <w:sz w:val="20"/>
                <w:szCs w:val="20"/>
              </w:rPr>
              <w:t>Demontáž AL</w:t>
            </w:r>
          </w:p>
        </w:tc>
        <w:tc>
          <w:tcPr>
            <w:tcW w:w="3060" w:type="dxa"/>
            <w:vAlign w:val="bottom"/>
          </w:tcPr>
          <w:p w:rsidR="005269A2" w:rsidRDefault="00F700B9">
            <w:pPr>
              <w:spacing w:line="268" w:lineRule="exact"/>
              <w:ind w:right="83"/>
              <w:jc w:val="right"/>
              <w:rPr>
                <w:sz w:val="20"/>
                <w:szCs w:val="20"/>
              </w:rPr>
            </w:pPr>
            <w:r>
              <w:rPr>
                <w:rFonts w:ascii="Arial Unicode MS" w:eastAsia="Arial Unicode MS" w:hAnsi="Arial Unicode MS" w:cs="Arial Unicode MS"/>
                <w:sz w:val="20"/>
                <w:szCs w:val="20"/>
              </w:rPr>
              <w:t>5 220,00</w:t>
            </w:r>
          </w:p>
        </w:tc>
        <w:tc>
          <w:tcPr>
            <w:tcW w:w="720" w:type="dxa"/>
            <w:vAlign w:val="bottom"/>
          </w:tcPr>
          <w:p w:rsidR="005269A2" w:rsidRDefault="00F700B9">
            <w:pPr>
              <w:spacing w:line="268" w:lineRule="exact"/>
              <w:ind w:left="160"/>
              <w:rPr>
                <w:sz w:val="20"/>
                <w:szCs w:val="20"/>
              </w:rPr>
            </w:pPr>
            <w:r>
              <w:rPr>
                <w:rFonts w:ascii="Arial Unicode MS" w:eastAsia="Arial Unicode MS" w:hAnsi="Arial Unicode MS" w:cs="Arial Unicode MS"/>
                <w:sz w:val="20"/>
                <w:szCs w:val="20"/>
              </w:rPr>
              <w:t>15 %</w:t>
            </w:r>
          </w:p>
        </w:tc>
        <w:tc>
          <w:tcPr>
            <w:tcW w:w="1420" w:type="dxa"/>
            <w:vAlign w:val="bottom"/>
          </w:tcPr>
          <w:p w:rsidR="005269A2" w:rsidRDefault="00F700B9">
            <w:pPr>
              <w:spacing w:line="268" w:lineRule="exact"/>
              <w:ind w:right="243"/>
              <w:jc w:val="right"/>
              <w:rPr>
                <w:sz w:val="20"/>
                <w:szCs w:val="20"/>
              </w:rPr>
            </w:pPr>
            <w:r>
              <w:rPr>
                <w:rFonts w:ascii="Arial Unicode MS" w:eastAsia="Arial Unicode MS" w:hAnsi="Arial Unicode MS" w:cs="Arial Unicode MS"/>
                <w:sz w:val="20"/>
                <w:szCs w:val="20"/>
              </w:rPr>
              <w:t>6 003,00</w:t>
            </w:r>
          </w:p>
        </w:tc>
      </w:tr>
      <w:tr w:rsidR="005269A2">
        <w:trPr>
          <w:trHeight w:val="270"/>
        </w:trPr>
        <w:tc>
          <w:tcPr>
            <w:tcW w:w="5180" w:type="dxa"/>
            <w:vAlign w:val="bottom"/>
          </w:tcPr>
          <w:p w:rsidR="005269A2" w:rsidRDefault="00F700B9">
            <w:pPr>
              <w:spacing w:line="268" w:lineRule="exact"/>
              <w:ind w:left="160"/>
              <w:rPr>
                <w:sz w:val="20"/>
                <w:szCs w:val="20"/>
              </w:rPr>
            </w:pPr>
            <w:r>
              <w:rPr>
                <w:rFonts w:ascii="Arial Unicode MS" w:eastAsia="Arial Unicode MS" w:hAnsi="Arial Unicode MS" w:cs="Arial Unicode MS"/>
                <w:sz w:val="20"/>
                <w:szCs w:val="20"/>
              </w:rPr>
              <w:t>Zednické zapravení - hliníkové systémy</w:t>
            </w:r>
          </w:p>
        </w:tc>
        <w:tc>
          <w:tcPr>
            <w:tcW w:w="3060" w:type="dxa"/>
            <w:vAlign w:val="bottom"/>
          </w:tcPr>
          <w:p w:rsidR="005269A2" w:rsidRDefault="00F700B9">
            <w:pPr>
              <w:spacing w:line="268" w:lineRule="exact"/>
              <w:ind w:right="83"/>
              <w:jc w:val="right"/>
              <w:rPr>
                <w:sz w:val="20"/>
                <w:szCs w:val="20"/>
              </w:rPr>
            </w:pPr>
            <w:r>
              <w:rPr>
                <w:rFonts w:ascii="Arial Unicode MS" w:eastAsia="Arial Unicode MS" w:hAnsi="Arial Unicode MS" w:cs="Arial Unicode MS"/>
                <w:sz w:val="20"/>
                <w:szCs w:val="20"/>
              </w:rPr>
              <w:t>4 560,00</w:t>
            </w:r>
          </w:p>
        </w:tc>
        <w:tc>
          <w:tcPr>
            <w:tcW w:w="720" w:type="dxa"/>
            <w:vAlign w:val="bottom"/>
          </w:tcPr>
          <w:p w:rsidR="005269A2" w:rsidRDefault="00F700B9">
            <w:pPr>
              <w:spacing w:line="268" w:lineRule="exact"/>
              <w:ind w:left="160"/>
              <w:rPr>
                <w:sz w:val="20"/>
                <w:szCs w:val="20"/>
              </w:rPr>
            </w:pPr>
            <w:r>
              <w:rPr>
                <w:rFonts w:ascii="Arial Unicode MS" w:eastAsia="Arial Unicode MS" w:hAnsi="Arial Unicode MS" w:cs="Arial Unicode MS"/>
                <w:sz w:val="20"/>
                <w:szCs w:val="20"/>
              </w:rPr>
              <w:t>15 %</w:t>
            </w:r>
          </w:p>
        </w:tc>
        <w:tc>
          <w:tcPr>
            <w:tcW w:w="1420" w:type="dxa"/>
            <w:vAlign w:val="bottom"/>
          </w:tcPr>
          <w:p w:rsidR="005269A2" w:rsidRDefault="00F700B9">
            <w:pPr>
              <w:spacing w:line="268" w:lineRule="exact"/>
              <w:ind w:right="223"/>
              <w:jc w:val="right"/>
              <w:rPr>
                <w:sz w:val="20"/>
                <w:szCs w:val="20"/>
              </w:rPr>
            </w:pPr>
            <w:r>
              <w:rPr>
                <w:rFonts w:ascii="Arial Unicode MS" w:eastAsia="Arial Unicode MS" w:hAnsi="Arial Unicode MS" w:cs="Arial Unicode MS"/>
                <w:sz w:val="20"/>
                <w:szCs w:val="20"/>
              </w:rPr>
              <w:t>5 244,00</w:t>
            </w:r>
          </w:p>
        </w:tc>
      </w:tr>
      <w:tr w:rsidR="005269A2">
        <w:trPr>
          <w:trHeight w:val="274"/>
        </w:trPr>
        <w:tc>
          <w:tcPr>
            <w:tcW w:w="5180" w:type="dxa"/>
            <w:vAlign w:val="bottom"/>
          </w:tcPr>
          <w:p w:rsidR="005269A2" w:rsidRDefault="00F700B9">
            <w:pPr>
              <w:spacing w:line="268" w:lineRule="exact"/>
              <w:ind w:left="160"/>
              <w:rPr>
                <w:sz w:val="20"/>
                <w:szCs w:val="20"/>
              </w:rPr>
            </w:pPr>
            <w:r>
              <w:rPr>
                <w:rFonts w:ascii="Arial Unicode MS" w:eastAsia="Arial Unicode MS" w:hAnsi="Arial Unicode MS" w:cs="Arial Unicode MS"/>
                <w:sz w:val="20"/>
                <w:szCs w:val="20"/>
              </w:rPr>
              <w:t>SWS pásky DODATEČNÉ zateplení</w:t>
            </w:r>
          </w:p>
        </w:tc>
        <w:tc>
          <w:tcPr>
            <w:tcW w:w="3060" w:type="dxa"/>
            <w:vAlign w:val="bottom"/>
          </w:tcPr>
          <w:p w:rsidR="005269A2" w:rsidRDefault="00F700B9">
            <w:pPr>
              <w:spacing w:line="268" w:lineRule="exact"/>
              <w:ind w:right="83"/>
              <w:jc w:val="right"/>
              <w:rPr>
                <w:sz w:val="20"/>
                <w:szCs w:val="20"/>
              </w:rPr>
            </w:pPr>
            <w:r>
              <w:rPr>
                <w:rFonts w:ascii="Arial Unicode MS" w:eastAsia="Arial Unicode MS" w:hAnsi="Arial Unicode MS" w:cs="Arial Unicode MS"/>
                <w:sz w:val="20"/>
                <w:szCs w:val="20"/>
              </w:rPr>
              <w:t>600,00</w:t>
            </w:r>
          </w:p>
        </w:tc>
        <w:tc>
          <w:tcPr>
            <w:tcW w:w="720" w:type="dxa"/>
            <w:vAlign w:val="bottom"/>
          </w:tcPr>
          <w:p w:rsidR="005269A2" w:rsidRDefault="00F700B9">
            <w:pPr>
              <w:spacing w:line="268" w:lineRule="exact"/>
              <w:ind w:left="160"/>
              <w:rPr>
                <w:sz w:val="20"/>
                <w:szCs w:val="20"/>
              </w:rPr>
            </w:pPr>
            <w:r>
              <w:rPr>
                <w:rFonts w:ascii="Arial Unicode MS" w:eastAsia="Arial Unicode MS" w:hAnsi="Arial Unicode MS" w:cs="Arial Unicode MS"/>
                <w:sz w:val="20"/>
                <w:szCs w:val="20"/>
              </w:rPr>
              <w:t>15 %</w:t>
            </w:r>
          </w:p>
        </w:tc>
        <w:tc>
          <w:tcPr>
            <w:tcW w:w="1420" w:type="dxa"/>
            <w:vAlign w:val="bottom"/>
          </w:tcPr>
          <w:p w:rsidR="005269A2" w:rsidRDefault="00F700B9">
            <w:pPr>
              <w:spacing w:line="268" w:lineRule="exact"/>
              <w:ind w:right="243"/>
              <w:jc w:val="right"/>
              <w:rPr>
                <w:sz w:val="20"/>
                <w:szCs w:val="20"/>
              </w:rPr>
            </w:pPr>
            <w:r>
              <w:rPr>
                <w:rFonts w:ascii="Arial Unicode MS" w:eastAsia="Arial Unicode MS" w:hAnsi="Arial Unicode MS" w:cs="Arial Unicode MS"/>
                <w:sz w:val="20"/>
                <w:szCs w:val="20"/>
              </w:rPr>
              <w:t>690,00</w:t>
            </w:r>
          </w:p>
        </w:tc>
      </w:tr>
      <w:tr w:rsidR="005269A2">
        <w:trPr>
          <w:trHeight w:val="285"/>
        </w:trPr>
        <w:tc>
          <w:tcPr>
            <w:tcW w:w="5180" w:type="dxa"/>
            <w:vAlign w:val="bottom"/>
          </w:tcPr>
          <w:p w:rsidR="005269A2" w:rsidRDefault="00F700B9">
            <w:pPr>
              <w:spacing w:line="268" w:lineRule="exact"/>
              <w:ind w:left="160"/>
              <w:rPr>
                <w:sz w:val="20"/>
                <w:szCs w:val="20"/>
              </w:rPr>
            </w:pPr>
            <w:r>
              <w:rPr>
                <w:rFonts w:ascii="Arial Unicode MS" w:eastAsia="Arial Unicode MS" w:hAnsi="Arial Unicode MS" w:cs="Arial Unicode MS"/>
                <w:sz w:val="20"/>
                <w:szCs w:val="20"/>
              </w:rPr>
              <w:t xml:space="preserve">Likvidace odpadu - hliníkové </w:t>
            </w:r>
            <w:r>
              <w:rPr>
                <w:rFonts w:ascii="Arial Unicode MS" w:eastAsia="Arial Unicode MS" w:hAnsi="Arial Unicode MS" w:cs="Arial Unicode MS"/>
                <w:sz w:val="20"/>
                <w:szCs w:val="20"/>
              </w:rPr>
              <w:t>výrobky</w:t>
            </w:r>
          </w:p>
        </w:tc>
        <w:tc>
          <w:tcPr>
            <w:tcW w:w="3060" w:type="dxa"/>
            <w:vAlign w:val="bottom"/>
          </w:tcPr>
          <w:p w:rsidR="005269A2" w:rsidRDefault="00F700B9">
            <w:pPr>
              <w:spacing w:line="268" w:lineRule="exact"/>
              <w:ind w:right="83"/>
              <w:jc w:val="right"/>
              <w:rPr>
                <w:sz w:val="20"/>
                <w:szCs w:val="20"/>
              </w:rPr>
            </w:pPr>
            <w:r>
              <w:rPr>
                <w:rFonts w:ascii="Arial Unicode MS" w:eastAsia="Arial Unicode MS" w:hAnsi="Arial Unicode MS" w:cs="Arial Unicode MS"/>
                <w:sz w:val="20"/>
                <w:szCs w:val="20"/>
              </w:rPr>
              <w:t>900,00</w:t>
            </w:r>
          </w:p>
        </w:tc>
        <w:tc>
          <w:tcPr>
            <w:tcW w:w="720" w:type="dxa"/>
            <w:vAlign w:val="bottom"/>
          </w:tcPr>
          <w:p w:rsidR="005269A2" w:rsidRDefault="00F700B9">
            <w:pPr>
              <w:spacing w:line="268" w:lineRule="exact"/>
              <w:ind w:left="160"/>
              <w:rPr>
                <w:sz w:val="20"/>
                <w:szCs w:val="20"/>
              </w:rPr>
            </w:pPr>
            <w:r>
              <w:rPr>
                <w:rFonts w:ascii="Arial Unicode MS" w:eastAsia="Arial Unicode MS" w:hAnsi="Arial Unicode MS" w:cs="Arial Unicode MS"/>
                <w:sz w:val="20"/>
                <w:szCs w:val="20"/>
              </w:rPr>
              <w:t>15 %</w:t>
            </w:r>
          </w:p>
        </w:tc>
        <w:tc>
          <w:tcPr>
            <w:tcW w:w="1420" w:type="dxa"/>
            <w:vAlign w:val="bottom"/>
          </w:tcPr>
          <w:p w:rsidR="005269A2" w:rsidRDefault="00F700B9">
            <w:pPr>
              <w:spacing w:line="268" w:lineRule="exact"/>
              <w:ind w:right="243"/>
              <w:jc w:val="right"/>
              <w:rPr>
                <w:sz w:val="20"/>
                <w:szCs w:val="20"/>
              </w:rPr>
            </w:pPr>
            <w:r>
              <w:rPr>
                <w:rFonts w:ascii="Arial Unicode MS" w:eastAsia="Arial Unicode MS" w:hAnsi="Arial Unicode MS" w:cs="Arial Unicode MS"/>
                <w:sz w:val="20"/>
                <w:szCs w:val="20"/>
              </w:rPr>
              <w:t>1 035,00</w:t>
            </w:r>
          </w:p>
        </w:tc>
      </w:tr>
      <w:tr w:rsidR="005269A2">
        <w:trPr>
          <w:trHeight w:val="63"/>
        </w:trPr>
        <w:tc>
          <w:tcPr>
            <w:tcW w:w="5180" w:type="dxa"/>
            <w:tcBorders>
              <w:bottom w:val="single" w:sz="8" w:space="0" w:color="auto"/>
            </w:tcBorders>
            <w:vAlign w:val="bottom"/>
          </w:tcPr>
          <w:p w:rsidR="005269A2" w:rsidRDefault="005269A2">
            <w:pPr>
              <w:rPr>
                <w:sz w:val="5"/>
                <w:szCs w:val="5"/>
              </w:rPr>
            </w:pPr>
          </w:p>
        </w:tc>
        <w:tc>
          <w:tcPr>
            <w:tcW w:w="3060" w:type="dxa"/>
            <w:tcBorders>
              <w:bottom w:val="single" w:sz="8" w:space="0" w:color="auto"/>
            </w:tcBorders>
            <w:vAlign w:val="bottom"/>
          </w:tcPr>
          <w:p w:rsidR="005269A2" w:rsidRDefault="005269A2">
            <w:pPr>
              <w:rPr>
                <w:sz w:val="5"/>
                <w:szCs w:val="5"/>
              </w:rPr>
            </w:pPr>
          </w:p>
        </w:tc>
        <w:tc>
          <w:tcPr>
            <w:tcW w:w="720" w:type="dxa"/>
            <w:tcBorders>
              <w:bottom w:val="single" w:sz="8" w:space="0" w:color="auto"/>
            </w:tcBorders>
            <w:vAlign w:val="bottom"/>
          </w:tcPr>
          <w:p w:rsidR="005269A2" w:rsidRDefault="005269A2">
            <w:pPr>
              <w:rPr>
                <w:sz w:val="5"/>
                <w:szCs w:val="5"/>
              </w:rPr>
            </w:pPr>
          </w:p>
        </w:tc>
        <w:tc>
          <w:tcPr>
            <w:tcW w:w="1420" w:type="dxa"/>
            <w:tcBorders>
              <w:bottom w:val="single" w:sz="8" w:space="0" w:color="auto"/>
            </w:tcBorders>
            <w:vAlign w:val="bottom"/>
          </w:tcPr>
          <w:p w:rsidR="005269A2" w:rsidRDefault="005269A2">
            <w:pPr>
              <w:rPr>
                <w:sz w:val="5"/>
                <w:szCs w:val="5"/>
              </w:rPr>
            </w:pPr>
          </w:p>
        </w:tc>
      </w:tr>
      <w:tr w:rsidR="005269A2">
        <w:trPr>
          <w:trHeight w:val="277"/>
        </w:trPr>
        <w:tc>
          <w:tcPr>
            <w:tcW w:w="5180" w:type="dxa"/>
            <w:vAlign w:val="bottom"/>
          </w:tcPr>
          <w:p w:rsidR="005269A2" w:rsidRDefault="00F700B9">
            <w:pPr>
              <w:spacing w:line="268" w:lineRule="exact"/>
              <w:ind w:left="160"/>
              <w:rPr>
                <w:sz w:val="20"/>
                <w:szCs w:val="20"/>
              </w:rPr>
            </w:pPr>
            <w:r>
              <w:rPr>
                <w:rFonts w:ascii="Arial Unicode MS" w:eastAsia="Arial Unicode MS" w:hAnsi="Arial Unicode MS" w:cs="Arial Unicode MS"/>
                <w:b/>
                <w:bCs/>
                <w:sz w:val="20"/>
                <w:szCs w:val="20"/>
              </w:rPr>
              <w:t>CELKEM :</w:t>
            </w:r>
          </w:p>
        </w:tc>
        <w:tc>
          <w:tcPr>
            <w:tcW w:w="3060" w:type="dxa"/>
            <w:vAlign w:val="bottom"/>
          </w:tcPr>
          <w:p w:rsidR="005269A2" w:rsidRDefault="00F700B9">
            <w:pPr>
              <w:spacing w:line="268" w:lineRule="exact"/>
              <w:ind w:right="63"/>
              <w:jc w:val="right"/>
              <w:rPr>
                <w:sz w:val="20"/>
                <w:szCs w:val="20"/>
              </w:rPr>
            </w:pPr>
            <w:r>
              <w:rPr>
                <w:rFonts w:ascii="Arial Unicode MS" w:eastAsia="Arial Unicode MS" w:hAnsi="Arial Unicode MS" w:cs="Arial Unicode MS"/>
                <w:b/>
                <w:bCs/>
                <w:sz w:val="20"/>
                <w:szCs w:val="20"/>
              </w:rPr>
              <w:t>89 907,00</w:t>
            </w:r>
          </w:p>
        </w:tc>
        <w:tc>
          <w:tcPr>
            <w:tcW w:w="720" w:type="dxa"/>
            <w:vAlign w:val="bottom"/>
          </w:tcPr>
          <w:p w:rsidR="005269A2" w:rsidRDefault="005269A2">
            <w:pPr>
              <w:rPr>
                <w:sz w:val="24"/>
                <w:szCs w:val="24"/>
              </w:rPr>
            </w:pPr>
          </w:p>
        </w:tc>
        <w:tc>
          <w:tcPr>
            <w:tcW w:w="1420" w:type="dxa"/>
            <w:vAlign w:val="bottom"/>
          </w:tcPr>
          <w:p w:rsidR="005269A2" w:rsidRDefault="00F700B9">
            <w:pPr>
              <w:spacing w:line="268" w:lineRule="exact"/>
              <w:ind w:right="223"/>
              <w:jc w:val="right"/>
              <w:rPr>
                <w:sz w:val="20"/>
                <w:szCs w:val="20"/>
              </w:rPr>
            </w:pPr>
            <w:r>
              <w:rPr>
                <w:rFonts w:ascii="Arial Unicode MS" w:eastAsia="Arial Unicode MS" w:hAnsi="Arial Unicode MS" w:cs="Arial Unicode MS"/>
                <w:b/>
                <w:bCs/>
                <w:sz w:val="20"/>
                <w:szCs w:val="20"/>
              </w:rPr>
              <w:t>103 393,00</w:t>
            </w:r>
          </w:p>
        </w:tc>
      </w:tr>
    </w:tbl>
    <w:p w:rsidR="005269A2" w:rsidRDefault="005269A2">
      <w:pPr>
        <w:spacing w:line="356" w:lineRule="exact"/>
        <w:rPr>
          <w:sz w:val="20"/>
          <w:szCs w:val="20"/>
        </w:rPr>
      </w:pPr>
    </w:p>
    <w:p w:rsidR="005269A2" w:rsidRDefault="00F700B9">
      <w:pPr>
        <w:spacing w:line="268" w:lineRule="exact"/>
        <w:ind w:left="120"/>
        <w:rPr>
          <w:sz w:val="20"/>
          <w:szCs w:val="20"/>
        </w:rPr>
      </w:pPr>
      <w:r>
        <w:rPr>
          <w:rFonts w:ascii="Arial Unicode MS" w:eastAsia="Arial Unicode MS" w:hAnsi="Arial Unicode MS" w:cs="Arial Unicode MS"/>
          <w:sz w:val="20"/>
          <w:szCs w:val="20"/>
        </w:rPr>
        <w:t>Způsob úhrady ceny za dílo:</w:t>
      </w:r>
    </w:p>
    <w:p w:rsidR="005269A2" w:rsidRDefault="005269A2">
      <w:pPr>
        <w:spacing w:line="32" w:lineRule="exact"/>
        <w:rPr>
          <w:sz w:val="20"/>
          <w:szCs w:val="20"/>
        </w:rPr>
      </w:pPr>
    </w:p>
    <w:p w:rsidR="005269A2" w:rsidRDefault="00F700B9">
      <w:pPr>
        <w:spacing w:line="268" w:lineRule="exact"/>
        <w:ind w:left="120"/>
        <w:rPr>
          <w:sz w:val="20"/>
          <w:szCs w:val="20"/>
        </w:rPr>
      </w:pPr>
      <w:r>
        <w:rPr>
          <w:rFonts w:ascii="Arial Unicode MS" w:eastAsia="Arial Unicode MS" w:hAnsi="Arial Unicode MS" w:cs="Arial Unicode MS"/>
          <w:sz w:val="20"/>
          <w:szCs w:val="20"/>
        </w:rPr>
        <w:t>a/ záloha ve výši Kč 62.000,- splatná 5.8.2019/ PP</w:t>
      </w:r>
    </w:p>
    <w:p w:rsidR="005269A2" w:rsidRDefault="00F700B9">
      <w:pPr>
        <w:spacing w:line="231" w:lineRule="exact"/>
        <w:ind w:left="120"/>
        <w:rPr>
          <w:sz w:val="20"/>
          <w:szCs w:val="20"/>
        </w:rPr>
      </w:pPr>
      <w:r>
        <w:rPr>
          <w:rFonts w:ascii="Arial Unicode MS" w:eastAsia="Arial Unicode MS" w:hAnsi="Arial Unicode MS" w:cs="Arial Unicode MS"/>
          <w:sz w:val="20"/>
          <w:szCs w:val="20"/>
        </w:rPr>
        <w:t>b/ doplatek bude uhrazen PP do 7 dnů po montáži a předání díla objednateli</w:t>
      </w:r>
    </w:p>
    <w:p w:rsidR="005269A2" w:rsidRDefault="005269A2">
      <w:pPr>
        <w:spacing w:line="200" w:lineRule="exact"/>
        <w:rPr>
          <w:sz w:val="20"/>
          <w:szCs w:val="20"/>
        </w:rPr>
      </w:pPr>
    </w:p>
    <w:p w:rsidR="005269A2" w:rsidRDefault="005269A2">
      <w:pPr>
        <w:spacing w:line="200" w:lineRule="exact"/>
        <w:rPr>
          <w:sz w:val="20"/>
          <w:szCs w:val="20"/>
        </w:rPr>
      </w:pPr>
    </w:p>
    <w:p w:rsidR="005269A2" w:rsidRDefault="005269A2">
      <w:pPr>
        <w:spacing w:line="242" w:lineRule="exact"/>
        <w:rPr>
          <w:sz w:val="20"/>
          <w:szCs w:val="20"/>
        </w:rPr>
      </w:pPr>
    </w:p>
    <w:p w:rsidR="005269A2" w:rsidRDefault="00F700B9">
      <w:pPr>
        <w:numPr>
          <w:ilvl w:val="0"/>
          <w:numId w:val="5"/>
        </w:numPr>
        <w:tabs>
          <w:tab w:val="left" w:pos="300"/>
        </w:tabs>
        <w:spacing w:line="252" w:lineRule="exact"/>
        <w:ind w:left="300" w:right="100" w:hanging="295"/>
        <w:jc w:val="both"/>
        <w:rPr>
          <w:rFonts w:ascii="Arial Unicode MS" w:eastAsia="Arial Unicode MS" w:hAnsi="Arial Unicode MS" w:cs="Arial Unicode MS"/>
          <w:sz w:val="20"/>
          <w:szCs w:val="20"/>
        </w:rPr>
      </w:pPr>
      <w:r>
        <w:rPr>
          <w:rFonts w:ascii="Arial Unicode MS" w:eastAsia="Arial Unicode MS" w:hAnsi="Arial Unicode MS" w:cs="Arial Unicode MS"/>
          <w:b/>
          <w:bCs/>
          <w:sz w:val="20"/>
          <w:szCs w:val="20"/>
        </w:rPr>
        <w:t xml:space="preserve">Objednatel </w:t>
      </w:r>
      <w:r>
        <w:rPr>
          <w:rFonts w:ascii="Arial Unicode MS" w:eastAsia="Arial Unicode MS" w:hAnsi="Arial Unicode MS" w:cs="Arial Unicode MS"/>
          <w:sz w:val="20"/>
          <w:szCs w:val="20"/>
        </w:rPr>
        <w:t xml:space="preserve">uhradí cenu díla </w:t>
      </w:r>
      <w:r>
        <w:rPr>
          <w:rFonts w:ascii="Arial Unicode MS" w:eastAsia="Arial Unicode MS" w:hAnsi="Arial Unicode MS" w:cs="Arial Unicode MS"/>
          <w:sz w:val="20"/>
          <w:szCs w:val="20"/>
        </w:rPr>
        <w:t>podle odstavce 1 měsíčními platbami na základě</w:t>
      </w:r>
      <w:r>
        <w:rPr>
          <w:rFonts w:ascii="Arial Unicode MS" w:eastAsia="Arial Unicode MS" w:hAnsi="Arial Unicode MS" w:cs="Arial Unicode MS"/>
          <w:b/>
          <w:bCs/>
          <w:sz w:val="20"/>
          <w:szCs w:val="20"/>
        </w:rPr>
        <w:t xml:space="preserve"> </w:t>
      </w:r>
      <w:r>
        <w:rPr>
          <w:rFonts w:ascii="Arial Unicode MS" w:eastAsia="Arial Unicode MS" w:hAnsi="Arial Unicode MS" w:cs="Arial Unicode MS"/>
          <w:sz w:val="20"/>
          <w:szCs w:val="20"/>
        </w:rPr>
        <w:t>faktur vystavených</w:t>
      </w:r>
      <w:r>
        <w:rPr>
          <w:rFonts w:ascii="Arial Unicode MS" w:eastAsia="Arial Unicode MS" w:hAnsi="Arial Unicode MS" w:cs="Arial Unicode MS"/>
          <w:b/>
          <w:bCs/>
          <w:sz w:val="20"/>
          <w:szCs w:val="20"/>
        </w:rPr>
        <w:t xml:space="preserve"> Zhotovitelem </w:t>
      </w:r>
      <w:r>
        <w:rPr>
          <w:rFonts w:ascii="Arial Unicode MS" w:eastAsia="Arial Unicode MS" w:hAnsi="Arial Unicode MS" w:cs="Arial Unicode MS"/>
          <w:sz w:val="20"/>
          <w:szCs w:val="20"/>
        </w:rPr>
        <w:t>se splatností</w:t>
      </w:r>
      <w:r>
        <w:rPr>
          <w:rFonts w:ascii="Arial Unicode MS" w:eastAsia="Arial Unicode MS" w:hAnsi="Arial Unicode MS" w:cs="Arial Unicode MS"/>
          <w:b/>
          <w:bCs/>
          <w:sz w:val="20"/>
          <w:szCs w:val="20"/>
        </w:rPr>
        <w:t xml:space="preserve"> 14 dnů</w:t>
      </w:r>
      <w:r>
        <w:rPr>
          <w:rFonts w:ascii="Arial Unicode MS" w:eastAsia="Arial Unicode MS" w:hAnsi="Arial Unicode MS" w:cs="Arial Unicode MS"/>
          <w:sz w:val="20"/>
          <w:szCs w:val="20"/>
        </w:rPr>
        <w:t>, není-li v odstavci 1 dohodnuta jiná doba splatnosti.</w:t>
      </w:r>
      <w:r>
        <w:rPr>
          <w:rFonts w:ascii="Arial Unicode MS" w:eastAsia="Arial Unicode MS" w:hAnsi="Arial Unicode MS" w:cs="Arial Unicode MS"/>
          <w:b/>
          <w:bCs/>
          <w:sz w:val="20"/>
          <w:szCs w:val="20"/>
        </w:rPr>
        <w:t xml:space="preserve"> </w:t>
      </w:r>
      <w:r>
        <w:rPr>
          <w:rFonts w:ascii="Arial Unicode MS" w:eastAsia="Arial Unicode MS" w:hAnsi="Arial Unicode MS" w:cs="Arial Unicode MS"/>
          <w:sz w:val="20"/>
          <w:szCs w:val="20"/>
        </w:rPr>
        <w:t>Přílohou každé faktury bude seznam provedených úkonů</w:t>
      </w:r>
      <w:r>
        <w:rPr>
          <w:rFonts w:ascii="Arial Unicode MS" w:eastAsia="Arial Unicode MS" w:hAnsi="Arial Unicode MS" w:cs="Arial Unicode MS"/>
          <w:b/>
          <w:bCs/>
          <w:sz w:val="20"/>
          <w:szCs w:val="20"/>
        </w:rPr>
        <w:t xml:space="preserve"> </w:t>
      </w:r>
      <w:r>
        <w:rPr>
          <w:rFonts w:ascii="Arial Unicode MS" w:eastAsia="Arial Unicode MS" w:hAnsi="Arial Unicode MS" w:cs="Arial Unicode MS"/>
          <w:sz w:val="20"/>
          <w:szCs w:val="20"/>
        </w:rPr>
        <w:t>odsouhlasený</w:t>
      </w:r>
      <w:r>
        <w:rPr>
          <w:rFonts w:ascii="Arial Unicode MS" w:eastAsia="Arial Unicode MS" w:hAnsi="Arial Unicode MS" w:cs="Arial Unicode MS"/>
          <w:b/>
          <w:bCs/>
          <w:sz w:val="20"/>
          <w:szCs w:val="20"/>
        </w:rPr>
        <w:t xml:space="preserve"> Objednatelem</w:t>
      </w:r>
      <w:r>
        <w:rPr>
          <w:rFonts w:ascii="Arial Unicode MS" w:eastAsia="Arial Unicode MS" w:hAnsi="Arial Unicode MS" w:cs="Arial Unicode MS"/>
          <w:sz w:val="20"/>
          <w:szCs w:val="20"/>
        </w:rPr>
        <w:t>.</w:t>
      </w:r>
    </w:p>
    <w:p w:rsidR="005269A2" w:rsidRDefault="00F700B9">
      <w:pPr>
        <w:numPr>
          <w:ilvl w:val="0"/>
          <w:numId w:val="5"/>
        </w:numPr>
        <w:tabs>
          <w:tab w:val="left" w:pos="300"/>
        </w:tabs>
        <w:spacing w:line="236" w:lineRule="exact"/>
        <w:ind w:left="300" w:right="40" w:hanging="295"/>
        <w:jc w:val="both"/>
        <w:rPr>
          <w:rFonts w:ascii="Arial Unicode MS" w:eastAsia="Arial Unicode MS" w:hAnsi="Arial Unicode MS" w:cs="Arial Unicode MS"/>
          <w:sz w:val="20"/>
          <w:szCs w:val="20"/>
        </w:rPr>
      </w:pPr>
      <w:r>
        <w:rPr>
          <w:rFonts w:ascii="Arial Unicode MS" w:eastAsia="Arial Unicode MS" w:hAnsi="Arial Unicode MS" w:cs="Arial Unicode MS"/>
          <w:b/>
          <w:bCs/>
          <w:sz w:val="20"/>
          <w:szCs w:val="20"/>
        </w:rPr>
        <w:t xml:space="preserve">Zhotovitel </w:t>
      </w:r>
      <w:r>
        <w:rPr>
          <w:rFonts w:ascii="Arial Unicode MS" w:eastAsia="Arial Unicode MS" w:hAnsi="Arial Unicode MS" w:cs="Arial Unicode MS"/>
          <w:sz w:val="20"/>
          <w:szCs w:val="20"/>
        </w:rPr>
        <w:t>a</w:t>
      </w:r>
      <w:r>
        <w:rPr>
          <w:rFonts w:ascii="Arial Unicode MS" w:eastAsia="Arial Unicode MS" w:hAnsi="Arial Unicode MS" w:cs="Arial Unicode MS"/>
          <w:b/>
          <w:bCs/>
          <w:sz w:val="20"/>
          <w:szCs w:val="20"/>
        </w:rPr>
        <w:t xml:space="preserve"> Objednatel </w:t>
      </w:r>
      <w:r>
        <w:rPr>
          <w:rFonts w:ascii="Arial Unicode MS" w:eastAsia="Arial Unicode MS" w:hAnsi="Arial Unicode MS" w:cs="Arial Unicode MS"/>
          <w:sz w:val="20"/>
          <w:szCs w:val="20"/>
        </w:rPr>
        <w:t>se výslovně</w:t>
      </w:r>
      <w:r>
        <w:rPr>
          <w:rFonts w:ascii="Arial Unicode MS" w:eastAsia="Arial Unicode MS" w:hAnsi="Arial Unicode MS" w:cs="Arial Unicode MS"/>
          <w:b/>
          <w:bCs/>
          <w:sz w:val="20"/>
          <w:szCs w:val="20"/>
        </w:rPr>
        <w:t xml:space="preserve"> </w:t>
      </w:r>
      <w:r>
        <w:rPr>
          <w:rFonts w:ascii="Arial Unicode MS" w:eastAsia="Arial Unicode MS" w:hAnsi="Arial Unicode MS" w:cs="Arial Unicode MS"/>
          <w:sz w:val="20"/>
          <w:szCs w:val="20"/>
        </w:rPr>
        <w:t>dohodli na tom, že pokud je faktura vystavena v souladu s příslušnými právními předpisy,</w:t>
      </w:r>
      <w:r>
        <w:rPr>
          <w:rFonts w:ascii="Arial Unicode MS" w:eastAsia="Arial Unicode MS" w:hAnsi="Arial Unicode MS" w:cs="Arial Unicode MS"/>
          <w:b/>
          <w:bCs/>
          <w:sz w:val="20"/>
          <w:szCs w:val="20"/>
        </w:rPr>
        <w:t xml:space="preserve"> </w:t>
      </w:r>
      <w:r>
        <w:rPr>
          <w:rFonts w:ascii="Arial Unicode MS" w:eastAsia="Arial Unicode MS" w:hAnsi="Arial Unicode MS" w:cs="Arial Unicode MS"/>
          <w:sz w:val="20"/>
          <w:szCs w:val="20"/>
        </w:rPr>
        <w:t xml:space="preserve">odepření jejího přijetí nebo její nedoručení nemá za následek jakýkoli odklad platby či nemožnost jejího vymáhání. Pro případ prodlení </w:t>
      </w:r>
      <w:r>
        <w:rPr>
          <w:rFonts w:ascii="Arial Unicode MS" w:eastAsia="Arial Unicode MS" w:hAnsi="Arial Unicode MS" w:cs="Arial Unicode MS"/>
          <w:b/>
          <w:bCs/>
          <w:sz w:val="20"/>
          <w:szCs w:val="20"/>
        </w:rPr>
        <w:t>Objednat</w:t>
      </w:r>
      <w:r>
        <w:rPr>
          <w:rFonts w:ascii="Arial Unicode MS" w:eastAsia="Arial Unicode MS" w:hAnsi="Arial Unicode MS" w:cs="Arial Unicode MS"/>
          <w:b/>
          <w:bCs/>
          <w:sz w:val="20"/>
          <w:szCs w:val="20"/>
        </w:rPr>
        <w:t>ele</w:t>
      </w:r>
      <w:r>
        <w:rPr>
          <w:rFonts w:ascii="Arial Unicode MS" w:eastAsia="Arial Unicode MS" w:hAnsi="Arial Unicode MS" w:cs="Arial Unicode MS"/>
          <w:sz w:val="20"/>
          <w:szCs w:val="20"/>
        </w:rPr>
        <w:t xml:space="preserve"> s úhradou faktur řádně vystavených v souladu s tímto ustanovením se sjednává úrok z prodlení ve výši 0,05 % z dlužné částky denně.</w:t>
      </w:r>
    </w:p>
    <w:p w:rsidR="005269A2" w:rsidRDefault="005269A2">
      <w:pPr>
        <w:spacing w:line="2" w:lineRule="exact"/>
        <w:rPr>
          <w:rFonts w:ascii="Arial Unicode MS" w:eastAsia="Arial Unicode MS" w:hAnsi="Arial Unicode MS" w:cs="Arial Unicode MS"/>
          <w:sz w:val="20"/>
          <w:szCs w:val="20"/>
        </w:rPr>
      </w:pPr>
    </w:p>
    <w:p w:rsidR="005269A2" w:rsidRDefault="00F700B9">
      <w:pPr>
        <w:numPr>
          <w:ilvl w:val="0"/>
          <w:numId w:val="5"/>
        </w:numPr>
        <w:tabs>
          <w:tab w:val="left" w:pos="300"/>
        </w:tabs>
        <w:spacing w:line="225" w:lineRule="exact"/>
        <w:ind w:left="300" w:right="100" w:hanging="295"/>
        <w:rPr>
          <w:rFonts w:ascii="Arial Unicode MS" w:eastAsia="Arial Unicode MS" w:hAnsi="Arial Unicode MS" w:cs="Arial Unicode MS"/>
          <w:sz w:val="18"/>
          <w:szCs w:val="18"/>
        </w:rPr>
      </w:pPr>
      <w:r>
        <w:rPr>
          <w:rFonts w:ascii="Arial Unicode MS" w:eastAsia="Arial Unicode MS" w:hAnsi="Arial Unicode MS" w:cs="Arial Unicode MS"/>
          <w:sz w:val="18"/>
          <w:szCs w:val="18"/>
        </w:rPr>
        <w:t>Řádnou a včasnou úhradou vystavených faktur se vždy rozumí připsání fakturované částky ve prospěch příslušného bankovníh</w:t>
      </w:r>
      <w:r>
        <w:rPr>
          <w:rFonts w:ascii="Arial Unicode MS" w:eastAsia="Arial Unicode MS" w:hAnsi="Arial Unicode MS" w:cs="Arial Unicode MS"/>
          <w:sz w:val="18"/>
          <w:szCs w:val="18"/>
        </w:rPr>
        <w:t xml:space="preserve">o účtu </w:t>
      </w:r>
      <w:r>
        <w:rPr>
          <w:rFonts w:ascii="Arial Unicode MS" w:eastAsia="Arial Unicode MS" w:hAnsi="Arial Unicode MS" w:cs="Arial Unicode MS"/>
          <w:b/>
          <w:bCs/>
          <w:sz w:val="18"/>
          <w:szCs w:val="18"/>
        </w:rPr>
        <w:t xml:space="preserve">Zhotovitele </w:t>
      </w:r>
      <w:r>
        <w:rPr>
          <w:rFonts w:ascii="Arial Unicode MS" w:eastAsia="Arial Unicode MS" w:hAnsi="Arial Unicode MS" w:cs="Arial Unicode MS"/>
          <w:sz w:val="18"/>
          <w:szCs w:val="18"/>
        </w:rPr>
        <w:t>specifikovaného na faktuře v den její splatnosti; to neplatí, je-li úhrada faktury realizována v hotovosti.</w:t>
      </w:r>
    </w:p>
    <w:p w:rsidR="005269A2" w:rsidRDefault="005269A2">
      <w:pPr>
        <w:spacing w:line="1" w:lineRule="exact"/>
        <w:rPr>
          <w:rFonts w:ascii="Arial Unicode MS" w:eastAsia="Arial Unicode MS" w:hAnsi="Arial Unicode MS" w:cs="Arial Unicode MS"/>
          <w:sz w:val="18"/>
          <w:szCs w:val="18"/>
        </w:rPr>
      </w:pPr>
    </w:p>
    <w:p w:rsidR="005269A2" w:rsidRDefault="00F700B9">
      <w:pPr>
        <w:numPr>
          <w:ilvl w:val="0"/>
          <w:numId w:val="5"/>
        </w:numPr>
        <w:tabs>
          <w:tab w:val="left" w:pos="300"/>
        </w:tabs>
        <w:spacing w:line="239" w:lineRule="exact"/>
        <w:ind w:left="300" w:right="100" w:hanging="295"/>
        <w:rPr>
          <w:rFonts w:ascii="Arial Unicode MS" w:eastAsia="Arial Unicode MS" w:hAnsi="Arial Unicode MS" w:cs="Arial Unicode MS"/>
          <w:sz w:val="20"/>
          <w:szCs w:val="20"/>
        </w:rPr>
      </w:pPr>
      <w:r>
        <w:rPr>
          <w:rFonts w:ascii="Arial Unicode MS" w:eastAsia="Arial Unicode MS" w:hAnsi="Arial Unicode MS" w:cs="Arial Unicode MS"/>
          <w:b/>
          <w:bCs/>
          <w:sz w:val="20"/>
          <w:szCs w:val="20"/>
        </w:rPr>
        <w:t xml:space="preserve">Objednatel </w:t>
      </w:r>
      <w:r>
        <w:rPr>
          <w:rFonts w:ascii="Arial Unicode MS" w:eastAsia="Arial Unicode MS" w:hAnsi="Arial Unicode MS" w:cs="Arial Unicode MS"/>
          <w:sz w:val="20"/>
          <w:szCs w:val="20"/>
        </w:rPr>
        <w:t>bere na vědomí povinnost</w:t>
      </w:r>
      <w:r>
        <w:rPr>
          <w:rFonts w:ascii="Arial Unicode MS" w:eastAsia="Arial Unicode MS" w:hAnsi="Arial Unicode MS" w:cs="Arial Unicode MS"/>
          <w:b/>
          <w:bCs/>
          <w:sz w:val="20"/>
          <w:szCs w:val="20"/>
        </w:rPr>
        <w:t xml:space="preserve"> Zhotovitele </w:t>
      </w:r>
      <w:r>
        <w:rPr>
          <w:rFonts w:ascii="Arial Unicode MS" w:eastAsia="Arial Unicode MS" w:hAnsi="Arial Unicode MS" w:cs="Arial Unicode MS"/>
          <w:sz w:val="20"/>
          <w:szCs w:val="20"/>
        </w:rPr>
        <w:t>vypočítat sazbu DPH v souladu s aktuálně</w:t>
      </w:r>
      <w:r>
        <w:rPr>
          <w:rFonts w:ascii="Arial Unicode MS" w:eastAsia="Arial Unicode MS" w:hAnsi="Arial Unicode MS" w:cs="Arial Unicode MS"/>
          <w:b/>
          <w:bCs/>
          <w:sz w:val="20"/>
          <w:szCs w:val="20"/>
        </w:rPr>
        <w:t xml:space="preserve"> </w:t>
      </w:r>
      <w:r>
        <w:rPr>
          <w:rFonts w:ascii="Arial Unicode MS" w:eastAsia="Arial Unicode MS" w:hAnsi="Arial Unicode MS" w:cs="Arial Unicode MS"/>
          <w:sz w:val="20"/>
          <w:szCs w:val="20"/>
        </w:rPr>
        <w:t>účinným zákonem o dani z přidané</w:t>
      </w:r>
      <w:r>
        <w:rPr>
          <w:rFonts w:ascii="Arial Unicode MS" w:eastAsia="Arial Unicode MS" w:hAnsi="Arial Unicode MS" w:cs="Arial Unicode MS"/>
          <w:b/>
          <w:bCs/>
          <w:sz w:val="20"/>
          <w:szCs w:val="20"/>
        </w:rPr>
        <w:t xml:space="preserve"> </w:t>
      </w:r>
      <w:r>
        <w:rPr>
          <w:rFonts w:ascii="Arial Unicode MS" w:eastAsia="Arial Unicode MS" w:hAnsi="Arial Unicode MS" w:cs="Arial Unicode MS"/>
          <w:sz w:val="20"/>
          <w:szCs w:val="20"/>
        </w:rPr>
        <w:t>hodnot</w:t>
      </w:r>
      <w:r>
        <w:rPr>
          <w:rFonts w:ascii="Arial Unicode MS" w:eastAsia="Arial Unicode MS" w:hAnsi="Arial Unicode MS" w:cs="Arial Unicode MS"/>
          <w:sz w:val="20"/>
          <w:szCs w:val="20"/>
        </w:rPr>
        <w:t>y, v důsledku čehož může při fakturaci dojít k odpovídajícímu zaokrouhlení celkové částky.</w:t>
      </w:r>
    </w:p>
    <w:p w:rsidR="005269A2" w:rsidRDefault="005269A2">
      <w:pPr>
        <w:spacing w:line="133" w:lineRule="exact"/>
        <w:rPr>
          <w:sz w:val="20"/>
          <w:szCs w:val="20"/>
        </w:rPr>
      </w:pPr>
    </w:p>
    <w:p w:rsidR="005269A2" w:rsidRDefault="00F700B9">
      <w:pPr>
        <w:spacing w:line="268" w:lineRule="exact"/>
        <w:ind w:left="4740"/>
        <w:rPr>
          <w:sz w:val="20"/>
          <w:szCs w:val="20"/>
        </w:rPr>
      </w:pPr>
      <w:r>
        <w:rPr>
          <w:rFonts w:ascii="Arial Unicode MS" w:eastAsia="Arial Unicode MS" w:hAnsi="Arial Unicode MS" w:cs="Arial Unicode MS"/>
          <w:b/>
          <w:bCs/>
          <w:sz w:val="20"/>
          <w:szCs w:val="20"/>
          <w:u w:val="single"/>
        </w:rPr>
        <w:t>III. Doba plnění</w:t>
      </w:r>
    </w:p>
    <w:p w:rsidR="005269A2" w:rsidRDefault="005269A2">
      <w:pPr>
        <w:spacing w:line="32" w:lineRule="exact"/>
        <w:rPr>
          <w:sz w:val="20"/>
          <w:szCs w:val="20"/>
        </w:rPr>
      </w:pPr>
    </w:p>
    <w:p w:rsidR="005269A2" w:rsidRDefault="00F700B9">
      <w:pPr>
        <w:spacing w:line="268" w:lineRule="exact"/>
        <w:rPr>
          <w:sz w:val="20"/>
          <w:szCs w:val="20"/>
        </w:rPr>
      </w:pPr>
      <w:r>
        <w:rPr>
          <w:rFonts w:ascii="Arial Unicode MS" w:eastAsia="Arial Unicode MS" w:hAnsi="Arial Unicode MS" w:cs="Arial Unicode MS"/>
          <w:b/>
          <w:bCs/>
          <w:sz w:val="20"/>
          <w:szCs w:val="20"/>
        </w:rPr>
        <w:t xml:space="preserve">Zhotovitel </w:t>
      </w:r>
      <w:r>
        <w:rPr>
          <w:rFonts w:ascii="Arial Unicode MS" w:eastAsia="Arial Unicode MS" w:hAnsi="Arial Unicode MS" w:cs="Arial Unicode MS"/>
          <w:sz w:val="20"/>
          <w:szCs w:val="20"/>
        </w:rPr>
        <w:t>splní</w:t>
      </w:r>
      <w:r>
        <w:rPr>
          <w:rFonts w:ascii="Arial Unicode MS" w:eastAsia="Arial Unicode MS" w:hAnsi="Arial Unicode MS" w:cs="Arial Unicode MS"/>
          <w:b/>
          <w:bCs/>
          <w:sz w:val="20"/>
          <w:szCs w:val="20"/>
        </w:rPr>
        <w:t xml:space="preserve"> </w:t>
      </w:r>
      <w:r>
        <w:rPr>
          <w:rFonts w:ascii="Arial Unicode MS" w:eastAsia="Arial Unicode MS" w:hAnsi="Arial Unicode MS" w:cs="Arial Unicode MS"/>
          <w:sz w:val="20"/>
          <w:szCs w:val="20"/>
        </w:rPr>
        <w:t>svou povinnost provést dílo okamžikem</w:t>
      </w:r>
      <w:r>
        <w:rPr>
          <w:rFonts w:ascii="Arial Unicode MS" w:eastAsia="Arial Unicode MS" w:hAnsi="Arial Unicode MS" w:cs="Arial Unicode MS"/>
          <w:b/>
          <w:bCs/>
          <w:sz w:val="20"/>
          <w:szCs w:val="20"/>
        </w:rPr>
        <w:t xml:space="preserve"> </w:t>
      </w:r>
      <w:r>
        <w:rPr>
          <w:rFonts w:ascii="Arial Unicode MS" w:eastAsia="Arial Unicode MS" w:hAnsi="Arial Unicode MS" w:cs="Arial Unicode MS"/>
          <w:sz w:val="20"/>
          <w:szCs w:val="20"/>
        </w:rPr>
        <w:t>řádného ukončení</w:t>
      </w:r>
      <w:r>
        <w:rPr>
          <w:rFonts w:ascii="Arial Unicode MS" w:eastAsia="Arial Unicode MS" w:hAnsi="Arial Unicode MS" w:cs="Arial Unicode MS"/>
          <w:b/>
          <w:bCs/>
          <w:sz w:val="20"/>
          <w:szCs w:val="20"/>
        </w:rPr>
        <w:t xml:space="preserve"> </w:t>
      </w:r>
      <w:r>
        <w:rPr>
          <w:rFonts w:ascii="Arial Unicode MS" w:eastAsia="Arial Unicode MS" w:hAnsi="Arial Unicode MS" w:cs="Arial Unicode MS"/>
          <w:sz w:val="20"/>
          <w:szCs w:val="20"/>
        </w:rPr>
        <w:t>všech prací na níže dohodnutém místě:</w:t>
      </w:r>
    </w:p>
    <w:p w:rsidR="005269A2" w:rsidRDefault="005269A2">
      <w:pPr>
        <w:sectPr w:rsidR="005269A2">
          <w:pgSz w:w="11920" w:h="16840"/>
          <w:pgMar w:top="543" w:right="540" w:bottom="1440" w:left="520" w:header="0" w:footer="0" w:gutter="0"/>
          <w:cols w:space="708" w:equalWidth="0">
            <w:col w:w="10860"/>
          </w:cols>
        </w:sectPr>
      </w:pPr>
    </w:p>
    <w:p w:rsidR="005269A2" w:rsidRDefault="005269A2">
      <w:pPr>
        <w:spacing w:line="197" w:lineRule="exact"/>
        <w:rPr>
          <w:sz w:val="20"/>
          <w:szCs w:val="20"/>
        </w:rPr>
      </w:pPr>
    </w:p>
    <w:p w:rsidR="005269A2" w:rsidRDefault="00F700B9">
      <w:pPr>
        <w:spacing w:line="228" w:lineRule="exact"/>
        <w:rPr>
          <w:sz w:val="20"/>
          <w:szCs w:val="20"/>
        </w:rPr>
      </w:pPr>
      <w:r>
        <w:rPr>
          <w:rFonts w:ascii="Arial Unicode MS" w:eastAsia="Arial Unicode MS" w:hAnsi="Arial Unicode MS" w:cs="Arial Unicode MS"/>
          <w:sz w:val="17"/>
          <w:szCs w:val="17"/>
        </w:rPr>
        <w:t>Přesná specif</w:t>
      </w:r>
      <w:r>
        <w:rPr>
          <w:rFonts w:ascii="Arial Unicode MS" w:eastAsia="Arial Unicode MS" w:hAnsi="Arial Unicode MS" w:cs="Arial Unicode MS"/>
          <w:sz w:val="17"/>
          <w:szCs w:val="17"/>
        </w:rPr>
        <w:t>ikace a adresa stavby:</w:t>
      </w:r>
    </w:p>
    <w:p w:rsidR="005269A2" w:rsidRDefault="00F700B9">
      <w:pPr>
        <w:spacing w:line="20" w:lineRule="exact"/>
        <w:rPr>
          <w:sz w:val="20"/>
          <w:szCs w:val="20"/>
        </w:rPr>
      </w:pPr>
      <w:r>
        <w:rPr>
          <w:sz w:val="20"/>
          <w:szCs w:val="20"/>
        </w:rPr>
        <w:br w:type="column"/>
      </w:r>
    </w:p>
    <w:p w:rsidR="005269A2" w:rsidRDefault="005269A2">
      <w:pPr>
        <w:spacing w:line="177" w:lineRule="exact"/>
        <w:rPr>
          <w:sz w:val="20"/>
          <w:szCs w:val="20"/>
        </w:rPr>
      </w:pPr>
    </w:p>
    <w:p w:rsidR="005269A2" w:rsidRDefault="00F700B9">
      <w:pPr>
        <w:spacing w:line="228" w:lineRule="exact"/>
        <w:rPr>
          <w:sz w:val="20"/>
          <w:szCs w:val="20"/>
        </w:rPr>
      </w:pPr>
      <w:r>
        <w:rPr>
          <w:rFonts w:ascii="Arial Unicode MS" w:eastAsia="Arial Unicode MS" w:hAnsi="Arial Unicode MS" w:cs="Arial Unicode MS"/>
          <w:sz w:val="17"/>
          <w:szCs w:val="17"/>
        </w:rPr>
        <w:t>Dětský domov Uherské Hradiště</w:t>
      </w:r>
    </w:p>
    <w:p w:rsidR="005269A2" w:rsidRDefault="005269A2">
      <w:pPr>
        <w:spacing w:line="57" w:lineRule="exact"/>
        <w:rPr>
          <w:sz w:val="20"/>
          <w:szCs w:val="20"/>
        </w:rPr>
      </w:pPr>
    </w:p>
    <w:p w:rsidR="005269A2" w:rsidRDefault="005269A2">
      <w:pPr>
        <w:sectPr w:rsidR="005269A2">
          <w:type w:val="continuous"/>
          <w:pgSz w:w="11920" w:h="16840"/>
          <w:pgMar w:top="543" w:right="540" w:bottom="1440" w:left="520" w:header="0" w:footer="0" w:gutter="0"/>
          <w:cols w:num="2" w:space="708" w:equalWidth="0">
            <w:col w:w="2880" w:space="720"/>
            <w:col w:w="7260"/>
          </w:cols>
        </w:sectPr>
      </w:pPr>
    </w:p>
    <w:p w:rsidR="005269A2" w:rsidRDefault="00F700B9">
      <w:pPr>
        <w:spacing w:line="228" w:lineRule="exact"/>
        <w:ind w:left="3600"/>
        <w:rPr>
          <w:sz w:val="20"/>
          <w:szCs w:val="20"/>
        </w:rPr>
      </w:pPr>
      <w:r>
        <w:rPr>
          <w:rFonts w:ascii="Arial Unicode MS" w:eastAsia="Arial Unicode MS" w:hAnsi="Arial Unicode MS" w:cs="Arial Unicode MS"/>
          <w:sz w:val="17"/>
          <w:szCs w:val="17"/>
        </w:rPr>
        <w:lastRenderedPageBreak/>
        <w:t>Jiřího z Poděbrad 313</w:t>
      </w:r>
    </w:p>
    <w:p w:rsidR="005269A2" w:rsidRDefault="005269A2">
      <w:pPr>
        <w:spacing w:line="57" w:lineRule="exact"/>
        <w:rPr>
          <w:sz w:val="20"/>
          <w:szCs w:val="20"/>
        </w:rPr>
      </w:pPr>
    </w:p>
    <w:p w:rsidR="005269A2" w:rsidRDefault="00F700B9">
      <w:pPr>
        <w:spacing w:line="268" w:lineRule="exact"/>
        <w:ind w:left="3600"/>
        <w:rPr>
          <w:sz w:val="20"/>
          <w:szCs w:val="20"/>
        </w:rPr>
      </w:pPr>
      <w:r>
        <w:rPr>
          <w:rFonts w:ascii="Arial Unicode MS" w:eastAsia="Arial Unicode MS" w:hAnsi="Arial Unicode MS" w:cs="Arial Unicode MS"/>
          <w:sz w:val="20"/>
          <w:szCs w:val="20"/>
        </w:rPr>
        <w:t>Uherské Hradiště</w:t>
      </w:r>
    </w:p>
    <w:p w:rsidR="005269A2" w:rsidRDefault="005269A2">
      <w:pPr>
        <w:sectPr w:rsidR="005269A2">
          <w:type w:val="continuous"/>
          <w:pgSz w:w="11920" w:h="16840"/>
          <w:pgMar w:top="543" w:right="540" w:bottom="1440" w:left="520" w:header="0" w:footer="0" w:gutter="0"/>
          <w:cols w:space="708" w:equalWidth="0">
            <w:col w:w="10860"/>
          </w:cols>
        </w:sectPr>
      </w:pPr>
    </w:p>
    <w:p w:rsidR="005269A2" w:rsidRDefault="005269A2">
      <w:pPr>
        <w:spacing w:line="17" w:lineRule="exact"/>
        <w:rPr>
          <w:sz w:val="20"/>
          <w:szCs w:val="20"/>
        </w:rPr>
      </w:pPr>
    </w:p>
    <w:p w:rsidR="005269A2" w:rsidRDefault="00F700B9">
      <w:pPr>
        <w:spacing w:line="228" w:lineRule="exact"/>
        <w:rPr>
          <w:sz w:val="20"/>
          <w:szCs w:val="20"/>
        </w:rPr>
      </w:pPr>
      <w:r>
        <w:rPr>
          <w:rFonts w:ascii="Arial Unicode MS" w:eastAsia="Arial Unicode MS" w:hAnsi="Arial Unicode MS" w:cs="Arial Unicode MS"/>
          <w:sz w:val="17"/>
          <w:szCs w:val="17"/>
        </w:rPr>
        <w:t>Termín montáže - nejpozději od:</w:t>
      </w:r>
    </w:p>
    <w:p w:rsidR="005269A2" w:rsidRDefault="00F700B9">
      <w:pPr>
        <w:spacing w:line="20" w:lineRule="exact"/>
        <w:rPr>
          <w:sz w:val="20"/>
          <w:szCs w:val="20"/>
        </w:rPr>
      </w:pPr>
      <w:r>
        <w:rPr>
          <w:sz w:val="20"/>
          <w:szCs w:val="20"/>
        </w:rPr>
        <w:br w:type="column"/>
      </w:r>
    </w:p>
    <w:p w:rsidR="005269A2" w:rsidRDefault="00F700B9">
      <w:pPr>
        <w:spacing w:line="239" w:lineRule="exact"/>
        <w:rPr>
          <w:sz w:val="20"/>
          <w:szCs w:val="20"/>
        </w:rPr>
      </w:pPr>
      <w:r>
        <w:rPr>
          <w:rFonts w:ascii="Arial Unicode MS" w:eastAsia="Arial Unicode MS" w:hAnsi="Arial Unicode MS" w:cs="Arial Unicode MS"/>
          <w:b/>
          <w:bCs/>
          <w:sz w:val="18"/>
          <w:szCs w:val="18"/>
        </w:rPr>
        <w:t xml:space="preserve">9.9.2019 </w:t>
      </w:r>
      <w:r>
        <w:rPr>
          <w:rFonts w:ascii="Arial Unicode MS" w:eastAsia="Arial Unicode MS" w:hAnsi="Arial Unicode MS" w:cs="Arial Unicode MS"/>
          <w:sz w:val="18"/>
          <w:szCs w:val="18"/>
        </w:rPr>
        <w:t>do</w:t>
      </w:r>
      <w:r>
        <w:rPr>
          <w:rFonts w:ascii="Arial Unicode MS" w:eastAsia="Arial Unicode MS" w:hAnsi="Arial Unicode MS" w:cs="Arial Unicode MS"/>
          <w:b/>
          <w:bCs/>
          <w:sz w:val="18"/>
          <w:szCs w:val="18"/>
        </w:rPr>
        <w:t xml:space="preserve"> 13.9.2019</w:t>
      </w:r>
    </w:p>
    <w:p w:rsidR="005269A2" w:rsidRDefault="005269A2">
      <w:pPr>
        <w:spacing w:line="179" w:lineRule="exact"/>
        <w:rPr>
          <w:sz w:val="20"/>
          <w:szCs w:val="20"/>
        </w:rPr>
      </w:pPr>
    </w:p>
    <w:p w:rsidR="005269A2" w:rsidRDefault="005269A2">
      <w:pPr>
        <w:sectPr w:rsidR="005269A2">
          <w:type w:val="continuous"/>
          <w:pgSz w:w="11920" w:h="16840"/>
          <w:pgMar w:top="543" w:right="540" w:bottom="1440" w:left="520" w:header="0" w:footer="0" w:gutter="0"/>
          <w:cols w:num="2" w:space="708" w:equalWidth="0">
            <w:col w:w="2880" w:space="720"/>
            <w:col w:w="7260"/>
          </w:cols>
        </w:sectPr>
      </w:pPr>
    </w:p>
    <w:p w:rsidR="005269A2" w:rsidRDefault="00F700B9">
      <w:pPr>
        <w:spacing w:line="215" w:lineRule="exact"/>
        <w:rPr>
          <w:sz w:val="20"/>
          <w:szCs w:val="20"/>
        </w:rPr>
      </w:pPr>
      <w:r>
        <w:rPr>
          <w:rFonts w:ascii="Arial Unicode MS" w:eastAsia="Arial Unicode MS" w:hAnsi="Arial Unicode MS" w:cs="Arial Unicode MS"/>
          <w:i/>
          <w:iCs/>
          <w:sz w:val="16"/>
          <w:szCs w:val="16"/>
        </w:rPr>
        <w:lastRenderedPageBreak/>
        <w:t xml:space="preserve">Kontaktní </w:t>
      </w:r>
      <w:r>
        <w:rPr>
          <w:rFonts w:ascii="Arial Unicode MS" w:eastAsia="Arial Unicode MS" w:hAnsi="Arial Unicode MS" w:cs="Arial Unicode MS"/>
          <w:i/>
          <w:iCs/>
          <w:sz w:val="16"/>
          <w:szCs w:val="16"/>
        </w:rPr>
        <w:t>telefony (kontaktní osoby jsou uvedeny v záhlaví této smlouvy):</w:t>
      </w:r>
    </w:p>
    <w:p w:rsidR="005269A2" w:rsidRDefault="005269A2">
      <w:pPr>
        <w:sectPr w:rsidR="005269A2">
          <w:type w:val="continuous"/>
          <w:pgSz w:w="11920" w:h="16840"/>
          <w:pgMar w:top="543" w:right="540" w:bottom="1440" w:left="520" w:header="0" w:footer="0" w:gutter="0"/>
          <w:cols w:space="708" w:equalWidth="0">
            <w:col w:w="10860"/>
          </w:cols>
        </w:sectPr>
      </w:pPr>
    </w:p>
    <w:p w:rsidR="005269A2" w:rsidRDefault="005269A2">
      <w:pPr>
        <w:spacing w:line="236" w:lineRule="exact"/>
        <w:rPr>
          <w:sz w:val="20"/>
          <w:szCs w:val="20"/>
        </w:rPr>
      </w:pPr>
    </w:p>
    <w:p w:rsidR="005269A2" w:rsidRDefault="00F700B9">
      <w:pPr>
        <w:spacing w:line="215" w:lineRule="exact"/>
        <w:ind w:left="300"/>
        <w:rPr>
          <w:sz w:val="20"/>
          <w:szCs w:val="20"/>
        </w:rPr>
      </w:pPr>
      <w:r>
        <w:rPr>
          <w:rFonts w:ascii="Arial Unicode MS" w:eastAsia="Arial Unicode MS" w:hAnsi="Arial Unicode MS" w:cs="Arial Unicode MS"/>
          <w:i/>
          <w:iCs/>
          <w:sz w:val="16"/>
          <w:szCs w:val="16"/>
        </w:rPr>
        <w:t>montáž:</w:t>
      </w:r>
    </w:p>
    <w:p w:rsidR="005269A2" w:rsidRDefault="00F700B9">
      <w:pPr>
        <w:spacing w:line="20" w:lineRule="exact"/>
        <w:rPr>
          <w:sz w:val="20"/>
          <w:szCs w:val="20"/>
        </w:rPr>
      </w:pPr>
      <w:r>
        <w:rPr>
          <w:sz w:val="20"/>
          <w:szCs w:val="20"/>
        </w:rPr>
        <w:br w:type="column"/>
      </w:r>
    </w:p>
    <w:p w:rsidR="005269A2" w:rsidRDefault="005269A2">
      <w:pPr>
        <w:spacing w:line="216" w:lineRule="exact"/>
        <w:rPr>
          <w:sz w:val="20"/>
          <w:szCs w:val="20"/>
        </w:rPr>
      </w:pPr>
    </w:p>
    <w:p w:rsidR="005269A2" w:rsidRDefault="00F700B9">
      <w:pPr>
        <w:spacing w:line="242" w:lineRule="exact"/>
        <w:rPr>
          <w:sz w:val="20"/>
          <w:szCs w:val="20"/>
        </w:rPr>
      </w:pPr>
      <w:r>
        <w:rPr>
          <w:rFonts w:ascii="Arial Unicode MS" w:eastAsia="Arial Unicode MS" w:hAnsi="Arial Unicode MS" w:cs="Arial Unicode MS"/>
          <w:i/>
          <w:iCs/>
          <w:sz w:val="18"/>
          <w:szCs w:val="18"/>
        </w:rPr>
        <w:t>tel: 773 505 979</w:t>
      </w:r>
    </w:p>
    <w:p w:rsidR="005269A2" w:rsidRDefault="005269A2">
      <w:pPr>
        <w:spacing w:line="44" w:lineRule="exact"/>
        <w:rPr>
          <w:sz w:val="20"/>
          <w:szCs w:val="20"/>
        </w:rPr>
      </w:pPr>
    </w:p>
    <w:p w:rsidR="005269A2" w:rsidRDefault="005269A2">
      <w:pPr>
        <w:sectPr w:rsidR="005269A2">
          <w:type w:val="continuous"/>
          <w:pgSz w:w="11920" w:h="16840"/>
          <w:pgMar w:top="543" w:right="540" w:bottom="1440" w:left="520" w:header="0" w:footer="0" w:gutter="0"/>
          <w:cols w:num="2" w:space="708" w:equalWidth="0">
            <w:col w:w="1440" w:space="720"/>
            <w:col w:w="8700"/>
          </w:cols>
        </w:sectPr>
      </w:pPr>
    </w:p>
    <w:p w:rsidR="005269A2" w:rsidRDefault="00F700B9">
      <w:pPr>
        <w:spacing w:line="228" w:lineRule="exact"/>
        <w:ind w:left="300"/>
        <w:rPr>
          <w:sz w:val="20"/>
          <w:szCs w:val="20"/>
        </w:rPr>
      </w:pPr>
      <w:r>
        <w:rPr>
          <w:rFonts w:ascii="Arial Unicode MS" w:eastAsia="Arial Unicode MS" w:hAnsi="Arial Unicode MS" w:cs="Arial Unicode MS"/>
          <w:i/>
          <w:iCs/>
          <w:sz w:val="17"/>
          <w:szCs w:val="17"/>
        </w:rPr>
        <w:lastRenderedPageBreak/>
        <w:t>reklamace:</w:t>
      </w:r>
    </w:p>
    <w:p w:rsidR="005269A2" w:rsidRDefault="00F700B9">
      <w:pPr>
        <w:spacing w:line="20" w:lineRule="exact"/>
        <w:rPr>
          <w:sz w:val="20"/>
          <w:szCs w:val="20"/>
        </w:rPr>
      </w:pPr>
      <w:r>
        <w:rPr>
          <w:sz w:val="20"/>
          <w:szCs w:val="20"/>
        </w:rPr>
        <w:br w:type="column"/>
      </w:r>
    </w:p>
    <w:p w:rsidR="005269A2" w:rsidRDefault="00F700B9">
      <w:pPr>
        <w:spacing w:line="222" w:lineRule="exact"/>
        <w:rPr>
          <w:sz w:val="20"/>
          <w:szCs w:val="20"/>
        </w:rPr>
      </w:pPr>
      <w:r>
        <w:rPr>
          <w:rFonts w:ascii="Arial Unicode MS" w:eastAsia="Arial Unicode MS" w:hAnsi="Arial Unicode MS" w:cs="Arial Unicode MS"/>
          <w:i/>
          <w:iCs/>
          <w:sz w:val="18"/>
          <w:szCs w:val="18"/>
        </w:rPr>
        <w:t>tel: 608 505 523</w:t>
      </w:r>
    </w:p>
    <w:p w:rsidR="005269A2" w:rsidRDefault="005269A2">
      <w:pPr>
        <w:spacing w:line="44" w:lineRule="exact"/>
        <w:rPr>
          <w:sz w:val="20"/>
          <w:szCs w:val="20"/>
        </w:rPr>
      </w:pPr>
    </w:p>
    <w:p w:rsidR="005269A2" w:rsidRDefault="005269A2">
      <w:pPr>
        <w:sectPr w:rsidR="005269A2">
          <w:type w:val="continuous"/>
          <w:pgSz w:w="11920" w:h="16840"/>
          <w:pgMar w:top="543" w:right="540" w:bottom="1440" w:left="520" w:header="0" w:footer="0" w:gutter="0"/>
          <w:cols w:num="2" w:space="708" w:equalWidth="0">
            <w:col w:w="1440" w:space="720"/>
            <w:col w:w="8700"/>
          </w:cols>
        </w:sectPr>
      </w:pPr>
    </w:p>
    <w:p w:rsidR="005269A2" w:rsidRDefault="00F700B9">
      <w:pPr>
        <w:spacing w:line="215" w:lineRule="exact"/>
        <w:ind w:left="300"/>
        <w:rPr>
          <w:sz w:val="20"/>
          <w:szCs w:val="20"/>
        </w:rPr>
      </w:pPr>
      <w:r>
        <w:rPr>
          <w:rFonts w:ascii="Arial Unicode MS" w:eastAsia="Arial Unicode MS" w:hAnsi="Arial Unicode MS" w:cs="Arial Unicode MS"/>
          <w:i/>
          <w:iCs/>
          <w:sz w:val="16"/>
          <w:szCs w:val="16"/>
        </w:rPr>
        <w:lastRenderedPageBreak/>
        <w:t>zednické zapravení:</w:t>
      </w:r>
    </w:p>
    <w:p w:rsidR="005269A2" w:rsidRDefault="00F700B9">
      <w:pPr>
        <w:spacing w:line="20" w:lineRule="exact"/>
        <w:rPr>
          <w:sz w:val="20"/>
          <w:szCs w:val="20"/>
        </w:rPr>
      </w:pPr>
      <w:r>
        <w:rPr>
          <w:sz w:val="20"/>
          <w:szCs w:val="20"/>
        </w:rPr>
        <w:br w:type="column"/>
      </w:r>
    </w:p>
    <w:p w:rsidR="005269A2" w:rsidRDefault="00F700B9">
      <w:pPr>
        <w:spacing w:line="208" w:lineRule="exact"/>
        <w:ind w:right="460"/>
        <w:jc w:val="center"/>
        <w:rPr>
          <w:sz w:val="20"/>
          <w:szCs w:val="20"/>
        </w:rPr>
      </w:pPr>
      <w:r>
        <w:rPr>
          <w:rFonts w:ascii="Arial Unicode MS" w:eastAsia="Arial Unicode MS" w:hAnsi="Arial Unicode MS" w:cs="Arial Unicode MS"/>
          <w:i/>
          <w:iCs/>
          <w:sz w:val="17"/>
          <w:szCs w:val="17"/>
        </w:rPr>
        <w:t xml:space="preserve">tel: 773 505 979, pan </w:t>
      </w:r>
      <w:r>
        <w:rPr>
          <w:rFonts w:ascii="Arial Unicode MS" w:eastAsia="Arial Unicode MS" w:hAnsi="Arial Unicode MS" w:cs="Arial Unicode MS"/>
          <w:i/>
          <w:iCs/>
          <w:sz w:val="17"/>
          <w:szCs w:val="17"/>
        </w:rPr>
        <w:t>Radek Slezák - * pokud je předmětem dodávky, vč. případných reklamací na tyto práce</w:t>
      </w:r>
    </w:p>
    <w:p w:rsidR="005269A2" w:rsidRDefault="005269A2">
      <w:pPr>
        <w:spacing w:line="57" w:lineRule="exact"/>
        <w:rPr>
          <w:sz w:val="20"/>
          <w:szCs w:val="20"/>
        </w:rPr>
      </w:pPr>
    </w:p>
    <w:p w:rsidR="005269A2" w:rsidRDefault="005269A2">
      <w:pPr>
        <w:sectPr w:rsidR="005269A2">
          <w:type w:val="continuous"/>
          <w:pgSz w:w="11920" w:h="16840"/>
          <w:pgMar w:top="543" w:right="540" w:bottom="1440" w:left="520" w:header="0" w:footer="0" w:gutter="0"/>
          <w:cols w:num="2" w:space="708" w:equalWidth="0">
            <w:col w:w="1760" w:space="400"/>
            <w:col w:w="8700"/>
          </w:cols>
        </w:sectPr>
      </w:pPr>
    </w:p>
    <w:p w:rsidR="005269A2" w:rsidRDefault="00F700B9">
      <w:pPr>
        <w:spacing w:line="268" w:lineRule="exact"/>
        <w:ind w:right="120"/>
        <w:jc w:val="center"/>
        <w:rPr>
          <w:sz w:val="20"/>
          <w:szCs w:val="20"/>
        </w:rPr>
      </w:pPr>
      <w:r>
        <w:rPr>
          <w:rFonts w:ascii="Arial Unicode MS" w:eastAsia="Arial Unicode MS" w:hAnsi="Arial Unicode MS" w:cs="Arial Unicode MS"/>
          <w:b/>
          <w:bCs/>
          <w:sz w:val="20"/>
          <w:szCs w:val="20"/>
          <w:u w:val="single"/>
        </w:rPr>
        <w:lastRenderedPageBreak/>
        <w:t>IV. Odpovědnost za vady díla v záruční době</w:t>
      </w:r>
    </w:p>
    <w:p w:rsidR="005269A2" w:rsidRDefault="005269A2">
      <w:pPr>
        <w:spacing w:line="6" w:lineRule="exact"/>
        <w:rPr>
          <w:sz w:val="20"/>
          <w:szCs w:val="20"/>
        </w:rPr>
      </w:pPr>
    </w:p>
    <w:p w:rsidR="005269A2" w:rsidRDefault="00F700B9">
      <w:pPr>
        <w:numPr>
          <w:ilvl w:val="0"/>
          <w:numId w:val="6"/>
        </w:numPr>
        <w:tabs>
          <w:tab w:val="left" w:pos="300"/>
        </w:tabs>
        <w:spacing w:line="239" w:lineRule="exact"/>
        <w:ind w:left="300" w:right="100" w:hanging="295"/>
        <w:jc w:val="both"/>
        <w:rPr>
          <w:rFonts w:ascii="Arial Unicode MS" w:eastAsia="Arial Unicode MS" w:hAnsi="Arial Unicode MS" w:cs="Arial Unicode MS"/>
          <w:sz w:val="20"/>
          <w:szCs w:val="20"/>
        </w:rPr>
      </w:pPr>
      <w:r>
        <w:rPr>
          <w:rFonts w:ascii="Arial Unicode MS" w:eastAsia="Arial Unicode MS" w:hAnsi="Arial Unicode MS" w:cs="Arial Unicode MS"/>
          <w:b/>
          <w:bCs/>
          <w:sz w:val="20"/>
          <w:szCs w:val="20"/>
        </w:rPr>
        <w:t xml:space="preserve">Zhotovitel </w:t>
      </w:r>
      <w:r>
        <w:rPr>
          <w:rFonts w:ascii="Arial Unicode MS" w:eastAsia="Arial Unicode MS" w:hAnsi="Arial Unicode MS" w:cs="Arial Unicode MS"/>
          <w:sz w:val="20"/>
          <w:szCs w:val="20"/>
        </w:rPr>
        <w:t>poskytuje na dodávané prvky tvořící dílo</w:t>
      </w:r>
      <w:r>
        <w:rPr>
          <w:rFonts w:ascii="Arial Unicode MS" w:eastAsia="Arial Unicode MS" w:hAnsi="Arial Unicode MS" w:cs="Arial Unicode MS"/>
          <w:b/>
          <w:bCs/>
          <w:sz w:val="20"/>
          <w:szCs w:val="20"/>
        </w:rPr>
        <w:t xml:space="preserve"> Objednateli </w:t>
      </w:r>
      <w:r>
        <w:rPr>
          <w:rFonts w:ascii="Arial Unicode MS" w:eastAsia="Arial Unicode MS" w:hAnsi="Arial Unicode MS" w:cs="Arial Unicode MS"/>
          <w:sz w:val="20"/>
          <w:szCs w:val="20"/>
        </w:rPr>
        <w:t>záruku v délce</w:t>
      </w:r>
      <w:r>
        <w:rPr>
          <w:rFonts w:ascii="Arial Unicode MS" w:eastAsia="Arial Unicode MS" w:hAnsi="Arial Unicode MS" w:cs="Arial Unicode MS"/>
          <w:b/>
          <w:bCs/>
          <w:sz w:val="20"/>
          <w:szCs w:val="20"/>
        </w:rPr>
        <w:t xml:space="preserve"> 60 měsíců</w:t>
      </w:r>
      <w:r>
        <w:rPr>
          <w:rFonts w:ascii="Arial Unicode MS" w:eastAsia="Arial Unicode MS" w:hAnsi="Arial Unicode MS" w:cs="Arial Unicode MS"/>
          <w:sz w:val="20"/>
          <w:szCs w:val="20"/>
        </w:rPr>
        <w:t>. Záruč</w:t>
      </w:r>
      <w:r>
        <w:rPr>
          <w:rFonts w:ascii="Arial Unicode MS" w:eastAsia="Arial Unicode MS" w:hAnsi="Arial Unicode MS" w:cs="Arial Unicode MS"/>
          <w:sz w:val="20"/>
          <w:szCs w:val="20"/>
        </w:rPr>
        <w:t>ní doba počíná plynout od</w:t>
      </w:r>
      <w:r>
        <w:rPr>
          <w:rFonts w:ascii="Arial Unicode MS" w:eastAsia="Arial Unicode MS" w:hAnsi="Arial Unicode MS" w:cs="Arial Unicode MS"/>
          <w:b/>
          <w:bCs/>
          <w:sz w:val="20"/>
          <w:szCs w:val="20"/>
        </w:rPr>
        <w:t xml:space="preserve"> </w:t>
      </w:r>
      <w:r>
        <w:rPr>
          <w:rFonts w:ascii="Arial Unicode MS" w:eastAsia="Arial Unicode MS" w:hAnsi="Arial Unicode MS" w:cs="Arial Unicode MS"/>
          <w:sz w:val="20"/>
          <w:szCs w:val="20"/>
        </w:rPr>
        <w:t xml:space="preserve">okamžiku předání díla podle ustanovení článku VII této smlouvy. Záruční doba na montáž se sjednává rovněž na dobu </w:t>
      </w:r>
      <w:r>
        <w:rPr>
          <w:rFonts w:ascii="Arial Unicode MS" w:eastAsia="Arial Unicode MS" w:hAnsi="Arial Unicode MS" w:cs="Arial Unicode MS"/>
          <w:b/>
          <w:bCs/>
          <w:sz w:val="20"/>
          <w:szCs w:val="20"/>
        </w:rPr>
        <w:t>24 měsíců</w:t>
      </w:r>
      <w:r>
        <w:rPr>
          <w:rFonts w:ascii="Arial Unicode MS" w:eastAsia="Arial Unicode MS" w:hAnsi="Arial Unicode MS" w:cs="Arial Unicode MS"/>
          <w:sz w:val="20"/>
          <w:szCs w:val="20"/>
        </w:rPr>
        <w:t xml:space="preserve"> počítanou od okamžiku předání díla </w:t>
      </w:r>
      <w:r>
        <w:rPr>
          <w:rFonts w:ascii="Arial Unicode MS" w:eastAsia="Arial Unicode MS" w:hAnsi="Arial Unicode MS" w:cs="Arial Unicode MS"/>
          <w:b/>
          <w:bCs/>
          <w:sz w:val="20"/>
          <w:szCs w:val="20"/>
        </w:rPr>
        <w:t>Objednateli</w:t>
      </w:r>
      <w:r>
        <w:rPr>
          <w:rFonts w:ascii="Arial Unicode MS" w:eastAsia="Arial Unicode MS" w:hAnsi="Arial Unicode MS" w:cs="Arial Unicode MS"/>
          <w:sz w:val="20"/>
          <w:szCs w:val="20"/>
        </w:rPr>
        <w:t xml:space="preserve">. Záruční lhůta na dodávku příslušenství, jež není </w:t>
      </w:r>
      <w:r>
        <w:rPr>
          <w:rFonts w:ascii="Arial Unicode MS" w:eastAsia="Arial Unicode MS" w:hAnsi="Arial Unicode MS" w:cs="Arial Unicode MS"/>
          <w:b/>
          <w:bCs/>
          <w:sz w:val="20"/>
          <w:szCs w:val="20"/>
        </w:rPr>
        <w:t>Zhotovite</w:t>
      </w:r>
      <w:r>
        <w:rPr>
          <w:rFonts w:ascii="Arial Unicode MS" w:eastAsia="Arial Unicode MS" w:hAnsi="Arial Unicode MS" w:cs="Arial Unicode MS"/>
          <w:b/>
          <w:bCs/>
          <w:sz w:val="20"/>
          <w:szCs w:val="20"/>
        </w:rPr>
        <w:t>lem</w:t>
      </w:r>
      <w:r>
        <w:rPr>
          <w:rFonts w:ascii="Arial Unicode MS" w:eastAsia="Arial Unicode MS" w:hAnsi="Arial Unicode MS" w:cs="Arial Unicode MS"/>
          <w:sz w:val="20"/>
          <w:szCs w:val="20"/>
        </w:rPr>
        <w:t xml:space="preserve"> k montovaným prvkům standardně dodáváno (např. žaluzie, rolety a podobně), se poskytuje na dobu </w:t>
      </w:r>
      <w:r>
        <w:rPr>
          <w:rFonts w:ascii="Arial Unicode MS" w:eastAsia="Arial Unicode MS" w:hAnsi="Arial Unicode MS" w:cs="Arial Unicode MS"/>
          <w:b/>
          <w:bCs/>
          <w:sz w:val="20"/>
          <w:szCs w:val="20"/>
        </w:rPr>
        <w:t>24 měsíců</w:t>
      </w:r>
      <w:r>
        <w:rPr>
          <w:rFonts w:ascii="Arial Unicode MS" w:eastAsia="Arial Unicode MS" w:hAnsi="Arial Unicode MS" w:cs="Arial Unicode MS"/>
          <w:sz w:val="20"/>
          <w:szCs w:val="20"/>
        </w:rPr>
        <w:t xml:space="preserve"> počítanou od okamžiku předání díla </w:t>
      </w:r>
      <w:r>
        <w:rPr>
          <w:rFonts w:ascii="Arial Unicode MS" w:eastAsia="Arial Unicode MS" w:hAnsi="Arial Unicode MS" w:cs="Arial Unicode MS"/>
          <w:b/>
          <w:bCs/>
          <w:sz w:val="20"/>
          <w:szCs w:val="20"/>
        </w:rPr>
        <w:t>Objednateli</w:t>
      </w:r>
      <w:r>
        <w:rPr>
          <w:rFonts w:ascii="Arial Unicode MS" w:eastAsia="Arial Unicode MS" w:hAnsi="Arial Unicode MS" w:cs="Arial Unicode MS"/>
          <w:sz w:val="20"/>
          <w:szCs w:val="20"/>
        </w:rPr>
        <w:t>.</w:t>
      </w:r>
    </w:p>
    <w:p w:rsidR="005269A2" w:rsidRDefault="005269A2">
      <w:pPr>
        <w:spacing w:line="5" w:lineRule="exact"/>
        <w:rPr>
          <w:rFonts w:ascii="Arial Unicode MS" w:eastAsia="Arial Unicode MS" w:hAnsi="Arial Unicode MS" w:cs="Arial Unicode MS"/>
          <w:sz w:val="20"/>
          <w:szCs w:val="20"/>
        </w:rPr>
      </w:pPr>
    </w:p>
    <w:p w:rsidR="005269A2" w:rsidRDefault="00F700B9">
      <w:pPr>
        <w:numPr>
          <w:ilvl w:val="0"/>
          <w:numId w:val="6"/>
        </w:numPr>
        <w:tabs>
          <w:tab w:val="left" w:pos="300"/>
        </w:tabs>
        <w:spacing w:line="236" w:lineRule="exact"/>
        <w:ind w:left="300" w:right="100" w:hanging="295"/>
        <w:jc w:val="both"/>
        <w:rPr>
          <w:rFonts w:ascii="Arial Unicode MS" w:eastAsia="Arial Unicode MS" w:hAnsi="Arial Unicode MS" w:cs="Arial Unicode MS"/>
          <w:sz w:val="20"/>
          <w:szCs w:val="20"/>
        </w:rPr>
      </w:pPr>
      <w:r>
        <w:rPr>
          <w:rFonts w:ascii="Arial Unicode MS" w:eastAsia="Arial Unicode MS" w:hAnsi="Arial Unicode MS" w:cs="Arial Unicode MS"/>
          <w:b/>
          <w:bCs/>
          <w:sz w:val="20"/>
          <w:szCs w:val="20"/>
        </w:rPr>
        <w:t xml:space="preserve">Objednatel </w:t>
      </w:r>
      <w:r>
        <w:rPr>
          <w:rFonts w:ascii="Arial Unicode MS" w:eastAsia="Arial Unicode MS" w:hAnsi="Arial Unicode MS" w:cs="Arial Unicode MS"/>
          <w:sz w:val="20"/>
          <w:szCs w:val="20"/>
        </w:rPr>
        <w:t>je povinen uplatnit práva z odpovědnosti za vady realizovaného díla zjištěné v záruční</w:t>
      </w:r>
      <w:r>
        <w:rPr>
          <w:rFonts w:ascii="Arial Unicode MS" w:eastAsia="Arial Unicode MS" w:hAnsi="Arial Unicode MS" w:cs="Arial Unicode MS"/>
          <w:sz w:val="20"/>
          <w:szCs w:val="20"/>
        </w:rPr>
        <w:t xml:space="preserve"> době</w:t>
      </w:r>
      <w:r>
        <w:rPr>
          <w:rFonts w:ascii="Arial Unicode MS" w:eastAsia="Arial Unicode MS" w:hAnsi="Arial Unicode MS" w:cs="Arial Unicode MS"/>
          <w:b/>
          <w:bCs/>
          <w:sz w:val="20"/>
          <w:szCs w:val="20"/>
        </w:rPr>
        <w:t xml:space="preserve"> písemnou formou </w:t>
      </w:r>
      <w:r>
        <w:rPr>
          <w:rFonts w:ascii="Arial Unicode MS" w:eastAsia="Arial Unicode MS" w:hAnsi="Arial Unicode MS" w:cs="Arial Unicode MS"/>
          <w:sz w:val="20"/>
          <w:szCs w:val="20"/>
        </w:rPr>
        <w:t>přímo u</w:t>
      </w:r>
      <w:r>
        <w:rPr>
          <w:rFonts w:ascii="Arial Unicode MS" w:eastAsia="Arial Unicode MS" w:hAnsi="Arial Unicode MS" w:cs="Arial Unicode MS"/>
          <w:b/>
          <w:bCs/>
          <w:sz w:val="20"/>
          <w:szCs w:val="20"/>
        </w:rPr>
        <w:t xml:space="preserve"> Zhotovitele</w:t>
      </w:r>
      <w:r>
        <w:rPr>
          <w:rFonts w:ascii="Arial Unicode MS" w:eastAsia="Arial Unicode MS" w:hAnsi="Arial Unicode MS" w:cs="Arial Unicode MS"/>
          <w:sz w:val="20"/>
          <w:szCs w:val="20"/>
        </w:rPr>
        <w:t>, který se zavazuje</w:t>
      </w:r>
      <w:r>
        <w:rPr>
          <w:rFonts w:ascii="Arial Unicode MS" w:eastAsia="Arial Unicode MS" w:hAnsi="Arial Unicode MS" w:cs="Arial Unicode MS"/>
          <w:b/>
          <w:bCs/>
          <w:sz w:val="20"/>
          <w:szCs w:val="20"/>
        </w:rPr>
        <w:t xml:space="preserve"> </w:t>
      </w:r>
      <w:r>
        <w:rPr>
          <w:rFonts w:ascii="Arial Unicode MS" w:eastAsia="Arial Unicode MS" w:hAnsi="Arial Unicode MS" w:cs="Arial Unicode MS"/>
          <w:sz w:val="20"/>
          <w:szCs w:val="20"/>
        </w:rPr>
        <w:t>řádně</w:t>
      </w:r>
      <w:r>
        <w:rPr>
          <w:rFonts w:ascii="Arial Unicode MS" w:eastAsia="Arial Unicode MS" w:hAnsi="Arial Unicode MS" w:cs="Arial Unicode MS"/>
          <w:b/>
          <w:bCs/>
          <w:sz w:val="20"/>
          <w:szCs w:val="20"/>
        </w:rPr>
        <w:t xml:space="preserve"> </w:t>
      </w:r>
      <w:r>
        <w:rPr>
          <w:rFonts w:ascii="Arial Unicode MS" w:eastAsia="Arial Unicode MS" w:hAnsi="Arial Unicode MS" w:cs="Arial Unicode MS"/>
          <w:sz w:val="20"/>
          <w:szCs w:val="20"/>
        </w:rPr>
        <w:t>uplatněné vady na svůj náklad odstranit nejpozději ve lhůtě</w:t>
      </w:r>
      <w:r>
        <w:rPr>
          <w:rFonts w:ascii="Arial Unicode MS" w:eastAsia="Arial Unicode MS" w:hAnsi="Arial Unicode MS" w:cs="Arial Unicode MS"/>
          <w:b/>
          <w:bCs/>
          <w:sz w:val="20"/>
          <w:szCs w:val="20"/>
        </w:rPr>
        <w:t xml:space="preserve"> 30 dnů </w:t>
      </w:r>
      <w:r>
        <w:rPr>
          <w:rFonts w:ascii="Arial Unicode MS" w:eastAsia="Arial Unicode MS" w:hAnsi="Arial Unicode MS" w:cs="Arial Unicode MS"/>
          <w:sz w:val="20"/>
          <w:szCs w:val="20"/>
        </w:rPr>
        <w:t>počítané ode dne uplatnění</w:t>
      </w:r>
      <w:r>
        <w:rPr>
          <w:rFonts w:ascii="Arial Unicode MS" w:eastAsia="Arial Unicode MS" w:hAnsi="Arial Unicode MS" w:cs="Arial Unicode MS"/>
          <w:b/>
          <w:bCs/>
          <w:sz w:val="20"/>
          <w:szCs w:val="20"/>
        </w:rPr>
        <w:t xml:space="preserve"> </w:t>
      </w:r>
      <w:r>
        <w:rPr>
          <w:rFonts w:ascii="Arial Unicode MS" w:eastAsia="Arial Unicode MS" w:hAnsi="Arial Unicode MS" w:cs="Arial Unicode MS"/>
          <w:sz w:val="20"/>
          <w:szCs w:val="20"/>
        </w:rPr>
        <w:t xml:space="preserve">vady. </w:t>
      </w:r>
      <w:r>
        <w:rPr>
          <w:rFonts w:ascii="Arial Unicode MS" w:eastAsia="Arial Unicode MS" w:hAnsi="Arial Unicode MS" w:cs="Arial Unicode MS"/>
          <w:b/>
          <w:bCs/>
          <w:sz w:val="20"/>
          <w:szCs w:val="20"/>
        </w:rPr>
        <w:t>Objednatel</w:t>
      </w:r>
      <w:r>
        <w:rPr>
          <w:rFonts w:ascii="Arial Unicode MS" w:eastAsia="Arial Unicode MS" w:hAnsi="Arial Unicode MS" w:cs="Arial Unicode MS"/>
          <w:sz w:val="20"/>
          <w:szCs w:val="20"/>
        </w:rPr>
        <w:t xml:space="preserve"> se v této souvislosti zavazuje poskytnout </w:t>
      </w:r>
      <w:r>
        <w:rPr>
          <w:rFonts w:ascii="Arial Unicode MS" w:eastAsia="Arial Unicode MS" w:hAnsi="Arial Unicode MS" w:cs="Arial Unicode MS"/>
          <w:b/>
          <w:bCs/>
          <w:sz w:val="20"/>
          <w:szCs w:val="20"/>
        </w:rPr>
        <w:t>Zhotoviteli</w:t>
      </w:r>
      <w:r>
        <w:rPr>
          <w:rFonts w:ascii="Arial Unicode MS" w:eastAsia="Arial Unicode MS" w:hAnsi="Arial Unicode MS" w:cs="Arial Unicode MS"/>
          <w:sz w:val="20"/>
          <w:szCs w:val="20"/>
        </w:rPr>
        <w:t xml:space="preserve"> součinnost nezbytnou k odstranění vad, zejména v potřebném rozsahu zpřístupnit pracovníkům </w:t>
      </w:r>
      <w:r>
        <w:rPr>
          <w:rFonts w:ascii="Arial Unicode MS" w:eastAsia="Arial Unicode MS" w:hAnsi="Arial Unicode MS" w:cs="Arial Unicode MS"/>
          <w:b/>
          <w:bCs/>
          <w:sz w:val="20"/>
          <w:szCs w:val="20"/>
        </w:rPr>
        <w:t>Zhotovitele</w:t>
      </w:r>
      <w:r>
        <w:rPr>
          <w:rFonts w:ascii="Arial Unicode MS" w:eastAsia="Arial Unicode MS" w:hAnsi="Arial Unicode MS" w:cs="Arial Unicode MS"/>
          <w:sz w:val="20"/>
          <w:szCs w:val="20"/>
        </w:rPr>
        <w:t xml:space="preserve"> místa, na nichž se vyskytly záruční vady, a umožnit provedení všech úkonů nutných pro řádné odstranění vad díla. Nestanoví-li tato smlouva jinak, řídí s</w:t>
      </w:r>
      <w:r>
        <w:rPr>
          <w:rFonts w:ascii="Arial Unicode MS" w:eastAsia="Arial Unicode MS" w:hAnsi="Arial Unicode MS" w:cs="Arial Unicode MS"/>
          <w:sz w:val="20"/>
          <w:szCs w:val="20"/>
        </w:rPr>
        <w:t>e uplatňování a odstraňování vad v záruční době přiměřenou aplikací „Záručními podmínkami a reklamačním řádem společnosti RI OKNA a.s. pro plastové a hliníkové otvorové výplně a jejich příslušenství“, jejichž text je v plném rozsahu přístupný na oficiálníc</w:t>
      </w:r>
      <w:r>
        <w:rPr>
          <w:rFonts w:ascii="Arial Unicode MS" w:eastAsia="Arial Unicode MS" w:hAnsi="Arial Unicode MS" w:cs="Arial Unicode MS"/>
          <w:sz w:val="20"/>
          <w:szCs w:val="20"/>
        </w:rPr>
        <w:t xml:space="preserve">h internetových stránkách </w:t>
      </w:r>
      <w:r>
        <w:rPr>
          <w:rFonts w:ascii="Arial Unicode MS" w:eastAsia="Arial Unicode MS" w:hAnsi="Arial Unicode MS" w:cs="Arial Unicode MS"/>
          <w:b/>
          <w:bCs/>
          <w:sz w:val="20"/>
          <w:szCs w:val="20"/>
        </w:rPr>
        <w:t>Zhotovitele</w:t>
      </w:r>
      <w:r>
        <w:rPr>
          <w:rFonts w:ascii="Arial Unicode MS" w:eastAsia="Arial Unicode MS" w:hAnsi="Arial Unicode MS" w:cs="Arial Unicode MS"/>
          <w:sz w:val="20"/>
          <w:szCs w:val="20"/>
        </w:rPr>
        <w:t xml:space="preserve"> (</w:t>
      </w:r>
      <w:r>
        <w:rPr>
          <w:rFonts w:ascii="Arial Unicode MS" w:eastAsia="Arial Unicode MS" w:hAnsi="Arial Unicode MS" w:cs="Arial Unicode MS"/>
          <w:b/>
          <w:bCs/>
          <w:color w:val="0000FF"/>
          <w:sz w:val="20"/>
          <w:szCs w:val="20"/>
          <w:u w:val="single"/>
        </w:rPr>
        <w:t>&lt;</w:t>
      </w:r>
      <w:r>
        <w:rPr>
          <w:rFonts w:ascii="Arial Unicode MS" w:eastAsia="Arial Unicode MS" w:hAnsi="Arial Unicode MS" w:cs="Arial Unicode MS"/>
          <w:b/>
          <w:bCs/>
          <w:color w:val="0066CC"/>
          <w:sz w:val="20"/>
          <w:szCs w:val="20"/>
          <w:u w:val="single"/>
        </w:rPr>
        <w:t>www.ri-okna.cz</w:t>
      </w:r>
      <w:r>
        <w:rPr>
          <w:rFonts w:ascii="Arial Unicode MS" w:eastAsia="Arial Unicode MS" w:hAnsi="Arial Unicode MS" w:cs="Arial Unicode MS"/>
          <w:b/>
          <w:bCs/>
          <w:color w:val="0000FF"/>
          <w:sz w:val="20"/>
          <w:szCs w:val="20"/>
          <w:u w:val="single"/>
        </w:rPr>
        <w:t>&gt;</w:t>
      </w:r>
      <w:r>
        <w:rPr>
          <w:rFonts w:ascii="Arial Unicode MS" w:eastAsia="Arial Unicode MS" w:hAnsi="Arial Unicode MS" w:cs="Arial Unicode MS"/>
          <w:color w:val="000000"/>
          <w:sz w:val="20"/>
          <w:szCs w:val="20"/>
        </w:rPr>
        <w:t>).</w:t>
      </w:r>
    </w:p>
    <w:p w:rsidR="005269A2" w:rsidRDefault="005269A2">
      <w:pPr>
        <w:sectPr w:rsidR="005269A2">
          <w:type w:val="continuous"/>
          <w:pgSz w:w="11920" w:h="16840"/>
          <w:pgMar w:top="543" w:right="540" w:bottom="1440" w:left="520" w:header="0" w:footer="0" w:gutter="0"/>
          <w:cols w:space="708" w:equalWidth="0">
            <w:col w:w="10860"/>
          </w:cols>
        </w:sectPr>
      </w:pPr>
    </w:p>
    <w:p w:rsidR="005269A2" w:rsidRDefault="00F700B9">
      <w:pPr>
        <w:spacing w:line="201" w:lineRule="exact"/>
        <w:ind w:left="10130"/>
        <w:rPr>
          <w:sz w:val="20"/>
          <w:szCs w:val="20"/>
        </w:rPr>
      </w:pPr>
      <w:bookmarkStart w:id="3" w:name="page3"/>
      <w:bookmarkEnd w:id="3"/>
      <w:r>
        <w:rPr>
          <w:rFonts w:ascii="Arial Unicode MS" w:eastAsia="Arial Unicode MS" w:hAnsi="Arial Unicode MS" w:cs="Arial Unicode MS"/>
          <w:i/>
          <w:iCs/>
          <w:sz w:val="15"/>
          <w:szCs w:val="15"/>
        </w:rPr>
        <w:lastRenderedPageBreak/>
        <w:t>Strana: 3</w:t>
      </w:r>
    </w:p>
    <w:p w:rsidR="005269A2" w:rsidRDefault="005269A2">
      <w:pPr>
        <w:spacing w:line="50" w:lineRule="exact"/>
        <w:rPr>
          <w:sz w:val="20"/>
          <w:szCs w:val="20"/>
        </w:rPr>
      </w:pPr>
    </w:p>
    <w:p w:rsidR="005269A2" w:rsidRDefault="00F700B9">
      <w:pPr>
        <w:numPr>
          <w:ilvl w:val="0"/>
          <w:numId w:val="7"/>
        </w:numPr>
        <w:tabs>
          <w:tab w:val="left" w:pos="290"/>
        </w:tabs>
        <w:spacing w:line="257" w:lineRule="exact"/>
        <w:ind w:left="290" w:right="20" w:hanging="290"/>
        <w:rPr>
          <w:rFonts w:ascii="Arial Unicode MS" w:eastAsia="Arial Unicode MS" w:hAnsi="Arial Unicode MS" w:cs="Arial Unicode MS"/>
          <w:sz w:val="20"/>
          <w:szCs w:val="20"/>
        </w:rPr>
      </w:pPr>
      <w:r>
        <w:rPr>
          <w:rFonts w:ascii="Arial Unicode MS" w:eastAsia="Arial Unicode MS" w:hAnsi="Arial Unicode MS" w:cs="Arial Unicode MS"/>
          <w:b/>
          <w:bCs/>
          <w:sz w:val="20"/>
          <w:szCs w:val="20"/>
        </w:rPr>
        <w:t xml:space="preserve">Zhotovitel </w:t>
      </w:r>
      <w:r>
        <w:rPr>
          <w:rFonts w:ascii="Arial Unicode MS" w:eastAsia="Arial Unicode MS" w:hAnsi="Arial Unicode MS" w:cs="Arial Unicode MS"/>
          <w:sz w:val="20"/>
          <w:szCs w:val="20"/>
        </w:rPr>
        <w:t>neodpovídá</w:t>
      </w:r>
      <w:r>
        <w:rPr>
          <w:rFonts w:ascii="Arial Unicode MS" w:eastAsia="Arial Unicode MS" w:hAnsi="Arial Unicode MS" w:cs="Arial Unicode MS"/>
          <w:b/>
          <w:bCs/>
          <w:sz w:val="20"/>
          <w:szCs w:val="20"/>
        </w:rPr>
        <w:t xml:space="preserve"> Objednateli </w:t>
      </w:r>
      <w:r>
        <w:rPr>
          <w:rFonts w:ascii="Arial Unicode MS" w:eastAsia="Arial Unicode MS" w:hAnsi="Arial Unicode MS" w:cs="Arial Unicode MS"/>
          <w:sz w:val="20"/>
          <w:szCs w:val="20"/>
        </w:rPr>
        <w:t>za vady a nedodělky díla, které byly po</w:t>
      </w:r>
      <w:r>
        <w:rPr>
          <w:rFonts w:ascii="Arial Unicode MS" w:eastAsia="Arial Unicode MS" w:hAnsi="Arial Unicode MS" w:cs="Arial Unicode MS"/>
          <w:b/>
          <w:bCs/>
          <w:sz w:val="20"/>
          <w:szCs w:val="20"/>
        </w:rPr>
        <w:t xml:space="preserve"> </w:t>
      </w:r>
      <w:r>
        <w:rPr>
          <w:rFonts w:ascii="Arial Unicode MS" w:eastAsia="Arial Unicode MS" w:hAnsi="Arial Unicode MS" w:cs="Arial Unicode MS"/>
          <w:sz w:val="20"/>
          <w:szCs w:val="20"/>
        </w:rPr>
        <w:t>řádném převzetí způsobeny</w:t>
      </w:r>
      <w:r>
        <w:rPr>
          <w:rFonts w:ascii="Arial Unicode MS" w:eastAsia="Arial Unicode MS" w:hAnsi="Arial Unicode MS" w:cs="Arial Unicode MS"/>
          <w:b/>
          <w:bCs/>
          <w:sz w:val="20"/>
          <w:szCs w:val="20"/>
        </w:rPr>
        <w:t xml:space="preserve"> Objednatelem </w:t>
      </w:r>
      <w:r>
        <w:rPr>
          <w:rFonts w:ascii="Arial Unicode MS" w:eastAsia="Arial Unicode MS" w:hAnsi="Arial Unicode MS" w:cs="Arial Unicode MS"/>
          <w:sz w:val="20"/>
          <w:szCs w:val="20"/>
        </w:rPr>
        <w:t>samým,</w:t>
      </w:r>
      <w:r>
        <w:rPr>
          <w:rFonts w:ascii="Arial Unicode MS" w:eastAsia="Arial Unicode MS" w:hAnsi="Arial Unicode MS" w:cs="Arial Unicode MS"/>
          <w:b/>
          <w:bCs/>
          <w:sz w:val="20"/>
          <w:szCs w:val="20"/>
        </w:rPr>
        <w:t xml:space="preserve"> </w:t>
      </w:r>
      <w:r>
        <w:rPr>
          <w:rFonts w:ascii="Arial Unicode MS" w:eastAsia="Arial Unicode MS" w:hAnsi="Arial Unicode MS" w:cs="Arial Unicode MS"/>
          <w:sz w:val="20"/>
          <w:szCs w:val="20"/>
        </w:rPr>
        <w:t>třetími osobami anebo neodvratitelnými udál</w:t>
      </w:r>
      <w:r>
        <w:rPr>
          <w:rFonts w:ascii="Arial Unicode MS" w:eastAsia="Arial Unicode MS" w:hAnsi="Arial Unicode MS" w:cs="Arial Unicode MS"/>
          <w:sz w:val="20"/>
          <w:szCs w:val="20"/>
        </w:rPr>
        <w:t>ostmi.</w:t>
      </w:r>
    </w:p>
    <w:p w:rsidR="005269A2" w:rsidRDefault="00F700B9">
      <w:pPr>
        <w:numPr>
          <w:ilvl w:val="0"/>
          <w:numId w:val="7"/>
        </w:numPr>
        <w:tabs>
          <w:tab w:val="left" w:pos="290"/>
        </w:tabs>
        <w:spacing w:line="233" w:lineRule="exact"/>
        <w:ind w:left="290" w:right="20" w:hanging="290"/>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Nestanoví-li tato smlouva jinak, je </w:t>
      </w:r>
      <w:r>
        <w:rPr>
          <w:rFonts w:ascii="Arial Unicode MS" w:eastAsia="Arial Unicode MS" w:hAnsi="Arial Unicode MS" w:cs="Arial Unicode MS"/>
          <w:b/>
          <w:bCs/>
          <w:sz w:val="20"/>
          <w:szCs w:val="20"/>
        </w:rPr>
        <w:t>Objednatel</w:t>
      </w:r>
      <w:r>
        <w:rPr>
          <w:rFonts w:ascii="Arial Unicode MS" w:eastAsia="Arial Unicode MS" w:hAnsi="Arial Unicode MS" w:cs="Arial Unicode MS"/>
          <w:sz w:val="20"/>
          <w:szCs w:val="20"/>
        </w:rPr>
        <w:t xml:space="preserve"> povinen pečovat o hliníkové prvky v souladu s návodem k údržbě hliníkových prvků, který je k dispozici na oficiálních internetových stránkách </w:t>
      </w:r>
      <w:r>
        <w:rPr>
          <w:rFonts w:ascii="Arial Unicode MS" w:eastAsia="Arial Unicode MS" w:hAnsi="Arial Unicode MS" w:cs="Arial Unicode MS"/>
          <w:b/>
          <w:bCs/>
          <w:sz w:val="20"/>
          <w:szCs w:val="20"/>
        </w:rPr>
        <w:t>Zhotovitele</w:t>
      </w:r>
      <w:r>
        <w:rPr>
          <w:rFonts w:ascii="Arial Unicode MS" w:eastAsia="Arial Unicode MS" w:hAnsi="Arial Unicode MS" w:cs="Arial Unicode MS"/>
          <w:sz w:val="20"/>
          <w:szCs w:val="20"/>
        </w:rPr>
        <w:t xml:space="preserve"> (</w:t>
      </w:r>
      <w:r>
        <w:rPr>
          <w:rFonts w:ascii="Arial Unicode MS" w:eastAsia="Arial Unicode MS" w:hAnsi="Arial Unicode MS" w:cs="Arial Unicode MS"/>
          <w:b/>
          <w:bCs/>
          <w:color w:val="0000FF"/>
          <w:sz w:val="20"/>
          <w:szCs w:val="20"/>
          <w:u w:val="single"/>
        </w:rPr>
        <w:t>&lt;</w:t>
      </w:r>
      <w:r>
        <w:rPr>
          <w:rFonts w:ascii="Arial Unicode MS" w:eastAsia="Arial Unicode MS" w:hAnsi="Arial Unicode MS" w:cs="Arial Unicode MS"/>
          <w:b/>
          <w:bCs/>
          <w:color w:val="0066CC"/>
          <w:sz w:val="20"/>
          <w:szCs w:val="20"/>
          <w:u w:val="single"/>
        </w:rPr>
        <w:t>www.ri-okna.cz</w:t>
      </w:r>
      <w:r>
        <w:rPr>
          <w:rFonts w:ascii="Arial Unicode MS" w:eastAsia="Arial Unicode MS" w:hAnsi="Arial Unicode MS" w:cs="Arial Unicode MS"/>
          <w:b/>
          <w:bCs/>
          <w:color w:val="0000FF"/>
          <w:sz w:val="20"/>
          <w:szCs w:val="20"/>
          <w:u w:val="single"/>
        </w:rPr>
        <w:t>&gt;</w:t>
      </w:r>
      <w:r>
        <w:rPr>
          <w:rFonts w:ascii="Arial Unicode MS" w:eastAsia="Arial Unicode MS" w:hAnsi="Arial Unicode MS" w:cs="Arial Unicode MS"/>
          <w:sz w:val="20"/>
          <w:szCs w:val="20"/>
        </w:rPr>
        <w:t>).</w:t>
      </w:r>
    </w:p>
    <w:p w:rsidR="005269A2" w:rsidRDefault="005269A2">
      <w:pPr>
        <w:spacing w:line="87" w:lineRule="exact"/>
        <w:rPr>
          <w:sz w:val="20"/>
          <w:szCs w:val="20"/>
        </w:rPr>
      </w:pPr>
    </w:p>
    <w:p w:rsidR="005269A2" w:rsidRDefault="00F700B9">
      <w:pPr>
        <w:spacing w:line="268" w:lineRule="exact"/>
        <w:ind w:right="30"/>
        <w:jc w:val="center"/>
        <w:rPr>
          <w:sz w:val="20"/>
          <w:szCs w:val="20"/>
        </w:rPr>
      </w:pPr>
      <w:r>
        <w:rPr>
          <w:rFonts w:ascii="Arial Unicode MS" w:eastAsia="Arial Unicode MS" w:hAnsi="Arial Unicode MS" w:cs="Arial Unicode MS"/>
          <w:b/>
          <w:bCs/>
          <w:sz w:val="20"/>
          <w:szCs w:val="20"/>
          <w:u w:val="single"/>
        </w:rPr>
        <w:t>V. Povinnosti Objednatele</w:t>
      </w:r>
    </w:p>
    <w:p w:rsidR="005269A2" w:rsidRDefault="005269A2">
      <w:pPr>
        <w:spacing w:line="6" w:lineRule="exact"/>
        <w:rPr>
          <w:sz w:val="20"/>
          <w:szCs w:val="20"/>
        </w:rPr>
      </w:pPr>
    </w:p>
    <w:p w:rsidR="005269A2" w:rsidRDefault="00F700B9">
      <w:pPr>
        <w:numPr>
          <w:ilvl w:val="0"/>
          <w:numId w:val="8"/>
        </w:numPr>
        <w:tabs>
          <w:tab w:val="left" w:pos="290"/>
        </w:tabs>
        <w:spacing w:line="236" w:lineRule="exact"/>
        <w:ind w:left="290" w:hanging="290"/>
        <w:jc w:val="both"/>
        <w:rPr>
          <w:rFonts w:ascii="Arial Unicode MS" w:eastAsia="Arial Unicode MS" w:hAnsi="Arial Unicode MS" w:cs="Arial Unicode MS"/>
          <w:sz w:val="20"/>
          <w:szCs w:val="20"/>
        </w:rPr>
      </w:pPr>
      <w:r>
        <w:rPr>
          <w:rFonts w:ascii="Arial Unicode MS" w:eastAsia="Arial Unicode MS" w:hAnsi="Arial Unicode MS" w:cs="Arial Unicode MS"/>
          <w:b/>
          <w:bCs/>
          <w:sz w:val="20"/>
          <w:szCs w:val="20"/>
        </w:rPr>
        <w:t xml:space="preserve">Objednatel </w:t>
      </w:r>
      <w:r>
        <w:rPr>
          <w:rFonts w:ascii="Arial Unicode MS" w:eastAsia="Arial Unicode MS" w:hAnsi="Arial Unicode MS" w:cs="Arial Unicode MS"/>
          <w:sz w:val="20"/>
          <w:szCs w:val="20"/>
        </w:rPr>
        <w:t>se zavazuje poskytnout</w:t>
      </w:r>
      <w:r>
        <w:rPr>
          <w:rFonts w:ascii="Arial Unicode MS" w:eastAsia="Arial Unicode MS" w:hAnsi="Arial Unicode MS" w:cs="Arial Unicode MS"/>
          <w:b/>
          <w:bCs/>
          <w:sz w:val="20"/>
          <w:szCs w:val="20"/>
        </w:rPr>
        <w:t xml:space="preserve"> Zhotoviteli </w:t>
      </w:r>
      <w:r>
        <w:rPr>
          <w:rFonts w:ascii="Arial Unicode MS" w:eastAsia="Arial Unicode MS" w:hAnsi="Arial Unicode MS" w:cs="Arial Unicode MS"/>
          <w:sz w:val="20"/>
          <w:szCs w:val="20"/>
        </w:rPr>
        <w:t>veškerou součinnost nezbytnou k provedení díla, zejména umožnit přístup na</w:t>
      </w:r>
      <w:r>
        <w:rPr>
          <w:rFonts w:ascii="Arial Unicode MS" w:eastAsia="Arial Unicode MS" w:hAnsi="Arial Unicode MS" w:cs="Arial Unicode MS"/>
          <w:b/>
          <w:bCs/>
          <w:sz w:val="20"/>
          <w:szCs w:val="20"/>
        </w:rPr>
        <w:t xml:space="preserve"> </w:t>
      </w:r>
      <w:r>
        <w:rPr>
          <w:rFonts w:ascii="Arial Unicode MS" w:eastAsia="Arial Unicode MS" w:hAnsi="Arial Unicode MS" w:cs="Arial Unicode MS"/>
          <w:sz w:val="20"/>
          <w:szCs w:val="20"/>
        </w:rPr>
        <w:t xml:space="preserve">stavbu, zajistit termín a připravenost stavby k montáži. </w:t>
      </w:r>
      <w:r>
        <w:rPr>
          <w:rFonts w:ascii="Arial Unicode MS" w:eastAsia="Arial Unicode MS" w:hAnsi="Arial Unicode MS" w:cs="Arial Unicode MS"/>
          <w:b/>
          <w:bCs/>
          <w:sz w:val="20"/>
          <w:szCs w:val="20"/>
        </w:rPr>
        <w:t>Objednatel</w:t>
      </w:r>
      <w:r>
        <w:rPr>
          <w:rFonts w:ascii="Arial Unicode MS" w:eastAsia="Arial Unicode MS" w:hAnsi="Arial Unicode MS" w:cs="Arial Unicode MS"/>
          <w:sz w:val="20"/>
          <w:szCs w:val="20"/>
        </w:rPr>
        <w:t xml:space="preserve"> se v rámci této součinnosti rovněž zavazuje mj. bezplatně poskytnou</w:t>
      </w:r>
      <w:r>
        <w:rPr>
          <w:rFonts w:ascii="Arial Unicode MS" w:eastAsia="Arial Unicode MS" w:hAnsi="Arial Unicode MS" w:cs="Arial Unicode MS"/>
          <w:sz w:val="20"/>
          <w:szCs w:val="20"/>
        </w:rPr>
        <w:t xml:space="preserve">t uzamykatelný chráněný prostor k uskladnění potřebných nástrojů a materiálu a dle možností i sociální zařízení pro pracovníky </w:t>
      </w:r>
      <w:r>
        <w:rPr>
          <w:rFonts w:ascii="Arial Unicode MS" w:eastAsia="Arial Unicode MS" w:hAnsi="Arial Unicode MS" w:cs="Arial Unicode MS"/>
          <w:b/>
          <w:bCs/>
          <w:sz w:val="20"/>
          <w:szCs w:val="20"/>
        </w:rPr>
        <w:t>Zhotovitele</w:t>
      </w:r>
      <w:r>
        <w:rPr>
          <w:rFonts w:ascii="Arial Unicode MS" w:eastAsia="Arial Unicode MS" w:hAnsi="Arial Unicode MS" w:cs="Arial Unicode MS"/>
          <w:sz w:val="20"/>
          <w:szCs w:val="20"/>
        </w:rPr>
        <w:t>.</w:t>
      </w:r>
    </w:p>
    <w:p w:rsidR="005269A2" w:rsidRDefault="005269A2">
      <w:pPr>
        <w:spacing w:line="2" w:lineRule="exact"/>
        <w:rPr>
          <w:rFonts w:ascii="Arial Unicode MS" w:eastAsia="Arial Unicode MS" w:hAnsi="Arial Unicode MS" w:cs="Arial Unicode MS"/>
          <w:sz w:val="20"/>
          <w:szCs w:val="20"/>
        </w:rPr>
      </w:pPr>
    </w:p>
    <w:p w:rsidR="005269A2" w:rsidRDefault="00F700B9">
      <w:pPr>
        <w:numPr>
          <w:ilvl w:val="0"/>
          <w:numId w:val="8"/>
        </w:numPr>
        <w:tabs>
          <w:tab w:val="left" w:pos="290"/>
        </w:tabs>
        <w:spacing w:line="236" w:lineRule="exact"/>
        <w:ind w:left="290" w:hanging="290"/>
        <w:jc w:val="both"/>
        <w:rPr>
          <w:rFonts w:ascii="Arial Unicode MS" w:eastAsia="Arial Unicode MS" w:hAnsi="Arial Unicode MS" w:cs="Arial Unicode MS"/>
          <w:sz w:val="18"/>
          <w:szCs w:val="18"/>
        </w:rPr>
      </w:pPr>
      <w:r>
        <w:rPr>
          <w:rFonts w:ascii="Arial Unicode MS" w:eastAsia="Arial Unicode MS" w:hAnsi="Arial Unicode MS" w:cs="Arial Unicode MS"/>
          <w:b/>
          <w:bCs/>
          <w:sz w:val="18"/>
          <w:szCs w:val="18"/>
        </w:rPr>
        <w:t xml:space="preserve">Objednatel </w:t>
      </w:r>
      <w:r>
        <w:rPr>
          <w:rFonts w:ascii="Arial Unicode MS" w:eastAsia="Arial Unicode MS" w:hAnsi="Arial Unicode MS" w:cs="Arial Unicode MS"/>
          <w:sz w:val="18"/>
          <w:szCs w:val="18"/>
        </w:rPr>
        <w:t>se zavazuje zajistit a provést přípravu k zahájení montáže tak, aby se</w:t>
      </w:r>
      <w:r>
        <w:rPr>
          <w:rFonts w:ascii="Arial Unicode MS" w:eastAsia="Arial Unicode MS" w:hAnsi="Arial Unicode MS" w:cs="Arial Unicode MS"/>
          <w:b/>
          <w:bCs/>
          <w:sz w:val="18"/>
          <w:szCs w:val="18"/>
        </w:rPr>
        <w:t xml:space="preserve"> Zhotovitel </w:t>
      </w:r>
      <w:r>
        <w:rPr>
          <w:rFonts w:ascii="Arial Unicode MS" w:eastAsia="Arial Unicode MS" w:hAnsi="Arial Unicode MS" w:cs="Arial Unicode MS"/>
          <w:sz w:val="18"/>
          <w:szCs w:val="18"/>
        </w:rPr>
        <w:t>nedostal bez svého zav</w:t>
      </w:r>
      <w:r>
        <w:rPr>
          <w:rFonts w:ascii="Arial Unicode MS" w:eastAsia="Arial Unicode MS" w:hAnsi="Arial Unicode MS" w:cs="Arial Unicode MS"/>
          <w:sz w:val="18"/>
          <w:szCs w:val="18"/>
        </w:rPr>
        <w:t>inění do</w:t>
      </w:r>
      <w:r>
        <w:rPr>
          <w:rFonts w:ascii="Arial Unicode MS" w:eastAsia="Arial Unicode MS" w:hAnsi="Arial Unicode MS" w:cs="Arial Unicode MS"/>
          <w:b/>
          <w:bCs/>
          <w:sz w:val="18"/>
          <w:szCs w:val="18"/>
        </w:rPr>
        <w:t xml:space="preserve"> </w:t>
      </w:r>
      <w:r>
        <w:rPr>
          <w:rFonts w:ascii="Arial Unicode MS" w:eastAsia="Arial Unicode MS" w:hAnsi="Arial Unicode MS" w:cs="Arial Unicode MS"/>
          <w:sz w:val="18"/>
          <w:szCs w:val="18"/>
        </w:rPr>
        <w:t xml:space="preserve">prodlení s realizací díla. Touto připraveností se rozumí především dodržení rozměrů pro montáž díla dle schváleného projektu a cenové nabídky, zajištění přístupu k příslušné nemovitosti a dále možnost napojení na elektrickou síť. Na základě </w:t>
      </w:r>
      <w:r>
        <w:rPr>
          <w:rFonts w:ascii="Arial Unicode MS" w:eastAsia="Arial Unicode MS" w:hAnsi="Arial Unicode MS" w:cs="Arial Unicode MS"/>
          <w:b/>
          <w:bCs/>
          <w:sz w:val="18"/>
          <w:szCs w:val="18"/>
        </w:rPr>
        <w:t>písemn</w:t>
      </w:r>
      <w:r>
        <w:rPr>
          <w:rFonts w:ascii="Arial Unicode MS" w:eastAsia="Arial Unicode MS" w:hAnsi="Arial Unicode MS" w:cs="Arial Unicode MS"/>
          <w:b/>
          <w:bCs/>
          <w:sz w:val="18"/>
          <w:szCs w:val="18"/>
        </w:rPr>
        <w:t>é</w:t>
      </w:r>
      <w:r>
        <w:rPr>
          <w:rFonts w:ascii="Arial Unicode MS" w:eastAsia="Arial Unicode MS" w:hAnsi="Arial Unicode MS" w:cs="Arial Unicode MS"/>
          <w:sz w:val="18"/>
          <w:szCs w:val="18"/>
        </w:rPr>
        <w:t xml:space="preserve"> žádosti kterékoli z osob oprávněných jednat jménem </w:t>
      </w:r>
      <w:r>
        <w:rPr>
          <w:rFonts w:ascii="Arial Unicode MS" w:eastAsia="Arial Unicode MS" w:hAnsi="Arial Unicode MS" w:cs="Arial Unicode MS"/>
          <w:b/>
          <w:bCs/>
          <w:sz w:val="18"/>
          <w:szCs w:val="18"/>
        </w:rPr>
        <w:t>Zhotovitele</w:t>
      </w:r>
      <w:r>
        <w:rPr>
          <w:rFonts w:ascii="Arial Unicode MS" w:eastAsia="Arial Unicode MS" w:hAnsi="Arial Unicode MS" w:cs="Arial Unicode MS"/>
          <w:sz w:val="18"/>
          <w:szCs w:val="18"/>
        </w:rPr>
        <w:t xml:space="preserve"> je možné po </w:t>
      </w:r>
      <w:r>
        <w:rPr>
          <w:rFonts w:ascii="Arial Unicode MS" w:eastAsia="Arial Unicode MS" w:hAnsi="Arial Unicode MS" w:cs="Arial Unicode MS"/>
          <w:b/>
          <w:bCs/>
          <w:sz w:val="18"/>
          <w:szCs w:val="18"/>
        </w:rPr>
        <w:t>Objednateli</w:t>
      </w:r>
      <w:r>
        <w:rPr>
          <w:rFonts w:ascii="Arial Unicode MS" w:eastAsia="Arial Unicode MS" w:hAnsi="Arial Unicode MS" w:cs="Arial Unicode MS"/>
          <w:sz w:val="18"/>
          <w:szCs w:val="18"/>
        </w:rPr>
        <w:t xml:space="preserve"> požadovat předem i zajištění dalších specifických podmínek k řádné realizaci díla, jako např. práci jeřábu, plošiny nebo instalaci lešení a podobně; jestliže požadavek</w:t>
      </w:r>
      <w:r>
        <w:rPr>
          <w:rFonts w:ascii="Arial Unicode MS" w:eastAsia="Arial Unicode MS" w:hAnsi="Arial Unicode MS" w:cs="Arial Unicode MS"/>
          <w:sz w:val="18"/>
          <w:szCs w:val="18"/>
        </w:rPr>
        <w:t xml:space="preserve"> na jejich dodávku </w:t>
      </w:r>
      <w:r>
        <w:rPr>
          <w:rFonts w:ascii="Arial Unicode MS" w:eastAsia="Arial Unicode MS" w:hAnsi="Arial Unicode MS" w:cs="Arial Unicode MS"/>
          <w:b/>
          <w:bCs/>
          <w:sz w:val="18"/>
          <w:szCs w:val="18"/>
        </w:rPr>
        <w:t>Zhotovitel</w:t>
      </w:r>
      <w:r>
        <w:rPr>
          <w:rFonts w:ascii="Arial Unicode MS" w:eastAsia="Arial Unicode MS" w:hAnsi="Arial Unicode MS" w:cs="Arial Unicode MS"/>
          <w:sz w:val="18"/>
          <w:szCs w:val="18"/>
        </w:rPr>
        <w:t xml:space="preserve"> neuplatní alespoň </w:t>
      </w:r>
      <w:r>
        <w:rPr>
          <w:rFonts w:ascii="Arial Unicode MS" w:eastAsia="Arial Unicode MS" w:hAnsi="Arial Unicode MS" w:cs="Arial Unicode MS"/>
          <w:b/>
          <w:bCs/>
          <w:sz w:val="18"/>
          <w:szCs w:val="18"/>
        </w:rPr>
        <w:t>14 dnů</w:t>
      </w:r>
      <w:r>
        <w:rPr>
          <w:rFonts w:ascii="Arial Unicode MS" w:eastAsia="Arial Unicode MS" w:hAnsi="Arial Unicode MS" w:cs="Arial Unicode MS"/>
          <w:sz w:val="18"/>
          <w:szCs w:val="18"/>
        </w:rPr>
        <w:t xml:space="preserve"> před nástupem na montáž, platí, že si veškeré podmínky na svůj náklad a odpovědnost zajišťuje sám </w:t>
      </w:r>
      <w:r>
        <w:rPr>
          <w:rFonts w:ascii="Arial Unicode MS" w:eastAsia="Arial Unicode MS" w:hAnsi="Arial Unicode MS" w:cs="Arial Unicode MS"/>
          <w:b/>
          <w:bCs/>
          <w:sz w:val="18"/>
          <w:szCs w:val="18"/>
        </w:rPr>
        <w:t>Zhotovitel</w:t>
      </w:r>
      <w:r>
        <w:rPr>
          <w:rFonts w:ascii="Arial Unicode MS" w:eastAsia="Arial Unicode MS" w:hAnsi="Arial Unicode MS" w:cs="Arial Unicode MS"/>
          <w:sz w:val="18"/>
          <w:szCs w:val="18"/>
        </w:rPr>
        <w:t xml:space="preserve"> a že jsou započítány v ceně díla.</w:t>
      </w:r>
    </w:p>
    <w:p w:rsidR="005269A2" w:rsidRDefault="005269A2">
      <w:pPr>
        <w:spacing w:line="4" w:lineRule="exact"/>
        <w:rPr>
          <w:rFonts w:ascii="Arial Unicode MS" w:eastAsia="Arial Unicode MS" w:hAnsi="Arial Unicode MS" w:cs="Arial Unicode MS"/>
          <w:sz w:val="18"/>
          <w:szCs w:val="18"/>
        </w:rPr>
      </w:pPr>
    </w:p>
    <w:p w:rsidR="005269A2" w:rsidRDefault="00F700B9">
      <w:pPr>
        <w:numPr>
          <w:ilvl w:val="0"/>
          <w:numId w:val="8"/>
        </w:numPr>
        <w:tabs>
          <w:tab w:val="left" w:pos="290"/>
        </w:tabs>
        <w:spacing w:line="237" w:lineRule="exact"/>
        <w:ind w:left="290" w:hanging="290"/>
        <w:jc w:val="both"/>
        <w:rPr>
          <w:rFonts w:ascii="Arial Unicode MS" w:eastAsia="Arial Unicode MS" w:hAnsi="Arial Unicode MS" w:cs="Arial Unicode MS"/>
          <w:sz w:val="20"/>
          <w:szCs w:val="20"/>
        </w:rPr>
      </w:pPr>
      <w:r>
        <w:rPr>
          <w:rFonts w:ascii="Arial Unicode MS" w:eastAsia="Arial Unicode MS" w:hAnsi="Arial Unicode MS" w:cs="Arial Unicode MS"/>
          <w:b/>
          <w:bCs/>
          <w:sz w:val="20"/>
          <w:szCs w:val="20"/>
        </w:rPr>
        <w:t xml:space="preserve">Objednatel </w:t>
      </w:r>
      <w:r>
        <w:rPr>
          <w:rFonts w:ascii="Arial Unicode MS" w:eastAsia="Arial Unicode MS" w:hAnsi="Arial Unicode MS" w:cs="Arial Unicode MS"/>
          <w:sz w:val="20"/>
          <w:szCs w:val="20"/>
        </w:rPr>
        <w:t xml:space="preserve">se zavazuje potvrdit termín připravenosti </w:t>
      </w:r>
      <w:r>
        <w:rPr>
          <w:rFonts w:ascii="Arial Unicode MS" w:eastAsia="Arial Unicode MS" w:hAnsi="Arial Unicode MS" w:cs="Arial Unicode MS"/>
          <w:sz w:val="20"/>
          <w:szCs w:val="20"/>
        </w:rPr>
        <w:t>stavby k zahájení montáže ve lhůtě</w:t>
      </w:r>
      <w:r>
        <w:rPr>
          <w:rFonts w:ascii="Arial Unicode MS" w:eastAsia="Arial Unicode MS" w:hAnsi="Arial Unicode MS" w:cs="Arial Unicode MS"/>
          <w:b/>
          <w:bCs/>
          <w:sz w:val="20"/>
          <w:szCs w:val="20"/>
        </w:rPr>
        <w:t xml:space="preserve"> </w:t>
      </w:r>
      <w:r>
        <w:rPr>
          <w:rFonts w:ascii="Arial Unicode MS" w:eastAsia="Arial Unicode MS" w:hAnsi="Arial Unicode MS" w:cs="Arial Unicode MS"/>
          <w:sz w:val="20"/>
          <w:szCs w:val="20"/>
        </w:rPr>
        <w:t>nejméně</w:t>
      </w:r>
      <w:r>
        <w:rPr>
          <w:rFonts w:ascii="Arial Unicode MS" w:eastAsia="Arial Unicode MS" w:hAnsi="Arial Unicode MS" w:cs="Arial Unicode MS"/>
          <w:b/>
          <w:bCs/>
          <w:sz w:val="20"/>
          <w:szCs w:val="20"/>
        </w:rPr>
        <w:t xml:space="preserve"> 7 dnů </w:t>
      </w:r>
      <w:r>
        <w:rPr>
          <w:rFonts w:ascii="Arial Unicode MS" w:eastAsia="Arial Unicode MS" w:hAnsi="Arial Unicode MS" w:cs="Arial Unicode MS"/>
          <w:sz w:val="20"/>
          <w:szCs w:val="20"/>
        </w:rPr>
        <w:t>před nástupem pracovníků</w:t>
      </w:r>
      <w:r>
        <w:rPr>
          <w:rFonts w:ascii="Arial Unicode MS" w:eastAsia="Arial Unicode MS" w:hAnsi="Arial Unicode MS" w:cs="Arial Unicode MS"/>
          <w:b/>
          <w:bCs/>
          <w:sz w:val="20"/>
          <w:szCs w:val="20"/>
        </w:rPr>
        <w:t xml:space="preserve"> Zhotovitele </w:t>
      </w:r>
      <w:r>
        <w:rPr>
          <w:rFonts w:ascii="Arial Unicode MS" w:eastAsia="Arial Unicode MS" w:hAnsi="Arial Unicode MS" w:cs="Arial Unicode MS"/>
          <w:sz w:val="20"/>
          <w:szCs w:val="20"/>
        </w:rPr>
        <w:t>na montáž. Na základě</w:t>
      </w:r>
      <w:r>
        <w:rPr>
          <w:rFonts w:ascii="Arial Unicode MS" w:eastAsia="Arial Unicode MS" w:hAnsi="Arial Unicode MS" w:cs="Arial Unicode MS"/>
          <w:b/>
          <w:bCs/>
          <w:sz w:val="20"/>
          <w:szCs w:val="20"/>
        </w:rPr>
        <w:t xml:space="preserve"> </w:t>
      </w:r>
      <w:r>
        <w:rPr>
          <w:rFonts w:ascii="Arial Unicode MS" w:eastAsia="Arial Unicode MS" w:hAnsi="Arial Unicode MS" w:cs="Arial Unicode MS"/>
          <w:sz w:val="20"/>
          <w:szCs w:val="20"/>
        </w:rPr>
        <w:t>výslovné dohody osob oprávněných jednat za</w:t>
      </w:r>
      <w:r>
        <w:rPr>
          <w:rFonts w:ascii="Arial Unicode MS" w:eastAsia="Arial Unicode MS" w:hAnsi="Arial Unicode MS" w:cs="Arial Unicode MS"/>
          <w:b/>
          <w:bCs/>
          <w:sz w:val="20"/>
          <w:szCs w:val="20"/>
        </w:rPr>
        <w:t xml:space="preserve"> Zhotovitele </w:t>
      </w:r>
      <w:r>
        <w:rPr>
          <w:rFonts w:ascii="Arial Unicode MS" w:eastAsia="Arial Unicode MS" w:hAnsi="Arial Unicode MS" w:cs="Arial Unicode MS"/>
          <w:sz w:val="20"/>
          <w:szCs w:val="20"/>
        </w:rPr>
        <w:t>a</w:t>
      </w:r>
      <w:r>
        <w:rPr>
          <w:rFonts w:ascii="Arial Unicode MS" w:eastAsia="Arial Unicode MS" w:hAnsi="Arial Unicode MS" w:cs="Arial Unicode MS"/>
          <w:b/>
          <w:bCs/>
          <w:sz w:val="20"/>
          <w:szCs w:val="20"/>
        </w:rPr>
        <w:t xml:space="preserve"> Objednatele </w:t>
      </w:r>
      <w:r>
        <w:rPr>
          <w:rFonts w:ascii="Arial Unicode MS" w:eastAsia="Arial Unicode MS" w:hAnsi="Arial Unicode MS" w:cs="Arial Unicode MS"/>
          <w:sz w:val="20"/>
          <w:szCs w:val="20"/>
        </w:rPr>
        <w:t>může dojít k</w:t>
      </w:r>
      <w:r>
        <w:rPr>
          <w:rFonts w:ascii="Arial Unicode MS" w:eastAsia="Arial Unicode MS" w:hAnsi="Arial Unicode MS" w:cs="Arial Unicode MS"/>
          <w:b/>
          <w:bCs/>
          <w:sz w:val="20"/>
          <w:szCs w:val="20"/>
        </w:rPr>
        <w:t xml:space="preserve"> </w:t>
      </w:r>
      <w:r>
        <w:rPr>
          <w:rFonts w:ascii="Arial Unicode MS" w:eastAsia="Arial Unicode MS" w:hAnsi="Arial Unicode MS" w:cs="Arial Unicode MS"/>
          <w:sz w:val="20"/>
          <w:szCs w:val="20"/>
        </w:rPr>
        <w:t xml:space="preserve">potvrzení termínu připravenosti telefonicky (telefonní číslo osoby oprávněné jednat jménem </w:t>
      </w:r>
      <w:r>
        <w:rPr>
          <w:rFonts w:ascii="Arial Unicode MS" w:eastAsia="Arial Unicode MS" w:hAnsi="Arial Unicode MS" w:cs="Arial Unicode MS"/>
          <w:b/>
          <w:bCs/>
          <w:sz w:val="20"/>
          <w:szCs w:val="20"/>
        </w:rPr>
        <w:t>Zhotovitele</w:t>
      </w:r>
      <w:r>
        <w:rPr>
          <w:rFonts w:ascii="Arial Unicode MS" w:eastAsia="Arial Unicode MS" w:hAnsi="Arial Unicode MS" w:cs="Arial Unicode MS"/>
          <w:sz w:val="20"/>
          <w:szCs w:val="20"/>
        </w:rPr>
        <w:t xml:space="preserve"> ve věcech montáže je uvedeno v záhlaví této smlouvy) nebo zasláním zprávy elektronické pošty (adresy: radek.slezak@ri-okna.cz, zdenek.orava@ri-okna.cz); </w:t>
      </w:r>
      <w:r>
        <w:rPr>
          <w:rFonts w:ascii="Arial Unicode MS" w:eastAsia="Arial Unicode MS" w:hAnsi="Arial Unicode MS" w:cs="Arial Unicode MS"/>
          <w:sz w:val="20"/>
          <w:szCs w:val="20"/>
        </w:rPr>
        <w:t xml:space="preserve">v pochybnostech ohledně dodržení lhůty pro oznámení termínu připravenosti platí, že </w:t>
      </w:r>
      <w:r>
        <w:rPr>
          <w:rFonts w:ascii="Arial Unicode MS" w:eastAsia="Arial Unicode MS" w:hAnsi="Arial Unicode MS" w:cs="Arial Unicode MS"/>
          <w:b/>
          <w:bCs/>
          <w:sz w:val="20"/>
          <w:szCs w:val="20"/>
        </w:rPr>
        <w:t>Zhotovitel</w:t>
      </w:r>
      <w:r>
        <w:rPr>
          <w:rFonts w:ascii="Arial Unicode MS" w:eastAsia="Arial Unicode MS" w:hAnsi="Arial Unicode MS" w:cs="Arial Unicode MS"/>
          <w:sz w:val="20"/>
          <w:szCs w:val="20"/>
        </w:rPr>
        <w:t xml:space="preserve"> je oprávněn zahájit montáž tak, aby dodržel závazně sjednaný termín dokončení díla.</w:t>
      </w:r>
    </w:p>
    <w:p w:rsidR="005269A2" w:rsidRDefault="005269A2">
      <w:pPr>
        <w:spacing w:line="4" w:lineRule="exact"/>
        <w:rPr>
          <w:rFonts w:ascii="Arial Unicode MS" w:eastAsia="Arial Unicode MS" w:hAnsi="Arial Unicode MS" w:cs="Arial Unicode MS"/>
          <w:sz w:val="20"/>
          <w:szCs w:val="20"/>
        </w:rPr>
      </w:pPr>
    </w:p>
    <w:p w:rsidR="005269A2" w:rsidRDefault="00F700B9">
      <w:pPr>
        <w:numPr>
          <w:ilvl w:val="0"/>
          <w:numId w:val="8"/>
        </w:numPr>
        <w:tabs>
          <w:tab w:val="left" w:pos="290"/>
        </w:tabs>
        <w:spacing w:line="233" w:lineRule="exact"/>
        <w:ind w:left="290" w:hanging="29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Převzetí konkrétní nemovitosti k realizaci díla bude na základě výslovné doh</w:t>
      </w:r>
      <w:r>
        <w:rPr>
          <w:rFonts w:ascii="Arial Unicode MS" w:eastAsia="Arial Unicode MS" w:hAnsi="Arial Unicode MS" w:cs="Arial Unicode MS"/>
          <w:sz w:val="20"/>
          <w:szCs w:val="20"/>
        </w:rPr>
        <w:t xml:space="preserve">ody smluvních stran realizováno výhradně </w:t>
      </w:r>
      <w:r>
        <w:rPr>
          <w:rFonts w:ascii="Arial Unicode MS" w:eastAsia="Arial Unicode MS" w:hAnsi="Arial Unicode MS" w:cs="Arial Unicode MS"/>
          <w:b/>
          <w:bCs/>
          <w:sz w:val="20"/>
          <w:szCs w:val="20"/>
        </w:rPr>
        <w:t>písemným</w:t>
      </w:r>
      <w:r>
        <w:rPr>
          <w:rFonts w:ascii="Arial Unicode MS" w:eastAsia="Arial Unicode MS" w:hAnsi="Arial Unicode MS" w:cs="Arial Unicode MS"/>
          <w:sz w:val="20"/>
          <w:szCs w:val="20"/>
        </w:rPr>
        <w:t xml:space="preserve"> </w:t>
      </w:r>
      <w:r>
        <w:rPr>
          <w:rFonts w:ascii="Arial Unicode MS" w:eastAsia="Arial Unicode MS" w:hAnsi="Arial Unicode MS" w:cs="Arial Unicode MS"/>
          <w:b/>
          <w:bCs/>
          <w:sz w:val="20"/>
          <w:szCs w:val="20"/>
        </w:rPr>
        <w:t xml:space="preserve">zápisem </w:t>
      </w:r>
      <w:r>
        <w:rPr>
          <w:rFonts w:ascii="Arial Unicode MS" w:eastAsia="Arial Unicode MS" w:hAnsi="Arial Unicode MS" w:cs="Arial Unicode MS"/>
          <w:sz w:val="20"/>
          <w:szCs w:val="20"/>
        </w:rPr>
        <w:t>v</w:t>
      </w:r>
      <w:r>
        <w:rPr>
          <w:rFonts w:ascii="Arial Unicode MS" w:eastAsia="Arial Unicode MS" w:hAnsi="Arial Unicode MS" w:cs="Arial Unicode MS"/>
          <w:b/>
          <w:bCs/>
          <w:sz w:val="20"/>
          <w:szCs w:val="20"/>
        </w:rPr>
        <w:t xml:space="preserve"> </w:t>
      </w:r>
      <w:r>
        <w:rPr>
          <w:rFonts w:ascii="Arial Unicode MS" w:eastAsia="Arial Unicode MS" w:hAnsi="Arial Unicode MS" w:cs="Arial Unicode MS"/>
          <w:sz w:val="20"/>
          <w:szCs w:val="20"/>
        </w:rPr>
        <w:t>předávacím protokolu nebo v</w:t>
      </w:r>
      <w:r>
        <w:rPr>
          <w:rFonts w:ascii="Arial Unicode MS" w:eastAsia="Arial Unicode MS" w:hAnsi="Arial Unicode MS" w:cs="Arial Unicode MS"/>
          <w:b/>
          <w:bCs/>
          <w:sz w:val="20"/>
          <w:szCs w:val="20"/>
        </w:rPr>
        <w:t xml:space="preserve"> </w:t>
      </w:r>
      <w:r>
        <w:rPr>
          <w:rFonts w:ascii="Arial Unicode MS" w:eastAsia="Arial Unicode MS" w:hAnsi="Arial Unicode MS" w:cs="Arial Unicode MS"/>
          <w:sz w:val="20"/>
          <w:szCs w:val="20"/>
        </w:rPr>
        <w:t>montážním deníku vedeném</w:t>
      </w:r>
      <w:r>
        <w:rPr>
          <w:rFonts w:ascii="Arial Unicode MS" w:eastAsia="Arial Unicode MS" w:hAnsi="Arial Unicode MS" w:cs="Arial Unicode MS"/>
          <w:b/>
          <w:bCs/>
          <w:sz w:val="20"/>
          <w:szCs w:val="20"/>
        </w:rPr>
        <w:t xml:space="preserve"> Zhotovitelem</w:t>
      </w:r>
      <w:r>
        <w:rPr>
          <w:rFonts w:ascii="Arial Unicode MS" w:eastAsia="Arial Unicode MS" w:hAnsi="Arial Unicode MS" w:cs="Arial Unicode MS"/>
          <w:sz w:val="20"/>
          <w:szCs w:val="20"/>
        </w:rPr>
        <w:t>, který podepíší osoby oprávněné jednat</w:t>
      </w:r>
      <w:r>
        <w:rPr>
          <w:rFonts w:ascii="Arial Unicode MS" w:eastAsia="Arial Unicode MS" w:hAnsi="Arial Unicode MS" w:cs="Arial Unicode MS"/>
          <w:b/>
          <w:bCs/>
          <w:sz w:val="20"/>
          <w:szCs w:val="20"/>
        </w:rPr>
        <w:t xml:space="preserve"> </w:t>
      </w:r>
      <w:r>
        <w:rPr>
          <w:rFonts w:ascii="Arial Unicode MS" w:eastAsia="Arial Unicode MS" w:hAnsi="Arial Unicode MS" w:cs="Arial Unicode MS"/>
          <w:sz w:val="20"/>
          <w:szCs w:val="20"/>
        </w:rPr>
        <w:t>za</w:t>
      </w:r>
      <w:r>
        <w:rPr>
          <w:rFonts w:ascii="Arial Unicode MS" w:eastAsia="Arial Unicode MS" w:hAnsi="Arial Unicode MS" w:cs="Arial Unicode MS"/>
          <w:b/>
          <w:bCs/>
          <w:sz w:val="20"/>
          <w:szCs w:val="20"/>
        </w:rPr>
        <w:t xml:space="preserve"> </w:t>
      </w:r>
      <w:r>
        <w:rPr>
          <w:rFonts w:ascii="Arial Unicode MS" w:eastAsia="Arial Unicode MS" w:hAnsi="Arial Unicode MS" w:cs="Arial Unicode MS"/>
          <w:sz w:val="20"/>
          <w:szCs w:val="20"/>
        </w:rPr>
        <w:t>nebo jménem smluvních stran. Jde-li o stavbu, pro kterou příslušný právní předpis určuje</w:t>
      </w:r>
      <w:r>
        <w:rPr>
          <w:rFonts w:ascii="Arial Unicode MS" w:eastAsia="Arial Unicode MS" w:hAnsi="Arial Unicode MS" w:cs="Arial Unicode MS"/>
          <w:sz w:val="20"/>
          <w:szCs w:val="20"/>
        </w:rPr>
        <w:t xml:space="preserve"> povinnost vést stavební deník, musí být převzetí zaznamenáno stejnou formou i ve stavebním deníku.</w:t>
      </w:r>
    </w:p>
    <w:p w:rsidR="005269A2" w:rsidRDefault="005269A2">
      <w:pPr>
        <w:spacing w:line="1" w:lineRule="exact"/>
        <w:rPr>
          <w:rFonts w:ascii="Arial Unicode MS" w:eastAsia="Arial Unicode MS" w:hAnsi="Arial Unicode MS" w:cs="Arial Unicode MS"/>
          <w:sz w:val="20"/>
          <w:szCs w:val="20"/>
        </w:rPr>
      </w:pPr>
    </w:p>
    <w:p w:rsidR="005269A2" w:rsidRDefault="00F700B9">
      <w:pPr>
        <w:numPr>
          <w:ilvl w:val="0"/>
          <w:numId w:val="8"/>
        </w:numPr>
        <w:tabs>
          <w:tab w:val="left" w:pos="290"/>
        </w:tabs>
        <w:spacing w:line="233" w:lineRule="exact"/>
        <w:ind w:left="290" w:hanging="290"/>
        <w:rPr>
          <w:rFonts w:ascii="Arial Unicode MS" w:eastAsia="Arial Unicode MS" w:hAnsi="Arial Unicode MS" w:cs="Arial Unicode MS"/>
          <w:sz w:val="20"/>
          <w:szCs w:val="20"/>
        </w:rPr>
      </w:pPr>
      <w:r>
        <w:rPr>
          <w:rFonts w:ascii="Arial Unicode MS" w:eastAsia="Arial Unicode MS" w:hAnsi="Arial Unicode MS" w:cs="Arial Unicode MS"/>
          <w:b/>
          <w:bCs/>
          <w:sz w:val="20"/>
          <w:szCs w:val="20"/>
        </w:rPr>
        <w:t xml:space="preserve">Objednatel </w:t>
      </w:r>
      <w:r>
        <w:rPr>
          <w:rFonts w:ascii="Arial Unicode MS" w:eastAsia="Arial Unicode MS" w:hAnsi="Arial Unicode MS" w:cs="Arial Unicode MS"/>
          <w:sz w:val="20"/>
          <w:szCs w:val="20"/>
        </w:rPr>
        <w:t>není oprávněn až do předání díla dílo užívat. Při porušení povinnosti dle předchozí věty</w:t>
      </w:r>
      <w:r>
        <w:rPr>
          <w:rFonts w:ascii="Arial Unicode MS" w:eastAsia="Arial Unicode MS" w:hAnsi="Arial Unicode MS" w:cs="Arial Unicode MS"/>
          <w:b/>
          <w:bCs/>
          <w:sz w:val="20"/>
          <w:szCs w:val="20"/>
        </w:rPr>
        <w:t xml:space="preserve"> Objednatelem </w:t>
      </w:r>
      <w:r>
        <w:rPr>
          <w:rFonts w:ascii="Arial Unicode MS" w:eastAsia="Arial Unicode MS" w:hAnsi="Arial Unicode MS" w:cs="Arial Unicode MS"/>
          <w:sz w:val="20"/>
          <w:szCs w:val="20"/>
        </w:rPr>
        <w:t>či 3. osobou</w:t>
      </w:r>
      <w:r>
        <w:rPr>
          <w:rFonts w:ascii="Arial Unicode MS" w:eastAsia="Arial Unicode MS" w:hAnsi="Arial Unicode MS" w:cs="Arial Unicode MS"/>
          <w:b/>
          <w:bCs/>
          <w:sz w:val="20"/>
          <w:szCs w:val="20"/>
        </w:rPr>
        <w:t xml:space="preserve"> </w:t>
      </w:r>
      <w:r>
        <w:rPr>
          <w:rFonts w:ascii="Arial Unicode MS" w:eastAsia="Arial Unicode MS" w:hAnsi="Arial Unicode MS" w:cs="Arial Unicode MS"/>
          <w:sz w:val="20"/>
          <w:szCs w:val="20"/>
        </w:rPr>
        <w:t xml:space="preserve">nenese </w:t>
      </w:r>
      <w:r>
        <w:rPr>
          <w:rFonts w:ascii="Arial Unicode MS" w:eastAsia="Arial Unicode MS" w:hAnsi="Arial Unicode MS" w:cs="Arial Unicode MS"/>
          <w:b/>
          <w:bCs/>
          <w:sz w:val="20"/>
          <w:szCs w:val="20"/>
        </w:rPr>
        <w:t>Zhotovitel</w:t>
      </w:r>
      <w:r>
        <w:rPr>
          <w:rFonts w:ascii="Arial Unicode MS" w:eastAsia="Arial Unicode MS" w:hAnsi="Arial Unicode MS" w:cs="Arial Unicode MS"/>
          <w:sz w:val="20"/>
          <w:szCs w:val="20"/>
        </w:rPr>
        <w:t xml:space="preserve"> odpovědnost</w:t>
      </w:r>
      <w:r>
        <w:rPr>
          <w:rFonts w:ascii="Arial Unicode MS" w:eastAsia="Arial Unicode MS" w:hAnsi="Arial Unicode MS" w:cs="Arial Unicode MS"/>
          <w:sz w:val="20"/>
          <w:szCs w:val="20"/>
        </w:rPr>
        <w:t xml:space="preserve"> za jakoukoliv újmu </w:t>
      </w:r>
      <w:r>
        <w:rPr>
          <w:rFonts w:ascii="Arial Unicode MS" w:eastAsia="Arial Unicode MS" w:hAnsi="Arial Unicode MS" w:cs="Arial Unicode MS"/>
          <w:b/>
          <w:bCs/>
          <w:sz w:val="20"/>
          <w:szCs w:val="20"/>
        </w:rPr>
        <w:t>Objednateli</w:t>
      </w:r>
      <w:r>
        <w:rPr>
          <w:rFonts w:ascii="Arial Unicode MS" w:eastAsia="Arial Unicode MS" w:hAnsi="Arial Unicode MS" w:cs="Arial Unicode MS"/>
          <w:sz w:val="20"/>
          <w:szCs w:val="20"/>
        </w:rPr>
        <w:t xml:space="preserve"> či 3. osobě způsobenou nepředaným dílem.</w:t>
      </w:r>
    </w:p>
    <w:p w:rsidR="005269A2" w:rsidRDefault="005269A2">
      <w:pPr>
        <w:spacing w:line="87" w:lineRule="exact"/>
        <w:rPr>
          <w:sz w:val="20"/>
          <w:szCs w:val="20"/>
        </w:rPr>
      </w:pPr>
    </w:p>
    <w:p w:rsidR="005269A2" w:rsidRDefault="00F700B9">
      <w:pPr>
        <w:spacing w:line="268" w:lineRule="exact"/>
        <w:ind w:right="10"/>
        <w:jc w:val="center"/>
        <w:rPr>
          <w:sz w:val="20"/>
          <w:szCs w:val="20"/>
        </w:rPr>
      </w:pPr>
      <w:r>
        <w:rPr>
          <w:rFonts w:ascii="Arial Unicode MS" w:eastAsia="Arial Unicode MS" w:hAnsi="Arial Unicode MS" w:cs="Arial Unicode MS"/>
          <w:b/>
          <w:bCs/>
          <w:sz w:val="20"/>
          <w:szCs w:val="20"/>
          <w:u w:val="single"/>
        </w:rPr>
        <w:t>VI. Povinnosti Zhotovitele</w:t>
      </w:r>
    </w:p>
    <w:p w:rsidR="005269A2" w:rsidRDefault="005269A2">
      <w:pPr>
        <w:spacing w:line="6" w:lineRule="exact"/>
        <w:rPr>
          <w:sz w:val="20"/>
          <w:szCs w:val="20"/>
        </w:rPr>
      </w:pPr>
    </w:p>
    <w:p w:rsidR="005269A2" w:rsidRDefault="00F700B9">
      <w:pPr>
        <w:numPr>
          <w:ilvl w:val="0"/>
          <w:numId w:val="9"/>
        </w:numPr>
        <w:tabs>
          <w:tab w:val="left" w:pos="290"/>
        </w:tabs>
        <w:spacing w:line="239" w:lineRule="exact"/>
        <w:ind w:left="290" w:hanging="290"/>
        <w:rPr>
          <w:rFonts w:ascii="Arial Unicode MS" w:eastAsia="Arial Unicode MS" w:hAnsi="Arial Unicode MS" w:cs="Arial Unicode MS"/>
          <w:sz w:val="20"/>
          <w:szCs w:val="20"/>
        </w:rPr>
      </w:pPr>
      <w:r>
        <w:rPr>
          <w:rFonts w:ascii="Arial Unicode MS" w:eastAsia="Arial Unicode MS" w:hAnsi="Arial Unicode MS" w:cs="Arial Unicode MS"/>
          <w:b/>
          <w:bCs/>
          <w:sz w:val="20"/>
          <w:szCs w:val="20"/>
        </w:rPr>
        <w:t xml:space="preserve">Zhotovitel </w:t>
      </w:r>
      <w:r>
        <w:rPr>
          <w:rFonts w:ascii="Arial Unicode MS" w:eastAsia="Arial Unicode MS" w:hAnsi="Arial Unicode MS" w:cs="Arial Unicode MS"/>
          <w:sz w:val="20"/>
          <w:szCs w:val="20"/>
        </w:rPr>
        <w:t>je povinen dodržovat při realizaci díla veškeré právní předpisy na úseku bezpečnosti a ochrany zdraví při práci a</w:t>
      </w:r>
      <w:r>
        <w:rPr>
          <w:rFonts w:ascii="Arial Unicode MS" w:eastAsia="Arial Unicode MS" w:hAnsi="Arial Unicode MS" w:cs="Arial Unicode MS"/>
          <w:b/>
          <w:bCs/>
          <w:sz w:val="20"/>
          <w:szCs w:val="20"/>
        </w:rPr>
        <w:t xml:space="preserve"> </w:t>
      </w:r>
      <w:r>
        <w:rPr>
          <w:rFonts w:ascii="Arial Unicode MS" w:eastAsia="Arial Unicode MS" w:hAnsi="Arial Unicode MS" w:cs="Arial Unicode MS"/>
          <w:sz w:val="20"/>
          <w:szCs w:val="20"/>
        </w:rPr>
        <w:t xml:space="preserve">protipožární předpisy, jakož </w:t>
      </w:r>
      <w:r>
        <w:rPr>
          <w:rFonts w:ascii="Arial Unicode MS" w:eastAsia="Arial Unicode MS" w:hAnsi="Arial Unicode MS" w:cs="Arial Unicode MS"/>
          <w:sz w:val="20"/>
          <w:szCs w:val="20"/>
        </w:rPr>
        <w:t>i postupovat s řádnou odbornou péčí.</w:t>
      </w:r>
    </w:p>
    <w:p w:rsidR="005269A2" w:rsidRDefault="005269A2">
      <w:pPr>
        <w:spacing w:line="2" w:lineRule="exact"/>
        <w:rPr>
          <w:rFonts w:ascii="Arial Unicode MS" w:eastAsia="Arial Unicode MS" w:hAnsi="Arial Unicode MS" w:cs="Arial Unicode MS"/>
          <w:sz w:val="20"/>
          <w:szCs w:val="20"/>
        </w:rPr>
      </w:pPr>
    </w:p>
    <w:p w:rsidR="005269A2" w:rsidRDefault="00F700B9">
      <w:pPr>
        <w:numPr>
          <w:ilvl w:val="0"/>
          <w:numId w:val="9"/>
        </w:numPr>
        <w:tabs>
          <w:tab w:val="left" w:pos="290"/>
        </w:tabs>
        <w:spacing w:line="233" w:lineRule="exact"/>
        <w:ind w:left="290" w:hanging="290"/>
        <w:rPr>
          <w:rFonts w:ascii="Arial Unicode MS" w:eastAsia="Arial Unicode MS" w:hAnsi="Arial Unicode MS" w:cs="Arial Unicode MS"/>
          <w:sz w:val="18"/>
          <w:szCs w:val="18"/>
        </w:rPr>
      </w:pPr>
      <w:r>
        <w:rPr>
          <w:rFonts w:ascii="Arial Unicode MS" w:eastAsia="Arial Unicode MS" w:hAnsi="Arial Unicode MS" w:cs="Arial Unicode MS"/>
          <w:b/>
          <w:bCs/>
          <w:sz w:val="18"/>
          <w:szCs w:val="18"/>
        </w:rPr>
        <w:t xml:space="preserve">Zhotovitel </w:t>
      </w:r>
      <w:r>
        <w:rPr>
          <w:rFonts w:ascii="Arial Unicode MS" w:eastAsia="Arial Unicode MS" w:hAnsi="Arial Unicode MS" w:cs="Arial Unicode MS"/>
          <w:sz w:val="18"/>
          <w:szCs w:val="18"/>
        </w:rPr>
        <w:t>při realizaci díla</w:t>
      </w:r>
      <w:r>
        <w:rPr>
          <w:rFonts w:ascii="Arial Unicode MS" w:eastAsia="Arial Unicode MS" w:hAnsi="Arial Unicode MS" w:cs="Arial Unicode MS"/>
          <w:b/>
          <w:bCs/>
          <w:sz w:val="18"/>
          <w:szCs w:val="18"/>
        </w:rPr>
        <w:t xml:space="preserve"> </w:t>
      </w:r>
      <w:r>
        <w:rPr>
          <w:rFonts w:ascii="Arial Unicode MS" w:eastAsia="Arial Unicode MS" w:hAnsi="Arial Unicode MS" w:cs="Arial Unicode MS"/>
          <w:sz w:val="18"/>
          <w:szCs w:val="18"/>
        </w:rPr>
        <w:t>dále</w:t>
      </w:r>
      <w:r>
        <w:rPr>
          <w:rFonts w:ascii="Arial Unicode MS" w:eastAsia="Arial Unicode MS" w:hAnsi="Arial Unicode MS" w:cs="Arial Unicode MS"/>
          <w:b/>
          <w:bCs/>
          <w:sz w:val="18"/>
          <w:szCs w:val="18"/>
        </w:rPr>
        <w:t xml:space="preserve"> </w:t>
      </w:r>
      <w:r>
        <w:rPr>
          <w:rFonts w:ascii="Arial Unicode MS" w:eastAsia="Arial Unicode MS" w:hAnsi="Arial Unicode MS" w:cs="Arial Unicode MS"/>
          <w:sz w:val="18"/>
          <w:szCs w:val="18"/>
        </w:rPr>
        <w:t>dodrží všechna příslušná doporučení a montážní postupy výrobců</w:t>
      </w:r>
      <w:r>
        <w:rPr>
          <w:rFonts w:ascii="Arial Unicode MS" w:eastAsia="Arial Unicode MS" w:hAnsi="Arial Unicode MS" w:cs="Arial Unicode MS"/>
          <w:b/>
          <w:bCs/>
          <w:sz w:val="18"/>
          <w:szCs w:val="18"/>
        </w:rPr>
        <w:t xml:space="preserve"> </w:t>
      </w:r>
      <w:r>
        <w:rPr>
          <w:rFonts w:ascii="Arial Unicode MS" w:eastAsia="Arial Unicode MS" w:hAnsi="Arial Unicode MS" w:cs="Arial Unicode MS"/>
          <w:sz w:val="18"/>
          <w:szCs w:val="18"/>
        </w:rPr>
        <w:t>jednotlivých hliníkových systémů</w:t>
      </w:r>
      <w:r>
        <w:rPr>
          <w:rFonts w:ascii="Arial Unicode MS" w:eastAsia="Arial Unicode MS" w:hAnsi="Arial Unicode MS" w:cs="Arial Unicode MS"/>
          <w:b/>
          <w:bCs/>
          <w:sz w:val="18"/>
          <w:szCs w:val="18"/>
        </w:rPr>
        <w:t xml:space="preserve"> </w:t>
      </w:r>
      <w:r>
        <w:rPr>
          <w:rFonts w:ascii="Arial Unicode MS" w:eastAsia="Arial Unicode MS" w:hAnsi="Arial Unicode MS" w:cs="Arial Unicode MS"/>
          <w:sz w:val="18"/>
          <w:szCs w:val="18"/>
        </w:rPr>
        <w:t>a vztahuje-li se na daný úkon či postup také závazná technická norma (ČSN, DIN), dodrží</w:t>
      </w:r>
      <w:r>
        <w:rPr>
          <w:rFonts w:ascii="Arial Unicode MS" w:eastAsia="Arial Unicode MS" w:hAnsi="Arial Unicode MS" w:cs="Arial Unicode MS"/>
          <w:sz w:val="18"/>
          <w:szCs w:val="18"/>
        </w:rPr>
        <w:t xml:space="preserve"> také tuto normu.</w:t>
      </w:r>
    </w:p>
    <w:p w:rsidR="005269A2" w:rsidRDefault="00F700B9">
      <w:pPr>
        <w:numPr>
          <w:ilvl w:val="0"/>
          <w:numId w:val="9"/>
        </w:numPr>
        <w:tabs>
          <w:tab w:val="left" w:pos="290"/>
        </w:tabs>
        <w:spacing w:line="235" w:lineRule="exact"/>
        <w:ind w:left="290" w:right="20" w:hanging="290"/>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 xml:space="preserve">Při realizaci díla bude </w:t>
      </w:r>
      <w:r>
        <w:rPr>
          <w:rFonts w:ascii="Arial Unicode MS" w:eastAsia="Arial Unicode MS" w:hAnsi="Arial Unicode MS" w:cs="Arial Unicode MS"/>
          <w:b/>
          <w:bCs/>
          <w:sz w:val="18"/>
          <w:szCs w:val="18"/>
        </w:rPr>
        <w:t>Zhotovitel</w:t>
      </w:r>
      <w:r>
        <w:rPr>
          <w:rFonts w:ascii="Arial Unicode MS" w:eastAsia="Arial Unicode MS" w:hAnsi="Arial Unicode MS" w:cs="Arial Unicode MS"/>
          <w:sz w:val="18"/>
          <w:szCs w:val="18"/>
        </w:rPr>
        <w:t xml:space="preserve"> postupovat tak, aby </w:t>
      </w:r>
      <w:r>
        <w:rPr>
          <w:rFonts w:ascii="Arial Unicode MS" w:eastAsia="Arial Unicode MS" w:hAnsi="Arial Unicode MS" w:cs="Arial Unicode MS"/>
          <w:b/>
          <w:bCs/>
          <w:sz w:val="18"/>
          <w:szCs w:val="18"/>
        </w:rPr>
        <w:t>Objednateli</w:t>
      </w:r>
      <w:r>
        <w:rPr>
          <w:rFonts w:ascii="Arial Unicode MS" w:eastAsia="Arial Unicode MS" w:hAnsi="Arial Unicode MS" w:cs="Arial Unicode MS"/>
          <w:sz w:val="18"/>
          <w:szCs w:val="18"/>
        </w:rPr>
        <w:t xml:space="preserve"> nebo třetím osobám nevznikla žádná škoda. To neplatí, pokud </w:t>
      </w:r>
      <w:r>
        <w:rPr>
          <w:rFonts w:ascii="Arial Unicode MS" w:eastAsia="Arial Unicode MS" w:hAnsi="Arial Unicode MS" w:cs="Arial Unicode MS"/>
          <w:b/>
          <w:bCs/>
          <w:sz w:val="18"/>
          <w:szCs w:val="18"/>
        </w:rPr>
        <w:t xml:space="preserve">Objednatel </w:t>
      </w:r>
      <w:r>
        <w:rPr>
          <w:rFonts w:ascii="Arial Unicode MS" w:eastAsia="Arial Unicode MS" w:hAnsi="Arial Unicode MS" w:cs="Arial Unicode MS"/>
          <w:sz w:val="18"/>
          <w:szCs w:val="18"/>
        </w:rPr>
        <w:t>nedodržel svou povinnost spolupůsobení při realizaci díla a</w:t>
      </w:r>
      <w:r>
        <w:rPr>
          <w:rFonts w:ascii="Arial Unicode MS" w:eastAsia="Arial Unicode MS" w:hAnsi="Arial Unicode MS" w:cs="Arial Unicode MS"/>
          <w:b/>
          <w:bCs/>
          <w:sz w:val="18"/>
          <w:szCs w:val="18"/>
        </w:rPr>
        <w:t xml:space="preserve"> Zhotovitel </w:t>
      </w:r>
      <w:r>
        <w:rPr>
          <w:rFonts w:ascii="Arial Unicode MS" w:eastAsia="Arial Unicode MS" w:hAnsi="Arial Unicode MS" w:cs="Arial Unicode MS"/>
          <w:sz w:val="18"/>
          <w:szCs w:val="18"/>
        </w:rPr>
        <w:t xml:space="preserve">jej na možné nepříznivé </w:t>
      </w:r>
      <w:r>
        <w:rPr>
          <w:rFonts w:ascii="Arial Unicode MS" w:eastAsia="Arial Unicode MS" w:hAnsi="Arial Unicode MS" w:cs="Arial Unicode MS"/>
          <w:sz w:val="18"/>
          <w:szCs w:val="18"/>
        </w:rPr>
        <w:t>následky neposkytnutí</w:t>
      </w:r>
      <w:r>
        <w:rPr>
          <w:rFonts w:ascii="Arial Unicode MS" w:eastAsia="Arial Unicode MS" w:hAnsi="Arial Unicode MS" w:cs="Arial Unicode MS"/>
          <w:b/>
          <w:bCs/>
          <w:sz w:val="18"/>
          <w:szCs w:val="18"/>
        </w:rPr>
        <w:t xml:space="preserve"> </w:t>
      </w:r>
      <w:r>
        <w:rPr>
          <w:rFonts w:ascii="Arial Unicode MS" w:eastAsia="Arial Unicode MS" w:hAnsi="Arial Unicode MS" w:cs="Arial Unicode MS"/>
          <w:sz w:val="18"/>
          <w:szCs w:val="18"/>
        </w:rPr>
        <w:t xml:space="preserve">součinnosti upozornil. V pochybnostech se má za to, že </w:t>
      </w:r>
      <w:r>
        <w:rPr>
          <w:rFonts w:ascii="Arial Unicode MS" w:eastAsia="Arial Unicode MS" w:hAnsi="Arial Unicode MS" w:cs="Arial Unicode MS"/>
          <w:b/>
          <w:bCs/>
          <w:sz w:val="18"/>
          <w:szCs w:val="18"/>
        </w:rPr>
        <w:t>Zhotovitel</w:t>
      </w:r>
      <w:r>
        <w:rPr>
          <w:rFonts w:ascii="Arial Unicode MS" w:eastAsia="Arial Unicode MS" w:hAnsi="Arial Unicode MS" w:cs="Arial Unicode MS"/>
          <w:sz w:val="18"/>
          <w:szCs w:val="18"/>
        </w:rPr>
        <w:t xml:space="preserve"> zde specifikovanou oznamovací povinnost řádně splnil.</w:t>
      </w:r>
    </w:p>
    <w:p w:rsidR="005269A2" w:rsidRDefault="005269A2">
      <w:pPr>
        <w:spacing w:line="2" w:lineRule="exact"/>
        <w:rPr>
          <w:rFonts w:ascii="Arial Unicode MS" w:eastAsia="Arial Unicode MS" w:hAnsi="Arial Unicode MS" w:cs="Arial Unicode MS"/>
          <w:sz w:val="18"/>
          <w:szCs w:val="18"/>
        </w:rPr>
      </w:pPr>
    </w:p>
    <w:p w:rsidR="005269A2" w:rsidRDefault="00F700B9">
      <w:pPr>
        <w:numPr>
          <w:ilvl w:val="0"/>
          <w:numId w:val="9"/>
        </w:numPr>
        <w:tabs>
          <w:tab w:val="left" w:pos="290"/>
        </w:tabs>
        <w:spacing w:line="239" w:lineRule="exact"/>
        <w:ind w:left="290" w:right="20" w:hanging="290"/>
        <w:rPr>
          <w:rFonts w:ascii="Arial Unicode MS" w:eastAsia="Arial Unicode MS" w:hAnsi="Arial Unicode MS" w:cs="Arial Unicode MS"/>
          <w:sz w:val="20"/>
          <w:szCs w:val="20"/>
        </w:rPr>
      </w:pPr>
      <w:r>
        <w:rPr>
          <w:rFonts w:ascii="Arial Unicode MS" w:eastAsia="Arial Unicode MS" w:hAnsi="Arial Unicode MS" w:cs="Arial Unicode MS"/>
          <w:b/>
          <w:bCs/>
          <w:sz w:val="20"/>
          <w:szCs w:val="20"/>
        </w:rPr>
        <w:t xml:space="preserve">Zhotovitel </w:t>
      </w:r>
      <w:r>
        <w:rPr>
          <w:rFonts w:ascii="Arial Unicode MS" w:eastAsia="Arial Unicode MS" w:hAnsi="Arial Unicode MS" w:cs="Arial Unicode MS"/>
          <w:sz w:val="20"/>
          <w:szCs w:val="20"/>
        </w:rPr>
        <w:t>se zavazuje provést jednotlivé dodávky hliníkových prvků</w:t>
      </w:r>
      <w:r>
        <w:rPr>
          <w:rFonts w:ascii="Arial Unicode MS" w:eastAsia="Arial Unicode MS" w:hAnsi="Arial Unicode MS" w:cs="Arial Unicode MS"/>
          <w:b/>
          <w:bCs/>
          <w:sz w:val="20"/>
          <w:szCs w:val="20"/>
        </w:rPr>
        <w:t xml:space="preserve"> </w:t>
      </w:r>
      <w:r>
        <w:rPr>
          <w:rFonts w:ascii="Arial Unicode MS" w:eastAsia="Arial Unicode MS" w:hAnsi="Arial Unicode MS" w:cs="Arial Unicode MS"/>
          <w:sz w:val="20"/>
          <w:szCs w:val="20"/>
        </w:rPr>
        <w:t>a jejich montáž v rámci svých technických mož</w:t>
      </w:r>
      <w:r>
        <w:rPr>
          <w:rFonts w:ascii="Arial Unicode MS" w:eastAsia="Arial Unicode MS" w:hAnsi="Arial Unicode MS" w:cs="Arial Unicode MS"/>
          <w:sz w:val="20"/>
          <w:szCs w:val="20"/>
        </w:rPr>
        <w:t>ností</w:t>
      </w:r>
      <w:r>
        <w:rPr>
          <w:rFonts w:ascii="Arial Unicode MS" w:eastAsia="Arial Unicode MS" w:hAnsi="Arial Unicode MS" w:cs="Arial Unicode MS"/>
          <w:b/>
          <w:bCs/>
          <w:sz w:val="20"/>
          <w:szCs w:val="20"/>
        </w:rPr>
        <w:t xml:space="preserve"> </w:t>
      </w:r>
      <w:r>
        <w:rPr>
          <w:rFonts w:ascii="Arial Unicode MS" w:eastAsia="Arial Unicode MS" w:hAnsi="Arial Unicode MS" w:cs="Arial Unicode MS"/>
          <w:sz w:val="20"/>
          <w:szCs w:val="20"/>
        </w:rPr>
        <w:t>i možností</w:t>
      </w:r>
      <w:r>
        <w:rPr>
          <w:rFonts w:ascii="Arial Unicode MS" w:eastAsia="Arial Unicode MS" w:hAnsi="Arial Unicode MS" w:cs="Arial Unicode MS"/>
          <w:b/>
          <w:bCs/>
          <w:sz w:val="20"/>
          <w:szCs w:val="20"/>
        </w:rPr>
        <w:t xml:space="preserve"> </w:t>
      </w:r>
      <w:r>
        <w:rPr>
          <w:rFonts w:ascii="Arial Unicode MS" w:eastAsia="Arial Unicode MS" w:hAnsi="Arial Unicode MS" w:cs="Arial Unicode MS"/>
          <w:sz w:val="20"/>
          <w:szCs w:val="20"/>
        </w:rPr>
        <w:t>stavby najednou a plynule.</w:t>
      </w:r>
    </w:p>
    <w:p w:rsidR="005269A2" w:rsidRDefault="005269A2">
      <w:pPr>
        <w:spacing w:line="2" w:lineRule="exact"/>
        <w:rPr>
          <w:rFonts w:ascii="Arial Unicode MS" w:eastAsia="Arial Unicode MS" w:hAnsi="Arial Unicode MS" w:cs="Arial Unicode MS"/>
          <w:sz w:val="20"/>
          <w:szCs w:val="20"/>
        </w:rPr>
      </w:pPr>
    </w:p>
    <w:p w:rsidR="005269A2" w:rsidRDefault="00F700B9">
      <w:pPr>
        <w:numPr>
          <w:ilvl w:val="0"/>
          <w:numId w:val="9"/>
        </w:numPr>
        <w:tabs>
          <w:tab w:val="left" w:pos="290"/>
        </w:tabs>
        <w:spacing w:line="225" w:lineRule="exact"/>
        <w:ind w:left="290" w:right="20" w:hanging="290"/>
        <w:rPr>
          <w:rFonts w:ascii="Arial Unicode MS" w:eastAsia="Arial Unicode MS" w:hAnsi="Arial Unicode MS" w:cs="Arial Unicode MS"/>
          <w:sz w:val="20"/>
          <w:szCs w:val="20"/>
        </w:rPr>
      </w:pPr>
      <w:r>
        <w:rPr>
          <w:rFonts w:ascii="Arial Unicode MS" w:eastAsia="Arial Unicode MS" w:hAnsi="Arial Unicode MS" w:cs="Arial Unicode MS"/>
          <w:sz w:val="20"/>
          <w:szCs w:val="20"/>
        </w:rPr>
        <w:t>Řádně potvrzené (akceptované) záznamy ve stavebním deníku týkající se upřesnění jednotlivých požadavků na realizaci díla, dílčích termínů a podobně se považují za písemnou změnu této smlouvy.</w:t>
      </w:r>
    </w:p>
    <w:p w:rsidR="005269A2" w:rsidRDefault="005269A2">
      <w:pPr>
        <w:spacing w:line="72" w:lineRule="exact"/>
        <w:rPr>
          <w:sz w:val="20"/>
          <w:szCs w:val="20"/>
        </w:rPr>
      </w:pPr>
    </w:p>
    <w:p w:rsidR="005269A2" w:rsidRDefault="00F700B9">
      <w:pPr>
        <w:spacing w:line="268" w:lineRule="exact"/>
        <w:ind w:right="30"/>
        <w:jc w:val="center"/>
        <w:rPr>
          <w:sz w:val="20"/>
          <w:szCs w:val="20"/>
        </w:rPr>
      </w:pPr>
      <w:r>
        <w:rPr>
          <w:rFonts w:ascii="Arial Unicode MS" w:eastAsia="Arial Unicode MS" w:hAnsi="Arial Unicode MS" w:cs="Arial Unicode MS"/>
          <w:b/>
          <w:bCs/>
          <w:sz w:val="20"/>
          <w:szCs w:val="20"/>
          <w:u w:val="single"/>
        </w:rPr>
        <w:t>VII. Předání díla</w:t>
      </w:r>
    </w:p>
    <w:p w:rsidR="005269A2" w:rsidRDefault="005269A2">
      <w:pPr>
        <w:spacing w:line="6" w:lineRule="exact"/>
        <w:rPr>
          <w:sz w:val="20"/>
          <w:szCs w:val="20"/>
        </w:rPr>
      </w:pPr>
    </w:p>
    <w:p w:rsidR="005269A2" w:rsidRDefault="00F700B9">
      <w:pPr>
        <w:numPr>
          <w:ilvl w:val="0"/>
          <w:numId w:val="10"/>
        </w:numPr>
        <w:tabs>
          <w:tab w:val="left" w:pos="290"/>
        </w:tabs>
        <w:spacing w:line="236" w:lineRule="exact"/>
        <w:ind w:left="290" w:right="20" w:hanging="29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Provedené dílo bude </w:t>
      </w:r>
      <w:r>
        <w:rPr>
          <w:rFonts w:ascii="Arial Unicode MS" w:eastAsia="Arial Unicode MS" w:hAnsi="Arial Unicode MS" w:cs="Arial Unicode MS"/>
          <w:b/>
          <w:bCs/>
          <w:sz w:val="20"/>
          <w:szCs w:val="20"/>
        </w:rPr>
        <w:t>Objednateli</w:t>
      </w:r>
      <w:r>
        <w:rPr>
          <w:rFonts w:ascii="Arial Unicode MS" w:eastAsia="Arial Unicode MS" w:hAnsi="Arial Unicode MS" w:cs="Arial Unicode MS"/>
          <w:sz w:val="20"/>
          <w:szCs w:val="20"/>
        </w:rPr>
        <w:t xml:space="preserve"> předáno na základě písemného předávacího protokolu, který podepíší osoby oprávněné jednat jménem </w:t>
      </w:r>
      <w:r>
        <w:rPr>
          <w:rFonts w:ascii="Arial Unicode MS" w:eastAsia="Arial Unicode MS" w:hAnsi="Arial Unicode MS" w:cs="Arial Unicode MS"/>
          <w:b/>
          <w:bCs/>
          <w:sz w:val="20"/>
          <w:szCs w:val="20"/>
        </w:rPr>
        <w:t>Zhotovitele</w:t>
      </w:r>
      <w:r>
        <w:rPr>
          <w:rFonts w:ascii="Arial Unicode MS" w:eastAsia="Arial Unicode MS" w:hAnsi="Arial Unicode MS" w:cs="Arial Unicode MS"/>
          <w:sz w:val="20"/>
          <w:szCs w:val="20"/>
        </w:rPr>
        <w:t xml:space="preserve"> a </w:t>
      </w:r>
      <w:r>
        <w:rPr>
          <w:rFonts w:ascii="Arial Unicode MS" w:eastAsia="Arial Unicode MS" w:hAnsi="Arial Unicode MS" w:cs="Arial Unicode MS"/>
          <w:b/>
          <w:bCs/>
          <w:sz w:val="20"/>
          <w:szCs w:val="20"/>
        </w:rPr>
        <w:t>Objednatele</w:t>
      </w:r>
      <w:r>
        <w:rPr>
          <w:rFonts w:ascii="Arial Unicode MS" w:eastAsia="Arial Unicode MS" w:hAnsi="Arial Unicode MS" w:cs="Arial Unicode MS"/>
          <w:sz w:val="20"/>
          <w:szCs w:val="20"/>
        </w:rPr>
        <w:t>; písemný zápis může mít i formu několika dílčích předávacích protokolů. V předávacím protokolu budou</w:t>
      </w:r>
      <w:r>
        <w:rPr>
          <w:rFonts w:ascii="Arial Unicode MS" w:eastAsia="Arial Unicode MS" w:hAnsi="Arial Unicode MS" w:cs="Arial Unicode MS"/>
          <w:sz w:val="20"/>
          <w:szCs w:val="20"/>
        </w:rPr>
        <w:t xml:space="preserve"> uvedeny eventuální drobné vady a nedodělky nebránící řádnému užívání díla spolu s uvedením termínu jejich odstranění.</w:t>
      </w:r>
    </w:p>
    <w:p w:rsidR="005269A2" w:rsidRDefault="005269A2">
      <w:pPr>
        <w:spacing w:line="2" w:lineRule="exact"/>
        <w:rPr>
          <w:rFonts w:ascii="Arial Unicode MS" w:eastAsia="Arial Unicode MS" w:hAnsi="Arial Unicode MS" w:cs="Arial Unicode MS"/>
          <w:sz w:val="20"/>
          <w:szCs w:val="20"/>
        </w:rPr>
      </w:pPr>
    </w:p>
    <w:p w:rsidR="005269A2" w:rsidRDefault="00F700B9">
      <w:pPr>
        <w:numPr>
          <w:ilvl w:val="0"/>
          <w:numId w:val="10"/>
        </w:numPr>
        <w:tabs>
          <w:tab w:val="left" w:pos="290"/>
        </w:tabs>
        <w:spacing w:line="229" w:lineRule="exact"/>
        <w:ind w:left="290" w:hanging="290"/>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 xml:space="preserve">Má-li dílo vady bránící jeho užívání k účelu, pro který je určeno, je </w:t>
      </w:r>
      <w:r>
        <w:rPr>
          <w:rFonts w:ascii="Arial Unicode MS" w:eastAsia="Arial Unicode MS" w:hAnsi="Arial Unicode MS" w:cs="Arial Unicode MS"/>
          <w:b/>
          <w:bCs/>
          <w:sz w:val="18"/>
          <w:szCs w:val="18"/>
        </w:rPr>
        <w:t>Objednatel</w:t>
      </w:r>
      <w:r>
        <w:rPr>
          <w:rFonts w:ascii="Arial Unicode MS" w:eastAsia="Arial Unicode MS" w:hAnsi="Arial Unicode MS" w:cs="Arial Unicode MS"/>
          <w:sz w:val="18"/>
          <w:szCs w:val="18"/>
        </w:rPr>
        <w:t xml:space="preserve"> oprávněn dílo od </w:t>
      </w:r>
      <w:r>
        <w:rPr>
          <w:rFonts w:ascii="Arial Unicode MS" w:eastAsia="Arial Unicode MS" w:hAnsi="Arial Unicode MS" w:cs="Arial Unicode MS"/>
          <w:b/>
          <w:bCs/>
          <w:sz w:val="18"/>
          <w:szCs w:val="18"/>
        </w:rPr>
        <w:t>Zhotovitele</w:t>
      </w:r>
      <w:r>
        <w:rPr>
          <w:rFonts w:ascii="Arial Unicode MS" w:eastAsia="Arial Unicode MS" w:hAnsi="Arial Unicode MS" w:cs="Arial Unicode MS"/>
          <w:sz w:val="18"/>
          <w:szCs w:val="18"/>
        </w:rPr>
        <w:t xml:space="preserve"> nepřevzít; </w:t>
      </w:r>
      <w:r>
        <w:rPr>
          <w:rFonts w:ascii="Arial Unicode MS" w:eastAsia="Arial Unicode MS" w:hAnsi="Arial Unicode MS" w:cs="Arial Unicode MS"/>
          <w:b/>
          <w:bCs/>
          <w:sz w:val="18"/>
          <w:szCs w:val="18"/>
        </w:rPr>
        <w:t>Objednatel</w:t>
      </w:r>
      <w:r>
        <w:rPr>
          <w:rFonts w:ascii="Arial Unicode MS" w:eastAsia="Arial Unicode MS" w:hAnsi="Arial Unicode MS" w:cs="Arial Unicode MS"/>
          <w:sz w:val="18"/>
          <w:szCs w:val="18"/>
        </w:rPr>
        <w:t xml:space="preserve"> však může převzít dílo s drobnými vadami a nedodělky, které samy o sobě, v souhrnu nebo ve spojení s jinými nebrání řádnému užívání díla anebo se jedná o drobné vady a nedodělky, které jsou dle „Záručních podmínek a reklamačního řádu společnosti RI OKNA a</w:t>
      </w:r>
      <w:r>
        <w:rPr>
          <w:rFonts w:ascii="Arial Unicode MS" w:eastAsia="Arial Unicode MS" w:hAnsi="Arial Unicode MS" w:cs="Arial Unicode MS"/>
          <w:sz w:val="18"/>
          <w:szCs w:val="18"/>
        </w:rPr>
        <w:t>.s. pro plastové a hliníkové otvorové výplně a jejich příslušenství“ nereklamovatelné.</w:t>
      </w:r>
    </w:p>
    <w:p w:rsidR="005269A2" w:rsidRDefault="005269A2">
      <w:pPr>
        <w:spacing w:line="2" w:lineRule="exact"/>
        <w:rPr>
          <w:rFonts w:ascii="Arial Unicode MS" w:eastAsia="Arial Unicode MS" w:hAnsi="Arial Unicode MS" w:cs="Arial Unicode MS"/>
          <w:sz w:val="18"/>
          <w:szCs w:val="18"/>
        </w:rPr>
      </w:pPr>
    </w:p>
    <w:p w:rsidR="005269A2" w:rsidRDefault="00F700B9">
      <w:pPr>
        <w:numPr>
          <w:ilvl w:val="0"/>
          <w:numId w:val="10"/>
        </w:numPr>
        <w:tabs>
          <w:tab w:val="left" w:pos="290"/>
        </w:tabs>
        <w:spacing w:line="213" w:lineRule="exact"/>
        <w:ind w:left="290" w:right="20" w:hanging="290"/>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 xml:space="preserve">Bezdůvodným odmítnutím podpisu předávacího protokolu, ačkoli je dílo jako celek způsobilé k řádnému užívání, se zakládá nevyvratitelná domněnka oprávněnosti fakturace </w:t>
      </w:r>
      <w:r>
        <w:rPr>
          <w:rFonts w:ascii="Arial Unicode MS" w:eastAsia="Arial Unicode MS" w:hAnsi="Arial Unicode MS" w:cs="Arial Unicode MS"/>
          <w:b/>
          <w:bCs/>
          <w:sz w:val="18"/>
          <w:szCs w:val="18"/>
        </w:rPr>
        <w:t>Zhotovitele</w:t>
      </w:r>
      <w:r>
        <w:rPr>
          <w:rFonts w:ascii="Arial Unicode MS" w:eastAsia="Arial Unicode MS" w:hAnsi="Arial Unicode MS" w:cs="Arial Unicode MS"/>
          <w:sz w:val="18"/>
          <w:szCs w:val="18"/>
        </w:rPr>
        <w:t xml:space="preserve"> za řádné provedení díla. Odmítnutí převzetí díla má dále za následek nemožnost uplatnění záručních vad díla v souladu s ust. čl. IV odst. 2 této smlouvy.</w:t>
      </w:r>
    </w:p>
    <w:p w:rsidR="005269A2" w:rsidRDefault="005269A2">
      <w:pPr>
        <w:spacing w:line="67" w:lineRule="exact"/>
        <w:rPr>
          <w:sz w:val="20"/>
          <w:szCs w:val="20"/>
        </w:rPr>
      </w:pPr>
    </w:p>
    <w:p w:rsidR="005269A2" w:rsidRDefault="00F700B9">
      <w:pPr>
        <w:spacing w:line="242" w:lineRule="exact"/>
        <w:ind w:right="30"/>
        <w:jc w:val="center"/>
        <w:rPr>
          <w:sz w:val="20"/>
          <w:szCs w:val="20"/>
        </w:rPr>
      </w:pPr>
      <w:r>
        <w:rPr>
          <w:rFonts w:ascii="Arial Unicode MS" w:eastAsia="Arial Unicode MS" w:hAnsi="Arial Unicode MS" w:cs="Arial Unicode MS"/>
          <w:b/>
          <w:bCs/>
          <w:sz w:val="18"/>
          <w:szCs w:val="18"/>
          <w:u w:val="single"/>
        </w:rPr>
        <w:t>VIII. Smluvní pokuty</w:t>
      </w:r>
    </w:p>
    <w:p w:rsidR="005269A2" w:rsidRDefault="005269A2">
      <w:pPr>
        <w:spacing w:line="44" w:lineRule="exact"/>
        <w:rPr>
          <w:sz w:val="20"/>
          <w:szCs w:val="20"/>
        </w:rPr>
      </w:pPr>
    </w:p>
    <w:p w:rsidR="005269A2" w:rsidRDefault="00F700B9">
      <w:pPr>
        <w:numPr>
          <w:ilvl w:val="0"/>
          <w:numId w:val="11"/>
        </w:numPr>
        <w:tabs>
          <w:tab w:val="left" w:pos="290"/>
        </w:tabs>
        <w:spacing w:line="234" w:lineRule="exact"/>
        <w:ind w:left="290" w:hanging="290"/>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 xml:space="preserve">Pro případ prodlení </w:t>
      </w:r>
      <w:r>
        <w:rPr>
          <w:rFonts w:ascii="Arial Unicode MS" w:eastAsia="Arial Unicode MS" w:hAnsi="Arial Unicode MS" w:cs="Arial Unicode MS"/>
          <w:b/>
          <w:bCs/>
          <w:sz w:val="18"/>
          <w:szCs w:val="18"/>
        </w:rPr>
        <w:t>Objednatele</w:t>
      </w:r>
      <w:r>
        <w:rPr>
          <w:rFonts w:ascii="Arial Unicode MS" w:eastAsia="Arial Unicode MS" w:hAnsi="Arial Unicode MS" w:cs="Arial Unicode MS"/>
          <w:sz w:val="18"/>
          <w:szCs w:val="18"/>
        </w:rPr>
        <w:t xml:space="preserve"> s úhradou faktur vystavených a doru</w:t>
      </w:r>
      <w:r>
        <w:rPr>
          <w:rFonts w:ascii="Arial Unicode MS" w:eastAsia="Arial Unicode MS" w:hAnsi="Arial Unicode MS" w:cs="Arial Unicode MS"/>
          <w:sz w:val="18"/>
          <w:szCs w:val="18"/>
        </w:rPr>
        <w:t xml:space="preserve">čených v souladu s ustanovením článku II této smlouvy se smluvní strany dohodly, že </w:t>
      </w:r>
      <w:r>
        <w:rPr>
          <w:rFonts w:ascii="Arial Unicode MS" w:eastAsia="Arial Unicode MS" w:hAnsi="Arial Unicode MS" w:cs="Arial Unicode MS"/>
          <w:b/>
          <w:bCs/>
          <w:sz w:val="18"/>
          <w:szCs w:val="18"/>
        </w:rPr>
        <w:t>Zhotoviteli</w:t>
      </w:r>
      <w:r>
        <w:rPr>
          <w:rFonts w:ascii="Arial Unicode MS" w:eastAsia="Arial Unicode MS" w:hAnsi="Arial Unicode MS" w:cs="Arial Unicode MS"/>
          <w:sz w:val="18"/>
          <w:szCs w:val="18"/>
        </w:rPr>
        <w:t xml:space="preserve"> vznikne právo na zaplacení smluvní pokuty ve výši 0,05 %z konkrétní neuhrazené částky za každý i započatý den prodlení.</w:t>
      </w:r>
    </w:p>
    <w:p w:rsidR="005269A2" w:rsidRDefault="005269A2">
      <w:pPr>
        <w:spacing w:line="1" w:lineRule="exact"/>
        <w:rPr>
          <w:rFonts w:ascii="Arial Unicode MS" w:eastAsia="Arial Unicode MS" w:hAnsi="Arial Unicode MS" w:cs="Arial Unicode MS"/>
          <w:sz w:val="18"/>
          <w:szCs w:val="18"/>
        </w:rPr>
      </w:pPr>
    </w:p>
    <w:p w:rsidR="005269A2" w:rsidRDefault="00F700B9">
      <w:pPr>
        <w:numPr>
          <w:ilvl w:val="0"/>
          <w:numId w:val="11"/>
        </w:numPr>
        <w:tabs>
          <w:tab w:val="left" w:pos="290"/>
        </w:tabs>
        <w:spacing w:line="220" w:lineRule="exact"/>
        <w:ind w:left="290" w:hanging="290"/>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 xml:space="preserve">Dojde-li k prodlení </w:t>
      </w:r>
      <w:r>
        <w:rPr>
          <w:rFonts w:ascii="Arial Unicode MS" w:eastAsia="Arial Unicode MS" w:hAnsi="Arial Unicode MS" w:cs="Arial Unicode MS"/>
          <w:b/>
          <w:bCs/>
          <w:sz w:val="18"/>
          <w:szCs w:val="18"/>
        </w:rPr>
        <w:t>Zhotovitele</w:t>
      </w:r>
      <w:r>
        <w:rPr>
          <w:rFonts w:ascii="Arial Unicode MS" w:eastAsia="Arial Unicode MS" w:hAnsi="Arial Unicode MS" w:cs="Arial Unicode MS"/>
          <w:sz w:val="18"/>
          <w:szCs w:val="18"/>
        </w:rPr>
        <w:t xml:space="preserve"> s termí</w:t>
      </w:r>
      <w:r>
        <w:rPr>
          <w:rFonts w:ascii="Arial Unicode MS" w:eastAsia="Arial Unicode MS" w:hAnsi="Arial Unicode MS" w:cs="Arial Unicode MS"/>
          <w:sz w:val="18"/>
          <w:szCs w:val="18"/>
        </w:rPr>
        <w:t xml:space="preserve">nem dokončení díla, dohodly se smluvní strany, že </w:t>
      </w:r>
      <w:r>
        <w:rPr>
          <w:rFonts w:ascii="Arial Unicode MS" w:eastAsia="Arial Unicode MS" w:hAnsi="Arial Unicode MS" w:cs="Arial Unicode MS"/>
          <w:b/>
          <w:bCs/>
          <w:sz w:val="18"/>
          <w:szCs w:val="18"/>
        </w:rPr>
        <w:t>Objednateli</w:t>
      </w:r>
      <w:r>
        <w:rPr>
          <w:rFonts w:ascii="Arial Unicode MS" w:eastAsia="Arial Unicode MS" w:hAnsi="Arial Unicode MS" w:cs="Arial Unicode MS"/>
          <w:sz w:val="18"/>
          <w:szCs w:val="18"/>
        </w:rPr>
        <w:t xml:space="preserve"> vznikne právo na zaplacení smluvní pokuty ve výši 0,05 %z dohodnuté ceny nedokončené části díla za každý i započatý den prodlení; to však neplatí, je-li </w:t>
      </w:r>
      <w:r>
        <w:rPr>
          <w:rFonts w:ascii="Arial Unicode MS" w:eastAsia="Arial Unicode MS" w:hAnsi="Arial Unicode MS" w:cs="Arial Unicode MS"/>
          <w:b/>
          <w:bCs/>
          <w:sz w:val="18"/>
          <w:szCs w:val="18"/>
        </w:rPr>
        <w:t>Zhotovitel</w:t>
      </w:r>
      <w:r>
        <w:rPr>
          <w:rFonts w:ascii="Arial Unicode MS" w:eastAsia="Arial Unicode MS" w:hAnsi="Arial Unicode MS" w:cs="Arial Unicode MS"/>
          <w:sz w:val="18"/>
          <w:szCs w:val="18"/>
        </w:rPr>
        <w:t xml:space="preserve"> v prodlení z důvodu přerušení </w:t>
      </w:r>
      <w:r>
        <w:rPr>
          <w:rFonts w:ascii="Arial Unicode MS" w:eastAsia="Arial Unicode MS" w:hAnsi="Arial Unicode MS" w:cs="Arial Unicode MS"/>
          <w:sz w:val="18"/>
          <w:szCs w:val="18"/>
        </w:rPr>
        <w:t xml:space="preserve">montáže díla na straně </w:t>
      </w:r>
      <w:r>
        <w:rPr>
          <w:rFonts w:ascii="Arial Unicode MS" w:eastAsia="Arial Unicode MS" w:hAnsi="Arial Unicode MS" w:cs="Arial Unicode MS"/>
          <w:b/>
          <w:bCs/>
          <w:sz w:val="18"/>
          <w:szCs w:val="18"/>
        </w:rPr>
        <w:t>Objednatele</w:t>
      </w:r>
      <w:r>
        <w:rPr>
          <w:rFonts w:ascii="Arial Unicode MS" w:eastAsia="Arial Unicode MS" w:hAnsi="Arial Unicode MS" w:cs="Arial Unicode MS"/>
          <w:sz w:val="18"/>
          <w:szCs w:val="18"/>
        </w:rPr>
        <w:t xml:space="preserve"> podle ustanovení článku IX této smlouvy.</w:t>
      </w:r>
    </w:p>
    <w:p w:rsidR="005269A2" w:rsidRDefault="005269A2">
      <w:pPr>
        <w:sectPr w:rsidR="005269A2">
          <w:pgSz w:w="11920" w:h="16840"/>
          <w:pgMar w:top="543" w:right="600" w:bottom="1440" w:left="570" w:header="0" w:footer="0" w:gutter="0"/>
          <w:cols w:space="708" w:equalWidth="0">
            <w:col w:w="10750"/>
          </w:cols>
        </w:sectPr>
      </w:pPr>
    </w:p>
    <w:p w:rsidR="005269A2" w:rsidRDefault="00F700B9">
      <w:pPr>
        <w:spacing w:line="215" w:lineRule="exact"/>
        <w:ind w:left="10090"/>
        <w:rPr>
          <w:sz w:val="20"/>
          <w:szCs w:val="20"/>
        </w:rPr>
      </w:pPr>
      <w:bookmarkStart w:id="4" w:name="page4"/>
      <w:bookmarkEnd w:id="4"/>
      <w:r>
        <w:rPr>
          <w:rFonts w:ascii="Arial Unicode MS" w:eastAsia="Arial Unicode MS" w:hAnsi="Arial Unicode MS" w:cs="Arial Unicode MS"/>
          <w:i/>
          <w:iCs/>
          <w:sz w:val="16"/>
          <w:szCs w:val="16"/>
        </w:rPr>
        <w:lastRenderedPageBreak/>
        <w:t>Strana: 4</w:t>
      </w:r>
    </w:p>
    <w:p w:rsidR="005269A2" w:rsidRDefault="005269A2">
      <w:pPr>
        <w:spacing w:line="41" w:lineRule="exact"/>
        <w:rPr>
          <w:sz w:val="20"/>
          <w:szCs w:val="20"/>
        </w:rPr>
      </w:pPr>
    </w:p>
    <w:p w:rsidR="005269A2" w:rsidRDefault="00F700B9">
      <w:pPr>
        <w:spacing w:line="242" w:lineRule="exact"/>
        <w:ind w:right="10"/>
        <w:jc w:val="center"/>
        <w:rPr>
          <w:sz w:val="20"/>
          <w:szCs w:val="20"/>
        </w:rPr>
      </w:pPr>
      <w:r>
        <w:rPr>
          <w:rFonts w:ascii="Arial Unicode MS" w:eastAsia="Arial Unicode MS" w:hAnsi="Arial Unicode MS" w:cs="Arial Unicode MS"/>
          <w:b/>
          <w:bCs/>
          <w:sz w:val="18"/>
          <w:szCs w:val="18"/>
          <w:u w:val="single"/>
        </w:rPr>
        <w:t>IX. Ostatní ujednání</w:t>
      </w:r>
    </w:p>
    <w:p w:rsidR="005269A2" w:rsidRDefault="005269A2">
      <w:pPr>
        <w:spacing w:line="44" w:lineRule="exact"/>
        <w:rPr>
          <w:sz w:val="20"/>
          <w:szCs w:val="20"/>
        </w:rPr>
      </w:pPr>
    </w:p>
    <w:p w:rsidR="005269A2" w:rsidRDefault="00F700B9">
      <w:pPr>
        <w:numPr>
          <w:ilvl w:val="0"/>
          <w:numId w:val="12"/>
        </w:numPr>
        <w:tabs>
          <w:tab w:val="left" w:pos="290"/>
        </w:tabs>
        <w:spacing w:line="228" w:lineRule="exact"/>
        <w:ind w:left="290" w:hanging="290"/>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 xml:space="preserve">Pro případ porušení dohodnutého termínu připravenosti stavby a nemožnosti započít montáž prvků i bez eventuálního potvrzení připravenosti podle ustanovení článku V odstavce 3 této smlouvy se </w:t>
      </w:r>
      <w:r>
        <w:rPr>
          <w:rFonts w:ascii="Arial Unicode MS" w:eastAsia="Arial Unicode MS" w:hAnsi="Arial Unicode MS" w:cs="Arial Unicode MS"/>
          <w:b/>
          <w:bCs/>
          <w:sz w:val="18"/>
          <w:szCs w:val="18"/>
        </w:rPr>
        <w:t>Zhotovitel</w:t>
      </w:r>
      <w:r>
        <w:rPr>
          <w:rFonts w:ascii="Arial Unicode MS" w:eastAsia="Arial Unicode MS" w:hAnsi="Arial Unicode MS" w:cs="Arial Unicode MS"/>
          <w:sz w:val="18"/>
          <w:szCs w:val="18"/>
        </w:rPr>
        <w:t xml:space="preserve"> s </w:t>
      </w:r>
      <w:r>
        <w:rPr>
          <w:rFonts w:ascii="Arial Unicode MS" w:eastAsia="Arial Unicode MS" w:hAnsi="Arial Unicode MS" w:cs="Arial Unicode MS"/>
          <w:b/>
          <w:bCs/>
          <w:sz w:val="18"/>
          <w:szCs w:val="18"/>
        </w:rPr>
        <w:t>Objednatelem</w:t>
      </w:r>
      <w:r>
        <w:rPr>
          <w:rFonts w:ascii="Arial Unicode MS" w:eastAsia="Arial Unicode MS" w:hAnsi="Arial Unicode MS" w:cs="Arial Unicode MS"/>
          <w:sz w:val="18"/>
          <w:szCs w:val="18"/>
        </w:rPr>
        <w:t xml:space="preserve"> dohodl na tom, že montáž se odkládá o d</w:t>
      </w:r>
      <w:r>
        <w:rPr>
          <w:rFonts w:ascii="Arial Unicode MS" w:eastAsia="Arial Unicode MS" w:hAnsi="Arial Unicode MS" w:cs="Arial Unicode MS"/>
          <w:sz w:val="18"/>
          <w:szCs w:val="18"/>
        </w:rPr>
        <w:t xml:space="preserve">obu, která je nutná pro potvrzení nového termínu montáže ze strany </w:t>
      </w:r>
      <w:r>
        <w:rPr>
          <w:rFonts w:ascii="Arial Unicode MS" w:eastAsia="Arial Unicode MS" w:hAnsi="Arial Unicode MS" w:cs="Arial Unicode MS"/>
          <w:b/>
          <w:bCs/>
          <w:sz w:val="18"/>
          <w:szCs w:val="18"/>
        </w:rPr>
        <w:t>Objednatele</w:t>
      </w:r>
      <w:r>
        <w:rPr>
          <w:rFonts w:ascii="Arial Unicode MS" w:eastAsia="Arial Unicode MS" w:hAnsi="Arial Unicode MS" w:cs="Arial Unicode MS"/>
          <w:sz w:val="18"/>
          <w:szCs w:val="18"/>
        </w:rPr>
        <w:t xml:space="preserve">, přičemž nebude-li možné nastoupit na náhradní termín montáže nejpozději do </w:t>
      </w:r>
      <w:r>
        <w:rPr>
          <w:rFonts w:ascii="Arial Unicode MS" w:eastAsia="Arial Unicode MS" w:hAnsi="Arial Unicode MS" w:cs="Arial Unicode MS"/>
          <w:b/>
          <w:bCs/>
          <w:sz w:val="18"/>
          <w:szCs w:val="18"/>
        </w:rPr>
        <w:t>14 dnů</w:t>
      </w:r>
      <w:r>
        <w:rPr>
          <w:rFonts w:ascii="Arial Unicode MS" w:eastAsia="Arial Unicode MS" w:hAnsi="Arial Unicode MS" w:cs="Arial Unicode MS"/>
          <w:sz w:val="18"/>
          <w:szCs w:val="18"/>
        </w:rPr>
        <w:t xml:space="preserve"> po smluvním termínu předání stavby vinou její nepřipravenosti na straně </w:t>
      </w:r>
      <w:r>
        <w:rPr>
          <w:rFonts w:ascii="Arial Unicode MS" w:eastAsia="Arial Unicode MS" w:hAnsi="Arial Unicode MS" w:cs="Arial Unicode MS"/>
          <w:b/>
          <w:bCs/>
          <w:sz w:val="18"/>
          <w:szCs w:val="18"/>
        </w:rPr>
        <w:t>Objednatele</w:t>
      </w:r>
      <w:r>
        <w:rPr>
          <w:rFonts w:ascii="Arial Unicode MS" w:eastAsia="Arial Unicode MS" w:hAnsi="Arial Unicode MS" w:cs="Arial Unicode MS"/>
          <w:sz w:val="18"/>
          <w:szCs w:val="18"/>
        </w:rPr>
        <w:t xml:space="preserve">, </w:t>
      </w:r>
      <w:r>
        <w:rPr>
          <w:rFonts w:ascii="Arial Unicode MS" w:eastAsia="Arial Unicode MS" w:hAnsi="Arial Unicode MS" w:cs="Arial Unicode MS"/>
          <w:b/>
          <w:bCs/>
          <w:sz w:val="18"/>
          <w:szCs w:val="18"/>
        </w:rPr>
        <w:t>Zhotoviteli</w:t>
      </w:r>
      <w:r>
        <w:rPr>
          <w:rFonts w:ascii="Arial Unicode MS" w:eastAsia="Arial Unicode MS" w:hAnsi="Arial Unicode MS" w:cs="Arial Unicode MS"/>
          <w:sz w:val="18"/>
          <w:szCs w:val="18"/>
        </w:rPr>
        <w:t xml:space="preserve"> vznikne právo na zaplacení smluvní pokuty ve výši 0,05 %z ceny díla za každý i započatý den prodlení.</w:t>
      </w:r>
    </w:p>
    <w:p w:rsidR="005269A2" w:rsidRDefault="00F700B9">
      <w:pPr>
        <w:numPr>
          <w:ilvl w:val="0"/>
          <w:numId w:val="12"/>
        </w:numPr>
        <w:tabs>
          <w:tab w:val="left" w:pos="290"/>
        </w:tabs>
        <w:spacing w:line="218" w:lineRule="exact"/>
        <w:ind w:left="290" w:hanging="290"/>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 xml:space="preserve">Obě smluvní strany se dohodly na tom, že </w:t>
      </w:r>
      <w:r>
        <w:rPr>
          <w:rFonts w:ascii="Arial Unicode MS" w:eastAsia="Arial Unicode MS" w:hAnsi="Arial Unicode MS" w:cs="Arial Unicode MS"/>
          <w:b/>
          <w:bCs/>
          <w:sz w:val="18"/>
          <w:szCs w:val="18"/>
        </w:rPr>
        <w:t>Zhotovitel</w:t>
      </w:r>
      <w:r>
        <w:rPr>
          <w:rFonts w:ascii="Arial Unicode MS" w:eastAsia="Arial Unicode MS" w:hAnsi="Arial Unicode MS" w:cs="Arial Unicode MS"/>
          <w:sz w:val="18"/>
          <w:szCs w:val="18"/>
        </w:rPr>
        <w:t xml:space="preserve"> nebude v prodlení s montáží hliníkových fasádních prvků po dobu, kdy vlivem povětrnostních</w:t>
      </w:r>
      <w:r>
        <w:rPr>
          <w:rFonts w:ascii="Arial Unicode MS" w:eastAsia="Arial Unicode MS" w:hAnsi="Arial Unicode MS" w:cs="Arial Unicode MS"/>
          <w:sz w:val="18"/>
          <w:szCs w:val="18"/>
        </w:rPr>
        <w:t xml:space="preserve"> podmínek (teploty nižší než -15 °C) zapsaných ve stavebním deníku nebylo možno montáž začít, případně v již zahájené montáži pokračovat. O dobu uvedené nemožnosti realizace montáže se prodlužuje konečný termín realizace díla a </w:t>
      </w:r>
      <w:r>
        <w:rPr>
          <w:rFonts w:ascii="Arial Unicode MS" w:eastAsia="Arial Unicode MS" w:hAnsi="Arial Unicode MS" w:cs="Arial Unicode MS"/>
          <w:b/>
          <w:bCs/>
          <w:sz w:val="18"/>
          <w:szCs w:val="18"/>
        </w:rPr>
        <w:t>Objednateli</w:t>
      </w:r>
      <w:r>
        <w:rPr>
          <w:rFonts w:ascii="Arial Unicode MS" w:eastAsia="Arial Unicode MS" w:hAnsi="Arial Unicode MS" w:cs="Arial Unicode MS"/>
          <w:sz w:val="18"/>
          <w:szCs w:val="18"/>
        </w:rPr>
        <w:t xml:space="preserve"> nevzniká právo n</w:t>
      </w:r>
      <w:r>
        <w:rPr>
          <w:rFonts w:ascii="Arial Unicode MS" w:eastAsia="Arial Unicode MS" w:hAnsi="Arial Unicode MS" w:cs="Arial Unicode MS"/>
          <w:sz w:val="18"/>
          <w:szCs w:val="18"/>
        </w:rPr>
        <w:t>a smluvní pokutu sjednanou v ustanovení článku VIII odstavci 2 této smlouvy.</w:t>
      </w:r>
    </w:p>
    <w:p w:rsidR="005269A2" w:rsidRDefault="005269A2">
      <w:pPr>
        <w:spacing w:line="1" w:lineRule="exact"/>
        <w:rPr>
          <w:rFonts w:ascii="Arial Unicode MS" w:eastAsia="Arial Unicode MS" w:hAnsi="Arial Unicode MS" w:cs="Arial Unicode MS"/>
          <w:sz w:val="18"/>
          <w:szCs w:val="18"/>
        </w:rPr>
      </w:pPr>
    </w:p>
    <w:p w:rsidR="005269A2" w:rsidRDefault="00F700B9">
      <w:pPr>
        <w:numPr>
          <w:ilvl w:val="0"/>
          <w:numId w:val="12"/>
        </w:numPr>
        <w:tabs>
          <w:tab w:val="left" w:pos="290"/>
        </w:tabs>
        <w:spacing w:line="210" w:lineRule="exact"/>
        <w:ind w:left="290" w:hanging="290"/>
        <w:rPr>
          <w:rFonts w:ascii="Arial Unicode MS" w:eastAsia="Arial Unicode MS" w:hAnsi="Arial Unicode MS" w:cs="Arial Unicode MS"/>
          <w:sz w:val="17"/>
          <w:szCs w:val="17"/>
        </w:rPr>
      </w:pPr>
      <w:r>
        <w:rPr>
          <w:rFonts w:ascii="Arial Unicode MS" w:eastAsia="Arial Unicode MS" w:hAnsi="Arial Unicode MS" w:cs="Arial Unicode MS"/>
          <w:sz w:val="17"/>
          <w:szCs w:val="17"/>
        </w:rPr>
        <w:t xml:space="preserve">Ustanovení odstavce 2 tohoto článku platí rovněž pro každé přerušení montáže díla způsobené konáním či opomenutím </w:t>
      </w:r>
      <w:r>
        <w:rPr>
          <w:rFonts w:ascii="Arial Unicode MS" w:eastAsia="Arial Unicode MS" w:hAnsi="Arial Unicode MS" w:cs="Arial Unicode MS"/>
          <w:b/>
          <w:bCs/>
          <w:sz w:val="17"/>
          <w:szCs w:val="17"/>
        </w:rPr>
        <w:t>Objednatele</w:t>
      </w:r>
      <w:r>
        <w:rPr>
          <w:rFonts w:ascii="Arial Unicode MS" w:eastAsia="Arial Unicode MS" w:hAnsi="Arial Unicode MS" w:cs="Arial Unicode MS"/>
          <w:sz w:val="17"/>
          <w:szCs w:val="17"/>
        </w:rPr>
        <w:t>.</w:t>
      </w:r>
    </w:p>
    <w:p w:rsidR="005269A2" w:rsidRDefault="00F700B9">
      <w:pPr>
        <w:numPr>
          <w:ilvl w:val="0"/>
          <w:numId w:val="12"/>
        </w:numPr>
        <w:tabs>
          <w:tab w:val="left" w:pos="290"/>
        </w:tabs>
        <w:spacing w:line="225" w:lineRule="exact"/>
        <w:ind w:left="290" w:hanging="290"/>
        <w:jc w:val="both"/>
        <w:rPr>
          <w:rFonts w:ascii="Arial Unicode MS" w:eastAsia="Arial Unicode MS" w:hAnsi="Arial Unicode MS" w:cs="Arial Unicode MS"/>
          <w:sz w:val="18"/>
          <w:szCs w:val="18"/>
        </w:rPr>
      </w:pPr>
      <w:r>
        <w:rPr>
          <w:rFonts w:ascii="Arial Unicode MS" w:eastAsia="Arial Unicode MS" w:hAnsi="Arial Unicode MS" w:cs="Arial Unicode MS"/>
          <w:b/>
          <w:bCs/>
          <w:sz w:val="18"/>
          <w:szCs w:val="18"/>
        </w:rPr>
        <w:t xml:space="preserve">Zhotovitel </w:t>
      </w:r>
      <w:r>
        <w:rPr>
          <w:rFonts w:ascii="Arial Unicode MS" w:eastAsia="Arial Unicode MS" w:hAnsi="Arial Unicode MS" w:cs="Arial Unicode MS"/>
          <w:sz w:val="18"/>
          <w:szCs w:val="18"/>
        </w:rPr>
        <w:t>se může</w:t>
      </w:r>
      <w:r>
        <w:rPr>
          <w:rFonts w:ascii="Arial Unicode MS" w:eastAsia="Arial Unicode MS" w:hAnsi="Arial Unicode MS" w:cs="Arial Unicode MS"/>
          <w:b/>
          <w:bCs/>
          <w:sz w:val="18"/>
          <w:szCs w:val="18"/>
        </w:rPr>
        <w:t xml:space="preserve"> písemnou formou </w:t>
      </w:r>
      <w:r>
        <w:rPr>
          <w:rFonts w:ascii="Arial Unicode MS" w:eastAsia="Arial Unicode MS" w:hAnsi="Arial Unicode MS" w:cs="Arial Unicode MS"/>
          <w:sz w:val="18"/>
          <w:szCs w:val="18"/>
        </w:rPr>
        <w:t>domáhat přiměřen</w:t>
      </w:r>
      <w:r>
        <w:rPr>
          <w:rFonts w:ascii="Arial Unicode MS" w:eastAsia="Arial Unicode MS" w:hAnsi="Arial Unicode MS" w:cs="Arial Unicode MS"/>
          <w:sz w:val="18"/>
          <w:szCs w:val="18"/>
        </w:rPr>
        <w:t>ého zvýšení</w:t>
      </w:r>
      <w:r>
        <w:rPr>
          <w:rFonts w:ascii="Arial Unicode MS" w:eastAsia="Arial Unicode MS" w:hAnsi="Arial Unicode MS" w:cs="Arial Unicode MS"/>
          <w:b/>
          <w:bCs/>
          <w:sz w:val="18"/>
          <w:szCs w:val="18"/>
        </w:rPr>
        <w:t xml:space="preserve"> </w:t>
      </w:r>
      <w:r>
        <w:rPr>
          <w:rFonts w:ascii="Arial Unicode MS" w:eastAsia="Arial Unicode MS" w:hAnsi="Arial Unicode MS" w:cs="Arial Unicode MS"/>
          <w:sz w:val="18"/>
          <w:szCs w:val="18"/>
        </w:rPr>
        <w:t>ceny za dílo, jestliže se při realizaci díla objeví</w:t>
      </w:r>
      <w:r>
        <w:rPr>
          <w:rFonts w:ascii="Arial Unicode MS" w:eastAsia="Arial Unicode MS" w:hAnsi="Arial Unicode MS" w:cs="Arial Unicode MS"/>
          <w:b/>
          <w:bCs/>
          <w:sz w:val="18"/>
          <w:szCs w:val="18"/>
        </w:rPr>
        <w:t xml:space="preserve"> </w:t>
      </w:r>
      <w:r>
        <w:rPr>
          <w:rFonts w:ascii="Arial Unicode MS" w:eastAsia="Arial Unicode MS" w:hAnsi="Arial Unicode MS" w:cs="Arial Unicode MS"/>
          <w:sz w:val="18"/>
          <w:szCs w:val="18"/>
        </w:rPr>
        <w:t>potřeba provedení</w:t>
      </w:r>
      <w:r>
        <w:rPr>
          <w:rFonts w:ascii="Arial Unicode MS" w:eastAsia="Arial Unicode MS" w:hAnsi="Arial Unicode MS" w:cs="Arial Unicode MS"/>
          <w:b/>
          <w:bCs/>
          <w:sz w:val="18"/>
          <w:szCs w:val="18"/>
        </w:rPr>
        <w:t xml:space="preserve"> </w:t>
      </w:r>
      <w:r>
        <w:rPr>
          <w:rFonts w:ascii="Arial Unicode MS" w:eastAsia="Arial Unicode MS" w:hAnsi="Arial Unicode MS" w:cs="Arial Unicode MS"/>
          <w:sz w:val="18"/>
          <w:szCs w:val="18"/>
        </w:rPr>
        <w:t xml:space="preserve">takových činností a úkonů, bez nichž nelze dílo dokončit a které nebyly v ceně za dílo zahrnuty a zároveň nemohly být </w:t>
      </w:r>
      <w:r>
        <w:rPr>
          <w:rFonts w:ascii="Arial Unicode MS" w:eastAsia="Arial Unicode MS" w:hAnsi="Arial Unicode MS" w:cs="Arial Unicode MS"/>
          <w:b/>
          <w:bCs/>
          <w:sz w:val="18"/>
          <w:szCs w:val="18"/>
        </w:rPr>
        <w:t>Zhotovitelem</w:t>
      </w:r>
      <w:r>
        <w:rPr>
          <w:rFonts w:ascii="Arial Unicode MS" w:eastAsia="Arial Unicode MS" w:hAnsi="Arial Unicode MS" w:cs="Arial Unicode MS"/>
          <w:sz w:val="18"/>
          <w:szCs w:val="18"/>
        </w:rPr>
        <w:t xml:space="preserve"> ani při vynaložení veškeré odborné péče obj</w:t>
      </w:r>
      <w:r>
        <w:rPr>
          <w:rFonts w:ascii="Arial Unicode MS" w:eastAsia="Arial Unicode MS" w:hAnsi="Arial Unicode MS" w:cs="Arial Unicode MS"/>
          <w:sz w:val="18"/>
          <w:szCs w:val="18"/>
        </w:rPr>
        <w:t xml:space="preserve">ektivně předvídány v době uzavření této smlouvy (zvětšení rozsahu díla na žádost </w:t>
      </w:r>
      <w:r>
        <w:rPr>
          <w:rFonts w:ascii="Arial Unicode MS" w:eastAsia="Arial Unicode MS" w:hAnsi="Arial Unicode MS" w:cs="Arial Unicode MS"/>
          <w:b/>
          <w:bCs/>
          <w:sz w:val="18"/>
          <w:szCs w:val="18"/>
        </w:rPr>
        <w:t>Objednatele</w:t>
      </w:r>
      <w:r>
        <w:rPr>
          <w:rFonts w:ascii="Arial Unicode MS" w:eastAsia="Arial Unicode MS" w:hAnsi="Arial Unicode MS" w:cs="Arial Unicode MS"/>
          <w:sz w:val="18"/>
          <w:szCs w:val="18"/>
        </w:rPr>
        <w:t xml:space="preserve"> a podobně).</w:t>
      </w:r>
    </w:p>
    <w:p w:rsidR="005269A2" w:rsidRDefault="005269A2">
      <w:pPr>
        <w:spacing w:line="3" w:lineRule="exact"/>
        <w:rPr>
          <w:rFonts w:ascii="Arial Unicode MS" w:eastAsia="Arial Unicode MS" w:hAnsi="Arial Unicode MS" w:cs="Arial Unicode MS"/>
          <w:sz w:val="18"/>
          <w:szCs w:val="18"/>
        </w:rPr>
      </w:pPr>
    </w:p>
    <w:p w:rsidR="005269A2" w:rsidRDefault="00F700B9">
      <w:pPr>
        <w:numPr>
          <w:ilvl w:val="0"/>
          <w:numId w:val="12"/>
        </w:numPr>
        <w:tabs>
          <w:tab w:val="left" w:pos="290"/>
        </w:tabs>
        <w:spacing w:line="218" w:lineRule="exact"/>
        <w:ind w:left="290" w:right="20" w:hanging="290"/>
        <w:rPr>
          <w:rFonts w:ascii="Arial Unicode MS" w:eastAsia="Arial Unicode MS" w:hAnsi="Arial Unicode MS" w:cs="Arial Unicode MS"/>
          <w:sz w:val="17"/>
          <w:szCs w:val="17"/>
        </w:rPr>
      </w:pPr>
      <w:r>
        <w:rPr>
          <w:rFonts w:ascii="Arial Unicode MS" w:eastAsia="Arial Unicode MS" w:hAnsi="Arial Unicode MS" w:cs="Arial Unicode MS"/>
          <w:sz w:val="17"/>
          <w:szCs w:val="17"/>
        </w:rPr>
        <w:t xml:space="preserve">Vlastnické právo k prvkům tvořící dílo přechází na </w:t>
      </w:r>
      <w:r>
        <w:rPr>
          <w:rFonts w:ascii="Arial Unicode MS" w:eastAsia="Arial Unicode MS" w:hAnsi="Arial Unicode MS" w:cs="Arial Unicode MS"/>
          <w:b/>
          <w:bCs/>
          <w:sz w:val="17"/>
          <w:szCs w:val="17"/>
        </w:rPr>
        <w:t>Objednatele</w:t>
      </w:r>
      <w:r>
        <w:rPr>
          <w:rFonts w:ascii="Arial Unicode MS" w:eastAsia="Arial Unicode MS" w:hAnsi="Arial Unicode MS" w:cs="Arial Unicode MS"/>
          <w:sz w:val="17"/>
          <w:szCs w:val="17"/>
        </w:rPr>
        <w:t xml:space="preserve"> okamžikem zamontování do nemovitosti (stavby). Nedoplatí-li </w:t>
      </w:r>
      <w:r>
        <w:rPr>
          <w:rFonts w:ascii="Arial Unicode MS" w:eastAsia="Arial Unicode MS" w:hAnsi="Arial Unicode MS" w:cs="Arial Unicode MS"/>
          <w:b/>
          <w:bCs/>
          <w:sz w:val="17"/>
          <w:szCs w:val="17"/>
        </w:rPr>
        <w:t>Objednatel</w:t>
      </w:r>
      <w:r>
        <w:rPr>
          <w:rFonts w:ascii="Arial Unicode MS" w:eastAsia="Arial Unicode MS" w:hAnsi="Arial Unicode MS" w:cs="Arial Unicode MS"/>
          <w:sz w:val="17"/>
          <w:szCs w:val="17"/>
        </w:rPr>
        <w:t xml:space="preserve"> cenu řádně převz</w:t>
      </w:r>
      <w:r>
        <w:rPr>
          <w:rFonts w:ascii="Arial Unicode MS" w:eastAsia="Arial Unicode MS" w:hAnsi="Arial Unicode MS" w:cs="Arial Unicode MS"/>
          <w:sz w:val="17"/>
          <w:szCs w:val="17"/>
        </w:rPr>
        <w:t xml:space="preserve">atého díla ve sjednaném termínu, je </w:t>
      </w:r>
      <w:r>
        <w:rPr>
          <w:rFonts w:ascii="Arial Unicode MS" w:eastAsia="Arial Unicode MS" w:hAnsi="Arial Unicode MS" w:cs="Arial Unicode MS"/>
          <w:b/>
          <w:bCs/>
          <w:sz w:val="17"/>
          <w:szCs w:val="17"/>
        </w:rPr>
        <w:t>Zhotovitel</w:t>
      </w:r>
      <w:r>
        <w:rPr>
          <w:rFonts w:ascii="Arial Unicode MS" w:eastAsia="Arial Unicode MS" w:hAnsi="Arial Unicode MS" w:cs="Arial Unicode MS"/>
          <w:sz w:val="17"/>
          <w:szCs w:val="17"/>
        </w:rPr>
        <w:t xml:space="preserve"> oprávněn uplatnit vůči </w:t>
      </w:r>
      <w:r>
        <w:rPr>
          <w:rFonts w:ascii="Arial Unicode MS" w:eastAsia="Arial Unicode MS" w:hAnsi="Arial Unicode MS" w:cs="Arial Unicode MS"/>
          <w:b/>
          <w:bCs/>
          <w:sz w:val="17"/>
          <w:szCs w:val="17"/>
        </w:rPr>
        <w:t>Objednateli</w:t>
      </w:r>
      <w:r>
        <w:rPr>
          <w:rFonts w:ascii="Arial Unicode MS" w:eastAsia="Arial Unicode MS" w:hAnsi="Arial Unicode MS" w:cs="Arial Unicode MS"/>
          <w:sz w:val="17"/>
          <w:szCs w:val="17"/>
        </w:rPr>
        <w:t xml:space="preserve"> náhradu škody takto vzniklou.</w:t>
      </w:r>
    </w:p>
    <w:p w:rsidR="005269A2" w:rsidRDefault="005269A2">
      <w:pPr>
        <w:spacing w:line="229" w:lineRule="exact"/>
        <w:rPr>
          <w:sz w:val="20"/>
          <w:szCs w:val="20"/>
        </w:rPr>
      </w:pPr>
    </w:p>
    <w:p w:rsidR="005269A2" w:rsidRDefault="00F700B9">
      <w:pPr>
        <w:numPr>
          <w:ilvl w:val="1"/>
          <w:numId w:val="13"/>
        </w:numPr>
        <w:tabs>
          <w:tab w:val="left" w:pos="4610"/>
        </w:tabs>
        <w:spacing w:line="242" w:lineRule="exact"/>
        <w:ind w:left="4610" w:hanging="200"/>
        <w:rPr>
          <w:rFonts w:ascii="Arial Unicode MS" w:eastAsia="Arial Unicode MS" w:hAnsi="Arial Unicode MS" w:cs="Arial Unicode MS"/>
          <w:b/>
          <w:bCs/>
          <w:sz w:val="18"/>
          <w:szCs w:val="18"/>
          <w:u w:val="single"/>
        </w:rPr>
      </w:pPr>
      <w:r>
        <w:rPr>
          <w:rFonts w:ascii="Arial Unicode MS" w:eastAsia="Arial Unicode MS" w:hAnsi="Arial Unicode MS" w:cs="Arial Unicode MS"/>
          <w:b/>
          <w:bCs/>
          <w:sz w:val="18"/>
          <w:szCs w:val="18"/>
          <w:u w:val="single"/>
        </w:rPr>
        <w:t>Závěrečná ustanovení</w:t>
      </w:r>
    </w:p>
    <w:p w:rsidR="005269A2" w:rsidRDefault="005269A2">
      <w:pPr>
        <w:spacing w:line="43" w:lineRule="exact"/>
        <w:rPr>
          <w:rFonts w:ascii="Arial Unicode MS" w:eastAsia="Arial Unicode MS" w:hAnsi="Arial Unicode MS" w:cs="Arial Unicode MS"/>
          <w:b/>
          <w:bCs/>
          <w:sz w:val="18"/>
          <w:szCs w:val="18"/>
          <w:u w:val="single"/>
        </w:rPr>
      </w:pPr>
    </w:p>
    <w:p w:rsidR="005269A2" w:rsidRDefault="00F700B9">
      <w:pPr>
        <w:numPr>
          <w:ilvl w:val="0"/>
          <w:numId w:val="14"/>
        </w:numPr>
        <w:tabs>
          <w:tab w:val="left" w:pos="290"/>
        </w:tabs>
        <w:spacing w:line="242" w:lineRule="exact"/>
        <w:ind w:left="290" w:hanging="290"/>
        <w:rPr>
          <w:rFonts w:ascii="Arial Unicode MS" w:eastAsia="Arial Unicode MS" w:hAnsi="Arial Unicode MS" w:cs="Arial Unicode MS"/>
          <w:sz w:val="18"/>
          <w:szCs w:val="18"/>
        </w:rPr>
      </w:pPr>
      <w:r>
        <w:rPr>
          <w:rFonts w:ascii="Arial Unicode MS" w:eastAsia="Arial Unicode MS" w:hAnsi="Arial Unicode MS" w:cs="Arial Unicode MS"/>
          <w:sz w:val="18"/>
          <w:szCs w:val="18"/>
        </w:rPr>
        <w:t xml:space="preserve">Tato smlouva může být změněna pouze na základě dohody </w:t>
      </w:r>
      <w:r>
        <w:rPr>
          <w:rFonts w:ascii="Arial Unicode MS" w:eastAsia="Arial Unicode MS" w:hAnsi="Arial Unicode MS" w:cs="Arial Unicode MS"/>
          <w:b/>
          <w:bCs/>
          <w:sz w:val="18"/>
          <w:szCs w:val="18"/>
        </w:rPr>
        <w:t>Zhotovitele</w:t>
      </w:r>
      <w:r>
        <w:rPr>
          <w:rFonts w:ascii="Arial Unicode MS" w:eastAsia="Arial Unicode MS" w:hAnsi="Arial Unicode MS" w:cs="Arial Unicode MS"/>
          <w:sz w:val="18"/>
          <w:szCs w:val="18"/>
        </w:rPr>
        <w:t xml:space="preserve"> a </w:t>
      </w:r>
      <w:r>
        <w:rPr>
          <w:rFonts w:ascii="Arial Unicode MS" w:eastAsia="Arial Unicode MS" w:hAnsi="Arial Unicode MS" w:cs="Arial Unicode MS"/>
          <w:b/>
          <w:bCs/>
          <w:sz w:val="18"/>
          <w:szCs w:val="18"/>
        </w:rPr>
        <w:t>Objednatele</w:t>
      </w:r>
      <w:r>
        <w:rPr>
          <w:rFonts w:ascii="Arial Unicode MS" w:eastAsia="Arial Unicode MS" w:hAnsi="Arial Unicode MS" w:cs="Arial Unicode MS"/>
          <w:sz w:val="18"/>
          <w:szCs w:val="18"/>
        </w:rPr>
        <w:t xml:space="preserve">, a to výlučně </w:t>
      </w:r>
      <w:r>
        <w:rPr>
          <w:rFonts w:ascii="Arial Unicode MS" w:eastAsia="Arial Unicode MS" w:hAnsi="Arial Unicode MS" w:cs="Arial Unicode MS"/>
          <w:b/>
          <w:bCs/>
          <w:sz w:val="18"/>
          <w:szCs w:val="18"/>
        </w:rPr>
        <w:t>písemnou formou</w:t>
      </w:r>
      <w:r>
        <w:rPr>
          <w:rFonts w:ascii="Arial Unicode MS" w:eastAsia="Arial Unicode MS" w:hAnsi="Arial Unicode MS" w:cs="Arial Unicode MS"/>
          <w:sz w:val="18"/>
          <w:szCs w:val="18"/>
        </w:rPr>
        <w:t>.</w:t>
      </w:r>
    </w:p>
    <w:p w:rsidR="005269A2" w:rsidRDefault="005269A2">
      <w:pPr>
        <w:spacing w:line="9" w:lineRule="exact"/>
        <w:rPr>
          <w:rFonts w:ascii="Arial Unicode MS" w:eastAsia="Arial Unicode MS" w:hAnsi="Arial Unicode MS" w:cs="Arial Unicode MS"/>
          <w:sz w:val="18"/>
          <w:szCs w:val="18"/>
        </w:rPr>
      </w:pPr>
    </w:p>
    <w:p w:rsidR="005269A2" w:rsidRDefault="00F700B9">
      <w:pPr>
        <w:numPr>
          <w:ilvl w:val="0"/>
          <w:numId w:val="14"/>
        </w:numPr>
        <w:tabs>
          <w:tab w:val="left" w:pos="290"/>
        </w:tabs>
        <w:spacing w:line="211" w:lineRule="exact"/>
        <w:ind w:left="290" w:hanging="290"/>
        <w:jc w:val="both"/>
        <w:rPr>
          <w:rFonts w:ascii="Arial Unicode MS" w:eastAsia="Arial Unicode MS" w:hAnsi="Arial Unicode MS" w:cs="Arial Unicode MS"/>
          <w:sz w:val="16"/>
          <w:szCs w:val="16"/>
        </w:rPr>
      </w:pPr>
      <w:r>
        <w:rPr>
          <w:rFonts w:ascii="Arial Unicode MS" w:eastAsia="Arial Unicode MS" w:hAnsi="Arial Unicode MS" w:cs="Arial Unicode MS"/>
          <w:sz w:val="16"/>
          <w:szCs w:val="16"/>
        </w:rPr>
        <w:t xml:space="preserve">Smluvní </w:t>
      </w:r>
      <w:r>
        <w:rPr>
          <w:rFonts w:ascii="Arial Unicode MS" w:eastAsia="Arial Unicode MS" w:hAnsi="Arial Unicode MS" w:cs="Arial Unicode MS"/>
          <w:sz w:val="16"/>
          <w:szCs w:val="16"/>
        </w:rPr>
        <w:t>strany se dohodly, že své majetkové spory, které mezi nimi vzniknou z této smlouvy nebo v souvislosti s ní, budou řešit v rozhodčím řízení před jediným rozhodcem, kterým jmenují JUDr. Bc. Martina Kulhánka, Ph.D., advokáta, č. ev. u České advokátní komory 0</w:t>
      </w:r>
      <w:r>
        <w:rPr>
          <w:rFonts w:ascii="Arial Unicode MS" w:eastAsia="Arial Unicode MS" w:hAnsi="Arial Unicode MS" w:cs="Arial Unicode MS"/>
          <w:sz w:val="16"/>
          <w:szCs w:val="16"/>
        </w:rPr>
        <w:t>8780, a pro případ, že by se tento rozhodcem z jakéhokoliv důvodu nestal nebo by ztratil způsobilost k výkonu funkce rozhodce, jmenují JUDr. Marka Ivičiče, Ph.D., advokáta, č. ev. u České advokátní komory 11926, a pro případ, že by se tento rozhodcem z jak</w:t>
      </w:r>
      <w:r>
        <w:rPr>
          <w:rFonts w:ascii="Arial Unicode MS" w:eastAsia="Arial Unicode MS" w:hAnsi="Arial Unicode MS" w:cs="Arial Unicode MS"/>
          <w:sz w:val="16"/>
          <w:szCs w:val="16"/>
        </w:rPr>
        <w:t>éhokoliv důvodu nestal nebo by ztratil způsobilost k výkonu funkce rozhodce, jmenují JUDr. Lucii Jamborovou, advokátku, č. ev. u České advokátní komory 12715, a pro případ, že by se tato rozhodcem z jakéhokoliv důvodu nestala nebo by ztratila způsobilost k</w:t>
      </w:r>
      <w:r>
        <w:rPr>
          <w:rFonts w:ascii="Arial Unicode MS" w:eastAsia="Arial Unicode MS" w:hAnsi="Arial Unicode MS" w:cs="Arial Unicode MS"/>
          <w:sz w:val="16"/>
          <w:szCs w:val="16"/>
        </w:rPr>
        <w:t xml:space="preserve"> výkonu funkce rozhodce, jmenují Mgr. Martina Dvořáka, advokáta, č. ev. u České advokátní komory 12308. Smluvní strany se dohodly, že žaloba se podává výhradně na adresu: Sdružení rozhodců, a. s., Brno, Pražákova 1008/ 69, PSČ: 639 00. Odměna za rozhodčí ř</w:t>
      </w:r>
      <w:r>
        <w:rPr>
          <w:rFonts w:ascii="Arial Unicode MS" w:eastAsia="Arial Unicode MS" w:hAnsi="Arial Unicode MS" w:cs="Arial Unicode MS"/>
          <w:sz w:val="16"/>
          <w:szCs w:val="16"/>
        </w:rPr>
        <w:t>ízení je splatná podáním žaloby a činí 3 %z hodnoty předmětu sporu, nejméně však 5.000 Kč (plus příslušná DPH), řízení může být pouze písemné a rozhodnutí nemusí obsahovat odůvodnění. Smluvní strany výslovně žádají o doručování na poštovní nebo e-mailové a</w:t>
      </w:r>
      <w:r>
        <w:rPr>
          <w:rFonts w:ascii="Arial Unicode MS" w:eastAsia="Arial Unicode MS" w:hAnsi="Arial Unicode MS" w:cs="Arial Unicode MS"/>
          <w:sz w:val="16"/>
          <w:szCs w:val="16"/>
        </w:rPr>
        <w:t>dresy uvedené v této smlouvě, s doručováním do datové schránky nesouhlasí. Ujednáním o rozhodčí doložce není dotčeno právo žalobce, aby se se svou žalobou obrátil na obecný soud.</w:t>
      </w:r>
    </w:p>
    <w:p w:rsidR="005269A2" w:rsidRDefault="005269A2">
      <w:pPr>
        <w:spacing w:line="175" w:lineRule="exact"/>
        <w:rPr>
          <w:rFonts w:ascii="Arial Unicode MS" w:eastAsia="Arial Unicode MS" w:hAnsi="Arial Unicode MS" w:cs="Arial Unicode MS"/>
          <w:sz w:val="16"/>
          <w:szCs w:val="16"/>
        </w:rPr>
      </w:pPr>
    </w:p>
    <w:p w:rsidR="005269A2" w:rsidRDefault="00F700B9">
      <w:pPr>
        <w:numPr>
          <w:ilvl w:val="0"/>
          <w:numId w:val="14"/>
        </w:numPr>
        <w:tabs>
          <w:tab w:val="left" w:pos="290"/>
        </w:tabs>
        <w:spacing w:line="242" w:lineRule="exact"/>
        <w:ind w:left="290" w:hanging="290"/>
        <w:rPr>
          <w:rFonts w:ascii="Arial Unicode MS" w:eastAsia="Arial Unicode MS" w:hAnsi="Arial Unicode MS" w:cs="Arial Unicode MS"/>
          <w:sz w:val="18"/>
          <w:szCs w:val="18"/>
        </w:rPr>
      </w:pPr>
      <w:r>
        <w:rPr>
          <w:rFonts w:ascii="Arial Unicode MS" w:eastAsia="Arial Unicode MS" w:hAnsi="Arial Unicode MS" w:cs="Arial Unicode MS"/>
          <w:sz w:val="18"/>
          <w:szCs w:val="18"/>
        </w:rPr>
        <w:t>Další práva a povinnosti smluvních stran neupravené v této smlouvě se řídí p</w:t>
      </w:r>
      <w:r>
        <w:rPr>
          <w:rFonts w:ascii="Arial Unicode MS" w:eastAsia="Arial Unicode MS" w:hAnsi="Arial Unicode MS" w:cs="Arial Unicode MS"/>
          <w:sz w:val="18"/>
          <w:szCs w:val="18"/>
        </w:rPr>
        <w:t>říslušnými ustanoveními občanského zákoníku.</w:t>
      </w:r>
    </w:p>
    <w:p w:rsidR="005269A2" w:rsidRDefault="005269A2">
      <w:pPr>
        <w:spacing w:line="9" w:lineRule="exact"/>
        <w:rPr>
          <w:rFonts w:ascii="Arial Unicode MS" w:eastAsia="Arial Unicode MS" w:hAnsi="Arial Unicode MS" w:cs="Arial Unicode MS"/>
          <w:sz w:val="18"/>
          <w:szCs w:val="18"/>
        </w:rPr>
      </w:pPr>
    </w:p>
    <w:p w:rsidR="005269A2" w:rsidRDefault="00F700B9">
      <w:pPr>
        <w:numPr>
          <w:ilvl w:val="0"/>
          <w:numId w:val="14"/>
        </w:numPr>
        <w:tabs>
          <w:tab w:val="left" w:pos="290"/>
        </w:tabs>
        <w:spacing w:line="210" w:lineRule="exact"/>
        <w:ind w:left="290" w:hanging="290"/>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Neučiní-li konkrétní úkon osoba označená v této smlouvě za osobu k tomu oprávněnou a zároveň nebude prokázána neexistence takového oprávnění, zakládá se na základě dohody smluvních stran nevyvratitelná domněnka</w:t>
      </w:r>
      <w:r>
        <w:rPr>
          <w:rFonts w:ascii="Arial Unicode MS" w:eastAsia="Arial Unicode MS" w:hAnsi="Arial Unicode MS" w:cs="Arial Unicode MS"/>
          <w:sz w:val="18"/>
          <w:szCs w:val="18"/>
        </w:rPr>
        <w:t>, že jiná než oprávněná osoba tento úkon učinila v souladu s touto smlouvou.</w:t>
      </w:r>
    </w:p>
    <w:p w:rsidR="005269A2" w:rsidRDefault="005269A2">
      <w:pPr>
        <w:spacing w:line="80" w:lineRule="exact"/>
        <w:rPr>
          <w:sz w:val="20"/>
          <w:szCs w:val="20"/>
        </w:rPr>
      </w:pPr>
    </w:p>
    <w:p w:rsidR="005269A2" w:rsidRDefault="00F700B9">
      <w:pPr>
        <w:spacing w:line="268" w:lineRule="exact"/>
        <w:ind w:right="-9"/>
        <w:jc w:val="center"/>
        <w:rPr>
          <w:sz w:val="20"/>
          <w:szCs w:val="20"/>
        </w:rPr>
      </w:pPr>
      <w:r>
        <w:rPr>
          <w:rFonts w:ascii="Arial Unicode MS" w:eastAsia="Arial Unicode MS" w:hAnsi="Arial Unicode MS" w:cs="Arial Unicode MS"/>
          <w:b/>
          <w:bCs/>
          <w:sz w:val="20"/>
          <w:szCs w:val="20"/>
          <w:u w:val="single"/>
        </w:rPr>
        <w:t>XI. Ochrana osobních údajů</w:t>
      </w:r>
    </w:p>
    <w:p w:rsidR="005269A2" w:rsidRDefault="005269A2">
      <w:pPr>
        <w:spacing w:line="32" w:lineRule="exact"/>
        <w:rPr>
          <w:sz w:val="20"/>
          <w:szCs w:val="20"/>
        </w:rPr>
      </w:pPr>
    </w:p>
    <w:p w:rsidR="005269A2" w:rsidRDefault="00F700B9">
      <w:pPr>
        <w:numPr>
          <w:ilvl w:val="0"/>
          <w:numId w:val="15"/>
        </w:numPr>
        <w:tabs>
          <w:tab w:val="left" w:pos="290"/>
        </w:tabs>
        <w:spacing w:line="246" w:lineRule="exact"/>
        <w:ind w:left="290" w:hanging="290"/>
        <w:jc w:val="both"/>
        <w:rPr>
          <w:rFonts w:ascii="Arial Unicode MS" w:eastAsia="Arial Unicode MS" w:hAnsi="Arial Unicode MS" w:cs="Arial Unicode MS"/>
          <w:sz w:val="20"/>
          <w:szCs w:val="20"/>
        </w:rPr>
      </w:pPr>
      <w:r>
        <w:rPr>
          <w:rFonts w:ascii="Arial Unicode MS" w:eastAsia="Arial Unicode MS" w:hAnsi="Arial Unicode MS" w:cs="Arial Unicode MS"/>
          <w:b/>
          <w:bCs/>
          <w:sz w:val="20"/>
          <w:szCs w:val="20"/>
        </w:rPr>
        <w:t xml:space="preserve">Zhotovitel </w:t>
      </w:r>
      <w:r>
        <w:rPr>
          <w:rFonts w:ascii="Arial Unicode MS" w:eastAsia="Arial Unicode MS" w:hAnsi="Arial Unicode MS" w:cs="Arial Unicode MS"/>
          <w:sz w:val="20"/>
          <w:szCs w:val="20"/>
        </w:rPr>
        <w:t>zpracovává</w:t>
      </w:r>
      <w:r>
        <w:rPr>
          <w:rFonts w:ascii="Arial Unicode MS" w:eastAsia="Arial Unicode MS" w:hAnsi="Arial Unicode MS" w:cs="Arial Unicode MS"/>
          <w:b/>
          <w:bCs/>
          <w:sz w:val="20"/>
          <w:szCs w:val="20"/>
        </w:rPr>
        <w:t xml:space="preserve"> </w:t>
      </w:r>
      <w:r>
        <w:rPr>
          <w:rFonts w:ascii="Arial Unicode MS" w:eastAsia="Arial Unicode MS" w:hAnsi="Arial Unicode MS" w:cs="Arial Unicode MS"/>
          <w:sz w:val="20"/>
          <w:szCs w:val="20"/>
        </w:rPr>
        <w:t>osobní údaje v souladu s Nařízením Evropského parlamentu a rady (EU) 2016/ 679 ze dne 27. dubna 2016, o</w:t>
      </w:r>
      <w:r>
        <w:rPr>
          <w:rFonts w:ascii="Arial Unicode MS" w:eastAsia="Arial Unicode MS" w:hAnsi="Arial Unicode MS" w:cs="Arial Unicode MS"/>
          <w:b/>
          <w:bCs/>
          <w:sz w:val="20"/>
          <w:szCs w:val="20"/>
        </w:rPr>
        <w:t xml:space="preserve"> </w:t>
      </w:r>
      <w:r>
        <w:rPr>
          <w:rFonts w:ascii="Arial Unicode MS" w:eastAsia="Arial Unicode MS" w:hAnsi="Arial Unicode MS" w:cs="Arial Unicode MS"/>
          <w:sz w:val="20"/>
          <w:szCs w:val="20"/>
        </w:rPr>
        <w:t>ochraně fyzických osob v</w:t>
      </w:r>
      <w:r>
        <w:rPr>
          <w:rFonts w:ascii="Arial Unicode MS" w:eastAsia="Arial Unicode MS" w:hAnsi="Arial Unicode MS" w:cs="Arial Unicode MS"/>
          <w:sz w:val="20"/>
          <w:szCs w:val="20"/>
        </w:rPr>
        <w:t xml:space="preserve"> souvislosti se zpracováním osobních údajů a o volném pohybu těchto údajů a o zrušení směrnice 95/ 46/ ES.</w:t>
      </w:r>
    </w:p>
    <w:p w:rsidR="005269A2" w:rsidRDefault="005269A2">
      <w:pPr>
        <w:spacing w:line="2" w:lineRule="exact"/>
        <w:rPr>
          <w:rFonts w:ascii="Arial Unicode MS" w:eastAsia="Arial Unicode MS" w:hAnsi="Arial Unicode MS" w:cs="Arial Unicode MS"/>
          <w:sz w:val="20"/>
          <w:szCs w:val="20"/>
        </w:rPr>
      </w:pPr>
    </w:p>
    <w:p w:rsidR="005269A2" w:rsidRDefault="00F700B9">
      <w:pPr>
        <w:numPr>
          <w:ilvl w:val="0"/>
          <w:numId w:val="15"/>
        </w:numPr>
        <w:tabs>
          <w:tab w:val="left" w:pos="275"/>
        </w:tabs>
        <w:spacing w:line="233" w:lineRule="exact"/>
        <w:ind w:left="290" w:hanging="290"/>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Osobní údaje </w:t>
      </w:r>
      <w:r>
        <w:rPr>
          <w:rFonts w:ascii="Arial Unicode MS" w:eastAsia="Arial Unicode MS" w:hAnsi="Arial Unicode MS" w:cs="Arial Unicode MS"/>
          <w:b/>
          <w:bCs/>
          <w:sz w:val="20"/>
          <w:szCs w:val="20"/>
        </w:rPr>
        <w:t>Objednatele</w:t>
      </w:r>
      <w:r>
        <w:rPr>
          <w:rFonts w:ascii="Arial Unicode MS" w:eastAsia="Arial Unicode MS" w:hAnsi="Arial Unicode MS" w:cs="Arial Unicode MS"/>
          <w:sz w:val="20"/>
          <w:szCs w:val="20"/>
        </w:rPr>
        <w:t xml:space="preserve"> jsou zpracovávány pro účely uzavření této smlouvy, poskytování plnění, k jejímu ukončení a uplatňování práv a povinností ze smlouvy.</w:t>
      </w:r>
    </w:p>
    <w:p w:rsidR="005269A2" w:rsidRDefault="00F700B9">
      <w:pPr>
        <w:numPr>
          <w:ilvl w:val="0"/>
          <w:numId w:val="15"/>
        </w:numPr>
        <w:tabs>
          <w:tab w:val="left" w:pos="290"/>
        </w:tabs>
        <w:spacing w:line="235" w:lineRule="exact"/>
        <w:ind w:left="290" w:hanging="290"/>
        <w:jc w:val="both"/>
        <w:rPr>
          <w:rFonts w:ascii="Arial Unicode MS" w:eastAsia="Arial Unicode MS" w:hAnsi="Arial Unicode MS" w:cs="Arial Unicode MS"/>
          <w:sz w:val="18"/>
          <w:szCs w:val="18"/>
        </w:rPr>
      </w:pPr>
      <w:r>
        <w:rPr>
          <w:rFonts w:ascii="Arial Unicode MS" w:eastAsia="Arial Unicode MS" w:hAnsi="Arial Unicode MS" w:cs="Arial Unicode MS"/>
          <w:b/>
          <w:bCs/>
          <w:sz w:val="18"/>
          <w:szCs w:val="18"/>
        </w:rPr>
        <w:t>Objednatel</w:t>
      </w:r>
      <w:r>
        <w:rPr>
          <w:rFonts w:ascii="Arial Unicode MS" w:eastAsia="Arial Unicode MS" w:hAnsi="Arial Unicode MS" w:cs="Arial Unicode MS"/>
          <w:sz w:val="18"/>
          <w:szCs w:val="18"/>
        </w:rPr>
        <w:t>, jehož</w:t>
      </w:r>
      <w:r>
        <w:rPr>
          <w:rFonts w:ascii="Arial Unicode MS" w:eastAsia="Arial Unicode MS" w:hAnsi="Arial Unicode MS" w:cs="Arial Unicode MS"/>
          <w:b/>
          <w:bCs/>
          <w:sz w:val="18"/>
          <w:szCs w:val="18"/>
        </w:rPr>
        <w:t xml:space="preserve"> </w:t>
      </w:r>
      <w:r>
        <w:rPr>
          <w:rFonts w:ascii="Arial Unicode MS" w:eastAsia="Arial Unicode MS" w:hAnsi="Arial Unicode MS" w:cs="Arial Unicode MS"/>
          <w:sz w:val="18"/>
          <w:szCs w:val="18"/>
        </w:rPr>
        <w:t>osobní údaje jsou takto zpracovávány, má</w:t>
      </w:r>
      <w:r>
        <w:rPr>
          <w:rFonts w:ascii="Arial Unicode MS" w:eastAsia="Arial Unicode MS" w:hAnsi="Arial Unicode MS" w:cs="Arial Unicode MS"/>
          <w:b/>
          <w:bCs/>
          <w:sz w:val="18"/>
          <w:szCs w:val="18"/>
        </w:rPr>
        <w:t xml:space="preserve"> </w:t>
      </w:r>
      <w:r>
        <w:rPr>
          <w:rFonts w:ascii="Arial Unicode MS" w:eastAsia="Arial Unicode MS" w:hAnsi="Arial Unicode MS" w:cs="Arial Unicode MS"/>
          <w:sz w:val="18"/>
          <w:szCs w:val="18"/>
        </w:rPr>
        <w:t>právo požadovat od</w:t>
      </w:r>
      <w:r>
        <w:rPr>
          <w:rFonts w:ascii="Arial Unicode MS" w:eastAsia="Arial Unicode MS" w:hAnsi="Arial Unicode MS" w:cs="Arial Unicode MS"/>
          <w:b/>
          <w:bCs/>
          <w:sz w:val="18"/>
          <w:szCs w:val="18"/>
        </w:rPr>
        <w:t xml:space="preserve"> Zhotovitele </w:t>
      </w:r>
      <w:r>
        <w:rPr>
          <w:rFonts w:ascii="Arial Unicode MS" w:eastAsia="Arial Unicode MS" w:hAnsi="Arial Unicode MS" w:cs="Arial Unicode MS"/>
          <w:sz w:val="18"/>
          <w:szCs w:val="18"/>
        </w:rPr>
        <w:t>přístup ke svým osobním</w:t>
      </w:r>
      <w:r>
        <w:rPr>
          <w:rFonts w:ascii="Arial Unicode MS" w:eastAsia="Arial Unicode MS" w:hAnsi="Arial Unicode MS" w:cs="Arial Unicode MS"/>
          <w:b/>
          <w:bCs/>
          <w:sz w:val="18"/>
          <w:szCs w:val="18"/>
        </w:rPr>
        <w:t xml:space="preserve"> </w:t>
      </w:r>
      <w:r>
        <w:rPr>
          <w:rFonts w:ascii="Arial Unicode MS" w:eastAsia="Arial Unicode MS" w:hAnsi="Arial Unicode MS" w:cs="Arial Unicode MS"/>
          <w:sz w:val="18"/>
          <w:szCs w:val="18"/>
        </w:rPr>
        <w:t>údajům,</w:t>
      </w:r>
      <w:r>
        <w:rPr>
          <w:rFonts w:ascii="Arial Unicode MS" w:eastAsia="Arial Unicode MS" w:hAnsi="Arial Unicode MS" w:cs="Arial Unicode MS"/>
          <w:b/>
          <w:bCs/>
          <w:sz w:val="18"/>
          <w:szCs w:val="18"/>
        </w:rPr>
        <w:t xml:space="preserve"> </w:t>
      </w:r>
      <w:r>
        <w:rPr>
          <w:rFonts w:ascii="Arial Unicode MS" w:eastAsia="Arial Unicode MS" w:hAnsi="Arial Unicode MS" w:cs="Arial Unicode MS"/>
          <w:sz w:val="18"/>
          <w:szCs w:val="18"/>
        </w:rPr>
        <w:t xml:space="preserve">žádat jejich opravu nebo výmaz, popř. omezení zpracování, má právo na přenositelnost údajů nebo vznést námitku proti zpracování. Pokud </w:t>
      </w:r>
      <w:r>
        <w:rPr>
          <w:rFonts w:ascii="Arial Unicode MS" w:eastAsia="Arial Unicode MS" w:hAnsi="Arial Unicode MS" w:cs="Arial Unicode MS"/>
          <w:b/>
          <w:bCs/>
          <w:sz w:val="18"/>
          <w:szCs w:val="18"/>
        </w:rPr>
        <w:t>Objednatel</w:t>
      </w:r>
      <w:r>
        <w:rPr>
          <w:rFonts w:ascii="Arial Unicode MS" w:eastAsia="Arial Unicode MS" w:hAnsi="Arial Unicode MS" w:cs="Arial Unicode MS"/>
          <w:sz w:val="18"/>
          <w:szCs w:val="18"/>
        </w:rPr>
        <w:t xml:space="preserve"> zjistí nebo se domnívá, že jeho osobní údaje jsou zpracovávány v rozporu s právem na ochranu jeho soukromého a</w:t>
      </w:r>
      <w:r>
        <w:rPr>
          <w:rFonts w:ascii="Arial Unicode MS" w:eastAsia="Arial Unicode MS" w:hAnsi="Arial Unicode MS" w:cs="Arial Unicode MS"/>
          <w:sz w:val="18"/>
          <w:szCs w:val="18"/>
        </w:rPr>
        <w:t xml:space="preserve"> osobního života, má právo podat stížnost na postup </w:t>
      </w:r>
      <w:r>
        <w:rPr>
          <w:rFonts w:ascii="Arial Unicode MS" w:eastAsia="Arial Unicode MS" w:hAnsi="Arial Unicode MS" w:cs="Arial Unicode MS"/>
          <w:b/>
          <w:bCs/>
          <w:sz w:val="18"/>
          <w:szCs w:val="18"/>
        </w:rPr>
        <w:t>Zhotovitele</w:t>
      </w:r>
      <w:r>
        <w:rPr>
          <w:rFonts w:ascii="Arial Unicode MS" w:eastAsia="Arial Unicode MS" w:hAnsi="Arial Unicode MS" w:cs="Arial Unicode MS"/>
          <w:sz w:val="18"/>
          <w:szCs w:val="18"/>
        </w:rPr>
        <w:t xml:space="preserve"> jako správce, a to písemně na adresu </w:t>
      </w:r>
      <w:r>
        <w:rPr>
          <w:rFonts w:ascii="Arial Unicode MS" w:eastAsia="Arial Unicode MS" w:hAnsi="Arial Unicode MS" w:cs="Arial Unicode MS"/>
          <w:b/>
          <w:bCs/>
          <w:sz w:val="18"/>
          <w:szCs w:val="18"/>
        </w:rPr>
        <w:t>Zhotovitele</w:t>
      </w:r>
      <w:r>
        <w:rPr>
          <w:rFonts w:ascii="Arial Unicode MS" w:eastAsia="Arial Unicode MS" w:hAnsi="Arial Unicode MS" w:cs="Arial Unicode MS"/>
          <w:sz w:val="18"/>
          <w:szCs w:val="18"/>
        </w:rPr>
        <w:t xml:space="preserve"> RI OKNA a.s., Úkolky 1055, Bzenec, 696 81 nebo na kontaktní e-mail </w:t>
      </w:r>
      <w:r>
        <w:rPr>
          <w:rFonts w:ascii="Arial Unicode MS" w:eastAsia="Arial Unicode MS" w:hAnsi="Arial Unicode MS" w:cs="Arial Unicode MS"/>
          <w:b/>
          <w:bCs/>
          <w:sz w:val="18"/>
          <w:szCs w:val="18"/>
        </w:rPr>
        <w:t>Zhotovitele</w:t>
      </w:r>
      <w:r>
        <w:rPr>
          <w:rFonts w:ascii="Arial Unicode MS" w:eastAsia="Arial Unicode MS" w:hAnsi="Arial Unicode MS" w:cs="Arial Unicode MS"/>
          <w:sz w:val="18"/>
          <w:szCs w:val="18"/>
        </w:rPr>
        <w:t xml:space="preserve"> </w:t>
      </w:r>
      <w:r>
        <w:rPr>
          <w:rFonts w:ascii="Arial Unicode MS" w:eastAsia="Arial Unicode MS" w:hAnsi="Arial Unicode MS" w:cs="Arial Unicode MS"/>
          <w:color w:val="0000FF"/>
          <w:sz w:val="18"/>
          <w:szCs w:val="18"/>
          <w:u w:val="single"/>
        </w:rPr>
        <w:t>gdpr@ri-okna.cz</w:t>
      </w:r>
      <w:r>
        <w:rPr>
          <w:rFonts w:ascii="Arial Unicode MS" w:eastAsia="Arial Unicode MS" w:hAnsi="Arial Unicode MS" w:cs="Arial Unicode MS"/>
          <w:sz w:val="18"/>
          <w:szCs w:val="18"/>
        </w:rPr>
        <w:t xml:space="preserve"> má rovněž právo obrátit se se stížností na Úřad </w:t>
      </w:r>
      <w:r>
        <w:rPr>
          <w:rFonts w:ascii="Arial Unicode MS" w:eastAsia="Arial Unicode MS" w:hAnsi="Arial Unicode MS" w:cs="Arial Unicode MS"/>
          <w:sz w:val="18"/>
          <w:szCs w:val="18"/>
        </w:rPr>
        <w:t>pro ochranu osobních údajů, se sídlem Pplk. Sochora 27, 170 00, Praha 7.</w:t>
      </w:r>
    </w:p>
    <w:p w:rsidR="005269A2" w:rsidRDefault="005269A2">
      <w:pPr>
        <w:spacing w:line="5" w:lineRule="exact"/>
        <w:rPr>
          <w:rFonts w:ascii="Arial Unicode MS" w:eastAsia="Arial Unicode MS" w:hAnsi="Arial Unicode MS" w:cs="Arial Unicode MS"/>
          <w:sz w:val="18"/>
          <w:szCs w:val="18"/>
        </w:rPr>
      </w:pPr>
    </w:p>
    <w:p w:rsidR="005269A2" w:rsidRDefault="00F700B9">
      <w:pPr>
        <w:numPr>
          <w:ilvl w:val="0"/>
          <w:numId w:val="15"/>
        </w:numPr>
        <w:tabs>
          <w:tab w:val="left" w:pos="290"/>
        </w:tabs>
        <w:spacing w:line="225" w:lineRule="exact"/>
        <w:ind w:left="290" w:hanging="29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Více informací o zpracování osobních údajů je uvedeno na webových stránkách </w:t>
      </w:r>
      <w:r>
        <w:rPr>
          <w:rFonts w:ascii="Arial Unicode MS" w:eastAsia="Arial Unicode MS" w:hAnsi="Arial Unicode MS" w:cs="Arial Unicode MS"/>
          <w:color w:val="0066CC"/>
          <w:sz w:val="20"/>
          <w:szCs w:val="20"/>
          <w:u w:val="single"/>
        </w:rPr>
        <w:t>www.ri-okna.cz</w:t>
      </w:r>
      <w:r>
        <w:rPr>
          <w:rFonts w:ascii="Arial Unicode MS" w:eastAsia="Arial Unicode MS" w:hAnsi="Arial Unicode MS" w:cs="Arial Unicode MS"/>
          <w:sz w:val="20"/>
          <w:szCs w:val="20"/>
        </w:rPr>
        <w:t xml:space="preserve"> v dokumentu Informace o zpracování osobních údajů. Podpisem této smlouvy objednatel potvrzu</w:t>
      </w:r>
      <w:r>
        <w:rPr>
          <w:rFonts w:ascii="Arial Unicode MS" w:eastAsia="Arial Unicode MS" w:hAnsi="Arial Unicode MS" w:cs="Arial Unicode MS"/>
          <w:sz w:val="20"/>
          <w:szCs w:val="20"/>
        </w:rPr>
        <w:t>je, že se s tímto dokumentem seznámil a že je srozuměn s rozsahem a podmínkami zpracování jeho osobních údajů ze strany zhotovitele.</w:t>
      </w:r>
    </w:p>
    <w:p w:rsidR="005269A2" w:rsidRDefault="005269A2">
      <w:pPr>
        <w:spacing w:line="73" w:lineRule="exact"/>
        <w:rPr>
          <w:sz w:val="20"/>
          <w:szCs w:val="20"/>
        </w:rPr>
      </w:pPr>
    </w:p>
    <w:p w:rsidR="005269A2" w:rsidRDefault="00F700B9">
      <w:pPr>
        <w:spacing w:line="268" w:lineRule="exact"/>
        <w:ind w:right="-9"/>
        <w:jc w:val="center"/>
        <w:rPr>
          <w:sz w:val="20"/>
          <w:szCs w:val="20"/>
        </w:rPr>
      </w:pPr>
      <w:r>
        <w:rPr>
          <w:rFonts w:ascii="Arial Unicode MS" w:eastAsia="Arial Unicode MS" w:hAnsi="Arial Unicode MS" w:cs="Arial Unicode MS"/>
          <w:b/>
          <w:bCs/>
          <w:sz w:val="20"/>
          <w:szCs w:val="20"/>
          <w:u w:val="single"/>
        </w:rPr>
        <w:t>XII. Podpisy smluvních stran</w:t>
      </w:r>
    </w:p>
    <w:p w:rsidR="005269A2" w:rsidRDefault="005269A2">
      <w:pPr>
        <w:spacing w:line="32" w:lineRule="exact"/>
        <w:rPr>
          <w:sz w:val="20"/>
          <w:szCs w:val="20"/>
        </w:rPr>
      </w:pPr>
    </w:p>
    <w:p w:rsidR="005269A2" w:rsidRDefault="00F700B9">
      <w:pPr>
        <w:numPr>
          <w:ilvl w:val="0"/>
          <w:numId w:val="16"/>
        </w:numPr>
        <w:tabs>
          <w:tab w:val="left" w:pos="290"/>
        </w:tabs>
        <w:spacing w:line="249" w:lineRule="exact"/>
        <w:ind w:left="290" w:hanging="290"/>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Tato smlouva byla vyhotovena alespoň ve dvou originálních stejnopisech a nabývá účinnosti dnem svého podpisu ze strany </w:t>
      </w:r>
      <w:r>
        <w:rPr>
          <w:rFonts w:ascii="Arial Unicode MS" w:eastAsia="Arial Unicode MS" w:hAnsi="Arial Unicode MS" w:cs="Arial Unicode MS"/>
          <w:b/>
          <w:bCs/>
          <w:sz w:val="20"/>
          <w:szCs w:val="20"/>
        </w:rPr>
        <w:t xml:space="preserve">Zhotovitele </w:t>
      </w:r>
      <w:r>
        <w:rPr>
          <w:rFonts w:ascii="Arial Unicode MS" w:eastAsia="Arial Unicode MS" w:hAnsi="Arial Unicode MS" w:cs="Arial Unicode MS"/>
          <w:sz w:val="20"/>
          <w:szCs w:val="20"/>
        </w:rPr>
        <w:t>a</w:t>
      </w:r>
      <w:r>
        <w:rPr>
          <w:rFonts w:ascii="Arial Unicode MS" w:eastAsia="Arial Unicode MS" w:hAnsi="Arial Unicode MS" w:cs="Arial Unicode MS"/>
          <w:b/>
          <w:bCs/>
          <w:sz w:val="20"/>
          <w:szCs w:val="20"/>
        </w:rPr>
        <w:t xml:space="preserve"> Objednatele</w:t>
      </w:r>
      <w:r>
        <w:rPr>
          <w:rFonts w:ascii="Arial Unicode MS" w:eastAsia="Arial Unicode MS" w:hAnsi="Arial Unicode MS" w:cs="Arial Unicode MS"/>
          <w:sz w:val="20"/>
          <w:szCs w:val="20"/>
        </w:rPr>
        <w:t>, z nichž každý obdrží</w:t>
      </w:r>
      <w:r>
        <w:rPr>
          <w:rFonts w:ascii="Arial Unicode MS" w:eastAsia="Arial Unicode MS" w:hAnsi="Arial Unicode MS" w:cs="Arial Unicode MS"/>
          <w:b/>
          <w:bCs/>
          <w:sz w:val="20"/>
          <w:szCs w:val="20"/>
        </w:rPr>
        <w:t xml:space="preserve"> </w:t>
      </w:r>
      <w:r>
        <w:rPr>
          <w:rFonts w:ascii="Arial Unicode MS" w:eastAsia="Arial Unicode MS" w:hAnsi="Arial Unicode MS" w:cs="Arial Unicode MS"/>
          <w:sz w:val="20"/>
          <w:szCs w:val="20"/>
        </w:rPr>
        <w:t>minimálně</w:t>
      </w:r>
      <w:r>
        <w:rPr>
          <w:rFonts w:ascii="Arial Unicode MS" w:eastAsia="Arial Unicode MS" w:hAnsi="Arial Unicode MS" w:cs="Arial Unicode MS"/>
          <w:b/>
          <w:bCs/>
          <w:sz w:val="20"/>
          <w:szCs w:val="20"/>
        </w:rPr>
        <w:t xml:space="preserve"> </w:t>
      </w:r>
      <w:r>
        <w:rPr>
          <w:rFonts w:ascii="Arial Unicode MS" w:eastAsia="Arial Unicode MS" w:hAnsi="Arial Unicode MS" w:cs="Arial Unicode MS"/>
          <w:sz w:val="20"/>
          <w:szCs w:val="20"/>
        </w:rPr>
        <w:t>po jednom.</w:t>
      </w:r>
    </w:p>
    <w:p w:rsidR="005269A2" w:rsidRDefault="00F700B9">
      <w:pPr>
        <w:numPr>
          <w:ilvl w:val="0"/>
          <w:numId w:val="16"/>
        </w:numPr>
        <w:tabs>
          <w:tab w:val="left" w:pos="290"/>
        </w:tabs>
        <w:spacing w:line="239" w:lineRule="exact"/>
        <w:ind w:left="290" w:hanging="290"/>
        <w:rPr>
          <w:rFonts w:ascii="Arial Unicode MS" w:eastAsia="Arial Unicode MS" w:hAnsi="Arial Unicode MS" w:cs="Arial Unicode MS"/>
          <w:sz w:val="20"/>
          <w:szCs w:val="20"/>
        </w:rPr>
      </w:pPr>
      <w:r>
        <w:rPr>
          <w:rFonts w:ascii="Arial Unicode MS" w:eastAsia="Arial Unicode MS" w:hAnsi="Arial Unicode MS" w:cs="Arial Unicode MS"/>
          <w:b/>
          <w:bCs/>
          <w:sz w:val="20"/>
          <w:szCs w:val="20"/>
        </w:rPr>
        <w:t xml:space="preserve">Zhotovitel </w:t>
      </w:r>
      <w:r>
        <w:rPr>
          <w:rFonts w:ascii="Arial Unicode MS" w:eastAsia="Arial Unicode MS" w:hAnsi="Arial Unicode MS" w:cs="Arial Unicode MS"/>
          <w:sz w:val="20"/>
          <w:szCs w:val="20"/>
        </w:rPr>
        <w:t>i</w:t>
      </w:r>
      <w:r>
        <w:rPr>
          <w:rFonts w:ascii="Arial Unicode MS" w:eastAsia="Arial Unicode MS" w:hAnsi="Arial Unicode MS" w:cs="Arial Unicode MS"/>
          <w:b/>
          <w:bCs/>
          <w:sz w:val="20"/>
          <w:szCs w:val="20"/>
        </w:rPr>
        <w:t xml:space="preserve"> Objednatel </w:t>
      </w:r>
      <w:r>
        <w:rPr>
          <w:rFonts w:ascii="Arial Unicode MS" w:eastAsia="Arial Unicode MS" w:hAnsi="Arial Unicode MS" w:cs="Arial Unicode MS"/>
          <w:sz w:val="20"/>
          <w:szCs w:val="20"/>
        </w:rPr>
        <w:t>prohlašují,</w:t>
      </w:r>
      <w:r>
        <w:rPr>
          <w:rFonts w:ascii="Arial Unicode MS" w:eastAsia="Arial Unicode MS" w:hAnsi="Arial Unicode MS" w:cs="Arial Unicode MS"/>
          <w:b/>
          <w:bCs/>
          <w:sz w:val="20"/>
          <w:szCs w:val="20"/>
        </w:rPr>
        <w:t xml:space="preserve"> </w:t>
      </w:r>
      <w:r>
        <w:rPr>
          <w:rFonts w:ascii="Arial Unicode MS" w:eastAsia="Arial Unicode MS" w:hAnsi="Arial Unicode MS" w:cs="Arial Unicode MS"/>
          <w:sz w:val="20"/>
          <w:szCs w:val="20"/>
        </w:rPr>
        <w:t>že si tuto smlouvu přečetli a</w:t>
      </w:r>
      <w:r>
        <w:rPr>
          <w:rFonts w:ascii="Arial Unicode MS" w:eastAsia="Arial Unicode MS" w:hAnsi="Arial Unicode MS" w:cs="Arial Unicode MS"/>
          <w:b/>
          <w:bCs/>
          <w:sz w:val="20"/>
          <w:szCs w:val="20"/>
        </w:rPr>
        <w:t xml:space="preserve"> </w:t>
      </w:r>
      <w:r>
        <w:rPr>
          <w:rFonts w:ascii="Arial Unicode MS" w:eastAsia="Arial Unicode MS" w:hAnsi="Arial Unicode MS" w:cs="Arial Unicode MS"/>
          <w:sz w:val="20"/>
          <w:szCs w:val="20"/>
        </w:rPr>
        <w:t>že</w:t>
      </w:r>
      <w:r>
        <w:rPr>
          <w:rFonts w:ascii="Arial Unicode MS" w:eastAsia="Arial Unicode MS" w:hAnsi="Arial Unicode MS" w:cs="Arial Unicode MS"/>
          <w:sz w:val="20"/>
          <w:szCs w:val="20"/>
        </w:rPr>
        <w:t xml:space="preserve"> ji uzavřeli svobodně</w:t>
      </w:r>
      <w:r>
        <w:rPr>
          <w:rFonts w:ascii="Arial Unicode MS" w:eastAsia="Arial Unicode MS" w:hAnsi="Arial Unicode MS" w:cs="Arial Unicode MS"/>
          <w:b/>
          <w:bCs/>
          <w:sz w:val="20"/>
          <w:szCs w:val="20"/>
        </w:rPr>
        <w:t xml:space="preserve"> </w:t>
      </w:r>
      <w:r>
        <w:rPr>
          <w:rFonts w:ascii="Arial Unicode MS" w:eastAsia="Arial Unicode MS" w:hAnsi="Arial Unicode MS" w:cs="Arial Unicode MS"/>
          <w:sz w:val="20"/>
          <w:szCs w:val="20"/>
        </w:rPr>
        <w:t>a vážně, určitě</w:t>
      </w:r>
      <w:r>
        <w:rPr>
          <w:rFonts w:ascii="Arial Unicode MS" w:eastAsia="Arial Unicode MS" w:hAnsi="Arial Unicode MS" w:cs="Arial Unicode MS"/>
          <w:b/>
          <w:bCs/>
          <w:sz w:val="20"/>
          <w:szCs w:val="20"/>
        </w:rPr>
        <w:t xml:space="preserve"> </w:t>
      </w:r>
      <w:r>
        <w:rPr>
          <w:rFonts w:ascii="Arial Unicode MS" w:eastAsia="Arial Unicode MS" w:hAnsi="Arial Unicode MS" w:cs="Arial Unicode MS"/>
          <w:sz w:val="20"/>
          <w:szCs w:val="20"/>
        </w:rPr>
        <w:t>a srozumitelně, nikoli v tísni za</w:t>
      </w:r>
      <w:r>
        <w:rPr>
          <w:rFonts w:ascii="Arial Unicode MS" w:eastAsia="Arial Unicode MS" w:hAnsi="Arial Unicode MS" w:cs="Arial Unicode MS"/>
          <w:b/>
          <w:bCs/>
          <w:sz w:val="20"/>
          <w:szCs w:val="20"/>
        </w:rPr>
        <w:t xml:space="preserve"> </w:t>
      </w:r>
      <w:r>
        <w:rPr>
          <w:rFonts w:ascii="Arial Unicode MS" w:eastAsia="Arial Unicode MS" w:hAnsi="Arial Unicode MS" w:cs="Arial Unicode MS"/>
          <w:sz w:val="20"/>
          <w:szCs w:val="20"/>
        </w:rPr>
        <w:t>nápadně nevýhodných podmínek.</w:t>
      </w:r>
    </w:p>
    <w:p w:rsidR="005269A2" w:rsidRDefault="005269A2">
      <w:pPr>
        <w:spacing w:line="193" w:lineRule="exact"/>
        <w:rPr>
          <w:sz w:val="20"/>
          <w:szCs w:val="20"/>
        </w:rPr>
      </w:pPr>
    </w:p>
    <w:p w:rsidR="005269A2" w:rsidRDefault="00F700B9">
      <w:pPr>
        <w:spacing w:line="268" w:lineRule="exact"/>
        <w:ind w:left="10"/>
        <w:rPr>
          <w:sz w:val="20"/>
          <w:szCs w:val="20"/>
        </w:rPr>
      </w:pPr>
      <w:r>
        <w:rPr>
          <w:rFonts w:ascii="Arial Unicode MS" w:eastAsia="Arial Unicode MS" w:hAnsi="Arial Unicode MS" w:cs="Arial Unicode MS"/>
          <w:sz w:val="20"/>
          <w:szCs w:val="20"/>
        </w:rPr>
        <w:t>V Bzenci, dne 2.9.2019</w:t>
      </w:r>
    </w:p>
    <w:p w:rsidR="005269A2" w:rsidRDefault="005269A2">
      <w:pPr>
        <w:spacing w:line="200" w:lineRule="exact"/>
        <w:rPr>
          <w:sz w:val="20"/>
          <w:szCs w:val="20"/>
        </w:rPr>
      </w:pPr>
    </w:p>
    <w:p w:rsidR="005269A2" w:rsidRDefault="005269A2">
      <w:pPr>
        <w:spacing w:line="200" w:lineRule="exact"/>
        <w:rPr>
          <w:sz w:val="20"/>
          <w:szCs w:val="20"/>
        </w:rPr>
      </w:pPr>
    </w:p>
    <w:p w:rsidR="005269A2" w:rsidRDefault="005269A2">
      <w:pPr>
        <w:spacing w:line="292" w:lineRule="exact"/>
        <w:rPr>
          <w:sz w:val="20"/>
          <w:szCs w:val="20"/>
        </w:rPr>
      </w:pPr>
    </w:p>
    <w:p w:rsidR="005269A2" w:rsidRDefault="00F700B9">
      <w:pPr>
        <w:tabs>
          <w:tab w:val="left" w:pos="6470"/>
        </w:tabs>
        <w:spacing w:line="268" w:lineRule="exact"/>
        <w:ind w:left="730"/>
        <w:rPr>
          <w:sz w:val="20"/>
          <w:szCs w:val="20"/>
        </w:rPr>
      </w:pPr>
      <w:r>
        <w:rPr>
          <w:rFonts w:ascii="Arial Unicode MS" w:eastAsia="Arial Unicode MS" w:hAnsi="Arial Unicode MS" w:cs="Arial Unicode MS"/>
          <w:sz w:val="20"/>
          <w:szCs w:val="20"/>
        </w:rPr>
        <w:t>....................................................</w:t>
      </w:r>
      <w:r>
        <w:rPr>
          <w:sz w:val="20"/>
          <w:szCs w:val="20"/>
        </w:rPr>
        <w:tab/>
      </w:r>
      <w:r>
        <w:rPr>
          <w:rFonts w:ascii="Arial Unicode MS" w:eastAsia="Arial Unicode MS" w:hAnsi="Arial Unicode MS" w:cs="Arial Unicode MS"/>
          <w:sz w:val="20"/>
          <w:szCs w:val="20"/>
        </w:rPr>
        <w:t>.....................................................</w:t>
      </w:r>
    </w:p>
    <w:p w:rsidR="005269A2" w:rsidRDefault="00F700B9">
      <w:pPr>
        <w:tabs>
          <w:tab w:val="left" w:pos="7230"/>
        </w:tabs>
        <w:spacing w:line="231" w:lineRule="exact"/>
        <w:ind w:left="1450"/>
        <w:rPr>
          <w:sz w:val="20"/>
          <w:szCs w:val="20"/>
        </w:rPr>
      </w:pPr>
      <w:r>
        <w:rPr>
          <w:rFonts w:ascii="Arial Unicode MS" w:eastAsia="Arial Unicode MS" w:hAnsi="Arial Unicode MS" w:cs="Arial Unicode MS"/>
          <w:b/>
          <w:bCs/>
          <w:sz w:val="20"/>
          <w:szCs w:val="20"/>
        </w:rPr>
        <w:t>Zhotovitel</w:t>
      </w:r>
      <w:r>
        <w:rPr>
          <w:sz w:val="20"/>
          <w:szCs w:val="20"/>
        </w:rPr>
        <w:tab/>
      </w:r>
      <w:r>
        <w:rPr>
          <w:rFonts w:ascii="Arial Unicode MS" w:eastAsia="Arial Unicode MS" w:hAnsi="Arial Unicode MS" w:cs="Arial Unicode MS"/>
          <w:b/>
          <w:bCs/>
          <w:sz w:val="20"/>
          <w:szCs w:val="20"/>
        </w:rPr>
        <w:t>Objednatel</w:t>
      </w:r>
    </w:p>
    <w:p w:rsidR="005269A2" w:rsidRDefault="005269A2">
      <w:pPr>
        <w:sectPr w:rsidR="005269A2">
          <w:pgSz w:w="11920" w:h="16840"/>
          <w:pgMar w:top="541" w:right="600" w:bottom="358" w:left="570" w:header="0" w:footer="0" w:gutter="0"/>
          <w:cols w:space="708" w:equalWidth="0">
            <w:col w:w="10750"/>
          </w:cols>
        </w:sectPr>
      </w:pPr>
    </w:p>
    <w:p w:rsidR="005269A2" w:rsidRDefault="005269A2">
      <w:pPr>
        <w:spacing w:line="252" w:lineRule="exact"/>
        <w:rPr>
          <w:sz w:val="20"/>
          <w:szCs w:val="20"/>
        </w:rPr>
      </w:pPr>
    </w:p>
    <w:p w:rsidR="005269A2" w:rsidRDefault="00F700B9">
      <w:pPr>
        <w:spacing w:line="228" w:lineRule="exact"/>
        <w:ind w:left="10"/>
        <w:rPr>
          <w:sz w:val="20"/>
          <w:szCs w:val="20"/>
        </w:rPr>
      </w:pPr>
      <w:r>
        <w:rPr>
          <w:rFonts w:ascii="Arial Unicode MS" w:eastAsia="Arial Unicode MS" w:hAnsi="Arial Unicode MS" w:cs="Arial Unicode MS"/>
          <w:sz w:val="17"/>
          <w:szCs w:val="17"/>
        </w:rPr>
        <w:t xml:space="preserve">Nedílné součásti smlouvy: Cenová nabídka </w:t>
      </w:r>
      <w:r>
        <w:rPr>
          <w:rFonts w:ascii="Arial Unicode MS" w:eastAsia="Arial Unicode MS" w:hAnsi="Arial Unicode MS" w:cs="Arial Unicode MS"/>
          <w:b/>
          <w:bCs/>
          <w:sz w:val="17"/>
          <w:szCs w:val="17"/>
        </w:rPr>
        <w:t>JAL0931 var .2 ze dne 23.7.2019</w:t>
      </w:r>
    </w:p>
    <w:sectPr w:rsidR="005269A2">
      <w:type w:val="continuous"/>
      <w:pgSz w:w="11920" w:h="16840"/>
      <w:pgMar w:top="541" w:right="600" w:bottom="358" w:left="570" w:header="0" w:footer="0" w:gutter="0"/>
      <w:cols w:space="708" w:equalWidth="0">
        <w:col w:w="1075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31B"/>
    <w:multiLevelType w:val="hybridMultilevel"/>
    <w:tmpl w:val="7458F316"/>
    <w:lvl w:ilvl="0" w:tplc="53E4BAAC">
      <w:start w:val="2"/>
      <w:numFmt w:val="decimal"/>
      <w:lvlText w:val="%1."/>
      <w:lvlJc w:val="left"/>
    </w:lvl>
    <w:lvl w:ilvl="1" w:tplc="E0384250">
      <w:numFmt w:val="decimal"/>
      <w:lvlText w:val=""/>
      <w:lvlJc w:val="left"/>
    </w:lvl>
    <w:lvl w:ilvl="2" w:tplc="88EA1812">
      <w:numFmt w:val="decimal"/>
      <w:lvlText w:val=""/>
      <w:lvlJc w:val="left"/>
    </w:lvl>
    <w:lvl w:ilvl="3" w:tplc="E6A62434">
      <w:numFmt w:val="decimal"/>
      <w:lvlText w:val=""/>
      <w:lvlJc w:val="left"/>
    </w:lvl>
    <w:lvl w:ilvl="4" w:tplc="428EBB5A">
      <w:numFmt w:val="decimal"/>
      <w:lvlText w:val=""/>
      <w:lvlJc w:val="left"/>
    </w:lvl>
    <w:lvl w:ilvl="5" w:tplc="F51A9106">
      <w:numFmt w:val="decimal"/>
      <w:lvlText w:val=""/>
      <w:lvlJc w:val="left"/>
    </w:lvl>
    <w:lvl w:ilvl="6" w:tplc="38DE01D0">
      <w:numFmt w:val="decimal"/>
      <w:lvlText w:val=""/>
      <w:lvlJc w:val="left"/>
    </w:lvl>
    <w:lvl w:ilvl="7" w:tplc="F18633AE">
      <w:numFmt w:val="decimal"/>
      <w:lvlText w:val=""/>
      <w:lvlJc w:val="left"/>
    </w:lvl>
    <w:lvl w:ilvl="8" w:tplc="FBBAC50A">
      <w:numFmt w:val="decimal"/>
      <w:lvlText w:val=""/>
      <w:lvlJc w:val="left"/>
    </w:lvl>
  </w:abstractNum>
  <w:abstractNum w:abstractNumId="1">
    <w:nsid w:val="0DED7263"/>
    <w:multiLevelType w:val="hybridMultilevel"/>
    <w:tmpl w:val="35043AF2"/>
    <w:lvl w:ilvl="0" w:tplc="A11EA608">
      <w:start w:val="1"/>
      <w:numFmt w:val="decimal"/>
      <w:lvlText w:val="%1."/>
      <w:lvlJc w:val="left"/>
    </w:lvl>
    <w:lvl w:ilvl="1" w:tplc="F7643E86">
      <w:numFmt w:val="decimal"/>
      <w:lvlText w:val=""/>
      <w:lvlJc w:val="left"/>
    </w:lvl>
    <w:lvl w:ilvl="2" w:tplc="EC7CE9A2">
      <w:numFmt w:val="decimal"/>
      <w:lvlText w:val=""/>
      <w:lvlJc w:val="left"/>
    </w:lvl>
    <w:lvl w:ilvl="3" w:tplc="700CDF50">
      <w:numFmt w:val="decimal"/>
      <w:lvlText w:val=""/>
      <w:lvlJc w:val="left"/>
    </w:lvl>
    <w:lvl w:ilvl="4" w:tplc="87181B46">
      <w:numFmt w:val="decimal"/>
      <w:lvlText w:val=""/>
      <w:lvlJc w:val="left"/>
    </w:lvl>
    <w:lvl w:ilvl="5" w:tplc="90605558">
      <w:numFmt w:val="decimal"/>
      <w:lvlText w:val=""/>
      <w:lvlJc w:val="left"/>
    </w:lvl>
    <w:lvl w:ilvl="6" w:tplc="873A4984">
      <w:numFmt w:val="decimal"/>
      <w:lvlText w:val=""/>
      <w:lvlJc w:val="left"/>
    </w:lvl>
    <w:lvl w:ilvl="7" w:tplc="B4E06DCA">
      <w:numFmt w:val="decimal"/>
      <w:lvlText w:val=""/>
      <w:lvlJc w:val="left"/>
    </w:lvl>
    <w:lvl w:ilvl="8" w:tplc="66DEE982">
      <w:numFmt w:val="decimal"/>
      <w:lvlText w:val=""/>
      <w:lvlJc w:val="left"/>
    </w:lvl>
  </w:abstractNum>
  <w:abstractNum w:abstractNumId="2">
    <w:nsid w:val="109CF92E"/>
    <w:multiLevelType w:val="hybridMultilevel"/>
    <w:tmpl w:val="B7E6A942"/>
    <w:lvl w:ilvl="0" w:tplc="E536DB42">
      <w:start w:val="1"/>
      <w:numFmt w:val="decimal"/>
      <w:lvlText w:val="%1."/>
      <w:lvlJc w:val="left"/>
    </w:lvl>
    <w:lvl w:ilvl="1" w:tplc="2CFACDDA">
      <w:numFmt w:val="decimal"/>
      <w:lvlText w:val=""/>
      <w:lvlJc w:val="left"/>
    </w:lvl>
    <w:lvl w:ilvl="2" w:tplc="D1763D8C">
      <w:numFmt w:val="decimal"/>
      <w:lvlText w:val=""/>
      <w:lvlJc w:val="left"/>
    </w:lvl>
    <w:lvl w:ilvl="3" w:tplc="7D581126">
      <w:numFmt w:val="decimal"/>
      <w:lvlText w:val=""/>
      <w:lvlJc w:val="left"/>
    </w:lvl>
    <w:lvl w:ilvl="4" w:tplc="4C083736">
      <w:numFmt w:val="decimal"/>
      <w:lvlText w:val=""/>
      <w:lvlJc w:val="left"/>
    </w:lvl>
    <w:lvl w:ilvl="5" w:tplc="5ACA50CE">
      <w:numFmt w:val="decimal"/>
      <w:lvlText w:val=""/>
      <w:lvlJc w:val="left"/>
    </w:lvl>
    <w:lvl w:ilvl="6" w:tplc="5BE0F552">
      <w:numFmt w:val="decimal"/>
      <w:lvlText w:val=""/>
      <w:lvlJc w:val="left"/>
    </w:lvl>
    <w:lvl w:ilvl="7" w:tplc="FB3CE006">
      <w:numFmt w:val="decimal"/>
      <w:lvlText w:val=""/>
      <w:lvlJc w:val="left"/>
    </w:lvl>
    <w:lvl w:ilvl="8" w:tplc="E2D80F9C">
      <w:numFmt w:val="decimal"/>
      <w:lvlText w:val=""/>
      <w:lvlJc w:val="left"/>
    </w:lvl>
  </w:abstractNum>
  <w:abstractNum w:abstractNumId="3">
    <w:nsid w:val="1190CDE7"/>
    <w:multiLevelType w:val="hybridMultilevel"/>
    <w:tmpl w:val="8F482766"/>
    <w:lvl w:ilvl="0" w:tplc="C23299FE">
      <w:start w:val="3"/>
      <w:numFmt w:val="decimal"/>
      <w:lvlText w:val="%1."/>
      <w:lvlJc w:val="left"/>
    </w:lvl>
    <w:lvl w:ilvl="1" w:tplc="2C12051A">
      <w:numFmt w:val="decimal"/>
      <w:lvlText w:val=""/>
      <w:lvlJc w:val="left"/>
    </w:lvl>
    <w:lvl w:ilvl="2" w:tplc="18D02B6C">
      <w:numFmt w:val="decimal"/>
      <w:lvlText w:val=""/>
      <w:lvlJc w:val="left"/>
    </w:lvl>
    <w:lvl w:ilvl="3" w:tplc="4F0CEBE6">
      <w:numFmt w:val="decimal"/>
      <w:lvlText w:val=""/>
      <w:lvlJc w:val="left"/>
    </w:lvl>
    <w:lvl w:ilvl="4" w:tplc="565A3664">
      <w:numFmt w:val="decimal"/>
      <w:lvlText w:val=""/>
      <w:lvlJc w:val="left"/>
    </w:lvl>
    <w:lvl w:ilvl="5" w:tplc="E72AC746">
      <w:numFmt w:val="decimal"/>
      <w:lvlText w:val=""/>
      <w:lvlJc w:val="left"/>
    </w:lvl>
    <w:lvl w:ilvl="6" w:tplc="3B9E9248">
      <w:numFmt w:val="decimal"/>
      <w:lvlText w:val=""/>
      <w:lvlJc w:val="left"/>
    </w:lvl>
    <w:lvl w:ilvl="7" w:tplc="603A02DE">
      <w:numFmt w:val="decimal"/>
      <w:lvlText w:val=""/>
      <w:lvlJc w:val="left"/>
    </w:lvl>
    <w:lvl w:ilvl="8" w:tplc="67F47EE6">
      <w:numFmt w:val="decimal"/>
      <w:lvlText w:val=""/>
      <w:lvlJc w:val="left"/>
    </w:lvl>
  </w:abstractNum>
  <w:abstractNum w:abstractNumId="4">
    <w:nsid w:val="12200854"/>
    <w:multiLevelType w:val="hybridMultilevel"/>
    <w:tmpl w:val="7A42CC50"/>
    <w:lvl w:ilvl="0" w:tplc="D1A4292A">
      <w:start w:val="1"/>
      <w:numFmt w:val="decimal"/>
      <w:lvlText w:val="%1"/>
      <w:lvlJc w:val="left"/>
    </w:lvl>
    <w:lvl w:ilvl="1" w:tplc="AE70B1E8">
      <w:start w:val="35"/>
      <w:numFmt w:val="upperLetter"/>
      <w:lvlText w:val="%2."/>
      <w:lvlJc w:val="left"/>
    </w:lvl>
    <w:lvl w:ilvl="2" w:tplc="A87625AA">
      <w:numFmt w:val="decimal"/>
      <w:lvlText w:val=""/>
      <w:lvlJc w:val="left"/>
    </w:lvl>
    <w:lvl w:ilvl="3" w:tplc="3D38DA98">
      <w:numFmt w:val="decimal"/>
      <w:lvlText w:val=""/>
      <w:lvlJc w:val="left"/>
    </w:lvl>
    <w:lvl w:ilvl="4" w:tplc="B3F67126">
      <w:numFmt w:val="decimal"/>
      <w:lvlText w:val=""/>
      <w:lvlJc w:val="left"/>
    </w:lvl>
    <w:lvl w:ilvl="5" w:tplc="18908D5C">
      <w:numFmt w:val="decimal"/>
      <w:lvlText w:val=""/>
      <w:lvlJc w:val="left"/>
    </w:lvl>
    <w:lvl w:ilvl="6" w:tplc="75D0382C">
      <w:numFmt w:val="decimal"/>
      <w:lvlText w:val=""/>
      <w:lvlJc w:val="left"/>
    </w:lvl>
    <w:lvl w:ilvl="7" w:tplc="69AC60C6">
      <w:numFmt w:val="decimal"/>
      <w:lvlText w:val=""/>
      <w:lvlJc w:val="left"/>
    </w:lvl>
    <w:lvl w:ilvl="8" w:tplc="0D48E4FA">
      <w:numFmt w:val="decimal"/>
      <w:lvlText w:val=""/>
      <w:lvlJc w:val="left"/>
    </w:lvl>
  </w:abstractNum>
  <w:abstractNum w:abstractNumId="5">
    <w:nsid w:val="140E0F76"/>
    <w:multiLevelType w:val="hybridMultilevel"/>
    <w:tmpl w:val="4726E350"/>
    <w:lvl w:ilvl="0" w:tplc="2864CE16">
      <w:start w:val="1"/>
      <w:numFmt w:val="decimal"/>
      <w:lvlText w:val="%1."/>
      <w:lvlJc w:val="left"/>
    </w:lvl>
    <w:lvl w:ilvl="1" w:tplc="D5D8766E">
      <w:numFmt w:val="decimal"/>
      <w:lvlText w:val=""/>
      <w:lvlJc w:val="left"/>
    </w:lvl>
    <w:lvl w:ilvl="2" w:tplc="ED880C16">
      <w:numFmt w:val="decimal"/>
      <w:lvlText w:val=""/>
      <w:lvlJc w:val="left"/>
    </w:lvl>
    <w:lvl w:ilvl="3" w:tplc="040EC478">
      <w:numFmt w:val="decimal"/>
      <w:lvlText w:val=""/>
      <w:lvlJc w:val="left"/>
    </w:lvl>
    <w:lvl w:ilvl="4" w:tplc="D6AC1184">
      <w:numFmt w:val="decimal"/>
      <w:lvlText w:val=""/>
      <w:lvlJc w:val="left"/>
    </w:lvl>
    <w:lvl w:ilvl="5" w:tplc="48204174">
      <w:numFmt w:val="decimal"/>
      <w:lvlText w:val=""/>
      <w:lvlJc w:val="left"/>
    </w:lvl>
    <w:lvl w:ilvl="6" w:tplc="6724676A">
      <w:numFmt w:val="decimal"/>
      <w:lvlText w:val=""/>
      <w:lvlJc w:val="left"/>
    </w:lvl>
    <w:lvl w:ilvl="7" w:tplc="E2FEB518">
      <w:numFmt w:val="decimal"/>
      <w:lvlText w:val=""/>
      <w:lvlJc w:val="left"/>
    </w:lvl>
    <w:lvl w:ilvl="8" w:tplc="05363DBE">
      <w:numFmt w:val="decimal"/>
      <w:lvlText w:val=""/>
      <w:lvlJc w:val="left"/>
    </w:lvl>
  </w:abstractNum>
  <w:abstractNum w:abstractNumId="6">
    <w:nsid w:val="1BEFD79F"/>
    <w:multiLevelType w:val="hybridMultilevel"/>
    <w:tmpl w:val="AA169BEC"/>
    <w:lvl w:ilvl="0" w:tplc="2BACC876">
      <w:start w:val="1"/>
      <w:numFmt w:val="decimal"/>
      <w:lvlText w:val="%1."/>
      <w:lvlJc w:val="left"/>
    </w:lvl>
    <w:lvl w:ilvl="1" w:tplc="DB8411AE">
      <w:start w:val="1"/>
      <w:numFmt w:val="upperLetter"/>
      <w:lvlText w:val="%2"/>
      <w:lvlJc w:val="left"/>
    </w:lvl>
    <w:lvl w:ilvl="2" w:tplc="7DCA1A10">
      <w:numFmt w:val="decimal"/>
      <w:lvlText w:val=""/>
      <w:lvlJc w:val="left"/>
    </w:lvl>
    <w:lvl w:ilvl="3" w:tplc="516C2636">
      <w:numFmt w:val="decimal"/>
      <w:lvlText w:val=""/>
      <w:lvlJc w:val="left"/>
    </w:lvl>
    <w:lvl w:ilvl="4" w:tplc="3A727188">
      <w:numFmt w:val="decimal"/>
      <w:lvlText w:val=""/>
      <w:lvlJc w:val="left"/>
    </w:lvl>
    <w:lvl w:ilvl="5" w:tplc="D076C19C">
      <w:numFmt w:val="decimal"/>
      <w:lvlText w:val=""/>
      <w:lvlJc w:val="left"/>
    </w:lvl>
    <w:lvl w:ilvl="6" w:tplc="FBD0E54A">
      <w:numFmt w:val="decimal"/>
      <w:lvlText w:val=""/>
      <w:lvlJc w:val="left"/>
    </w:lvl>
    <w:lvl w:ilvl="7" w:tplc="F55ED8F0">
      <w:numFmt w:val="decimal"/>
      <w:lvlText w:val=""/>
      <w:lvlJc w:val="left"/>
    </w:lvl>
    <w:lvl w:ilvl="8" w:tplc="1B26E9F6">
      <w:numFmt w:val="decimal"/>
      <w:lvlText w:val=""/>
      <w:lvlJc w:val="left"/>
    </w:lvl>
  </w:abstractNum>
  <w:abstractNum w:abstractNumId="7">
    <w:nsid w:val="1F16E9E8"/>
    <w:multiLevelType w:val="hybridMultilevel"/>
    <w:tmpl w:val="9C96BAC2"/>
    <w:lvl w:ilvl="0" w:tplc="29C009EA">
      <w:start w:val="1"/>
      <w:numFmt w:val="decimal"/>
      <w:lvlText w:val="%1."/>
      <w:lvlJc w:val="left"/>
    </w:lvl>
    <w:lvl w:ilvl="1" w:tplc="C2001EE4">
      <w:numFmt w:val="decimal"/>
      <w:lvlText w:val=""/>
      <w:lvlJc w:val="left"/>
    </w:lvl>
    <w:lvl w:ilvl="2" w:tplc="56A67E30">
      <w:numFmt w:val="decimal"/>
      <w:lvlText w:val=""/>
      <w:lvlJc w:val="left"/>
    </w:lvl>
    <w:lvl w:ilvl="3" w:tplc="64CC7244">
      <w:numFmt w:val="decimal"/>
      <w:lvlText w:val=""/>
      <w:lvlJc w:val="left"/>
    </w:lvl>
    <w:lvl w:ilvl="4" w:tplc="2DCA1272">
      <w:numFmt w:val="decimal"/>
      <w:lvlText w:val=""/>
      <w:lvlJc w:val="left"/>
    </w:lvl>
    <w:lvl w:ilvl="5" w:tplc="092069DC">
      <w:numFmt w:val="decimal"/>
      <w:lvlText w:val=""/>
      <w:lvlJc w:val="left"/>
    </w:lvl>
    <w:lvl w:ilvl="6" w:tplc="97DE99E2">
      <w:numFmt w:val="decimal"/>
      <w:lvlText w:val=""/>
      <w:lvlJc w:val="left"/>
    </w:lvl>
    <w:lvl w:ilvl="7" w:tplc="117E5708">
      <w:numFmt w:val="decimal"/>
      <w:lvlText w:val=""/>
      <w:lvlJc w:val="left"/>
    </w:lvl>
    <w:lvl w:ilvl="8" w:tplc="222682DC">
      <w:numFmt w:val="decimal"/>
      <w:lvlText w:val=""/>
      <w:lvlJc w:val="left"/>
    </w:lvl>
  </w:abstractNum>
  <w:abstractNum w:abstractNumId="8">
    <w:nsid w:val="3352255A"/>
    <w:multiLevelType w:val="hybridMultilevel"/>
    <w:tmpl w:val="2D3A5E8E"/>
    <w:lvl w:ilvl="0" w:tplc="CA361750">
      <w:start w:val="1"/>
      <w:numFmt w:val="decimal"/>
      <w:lvlText w:val="%1."/>
      <w:lvlJc w:val="left"/>
    </w:lvl>
    <w:lvl w:ilvl="1" w:tplc="DCC27962">
      <w:numFmt w:val="decimal"/>
      <w:lvlText w:val=""/>
      <w:lvlJc w:val="left"/>
    </w:lvl>
    <w:lvl w:ilvl="2" w:tplc="21D42BB2">
      <w:numFmt w:val="decimal"/>
      <w:lvlText w:val=""/>
      <w:lvlJc w:val="left"/>
    </w:lvl>
    <w:lvl w:ilvl="3" w:tplc="CDCCB4C4">
      <w:numFmt w:val="decimal"/>
      <w:lvlText w:val=""/>
      <w:lvlJc w:val="left"/>
    </w:lvl>
    <w:lvl w:ilvl="4" w:tplc="62F0E71C">
      <w:numFmt w:val="decimal"/>
      <w:lvlText w:val=""/>
      <w:lvlJc w:val="left"/>
    </w:lvl>
    <w:lvl w:ilvl="5" w:tplc="B06CD4F2">
      <w:numFmt w:val="decimal"/>
      <w:lvlText w:val=""/>
      <w:lvlJc w:val="left"/>
    </w:lvl>
    <w:lvl w:ilvl="6" w:tplc="C6EA9A04">
      <w:numFmt w:val="decimal"/>
      <w:lvlText w:val=""/>
      <w:lvlJc w:val="left"/>
    </w:lvl>
    <w:lvl w:ilvl="7" w:tplc="313898F4">
      <w:numFmt w:val="decimal"/>
      <w:lvlText w:val=""/>
      <w:lvlJc w:val="left"/>
    </w:lvl>
    <w:lvl w:ilvl="8" w:tplc="4964E1B6">
      <w:numFmt w:val="decimal"/>
      <w:lvlText w:val=""/>
      <w:lvlJc w:val="left"/>
    </w:lvl>
  </w:abstractNum>
  <w:abstractNum w:abstractNumId="9">
    <w:nsid w:val="41A7C4C9"/>
    <w:multiLevelType w:val="hybridMultilevel"/>
    <w:tmpl w:val="0CCC6460"/>
    <w:lvl w:ilvl="0" w:tplc="3224E844">
      <w:start w:val="1"/>
      <w:numFmt w:val="decimal"/>
      <w:lvlText w:val="%1."/>
      <w:lvlJc w:val="left"/>
    </w:lvl>
    <w:lvl w:ilvl="1" w:tplc="0BC86D26">
      <w:numFmt w:val="decimal"/>
      <w:lvlText w:val=""/>
      <w:lvlJc w:val="left"/>
    </w:lvl>
    <w:lvl w:ilvl="2" w:tplc="A69C5AD0">
      <w:numFmt w:val="decimal"/>
      <w:lvlText w:val=""/>
      <w:lvlJc w:val="left"/>
    </w:lvl>
    <w:lvl w:ilvl="3" w:tplc="3494991E">
      <w:numFmt w:val="decimal"/>
      <w:lvlText w:val=""/>
      <w:lvlJc w:val="left"/>
    </w:lvl>
    <w:lvl w:ilvl="4" w:tplc="99EA4C68">
      <w:numFmt w:val="decimal"/>
      <w:lvlText w:val=""/>
      <w:lvlJc w:val="left"/>
    </w:lvl>
    <w:lvl w:ilvl="5" w:tplc="8EAA9528">
      <w:numFmt w:val="decimal"/>
      <w:lvlText w:val=""/>
      <w:lvlJc w:val="left"/>
    </w:lvl>
    <w:lvl w:ilvl="6" w:tplc="BE36995C">
      <w:numFmt w:val="decimal"/>
      <w:lvlText w:val=""/>
      <w:lvlJc w:val="left"/>
    </w:lvl>
    <w:lvl w:ilvl="7" w:tplc="E11221D0">
      <w:numFmt w:val="decimal"/>
      <w:lvlText w:val=""/>
      <w:lvlJc w:val="left"/>
    </w:lvl>
    <w:lvl w:ilvl="8" w:tplc="7CC4EB70">
      <w:numFmt w:val="decimal"/>
      <w:lvlText w:val=""/>
      <w:lvlJc w:val="left"/>
    </w:lvl>
  </w:abstractNum>
  <w:abstractNum w:abstractNumId="10">
    <w:nsid w:val="4DB127F8"/>
    <w:multiLevelType w:val="hybridMultilevel"/>
    <w:tmpl w:val="CB228256"/>
    <w:lvl w:ilvl="0" w:tplc="8398DA3E">
      <w:start w:val="1"/>
      <w:numFmt w:val="decimal"/>
      <w:lvlText w:val="%1."/>
      <w:lvlJc w:val="left"/>
    </w:lvl>
    <w:lvl w:ilvl="1" w:tplc="F9083400">
      <w:start w:val="1"/>
      <w:numFmt w:val="upperLetter"/>
      <w:lvlText w:val="%2"/>
      <w:lvlJc w:val="left"/>
    </w:lvl>
    <w:lvl w:ilvl="2" w:tplc="3788B2C6">
      <w:numFmt w:val="decimal"/>
      <w:lvlText w:val=""/>
      <w:lvlJc w:val="left"/>
    </w:lvl>
    <w:lvl w:ilvl="3" w:tplc="DD8CCA00">
      <w:numFmt w:val="decimal"/>
      <w:lvlText w:val=""/>
      <w:lvlJc w:val="left"/>
    </w:lvl>
    <w:lvl w:ilvl="4" w:tplc="0D42FBC2">
      <w:numFmt w:val="decimal"/>
      <w:lvlText w:val=""/>
      <w:lvlJc w:val="left"/>
    </w:lvl>
    <w:lvl w:ilvl="5" w:tplc="D17ADB42">
      <w:numFmt w:val="decimal"/>
      <w:lvlText w:val=""/>
      <w:lvlJc w:val="left"/>
    </w:lvl>
    <w:lvl w:ilvl="6" w:tplc="0E4839CC">
      <w:numFmt w:val="decimal"/>
      <w:lvlText w:val=""/>
      <w:lvlJc w:val="left"/>
    </w:lvl>
    <w:lvl w:ilvl="7" w:tplc="AEB03B0E">
      <w:numFmt w:val="decimal"/>
      <w:lvlText w:val=""/>
      <w:lvlJc w:val="left"/>
    </w:lvl>
    <w:lvl w:ilvl="8" w:tplc="E578DC56">
      <w:numFmt w:val="decimal"/>
      <w:lvlText w:val=""/>
      <w:lvlJc w:val="left"/>
    </w:lvl>
  </w:abstractNum>
  <w:abstractNum w:abstractNumId="11">
    <w:nsid w:val="515F007C"/>
    <w:multiLevelType w:val="hybridMultilevel"/>
    <w:tmpl w:val="56045A1E"/>
    <w:lvl w:ilvl="0" w:tplc="9B5EEC3C">
      <w:start w:val="1"/>
      <w:numFmt w:val="decimal"/>
      <w:lvlText w:val="%1"/>
      <w:lvlJc w:val="left"/>
    </w:lvl>
    <w:lvl w:ilvl="1" w:tplc="385A2C98">
      <w:start w:val="9"/>
      <w:numFmt w:val="upperLetter"/>
      <w:lvlText w:val="%2."/>
      <w:lvlJc w:val="left"/>
    </w:lvl>
    <w:lvl w:ilvl="2" w:tplc="0A6053CA">
      <w:numFmt w:val="decimal"/>
      <w:lvlText w:val=""/>
      <w:lvlJc w:val="left"/>
    </w:lvl>
    <w:lvl w:ilvl="3" w:tplc="CF1E4F62">
      <w:numFmt w:val="decimal"/>
      <w:lvlText w:val=""/>
      <w:lvlJc w:val="left"/>
    </w:lvl>
    <w:lvl w:ilvl="4" w:tplc="D624C368">
      <w:numFmt w:val="decimal"/>
      <w:lvlText w:val=""/>
      <w:lvlJc w:val="left"/>
    </w:lvl>
    <w:lvl w:ilvl="5" w:tplc="E5B29A26">
      <w:numFmt w:val="decimal"/>
      <w:lvlText w:val=""/>
      <w:lvlJc w:val="left"/>
    </w:lvl>
    <w:lvl w:ilvl="6" w:tplc="439C154A">
      <w:numFmt w:val="decimal"/>
      <w:lvlText w:val=""/>
      <w:lvlJc w:val="left"/>
    </w:lvl>
    <w:lvl w:ilvl="7" w:tplc="3B42A8EE">
      <w:numFmt w:val="decimal"/>
      <w:lvlText w:val=""/>
      <w:lvlJc w:val="left"/>
    </w:lvl>
    <w:lvl w:ilvl="8" w:tplc="27FA0BF6">
      <w:numFmt w:val="decimal"/>
      <w:lvlText w:val=""/>
      <w:lvlJc w:val="left"/>
    </w:lvl>
  </w:abstractNum>
  <w:abstractNum w:abstractNumId="12">
    <w:nsid w:val="5BD062C2"/>
    <w:multiLevelType w:val="hybridMultilevel"/>
    <w:tmpl w:val="621C5600"/>
    <w:lvl w:ilvl="0" w:tplc="CEDC4D3C">
      <w:start w:val="1"/>
      <w:numFmt w:val="decimal"/>
      <w:lvlText w:val="%1."/>
      <w:lvlJc w:val="left"/>
    </w:lvl>
    <w:lvl w:ilvl="1" w:tplc="7F9E58F6">
      <w:start w:val="1"/>
      <w:numFmt w:val="upperLetter"/>
      <w:lvlText w:val="%2"/>
      <w:lvlJc w:val="left"/>
    </w:lvl>
    <w:lvl w:ilvl="2" w:tplc="3ED27D6E">
      <w:numFmt w:val="decimal"/>
      <w:lvlText w:val=""/>
      <w:lvlJc w:val="left"/>
    </w:lvl>
    <w:lvl w:ilvl="3" w:tplc="419EA9F2">
      <w:numFmt w:val="decimal"/>
      <w:lvlText w:val=""/>
      <w:lvlJc w:val="left"/>
    </w:lvl>
    <w:lvl w:ilvl="4" w:tplc="36BEA236">
      <w:numFmt w:val="decimal"/>
      <w:lvlText w:val=""/>
      <w:lvlJc w:val="left"/>
    </w:lvl>
    <w:lvl w:ilvl="5" w:tplc="9A96E2F0">
      <w:numFmt w:val="decimal"/>
      <w:lvlText w:val=""/>
      <w:lvlJc w:val="left"/>
    </w:lvl>
    <w:lvl w:ilvl="6" w:tplc="C28271CA">
      <w:numFmt w:val="decimal"/>
      <w:lvlText w:val=""/>
      <w:lvlJc w:val="left"/>
    </w:lvl>
    <w:lvl w:ilvl="7" w:tplc="DF2ACA40">
      <w:numFmt w:val="decimal"/>
      <w:lvlText w:val=""/>
      <w:lvlJc w:val="left"/>
    </w:lvl>
    <w:lvl w:ilvl="8" w:tplc="B568071E">
      <w:numFmt w:val="decimal"/>
      <w:lvlText w:val=""/>
      <w:lvlJc w:val="left"/>
    </w:lvl>
  </w:abstractNum>
  <w:abstractNum w:abstractNumId="13">
    <w:nsid w:val="66EF438D"/>
    <w:multiLevelType w:val="hybridMultilevel"/>
    <w:tmpl w:val="A9A6D2BC"/>
    <w:lvl w:ilvl="0" w:tplc="1486D92E">
      <w:start w:val="1"/>
      <w:numFmt w:val="decimal"/>
      <w:lvlText w:val="%1."/>
      <w:lvlJc w:val="left"/>
    </w:lvl>
    <w:lvl w:ilvl="1" w:tplc="32D477BA">
      <w:numFmt w:val="decimal"/>
      <w:lvlText w:val=""/>
      <w:lvlJc w:val="left"/>
    </w:lvl>
    <w:lvl w:ilvl="2" w:tplc="9704D908">
      <w:numFmt w:val="decimal"/>
      <w:lvlText w:val=""/>
      <w:lvlJc w:val="left"/>
    </w:lvl>
    <w:lvl w:ilvl="3" w:tplc="B7409068">
      <w:numFmt w:val="decimal"/>
      <w:lvlText w:val=""/>
      <w:lvlJc w:val="left"/>
    </w:lvl>
    <w:lvl w:ilvl="4" w:tplc="60A29388">
      <w:numFmt w:val="decimal"/>
      <w:lvlText w:val=""/>
      <w:lvlJc w:val="left"/>
    </w:lvl>
    <w:lvl w:ilvl="5" w:tplc="38242DB8">
      <w:numFmt w:val="decimal"/>
      <w:lvlText w:val=""/>
      <w:lvlJc w:val="left"/>
    </w:lvl>
    <w:lvl w:ilvl="6" w:tplc="48928130">
      <w:numFmt w:val="decimal"/>
      <w:lvlText w:val=""/>
      <w:lvlJc w:val="left"/>
    </w:lvl>
    <w:lvl w:ilvl="7" w:tplc="B254DC8A">
      <w:numFmt w:val="decimal"/>
      <w:lvlText w:val=""/>
      <w:lvlJc w:val="left"/>
    </w:lvl>
    <w:lvl w:ilvl="8" w:tplc="32A66BAC">
      <w:numFmt w:val="decimal"/>
      <w:lvlText w:val=""/>
      <w:lvlJc w:val="left"/>
    </w:lvl>
  </w:abstractNum>
  <w:abstractNum w:abstractNumId="14">
    <w:nsid w:val="6B68079A"/>
    <w:multiLevelType w:val="hybridMultilevel"/>
    <w:tmpl w:val="B8B68BAC"/>
    <w:lvl w:ilvl="0" w:tplc="ED489AF0">
      <w:start w:val="1"/>
      <w:numFmt w:val="decimal"/>
      <w:lvlText w:val="%1."/>
      <w:lvlJc w:val="left"/>
    </w:lvl>
    <w:lvl w:ilvl="1" w:tplc="51FA742E">
      <w:numFmt w:val="decimal"/>
      <w:lvlText w:val=""/>
      <w:lvlJc w:val="left"/>
    </w:lvl>
    <w:lvl w:ilvl="2" w:tplc="A47007FE">
      <w:numFmt w:val="decimal"/>
      <w:lvlText w:val=""/>
      <w:lvlJc w:val="left"/>
    </w:lvl>
    <w:lvl w:ilvl="3" w:tplc="1C7E8A2A">
      <w:numFmt w:val="decimal"/>
      <w:lvlText w:val=""/>
      <w:lvlJc w:val="left"/>
    </w:lvl>
    <w:lvl w:ilvl="4" w:tplc="F6B87A02">
      <w:numFmt w:val="decimal"/>
      <w:lvlText w:val=""/>
      <w:lvlJc w:val="left"/>
    </w:lvl>
    <w:lvl w:ilvl="5" w:tplc="04B86D24">
      <w:numFmt w:val="decimal"/>
      <w:lvlText w:val=""/>
      <w:lvlJc w:val="left"/>
    </w:lvl>
    <w:lvl w:ilvl="6" w:tplc="8E7E241A">
      <w:numFmt w:val="decimal"/>
      <w:lvlText w:val=""/>
      <w:lvlJc w:val="left"/>
    </w:lvl>
    <w:lvl w:ilvl="7" w:tplc="4596F1EA">
      <w:numFmt w:val="decimal"/>
      <w:lvlText w:val=""/>
      <w:lvlJc w:val="left"/>
    </w:lvl>
    <w:lvl w:ilvl="8" w:tplc="29E004E4">
      <w:numFmt w:val="decimal"/>
      <w:lvlText w:val=""/>
      <w:lvlJc w:val="left"/>
    </w:lvl>
  </w:abstractNum>
  <w:abstractNum w:abstractNumId="15">
    <w:nsid w:val="7FDCC233"/>
    <w:multiLevelType w:val="hybridMultilevel"/>
    <w:tmpl w:val="B1A82B5C"/>
    <w:lvl w:ilvl="0" w:tplc="F174A1C2">
      <w:start w:val="1"/>
      <w:numFmt w:val="decimal"/>
      <w:lvlText w:val="%1"/>
      <w:lvlJc w:val="left"/>
    </w:lvl>
    <w:lvl w:ilvl="1" w:tplc="1206DE48">
      <w:start w:val="24"/>
      <w:numFmt w:val="upperLetter"/>
      <w:lvlText w:val="%2."/>
      <w:lvlJc w:val="left"/>
    </w:lvl>
    <w:lvl w:ilvl="2" w:tplc="2BA82C86">
      <w:numFmt w:val="decimal"/>
      <w:lvlText w:val=""/>
      <w:lvlJc w:val="left"/>
    </w:lvl>
    <w:lvl w:ilvl="3" w:tplc="5CFCCE30">
      <w:numFmt w:val="decimal"/>
      <w:lvlText w:val=""/>
      <w:lvlJc w:val="left"/>
    </w:lvl>
    <w:lvl w:ilvl="4" w:tplc="927E8DEC">
      <w:numFmt w:val="decimal"/>
      <w:lvlText w:val=""/>
      <w:lvlJc w:val="left"/>
    </w:lvl>
    <w:lvl w:ilvl="5" w:tplc="F9A6DEFC">
      <w:numFmt w:val="decimal"/>
      <w:lvlText w:val=""/>
      <w:lvlJc w:val="left"/>
    </w:lvl>
    <w:lvl w:ilvl="6" w:tplc="F014F3BC">
      <w:numFmt w:val="decimal"/>
      <w:lvlText w:val=""/>
      <w:lvlJc w:val="left"/>
    </w:lvl>
    <w:lvl w:ilvl="7" w:tplc="1F708674">
      <w:numFmt w:val="decimal"/>
      <w:lvlText w:val=""/>
      <w:lvlJc w:val="left"/>
    </w:lvl>
    <w:lvl w:ilvl="8" w:tplc="A68852BE">
      <w:numFmt w:val="decimal"/>
      <w:lvlText w:val=""/>
      <w:lvlJc w:val="left"/>
    </w:lvl>
  </w:abstractNum>
  <w:num w:numId="1">
    <w:abstractNumId w:val="11"/>
  </w:num>
  <w:num w:numId="2">
    <w:abstractNumId w:val="12"/>
  </w:num>
  <w:num w:numId="3">
    <w:abstractNumId w:val="4"/>
  </w:num>
  <w:num w:numId="4">
    <w:abstractNumId w:val="10"/>
  </w:num>
  <w:num w:numId="5">
    <w:abstractNumId w:val="0"/>
  </w:num>
  <w:num w:numId="6">
    <w:abstractNumId w:val="7"/>
  </w:num>
  <w:num w:numId="7">
    <w:abstractNumId w:val="3"/>
  </w:num>
  <w:num w:numId="8">
    <w:abstractNumId w:val="13"/>
  </w:num>
  <w:num w:numId="9">
    <w:abstractNumId w:val="5"/>
  </w:num>
  <w:num w:numId="10">
    <w:abstractNumId w:val="8"/>
  </w:num>
  <w:num w:numId="11">
    <w:abstractNumId w:val="2"/>
  </w:num>
  <w:num w:numId="12">
    <w:abstractNumId w:val="1"/>
  </w:num>
  <w:num w:numId="13">
    <w:abstractNumId w:val="15"/>
  </w:num>
  <w:num w:numId="14">
    <w:abstractNumId w:val="6"/>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9A2"/>
    <w:rsid w:val="005269A2"/>
    <w:rsid w:val="00F70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2717</Words>
  <Characters>16036</Characters>
  <Application>Microsoft Office Word</Application>
  <DocSecurity>0</DocSecurity>
  <Lines>133</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Bronislava Kučerová</cp:lastModifiedBy>
  <cp:revision>2</cp:revision>
  <dcterms:created xsi:type="dcterms:W3CDTF">2019-09-27T12:25:00Z</dcterms:created>
  <dcterms:modified xsi:type="dcterms:W3CDTF">2019-09-27T12:25:00Z</dcterms:modified>
</cp:coreProperties>
</file>