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B8" w:rsidRDefault="00A2028D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8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8pt;margin-top:16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284pt;margin-top:16pt;width:0;height:22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6" type="#_x0000_t32" style="position:absolute;margin-left:568pt;margin-top:16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826AB8" w:rsidRDefault="00A2028D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55" type="#_x0000_t32" style="position:absolute;margin-left:269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69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OB6119-018</w:t>
      </w:r>
      <w:r>
        <w:rPr>
          <w:noProof/>
          <w:lang w:val="cs-CZ" w:eastAsia="cs-CZ"/>
        </w:rPr>
        <w:pict>
          <v:shape id="_x0000_s1053" type="#_x0000_t32" style="position:absolute;margin-left:575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826AB8" w:rsidRDefault="00A2028D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7pt;margin-top:19pt;width:214pt;height:10pt;z-index:-251658233;mso-position-horizontal-relative:margin" stroked="f">
            <v:fill o:opacity2="0"/>
            <v:textbox inset="0,0,0,0">
              <w:txbxContent>
                <w:p w:rsidR="00826AB8" w:rsidRDefault="00A2028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49622897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CZ49622897</w:t>
      </w:r>
    </w:p>
    <w:p w:rsidR="00826AB8" w:rsidRDefault="00826AB8">
      <w:pPr>
        <w:pStyle w:val="Row5"/>
      </w:pPr>
    </w:p>
    <w:p w:rsidR="00826AB8" w:rsidRDefault="00A2028D">
      <w:pPr>
        <w:pStyle w:val="Row6"/>
      </w:pPr>
      <w:r>
        <w:tab/>
      </w:r>
      <w:r>
        <w:rPr>
          <w:rStyle w:val="Text4"/>
        </w:rPr>
        <w:t>Loretánské náměstí 5</w:t>
      </w:r>
    </w:p>
    <w:p w:rsidR="00826AB8" w:rsidRDefault="00A2028D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MÚZO Praha s.r.o.</w:t>
      </w:r>
    </w:p>
    <w:p w:rsidR="00826AB8" w:rsidRDefault="00A2028D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826AB8" w:rsidRDefault="00A2028D">
      <w:pPr>
        <w:pStyle w:val="Row9"/>
      </w:pPr>
      <w:r>
        <w:tab/>
      </w:r>
      <w:r>
        <w:rPr>
          <w:rStyle w:val="Text5"/>
        </w:rPr>
        <w:t>Politických vězňů 15</w:t>
      </w:r>
    </w:p>
    <w:p w:rsidR="00826AB8" w:rsidRDefault="00A2028D">
      <w:pPr>
        <w:pStyle w:val="Row10"/>
      </w:pPr>
      <w:r>
        <w:tab/>
      </w:r>
      <w:r>
        <w:rPr>
          <w:rStyle w:val="Text5"/>
        </w:rPr>
        <w:t xml:space="preserve">110 00 </w:t>
      </w:r>
      <w:r>
        <w:rPr>
          <w:rStyle w:val="Text5"/>
        </w:rPr>
        <w:t xml:space="preserve"> Praha 1</w:t>
      </w:r>
    </w:p>
    <w:p w:rsidR="00826AB8" w:rsidRDefault="00A2028D">
      <w:pPr>
        <w:pStyle w:val="Row10"/>
      </w:pPr>
      <w:r>
        <w:rPr>
          <w:noProof/>
          <w:lang w:val="cs-CZ" w:eastAsia="cs-CZ"/>
        </w:rPr>
        <w:pict>
          <v:shape id="_x0000_s1051" type="#_x0000_t32" style="position:absolute;margin-left:269pt;margin-top:34pt;width:306pt;height:0;z-index:-25165823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84pt;margin-top:35pt;width:0;height:71pt;z-index:-25165823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49" type="#_x0000_t32" style="position:absolute;margin-left:568pt;margin-top:35pt;width:0;height:73pt;z-index:-251658230;mso-position-horizontal-relative:margin;mso-position-vertical-relative:text" o:connectortype="straight" strokeweight="1pt">
            <w10:wrap anchorx="margin" anchory="page"/>
          </v:shape>
        </w:pict>
      </w:r>
    </w:p>
    <w:p w:rsidR="00826AB8" w:rsidRDefault="00826AB8">
      <w:pPr>
        <w:pStyle w:val="Row5"/>
      </w:pPr>
    </w:p>
    <w:p w:rsidR="00826AB8" w:rsidRDefault="00A2028D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826AB8" w:rsidRDefault="00A2028D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1356812019</w:t>
      </w:r>
    </w:p>
    <w:p w:rsidR="00826AB8" w:rsidRDefault="00A2028D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20.09.2019</w:t>
      </w:r>
    </w:p>
    <w:p w:rsidR="00826AB8" w:rsidRDefault="00A2028D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826AB8" w:rsidRDefault="00A2028D">
      <w:pPr>
        <w:pStyle w:val="Row15"/>
      </w:pPr>
      <w:r>
        <w:rPr>
          <w:noProof/>
          <w:lang w:val="cs-CZ" w:eastAsia="cs-CZ"/>
        </w:rPr>
        <w:pict>
          <v:shape id="_x0000_s1048" type="#_x0000_t32" style="position:absolute;margin-left:12pt;margin-top:17pt;width:4pt;height:0;z-index:-25165822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18pt;margin-top:17pt;width:550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8pt;margin-top:18pt;width:0;height:24pt;z-index:-25165822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5" type="#_x0000_t32" style="position:absolute;margin-left:568pt;margin-top:18pt;width:0;height:24pt;z-index:-25165822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571pt;margin-top:17pt;width:4pt;height:0;z-index:-251658225;mso-position-horizontal-relative:margin;mso-position-vertical-relative:text" o:connectortype="straight" strokeweight="1pt">
            <w10:wrap anchorx="margin" anchory="page"/>
          </v:shape>
        </w:pict>
      </w:r>
    </w:p>
    <w:p w:rsidR="00826AB8" w:rsidRDefault="00A2028D">
      <w:pPr>
        <w:pStyle w:val="Row16"/>
      </w:pPr>
      <w:r>
        <w:tab/>
      </w:r>
      <w:r>
        <w:rPr>
          <w:rStyle w:val="Text4"/>
        </w:rPr>
        <w:t>Objednáváme školení uživatelů systému EIS JASU® CS v oblasti evidence majetku a účetnictví resp. rozpočtu dle Vaší nabídky 138/2019.</w:t>
      </w:r>
    </w:p>
    <w:p w:rsidR="00826AB8" w:rsidRDefault="00A2028D">
      <w:pPr>
        <w:pStyle w:val="Row17"/>
      </w:pPr>
      <w:r>
        <w:rPr>
          <w:noProof/>
          <w:lang w:val="cs-CZ" w:eastAsia="cs-CZ"/>
        </w:rPr>
        <w:pict>
          <v:rect id="_x0000_s1043" style="position:absolute;margin-left:18pt;margin-top:12pt;width:549pt;height:12pt;z-index:-25165822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2" type="#_x0000_t32" style="position:absolute;margin-left:18pt;margin-top:12pt;width:550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18pt;margin-top:12pt;width:0;height:14pt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Děkujeme za spolupráci.</w:t>
      </w:r>
      <w:r>
        <w:rPr>
          <w:noProof/>
          <w:lang w:val="cs-CZ" w:eastAsia="cs-CZ"/>
        </w:rPr>
        <w:pict>
          <v:shape id="_x0000_s1040" type="#_x0000_t32" style="position:absolute;margin-left:568pt;margin-top:12pt;width:0;height:14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826AB8" w:rsidRDefault="00A2028D">
      <w:pPr>
        <w:pStyle w:val="Row18"/>
      </w:pPr>
      <w:r>
        <w:rPr>
          <w:noProof/>
          <w:lang w:val="cs-CZ" w:eastAsia="cs-CZ"/>
        </w:rPr>
        <w:pict>
          <v:shape id="_x0000_s1039" type="#_x0000_t32" style="position:absolute;margin-left:18pt;margin-top:16pt;width:0;height:15pt;z-index:-25165822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19pt;margin-top:14pt;width:549pt;height:0;z-index:-25165821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37" type="#_x0000_t32" style="position:absolute;margin-left:568pt;margin-top:16pt;width:0;height:15pt;z-index:-251658218;mso-position-horizontal-relative:margin;mso-position-vertical-relative:text" o:connectortype="straight" strokeweight="1pt">
            <w10:wrap anchorx="margin" anchory="page"/>
          </v:shape>
        </w:pict>
      </w:r>
    </w:p>
    <w:p w:rsidR="00826AB8" w:rsidRDefault="00A2028D">
      <w:pPr>
        <w:pStyle w:val="Row19"/>
      </w:pPr>
      <w:r>
        <w:rPr>
          <w:noProof/>
          <w:lang w:val="cs-CZ" w:eastAsia="cs-CZ"/>
        </w:rPr>
        <w:pict>
          <v:shape id="_x0000_s1036" type="#_x0000_t202" style="position:absolute;margin-left:27pt;margin-top:6pt;width:191pt;height:10pt;z-index:-251658217;mso-position-horizontal-relative:margin" stroked="f">
            <v:fill o:opacity2="0"/>
            <v:textbox inset="0,0,0,0">
              <w:txbxContent>
                <w:p w:rsidR="00826AB8" w:rsidRDefault="00A2028D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EIS - školení uživatelů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329pt;margin-top:6pt;width:98pt;height:10pt;z-index:-251658216;mso-position-horizontal-relative:margin" stroked="f">
            <v:fill o:opacity2="0"/>
            <v:textbox inset="0,0,0,0">
              <w:txbxContent>
                <w:p w:rsidR="00826AB8" w:rsidRDefault="00A2028D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59 600.00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402pt;margin-top:6pt;width:86pt;height:10pt;z-index:-251658215;mso-position-horizontal-relative:margin" stroked="f">
            <v:fill o:opacity2="0"/>
            <v:textbox inset="0,0,0,0">
              <w:txbxContent>
                <w:p w:rsidR="00826AB8" w:rsidRDefault="00A2028D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12 516.00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33" style="position:absolute;margin-left:19pt;margin-top:22pt;width:548pt;height:12pt;z-index:-25165821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2" type="#_x0000_t32" style="position:absolute;margin-left:18pt;margin-top:22pt;width:550pt;height:0;z-index:-25165821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8pt;margin-top:19pt;width:0;height:173pt;z-index:-25165821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72 116.00</w:t>
      </w:r>
      <w:r>
        <w:rPr>
          <w:noProof/>
          <w:lang w:val="cs-CZ" w:eastAsia="cs-CZ"/>
        </w:rPr>
        <w:pict>
          <v:shape id="_x0000_s1030" type="#_x0000_t32" style="position:absolute;margin-left:568pt;margin-top:19pt;width:0;height:174pt;z-index:-251658211;mso-position-horizontal-relative:margin;mso-position-vertical-relative:text" o:connectortype="straight" strokeweight="1pt">
            <w10:wrap anchorx="margin" anchory="page"/>
          </v:shape>
        </w:pict>
      </w:r>
    </w:p>
    <w:p w:rsidR="00826AB8" w:rsidRDefault="00A2028D">
      <w:pPr>
        <w:pStyle w:val="Row20"/>
      </w:pPr>
      <w:r>
        <w:rPr>
          <w:noProof/>
          <w:lang w:val="cs-CZ" w:eastAsia="cs-CZ"/>
        </w:rPr>
        <w:pict>
          <v:shape id="_x0000_s1029" type="#_x0000_t202" style="position:absolute;margin-left:390pt;margin-top:8pt;width:98pt;height:10pt;z-index:-251658210;mso-position-horizontal-relative:margin" stroked="f">
            <v:fill o:opacity2="0"/>
            <v:textbox inset="0,0,0,0">
              <w:txbxContent>
                <w:p w:rsidR="00826AB8" w:rsidRDefault="00A2028D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12 516.00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8pt;margin-top:20pt;width:550pt;height:0;z-index:-251658209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59 600.00</w:t>
      </w:r>
      <w:r>
        <w:tab/>
      </w:r>
      <w:r>
        <w:rPr>
          <w:rStyle w:val="Text4"/>
        </w:rPr>
        <w:t>72 116.00</w:t>
      </w:r>
    </w:p>
    <w:p w:rsidR="00826AB8" w:rsidRDefault="00826AB8">
      <w:pPr>
        <w:pStyle w:val="Row5"/>
      </w:pPr>
    </w:p>
    <w:p w:rsidR="00826AB8" w:rsidRDefault="00A2028D">
      <w:pPr>
        <w:pStyle w:val="Row21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826AB8" w:rsidRDefault="00A2028D"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826AB8" w:rsidRDefault="00826AB8">
      <w:pPr>
        <w:pStyle w:val="Row5"/>
      </w:pPr>
    </w:p>
    <w:p w:rsidR="00826AB8" w:rsidRDefault="00826AB8">
      <w:pPr>
        <w:pStyle w:val="Row5"/>
      </w:pPr>
    </w:p>
    <w:p w:rsidR="00826AB8" w:rsidRDefault="00826AB8">
      <w:pPr>
        <w:pStyle w:val="Row5"/>
      </w:pPr>
    </w:p>
    <w:p w:rsidR="00826AB8" w:rsidRDefault="00A2028D">
      <w:pPr>
        <w:pStyle w:val="Row23"/>
      </w:pPr>
      <w:r>
        <w:rPr>
          <w:noProof/>
          <w:lang w:val="cs-CZ" w:eastAsia="cs-CZ"/>
        </w:rPr>
        <w:pict>
          <v:shape id="_x0000_s1027" type="#_x0000_t32" style="position:absolute;margin-left:19pt;margin-top:12pt;width:549pt;height:0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826AB8" w:rsidRDefault="00A2028D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826AB8" w:rsidRDefault="00A2028D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826AB8" w:rsidRDefault="00A2028D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</w:t>
      </w:r>
      <w:r>
        <w:rPr>
          <w:rStyle w:val="Text4"/>
        </w:rPr>
        <w:t>....................................................</w:t>
      </w:r>
    </w:p>
    <w:p w:rsidR="00826AB8" w:rsidRDefault="00A2028D">
      <w:pPr>
        <w:pStyle w:val="Row27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826AB8" w:rsidRDefault="00A2028D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18pt;margin-top:17pt;width:550pt;height:0;z-index:-251658207;mso-position-horizontal-relative:margin" o:connectortype="straight" strokeweight="1pt">
            <w10:wrap anchorx="margin" anchory="page"/>
          </v:shape>
        </w:pict>
      </w:r>
    </w:p>
    <w:sectPr w:rsidR="00826AB8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028D">
      <w:pPr>
        <w:spacing w:after="0" w:line="240" w:lineRule="auto"/>
      </w:pPr>
      <w:r>
        <w:separator/>
      </w:r>
    </w:p>
  </w:endnote>
  <w:endnote w:type="continuationSeparator" w:id="0">
    <w:p w:rsidR="00000000" w:rsidRDefault="00A2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B8" w:rsidRDefault="00A2028D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8pt;margin-top:-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OB6119-018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826AB8" w:rsidRDefault="00826AB8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028D">
      <w:pPr>
        <w:spacing w:after="0" w:line="240" w:lineRule="auto"/>
      </w:pPr>
      <w:r>
        <w:separator/>
      </w:r>
    </w:p>
  </w:footnote>
  <w:footnote w:type="continuationSeparator" w:id="0">
    <w:p w:rsidR="00000000" w:rsidRDefault="00A2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B8" w:rsidRDefault="00826AB8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826AB8"/>
    <w:rsid w:val="009107EA"/>
    <w:rsid w:val="00A2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9"/>
        <o:r id="V:Rule2" type="connector" idref="#_x0000_s1058"/>
        <o:r id="V:Rule3" type="connector" idref="#_x0000_s1057"/>
        <o:r id="V:Rule4" type="connector" idref="#_x0000_s1056"/>
        <o:r id="V:Rule5" type="connector" idref="#_x0000_s1055"/>
        <o:r id="V:Rule6" type="connector" idref="#_x0000_s1054"/>
        <o:r id="V:Rule7" type="connector" idref="#_x0000_s1053"/>
        <o:r id="V:Rule8" type="connector" idref="#_x0000_s1051"/>
        <o:r id="V:Rule9" type="connector" idref="#_x0000_s1050"/>
        <o:r id="V:Rule10" type="connector" idref="#_x0000_s1049"/>
        <o:r id="V:Rule11" type="connector" idref="#_x0000_s1048"/>
        <o:r id="V:Rule12" type="connector" idref="#_x0000_s1047"/>
        <o:r id="V:Rule13" type="connector" idref="#_x0000_s1046"/>
        <o:r id="V:Rule14" type="connector" idref="#_x0000_s1045"/>
        <o:r id="V:Rule15" type="connector" idref="#_x0000_s1044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8"/>
        <o:r id="V:Rule21" type="connector" idref="#_x0000_s1037"/>
        <o:r id="V:Rule22" type="connector" idref="#_x0000_s1032"/>
        <o:r id="V:Rule23" type="connector" idref="#_x0000_s1031"/>
        <o:r id="V:Rule24" type="connector" idref="#_x0000_s1030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5880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88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880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  <w:tab w:val="left" w:pos="825"/>
        <w:tab w:val="left" w:pos="5880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10"/>
        <w:tab w:val="left" w:pos="1920"/>
        <w:tab w:val="left" w:pos="5880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40"/>
      </w:tabs>
      <w:spacing w:before="2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1650"/>
        <w:tab w:val="left" w:pos="5880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  <w:tab w:val="left" w:pos="165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880"/>
        <w:tab w:val="left" w:pos="7440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A8DA4685.dotm</Template>
  <TotalTime>5</TotalTime>
  <Pages>1</Pages>
  <Words>193</Words>
  <Characters>1142</Characters>
  <Application>Microsoft Office Word</Application>
  <DocSecurity>0</DocSecurity>
  <Lines>9</Lines>
  <Paragraphs>2</Paragraphs>
  <ScaleCrop>false</ScaleCrop>
  <Manager/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vprzyczk</dc:creator>
  <cp:keywords/>
  <dc:description/>
  <cp:lastModifiedBy>Veronika PRZYCZKOVÁ</cp:lastModifiedBy>
  <cp:revision>2</cp:revision>
  <dcterms:created xsi:type="dcterms:W3CDTF">2019-09-27T09:30:00Z</dcterms:created>
  <dcterms:modified xsi:type="dcterms:W3CDTF">2019-09-27T09:31:00Z</dcterms:modified>
  <cp:category/>
</cp:coreProperties>
</file>