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i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 </w:t>
      </w:r>
      <w:r w:rsidR="00007A20">
        <w:rPr>
          <w:rFonts w:ascii="Arial" w:hAnsi="Arial" w:cs="Arial"/>
          <w:b/>
          <w:iCs/>
          <w:sz w:val="20"/>
        </w:rPr>
        <w:t>201/2019/O/22</w:t>
      </w:r>
      <w:r w:rsidRPr="0011703C">
        <w:rPr>
          <w:rFonts w:ascii="Arial" w:hAnsi="Arial" w:cs="Arial"/>
          <w:i/>
          <w:iCs/>
          <w:sz w:val="20"/>
        </w:rPr>
        <w:t xml:space="preserve">                               </w:t>
      </w:r>
      <w:proofErr w:type="spell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r w:rsidRPr="0011703C">
        <w:rPr>
          <w:rFonts w:ascii="Arial" w:hAnsi="Arial" w:cs="Arial"/>
          <w:i/>
          <w:iCs/>
          <w:sz w:val="20"/>
        </w:rPr>
        <w:t xml:space="preserve"> zhotovitele: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Výzkumný ústav vodohospodářský T.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G.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Masaryka</w:t>
      </w:r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</w:r>
      <w:r w:rsidR="00CF6F68">
        <w:rPr>
          <w:rFonts w:ascii="Arial" w:hAnsi="Arial" w:cs="Arial"/>
        </w:rPr>
        <w:t>Ing. Tomáš Urban, 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Pr="0011703C">
        <w:rPr>
          <w:rFonts w:ascii="Arial" w:hAnsi="Arial" w:cs="Arial"/>
        </w:rPr>
        <w:tab/>
      </w:r>
      <w:r w:rsidR="0052487C">
        <w:rPr>
          <w:rFonts w:ascii="Arial" w:hAnsi="Arial" w:cs="Arial"/>
        </w:rPr>
        <w:t>Ing. Jiří Picek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CF6F68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CF6F68">
        <w:rPr>
          <w:rFonts w:ascii="Arial" w:hAnsi="Arial" w:cs="Arial"/>
          <w:sz w:val="20"/>
          <w:szCs w:val="20"/>
        </w:rPr>
        <w:t xml:space="preserve">od </w:t>
      </w:r>
      <w:proofErr w:type="gramStart"/>
      <w:r w:rsidRPr="00CF6F68">
        <w:rPr>
          <w:rFonts w:ascii="Arial" w:hAnsi="Arial" w:cs="Arial"/>
          <w:sz w:val="20"/>
          <w:szCs w:val="20"/>
        </w:rPr>
        <w:t>1.6.2007</w:t>
      </w:r>
      <w:proofErr w:type="gramEnd"/>
      <w:r w:rsidRPr="00CF6F68">
        <w:rPr>
          <w:rFonts w:ascii="Arial" w:hAnsi="Arial" w:cs="Arial"/>
          <w:sz w:val="20"/>
          <w:szCs w:val="20"/>
        </w:rPr>
        <w:t xml:space="preserve"> (dle zákona č.235/2004 Sb.</w:t>
      </w:r>
      <w:r w:rsidR="00ED0D22">
        <w:rPr>
          <w:rFonts w:ascii="Arial" w:hAnsi="Arial" w:cs="Arial"/>
          <w:sz w:val="20"/>
          <w:szCs w:val="20"/>
        </w:rPr>
        <w:t xml:space="preserve"> </w:t>
      </w:r>
      <w:r w:rsidRPr="00CF6F68">
        <w:rPr>
          <w:rFonts w:ascii="Arial" w:hAnsi="Arial" w:cs="Arial"/>
          <w:sz w:val="20"/>
          <w:szCs w:val="20"/>
        </w:rPr>
        <w:t>včetně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A0070D">
        <w:rPr>
          <w:rFonts w:ascii="Arial" w:hAnsi="Arial" w:cs="Arial"/>
          <w:b/>
          <w:bCs/>
          <w:sz w:val="22"/>
          <w:szCs w:val="22"/>
        </w:rPr>
        <w:t>HYDROSOFT</w:t>
      </w:r>
      <w:r w:rsidR="00040F6C" w:rsidRPr="00F7299E">
        <w:rPr>
          <w:rFonts w:ascii="Arial" w:hAnsi="Arial" w:cs="Arial"/>
          <w:b/>
          <w:bCs/>
          <w:sz w:val="22"/>
          <w:szCs w:val="22"/>
        </w:rPr>
        <w:t xml:space="preserve"> Veleslavín s.r.o.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Zapsán</w:t>
      </w:r>
      <w:r w:rsidR="00040F6C">
        <w:rPr>
          <w:rFonts w:ascii="Arial" w:hAnsi="Arial" w:cs="Arial"/>
        </w:rPr>
        <w:t>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u Městského soudu v Praze oddíl C, vložka 43062</w:t>
      </w:r>
    </w:p>
    <w:p w:rsidR="00040F6C" w:rsidRPr="00F7299E" w:rsidRDefault="005D0296" w:rsidP="00040F6C">
      <w:pPr>
        <w:tabs>
          <w:tab w:val="left" w:pos="3544"/>
        </w:tabs>
        <w:ind w:left="3686" w:hanging="3686"/>
        <w:rPr>
          <w:rFonts w:ascii="Arial" w:hAnsi="Arial" w:cs="Arial"/>
          <w:sz w:val="22"/>
          <w:szCs w:val="22"/>
        </w:rPr>
      </w:pPr>
      <w:r w:rsidRPr="0011703C">
        <w:rPr>
          <w:rFonts w:ascii="Arial" w:hAnsi="Arial" w:cs="Arial"/>
        </w:rPr>
        <w:t>Sídlem:</w:t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z w:val="22"/>
          <w:szCs w:val="22"/>
        </w:rPr>
        <w:t>U Sadu 13, 162 00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="003B1B75">
        <w:rPr>
          <w:rFonts w:ascii="Arial" w:hAnsi="Arial" w:cs="Arial"/>
        </w:rPr>
        <w:t xml:space="preserve"> </w:t>
      </w:r>
      <w:r w:rsidR="00492BC9">
        <w:rPr>
          <w:rFonts w:ascii="Arial" w:hAnsi="Arial" w:cs="Arial"/>
        </w:rPr>
        <w:t>Mgr</w:t>
      </w:r>
      <w:r w:rsidR="00BC236B">
        <w:rPr>
          <w:rFonts w:ascii="Arial" w:hAnsi="Arial" w:cs="Arial"/>
        </w:rPr>
        <w:t>. Josef Beneš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ČSOB Praha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162295091/0300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CZ61061557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040F6C" w:rsidP="005D02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  ke zhotovení díla  specifikovaného v </w:t>
      </w:r>
      <w:proofErr w:type="spellStart"/>
      <w:proofErr w:type="gramStart"/>
      <w:r w:rsidRPr="0011703C">
        <w:rPr>
          <w:rFonts w:ascii="Arial" w:hAnsi="Arial" w:cs="Arial"/>
        </w:rPr>
        <w:t>čl.I</w:t>
      </w:r>
      <w:proofErr w:type="spellEnd"/>
      <w:r w:rsidRPr="0011703C">
        <w:rPr>
          <w:rFonts w:ascii="Arial" w:hAnsi="Arial" w:cs="Arial"/>
        </w:rPr>
        <w:t xml:space="preserve"> této</w:t>
      </w:r>
      <w:proofErr w:type="gramEnd"/>
      <w:r w:rsidRPr="0011703C">
        <w:rPr>
          <w:rFonts w:ascii="Arial" w:hAnsi="Arial" w:cs="Arial"/>
        </w:rPr>
        <w:t xml:space="preserve"> smlouvy a objednatel k zaplacení ceny za podle čl. III. této smlouvy, a to za podmínek dále ve smlouvě uvedených.</w:t>
      </w:r>
    </w:p>
    <w:p w:rsidR="00007A20" w:rsidRDefault="00007A20" w:rsidP="00101199">
      <w:pPr>
        <w:pStyle w:val="Nadpis2"/>
        <w:jc w:val="center"/>
        <w:rPr>
          <w:i w:val="0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52487C" w:rsidRDefault="005D0296" w:rsidP="0052487C">
      <w:pPr>
        <w:pStyle w:val="Odstavecseseznamem"/>
        <w:numPr>
          <w:ilvl w:val="1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 w:rsidRPr="0052487C">
        <w:rPr>
          <w:rFonts w:ascii="Arial" w:hAnsi="Arial" w:cs="Arial"/>
        </w:rPr>
        <w:t>Předmětem smlouvy je závaz</w:t>
      </w:r>
      <w:r w:rsidR="0052487C" w:rsidRPr="0052487C">
        <w:rPr>
          <w:rFonts w:ascii="Arial" w:hAnsi="Arial" w:cs="Arial"/>
        </w:rPr>
        <w:t>ek zhotovitele k rozšíření funkčnosti editoru dat simulačního modelu jakosti povrchových vod pro potřeby realizace projektu VI20172020097 – „Ochrana kritické infrastruktury – vodního zdroje Želivka – před účinky PPCP a pesticidů v podmínkách dlouhodobého sucha“ v rozsahu:</w:t>
      </w:r>
    </w:p>
    <w:p w:rsidR="00464011" w:rsidRPr="00464011" w:rsidRDefault="00464011" w:rsidP="00E06A65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64011">
        <w:rPr>
          <w:rFonts w:ascii="Arial" w:hAnsi="Arial" w:cs="Arial"/>
        </w:rPr>
        <w:t xml:space="preserve">ozšíření </w:t>
      </w:r>
      <w:r w:rsidR="006C59A7">
        <w:rPr>
          <w:rFonts w:ascii="Arial" w:hAnsi="Arial" w:cs="Arial"/>
        </w:rPr>
        <w:t xml:space="preserve">systémových </w:t>
      </w:r>
      <w:r w:rsidRPr="00464011">
        <w:rPr>
          <w:rFonts w:ascii="Arial" w:hAnsi="Arial" w:cs="Arial"/>
        </w:rPr>
        <w:t>funkcí editoru o možnost tematizace linií grafů podle ukazatelů jakosti</w:t>
      </w:r>
      <w:r>
        <w:rPr>
          <w:rFonts w:ascii="Arial" w:hAnsi="Arial" w:cs="Arial"/>
        </w:rPr>
        <w:t>,</w:t>
      </w:r>
    </w:p>
    <w:p w:rsidR="00464011" w:rsidRDefault="00464011" w:rsidP="00E06A65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automatické a</w:t>
      </w:r>
      <w:r w:rsidRPr="00464011">
        <w:rPr>
          <w:rFonts w:ascii="Arial" w:hAnsi="Arial" w:cs="Arial"/>
        </w:rPr>
        <w:t>ktualizace přehledu použití dynamických legend v</w:t>
      </w:r>
      <w:r>
        <w:rPr>
          <w:rFonts w:ascii="Arial" w:hAnsi="Arial" w:cs="Arial"/>
        </w:rPr>
        <w:t> </w:t>
      </w:r>
      <w:r w:rsidRPr="00464011">
        <w:rPr>
          <w:rFonts w:ascii="Arial" w:hAnsi="Arial" w:cs="Arial"/>
        </w:rPr>
        <w:t>oknech</w:t>
      </w:r>
      <w:r>
        <w:rPr>
          <w:rFonts w:ascii="Arial" w:hAnsi="Arial" w:cs="Arial"/>
        </w:rPr>
        <w:t>.</w:t>
      </w:r>
    </w:p>
    <w:p w:rsidR="00C86567" w:rsidRPr="00C86567" w:rsidRDefault="005D0296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007A20" w:rsidRDefault="005D0296" w:rsidP="005D029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Zhotovitel se zavazuje provést dílo v celém ro</w:t>
      </w:r>
      <w:r w:rsidR="009F559D">
        <w:rPr>
          <w:rFonts w:ascii="Arial" w:hAnsi="Arial" w:cs="Arial"/>
          <w:sz w:val="22"/>
          <w:szCs w:val="22"/>
        </w:rPr>
        <w:t xml:space="preserve">zsahu nejpozději </w:t>
      </w:r>
      <w:r w:rsidR="009F559D" w:rsidRPr="00007A20">
        <w:rPr>
          <w:rFonts w:ascii="Arial" w:hAnsi="Arial" w:cs="Arial"/>
          <w:b/>
          <w:sz w:val="22"/>
          <w:szCs w:val="22"/>
        </w:rPr>
        <w:t xml:space="preserve">do </w:t>
      </w:r>
      <w:r w:rsidR="00ED0D22" w:rsidRPr="00007A20">
        <w:rPr>
          <w:rFonts w:ascii="Arial" w:hAnsi="Arial" w:cs="Arial"/>
          <w:b/>
          <w:sz w:val="22"/>
          <w:szCs w:val="22"/>
        </w:rPr>
        <w:t>15</w:t>
      </w:r>
      <w:r w:rsidR="009F559D" w:rsidRPr="00007A20">
        <w:rPr>
          <w:rFonts w:ascii="Arial" w:hAnsi="Arial" w:cs="Arial"/>
          <w:b/>
          <w:sz w:val="22"/>
          <w:szCs w:val="22"/>
        </w:rPr>
        <w:t>.1</w:t>
      </w:r>
      <w:r w:rsidR="00ED0D22" w:rsidRPr="00007A20">
        <w:rPr>
          <w:rFonts w:ascii="Arial" w:hAnsi="Arial" w:cs="Arial"/>
          <w:b/>
          <w:sz w:val="22"/>
          <w:szCs w:val="22"/>
        </w:rPr>
        <w:t>1</w:t>
      </w:r>
      <w:r w:rsidR="009F559D" w:rsidRPr="00007A20">
        <w:rPr>
          <w:rFonts w:ascii="Arial" w:hAnsi="Arial" w:cs="Arial"/>
          <w:b/>
          <w:sz w:val="22"/>
          <w:szCs w:val="22"/>
        </w:rPr>
        <w:t>.201</w:t>
      </w:r>
      <w:r w:rsidR="00ED0D22" w:rsidRPr="00007A20">
        <w:rPr>
          <w:rFonts w:ascii="Arial" w:hAnsi="Arial" w:cs="Arial"/>
          <w:b/>
          <w:sz w:val="22"/>
          <w:szCs w:val="22"/>
        </w:rPr>
        <w:t>9</w:t>
      </w:r>
      <w:r w:rsidR="009F559D" w:rsidRPr="00007A20">
        <w:rPr>
          <w:rFonts w:ascii="Arial" w:hAnsi="Arial" w:cs="Arial"/>
          <w:b/>
          <w:sz w:val="22"/>
          <w:szCs w:val="22"/>
        </w:rPr>
        <w:t>.</w:t>
      </w: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2.2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</w:t>
      </w:r>
      <w:r w:rsidR="00450B44">
        <w:rPr>
          <w:rFonts w:ascii="Arial" w:hAnsi="Arial" w:cs="Arial"/>
          <w:sz w:val="22"/>
          <w:szCs w:val="22"/>
        </w:rPr>
        <w:t xml:space="preserve"> elektronické </w:t>
      </w:r>
      <w:r w:rsidRPr="00C86567">
        <w:rPr>
          <w:rFonts w:ascii="Arial" w:hAnsi="Arial" w:cs="Arial"/>
          <w:sz w:val="22"/>
          <w:szCs w:val="22"/>
        </w:rPr>
        <w:t>podobě</w:t>
      </w:r>
      <w:r w:rsidR="00450B44">
        <w:rPr>
          <w:rFonts w:ascii="Arial" w:hAnsi="Arial" w:cs="Arial"/>
          <w:sz w:val="22"/>
          <w:szCs w:val="22"/>
        </w:rPr>
        <w:t xml:space="preserve"> prostřednictvím e-mailu.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  Pro případ bezdůvodného odmítnutí převzetí díla platí, že dílo je předáno třetí den následující po podání písemné výzvy zhotovitele k pošto</w:t>
      </w:r>
      <w:r w:rsidR="008C6279">
        <w:rPr>
          <w:rFonts w:ascii="Arial" w:hAnsi="Arial" w:cs="Arial"/>
          <w:sz w:val="22"/>
          <w:szCs w:val="22"/>
        </w:rPr>
        <w:t>vní přepravě.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007A20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činí </w:t>
      </w:r>
      <w:r w:rsidR="00C86577" w:rsidRPr="00007A20">
        <w:rPr>
          <w:rFonts w:ascii="Arial" w:hAnsi="Arial" w:cs="Arial"/>
          <w:b/>
          <w:sz w:val="22"/>
          <w:szCs w:val="22"/>
        </w:rPr>
        <w:t>1</w:t>
      </w:r>
      <w:r w:rsidR="00ED0D22" w:rsidRPr="00007A20">
        <w:rPr>
          <w:rFonts w:ascii="Arial" w:hAnsi="Arial" w:cs="Arial"/>
          <w:b/>
          <w:sz w:val="22"/>
          <w:szCs w:val="22"/>
        </w:rPr>
        <w:t>0</w:t>
      </w:r>
      <w:r w:rsidR="00C86577" w:rsidRPr="00007A20">
        <w:rPr>
          <w:rFonts w:ascii="Arial" w:hAnsi="Arial" w:cs="Arial"/>
          <w:b/>
          <w:sz w:val="22"/>
          <w:szCs w:val="22"/>
        </w:rPr>
        <w:t xml:space="preserve">0 000,- </w:t>
      </w:r>
      <w:r w:rsidRPr="00007A20">
        <w:rPr>
          <w:rFonts w:ascii="Arial" w:hAnsi="Arial" w:cs="Arial"/>
          <w:b/>
          <w:sz w:val="22"/>
          <w:szCs w:val="22"/>
        </w:rPr>
        <w:t xml:space="preserve">Kč (slovy: </w:t>
      </w:r>
      <w:proofErr w:type="spellStart"/>
      <w:r w:rsidR="008375DC" w:rsidRPr="00007A20">
        <w:rPr>
          <w:rFonts w:ascii="Arial" w:hAnsi="Arial" w:cs="Arial"/>
          <w:b/>
          <w:sz w:val="22"/>
          <w:szCs w:val="22"/>
        </w:rPr>
        <w:t>jedno</w:t>
      </w:r>
      <w:r w:rsidR="00C86577" w:rsidRPr="00007A20">
        <w:rPr>
          <w:rFonts w:ascii="Arial" w:hAnsi="Arial" w:cs="Arial"/>
          <w:b/>
          <w:sz w:val="22"/>
          <w:szCs w:val="22"/>
        </w:rPr>
        <w:t>stotisíc</w:t>
      </w:r>
      <w:proofErr w:type="spellEnd"/>
      <w:r w:rsidRPr="00007A20">
        <w:rPr>
          <w:rFonts w:ascii="Arial" w:hAnsi="Arial" w:cs="Arial"/>
          <w:b/>
          <w:sz w:val="22"/>
          <w:szCs w:val="22"/>
        </w:rPr>
        <w:t xml:space="preserve"> korun)</w:t>
      </w:r>
      <w:r w:rsidRPr="00007A20">
        <w:rPr>
          <w:rFonts w:ascii="Arial" w:hAnsi="Arial" w:cs="Arial"/>
          <w:b/>
          <w:i/>
          <w:sz w:val="22"/>
          <w:szCs w:val="22"/>
        </w:rPr>
        <w:t xml:space="preserve"> </w:t>
      </w:r>
      <w:r w:rsidR="00C86577" w:rsidRPr="00007A20">
        <w:rPr>
          <w:rFonts w:ascii="Arial" w:hAnsi="Arial" w:cs="Arial"/>
          <w:b/>
          <w:sz w:val="22"/>
          <w:szCs w:val="22"/>
        </w:rPr>
        <w:t>včetně</w:t>
      </w:r>
      <w:r w:rsidRPr="00007A20">
        <w:rPr>
          <w:rFonts w:ascii="Arial" w:hAnsi="Arial" w:cs="Arial"/>
          <w:b/>
          <w:iCs/>
          <w:sz w:val="22"/>
          <w:szCs w:val="22"/>
        </w:rPr>
        <w:t xml:space="preserve"> DPH.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lastRenderedPageBreak/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</w:t>
      </w:r>
      <w:r w:rsidR="00007A20">
        <w:rPr>
          <w:rFonts w:ascii="Arial" w:hAnsi="Arial" w:cs="Arial"/>
          <w:sz w:val="22"/>
          <w:szCs w:val="22"/>
        </w:rPr>
        <w:t>1</w:t>
      </w:r>
      <w:proofErr w:type="gramEnd"/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Konečná faktura bude vystavena zhotovitelem bez zbytečného odkladu</w:t>
      </w:r>
      <w:r w:rsidR="00BC7469">
        <w:rPr>
          <w:rFonts w:ascii="Arial" w:hAnsi="Arial" w:cs="Arial"/>
          <w:sz w:val="22"/>
          <w:szCs w:val="22"/>
        </w:rPr>
        <w:t xml:space="preserve"> do 14</w:t>
      </w:r>
      <w:r w:rsidRPr="00101199">
        <w:rPr>
          <w:rFonts w:ascii="Arial" w:hAnsi="Arial" w:cs="Arial"/>
          <w:sz w:val="22"/>
          <w:szCs w:val="22"/>
        </w:rPr>
        <w:t xml:space="preserve"> dnů po převzetí díla objednatelem. </w:t>
      </w:r>
      <w:bookmarkStart w:id="0" w:name="_GoBack"/>
      <w:bookmarkEnd w:id="0"/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</w:t>
      </w:r>
      <w:r w:rsidR="00007A20">
        <w:rPr>
          <w:rFonts w:ascii="Arial" w:hAnsi="Arial" w:cs="Arial"/>
          <w:sz w:val="22"/>
          <w:szCs w:val="22"/>
        </w:rPr>
        <w:t>2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</w:t>
      </w:r>
      <w:r w:rsidR="00007A20">
        <w:rPr>
          <w:rFonts w:ascii="Arial" w:hAnsi="Arial" w:cs="Arial"/>
          <w:sz w:val="22"/>
          <w:szCs w:val="22"/>
        </w:rPr>
        <w:t>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C777BD">
        <w:rPr>
          <w:rFonts w:ascii="Arial" w:hAnsi="Arial" w:cs="Arial"/>
          <w:sz w:val="22"/>
          <w:szCs w:val="22"/>
        </w:rPr>
        <w:t>60</w:t>
      </w:r>
      <w:r w:rsidRPr="00101199">
        <w:rPr>
          <w:rFonts w:ascii="Arial" w:hAnsi="Arial" w:cs="Arial"/>
          <w:sz w:val="22"/>
          <w:szCs w:val="22"/>
        </w:rPr>
        <w:t>ti</w:t>
      </w:r>
      <w:r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584668" w:rsidRDefault="00584668" w:rsidP="00855767">
      <w:pPr>
        <w:tabs>
          <w:tab w:val="left" w:pos="709"/>
        </w:tabs>
        <w:jc w:val="both"/>
        <w:rPr>
          <w:rFonts w:ascii="Arial" w:hAnsi="Arial" w:cs="Arial"/>
        </w:rPr>
      </w:pPr>
    </w:p>
    <w:p w:rsidR="00855767" w:rsidRDefault="00855767" w:rsidP="00855767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>4.</w:t>
      </w:r>
      <w:r w:rsidR="00007A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 </w:t>
      </w:r>
      <w:r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Pr="00855767">
        <w:rPr>
          <w:rFonts w:ascii="Arial" w:hAnsi="Arial" w:cs="Arial"/>
          <w:iCs/>
          <w:sz w:val="22"/>
          <w:szCs w:val="22"/>
        </w:rPr>
        <w:t xml:space="preserve">z přidané hodnoty, 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ve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 </w:t>
      </w:r>
    </w:p>
    <w:p w:rsidR="00855767" w:rsidRPr="00855767" w:rsidRDefault="00855767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584668">
        <w:rPr>
          <w:rFonts w:ascii="Arial" w:hAnsi="Arial" w:cs="Arial"/>
          <w:iCs/>
          <w:sz w:val="22"/>
          <w:szCs w:val="22"/>
        </w:rPr>
        <w:t xml:space="preserve"> </w:t>
      </w:r>
      <w:r w:rsidRPr="00855767">
        <w:rPr>
          <w:rFonts w:ascii="Arial" w:hAnsi="Arial" w:cs="Arial"/>
          <w:iCs/>
          <w:sz w:val="22"/>
          <w:szCs w:val="22"/>
        </w:rPr>
        <w:t xml:space="preserve">znění aktuálně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účinném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, se </w:t>
      </w:r>
      <w:r w:rsidRPr="00855767">
        <w:rPr>
          <w:rFonts w:ascii="Arial" w:hAnsi="Arial" w:cs="Arial"/>
          <w:sz w:val="22"/>
          <w:szCs w:val="22"/>
        </w:rPr>
        <w:t>smluvní strany dohodly následovně</w:t>
      </w:r>
      <w:r w:rsidRPr="00855767">
        <w:rPr>
          <w:rFonts w:ascii="Arial" w:hAnsi="Arial" w:cs="Arial"/>
          <w:iCs/>
          <w:sz w:val="22"/>
          <w:szCs w:val="22"/>
        </w:rPr>
        <w:t>.</w:t>
      </w:r>
    </w:p>
    <w:p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o poskytovateli zdanitelného plnění je zveřejněna způsobem umožňujícím dálkový přístup skutečnost, že je nespolehlivým </w:t>
      </w:r>
      <w:proofErr w:type="spellStart"/>
      <w:proofErr w:type="gramStart"/>
      <w:r w:rsidRPr="00E8571D">
        <w:rPr>
          <w:rFonts w:ascii="Arial" w:hAnsi="Arial" w:cs="Arial"/>
          <w:color w:val="000000"/>
        </w:rPr>
        <w:t>plátcem,</w:t>
      </w:r>
      <w:r w:rsidRPr="00855767">
        <w:rPr>
          <w:rFonts w:ascii="Arial" w:hAnsi="Arial" w:cs="Arial"/>
        </w:rPr>
        <w:t>nebo</w:t>
      </w:r>
      <w:proofErr w:type="spellEnd"/>
      <w:proofErr w:type="gramEnd"/>
      <w:r w:rsidRPr="00855767">
        <w:rPr>
          <w:rFonts w:ascii="Arial" w:hAnsi="Arial" w:cs="Arial"/>
        </w:rPr>
        <w:t xml:space="preserve"> pokud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55767">
        <w:rPr>
          <w:rFonts w:ascii="Arial" w:hAnsi="Arial" w:cs="Arial"/>
          <w:sz w:val="22"/>
          <w:szCs w:val="22"/>
        </w:rPr>
        <w:t>- částka rovnající se základu daně z přidané hodnoty bude uhrazena způsobem dohodnutým dle této smlouvy,</w:t>
      </w:r>
    </w:p>
    <w:p w:rsidR="005D0296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lastRenderedPageBreak/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  <w:r w:rsidRPr="008C7E09">
        <w:rPr>
          <w:rFonts w:ascii="Arial" w:hAnsi="Arial" w:cs="Arial"/>
          <w:sz w:val="22"/>
          <w:szCs w:val="22"/>
        </w:rPr>
        <w:t>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 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Tato smlouva je vyhotovena v</w:t>
      </w:r>
      <w:r w:rsidR="00BC7469">
        <w:rPr>
          <w:rFonts w:ascii="Arial" w:hAnsi="Arial" w:cs="Arial"/>
          <w:sz w:val="22"/>
          <w:szCs w:val="22"/>
        </w:rPr>
        <w:t>e</w:t>
      </w:r>
      <w:r w:rsidR="005D0296" w:rsidRPr="009A3DDC">
        <w:rPr>
          <w:rFonts w:ascii="Arial" w:hAnsi="Arial" w:cs="Arial"/>
          <w:sz w:val="22"/>
          <w:szCs w:val="22"/>
        </w:rPr>
        <w:t xml:space="preserve">  </w:t>
      </w:r>
      <w:r w:rsidR="00BC7469">
        <w:rPr>
          <w:rFonts w:ascii="Arial" w:hAnsi="Arial" w:cs="Arial"/>
          <w:sz w:val="22"/>
          <w:szCs w:val="22"/>
        </w:rPr>
        <w:t>4</w:t>
      </w:r>
      <w:r w:rsidR="005D0296" w:rsidRPr="009A3DDC"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BC7469">
        <w:rPr>
          <w:rFonts w:ascii="Arial" w:hAnsi="Arial" w:cs="Arial"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</w:t>
      </w:r>
      <w:r w:rsidR="00BC7469">
        <w:rPr>
          <w:rFonts w:ascii="Arial" w:hAnsi="Arial" w:cs="Arial"/>
          <w:sz w:val="22"/>
          <w:szCs w:val="22"/>
        </w:rPr>
        <w:t>y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BC7469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je</w:t>
      </w:r>
      <w:r w:rsidR="005D0296" w:rsidRPr="009A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„P</w:t>
      </w:r>
      <w:r w:rsidR="005D0296" w:rsidRPr="009A3DDC">
        <w:rPr>
          <w:rFonts w:ascii="Arial" w:hAnsi="Arial" w:cs="Arial"/>
          <w:sz w:val="22"/>
          <w:szCs w:val="22"/>
        </w:rPr>
        <w:t>říloh</w:t>
      </w:r>
      <w:r>
        <w:rPr>
          <w:rFonts w:ascii="Arial" w:hAnsi="Arial" w:cs="Arial"/>
          <w:sz w:val="22"/>
          <w:szCs w:val="22"/>
        </w:rPr>
        <w:t>a 1 – Rozpočet“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584668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584668" w:rsidRPr="00584668">
        <w:rPr>
          <w:rFonts w:ascii="Arial" w:hAnsi="Arial" w:cs="Arial"/>
          <w:sz w:val="22"/>
          <w:szCs w:val="22"/>
        </w:rPr>
        <w:t>Smlouva nabývá platnosti dnem podpisu oprávněnými zástupci všech smluvních stran a účinnosti okamžikem zveřejnění v registru smluv podle zák. č. 340/2015 Sb. o registru smluv.  Smlouvu v registru smluv zveřejní objednatel.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 xml:space="preserve">    objednatel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 xml:space="preserve">  zhotovitel</w:t>
      </w:r>
    </w:p>
    <w:p w:rsidR="003477CE" w:rsidRDefault="00584668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Urban, ředitel</w:t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 w:rsidRPr="00650900">
        <w:rPr>
          <w:rFonts w:ascii="Arial" w:hAnsi="Arial" w:cs="Arial"/>
          <w:sz w:val="20"/>
        </w:rPr>
        <w:t xml:space="preserve">Ing. </w:t>
      </w:r>
      <w:r w:rsidR="00BC236B">
        <w:rPr>
          <w:rFonts w:ascii="Arial" w:hAnsi="Arial" w:cs="Arial"/>
          <w:sz w:val="20"/>
        </w:rPr>
        <w:t>Petr Hurych</w:t>
      </w:r>
      <w:r w:rsidR="00BC236B" w:rsidRPr="00650900">
        <w:rPr>
          <w:rFonts w:ascii="Arial" w:hAnsi="Arial" w:cs="Arial"/>
          <w:sz w:val="20"/>
        </w:rPr>
        <w:t>, jednatel</w:t>
      </w:r>
    </w:p>
    <w:p w:rsidR="005D0296" w:rsidRPr="003477CE" w:rsidRDefault="007F0C4A" w:rsidP="006B0213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0213">
        <w:rPr>
          <w:rFonts w:ascii="Arial" w:hAnsi="Arial" w:cs="Arial"/>
          <w:sz w:val="22"/>
          <w:szCs w:val="22"/>
        </w:rPr>
        <w:tab/>
      </w:r>
      <w:r w:rsidR="006B0213">
        <w:rPr>
          <w:rFonts w:ascii="Arial" w:hAnsi="Arial" w:cs="Arial"/>
          <w:sz w:val="22"/>
          <w:szCs w:val="22"/>
        </w:rPr>
        <w:tab/>
      </w:r>
      <w:r w:rsidR="005D0296" w:rsidRPr="003477CE">
        <w:rPr>
          <w:rFonts w:ascii="Arial" w:hAnsi="Arial" w:cs="Arial"/>
          <w:sz w:val="22"/>
          <w:szCs w:val="22"/>
        </w:rPr>
        <w:tab/>
        <w:t xml:space="preserve">           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F4406" w:rsidRDefault="00FF4406" w:rsidP="00FF4406">
      <w:pPr>
        <w:ind w:left="705" w:hanging="705"/>
        <w:jc w:val="both"/>
      </w:pPr>
    </w:p>
    <w:p w:rsidR="00B342AA" w:rsidRDefault="00B342AA">
      <w:pPr>
        <w:widowControl/>
        <w:suppressAutoHyphens w:val="0"/>
      </w:pPr>
      <w:r>
        <w:br w:type="page"/>
      </w:r>
    </w:p>
    <w:p w:rsidR="00B342AA" w:rsidRPr="00B342AA" w:rsidRDefault="00B342AA" w:rsidP="00B342AA">
      <w:pPr>
        <w:pStyle w:val="Nadpis5"/>
        <w:rPr>
          <w:rFonts w:ascii="Arial" w:hAnsi="Arial" w:cs="Arial"/>
          <w:i w:val="0"/>
        </w:rPr>
      </w:pPr>
      <w:r w:rsidRPr="00B342AA">
        <w:rPr>
          <w:rFonts w:ascii="Arial" w:hAnsi="Arial" w:cs="Arial"/>
          <w:i w:val="0"/>
        </w:rPr>
        <w:lastRenderedPageBreak/>
        <w:t>Příloha 1 - Rozpočet</w:t>
      </w: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6"/>
      </w:tblGrid>
      <w:tr w:rsidR="00B342AA" w:rsidRPr="00650900" w:rsidTr="00B342AA">
        <w:trPr>
          <w:trHeight w:val="412"/>
        </w:trPr>
        <w:tc>
          <w:tcPr>
            <w:tcW w:w="595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cena vč. DPH</w:t>
            </w:r>
          </w:p>
        </w:tc>
      </w:tr>
      <w:tr w:rsidR="00B342AA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60447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64011">
              <w:rPr>
                <w:rFonts w:ascii="Arial" w:hAnsi="Arial" w:cs="Arial"/>
              </w:rPr>
              <w:t xml:space="preserve">ozšíření </w:t>
            </w:r>
            <w:r>
              <w:rPr>
                <w:rFonts w:ascii="Arial" w:hAnsi="Arial" w:cs="Arial"/>
              </w:rPr>
              <w:t xml:space="preserve">systémových </w:t>
            </w:r>
            <w:r w:rsidRPr="00464011">
              <w:rPr>
                <w:rFonts w:ascii="Arial" w:hAnsi="Arial" w:cs="Arial"/>
              </w:rPr>
              <w:t>funkcí editoru o možnost tematizace linií grafů podle ukazatelů jakosti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60447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C52706">
              <w:rPr>
                <w:rFonts w:ascii="Arial" w:hAnsi="Arial" w:cs="Arial"/>
              </w:rPr>
              <w:t xml:space="preserve"> 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60447" w:rsidP="00F84FCE">
            <w:pPr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automatické a</w:t>
            </w:r>
            <w:r w:rsidRPr="00464011">
              <w:rPr>
                <w:rFonts w:ascii="Arial" w:hAnsi="Arial" w:cs="Arial"/>
              </w:rPr>
              <w:t>ktualizace přehledu použití dynamických legend v</w:t>
            </w:r>
            <w:r>
              <w:rPr>
                <w:rFonts w:ascii="Arial" w:hAnsi="Arial" w:cs="Arial"/>
              </w:rPr>
              <w:t> </w:t>
            </w:r>
            <w:r w:rsidRPr="00464011">
              <w:rPr>
                <w:rFonts w:ascii="Arial" w:hAnsi="Arial" w:cs="Arial"/>
              </w:rPr>
              <w:t>oknech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60447" w:rsidP="00C60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52706">
              <w:rPr>
                <w:rFonts w:ascii="Arial" w:hAnsi="Arial" w:cs="Arial"/>
              </w:rPr>
              <w:t> 000,-</w:t>
            </w:r>
          </w:p>
        </w:tc>
      </w:tr>
      <w:tr w:rsidR="00B342AA" w:rsidRPr="00650900" w:rsidTr="00B342AA">
        <w:trPr>
          <w:trHeight w:val="636"/>
        </w:trPr>
        <w:tc>
          <w:tcPr>
            <w:tcW w:w="5954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F84FCE">
            <w:pPr>
              <w:ind w:left="209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C604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60447">
              <w:rPr>
                <w:rFonts w:ascii="Arial" w:hAnsi="Arial" w:cs="Arial"/>
                <w:b/>
                <w:bCs/>
              </w:rPr>
              <w:t>0</w:t>
            </w:r>
            <w:r w:rsidRPr="00650900">
              <w:rPr>
                <w:rFonts w:ascii="Arial" w:hAnsi="Arial" w:cs="Arial"/>
                <w:b/>
                <w:bCs/>
              </w:rPr>
              <w:t>0 000,-</w:t>
            </w:r>
          </w:p>
        </w:tc>
      </w:tr>
    </w:tbl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FF4406" w:rsidRDefault="00FF4406" w:rsidP="00FF4406">
      <w:pPr>
        <w:ind w:left="705" w:hanging="705"/>
        <w:jc w:val="both"/>
      </w:pPr>
    </w:p>
    <w:sectPr w:rsidR="00FF4406" w:rsidSect="00007A20">
      <w:headerReference w:type="default" r:id="rId7"/>
      <w:footerReference w:type="default" r:id="rId8"/>
      <w:type w:val="continuous"/>
      <w:pgSz w:w="11905" w:h="16837"/>
      <w:pgMar w:top="1702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93" w:rsidRDefault="00E52C93">
      <w:r>
        <w:separator/>
      </w:r>
    </w:p>
  </w:endnote>
  <w:endnote w:type="continuationSeparator" w:id="0">
    <w:p w:rsidR="00E52C93" w:rsidRDefault="00E5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gramStart"/>
    <w:r>
      <w:t>v.v.</w:t>
    </w:r>
    <w:proofErr w:type="gramEnd"/>
    <w:r>
      <w:t>i.,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 xml:space="preserve">Tel.: +420 220 197 111 | Fax: </w:t>
    </w:r>
    <w:r w:rsidR="00E350C6" w:rsidRPr="00E350C6">
      <w:rPr>
        <w:rFonts w:eastAsia="Times New Roman"/>
        <w:lang w:val="en-US"/>
      </w:rPr>
      <w:t>+420 224 310</w:t>
    </w:r>
    <w:r w:rsidR="00E350C6">
      <w:rPr>
        <w:rFonts w:eastAsia="Times New Roman"/>
        <w:lang w:val="en-US"/>
      </w:rPr>
      <w:t> </w:t>
    </w:r>
    <w:r w:rsidR="00E350C6" w:rsidRPr="00E350C6">
      <w:rPr>
        <w:rFonts w:eastAsia="Times New Roman"/>
        <w:lang w:val="en-US"/>
      </w:rPr>
      <w:t>450</w:t>
    </w:r>
    <w:r w:rsidR="00E350C6">
      <w:rPr>
        <w:rFonts w:eastAsia="Times New Roman"/>
        <w:lang w:val="en-US"/>
      </w:rPr>
      <w:t xml:space="preserve"> </w:t>
    </w:r>
    <w:r>
      <w:rPr>
        <w:rFonts w:eastAsia="Times New Roman"/>
        <w:lang w:val="en-US"/>
      </w:rPr>
      <w:t>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93" w:rsidRDefault="00E52C93">
      <w:r>
        <w:separator/>
      </w:r>
    </w:p>
  </w:footnote>
  <w:footnote w:type="continuationSeparator" w:id="0">
    <w:p w:rsidR="00E52C93" w:rsidRDefault="00E5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973BA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813"/>
    <w:multiLevelType w:val="hybridMultilevel"/>
    <w:tmpl w:val="EE6C2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38E66A2"/>
    <w:multiLevelType w:val="multilevel"/>
    <w:tmpl w:val="5DC49A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5"/>
    <w:rsid w:val="00006DCE"/>
    <w:rsid w:val="00007A20"/>
    <w:rsid w:val="00011DEA"/>
    <w:rsid w:val="00012203"/>
    <w:rsid w:val="00027C6D"/>
    <w:rsid w:val="00040F6C"/>
    <w:rsid w:val="0005645B"/>
    <w:rsid w:val="000A1A14"/>
    <w:rsid w:val="000A52D1"/>
    <w:rsid w:val="00101199"/>
    <w:rsid w:val="0011703C"/>
    <w:rsid w:val="001467BC"/>
    <w:rsid w:val="001477AA"/>
    <w:rsid w:val="00176C90"/>
    <w:rsid w:val="001F2F06"/>
    <w:rsid w:val="002153E3"/>
    <w:rsid w:val="0023186F"/>
    <w:rsid w:val="002F52D0"/>
    <w:rsid w:val="00302222"/>
    <w:rsid w:val="00331DD1"/>
    <w:rsid w:val="00341D89"/>
    <w:rsid w:val="003477CE"/>
    <w:rsid w:val="00353FAA"/>
    <w:rsid w:val="00356B6B"/>
    <w:rsid w:val="003B1B75"/>
    <w:rsid w:val="003B5528"/>
    <w:rsid w:val="0041776B"/>
    <w:rsid w:val="00447617"/>
    <w:rsid w:val="00450B44"/>
    <w:rsid w:val="00464011"/>
    <w:rsid w:val="00482C6D"/>
    <w:rsid w:val="00491BA5"/>
    <w:rsid w:val="00492BC9"/>
    <w:rsid w:val="00494DBF"/>
    <w:rsid w:val="0052487C"/>
    <w:rsid w:val="00584668"/>
    <w:rsid w:val="005A6BDC"/>
    <w:rsid w:val="005D0296"/>
    <w:rsid w:val="005D5EFB"/>
    <w:rsid w:val="006A573B"/>
    <w:rsid w:val="006B0213"/>
    <w:rsid w:val="006C11ED"/>
    <w:rsid w:val="006C59A7"/>
    <w:rsid w:val="007039CD"/>
    <w:rsid w:val="00721607"/>
    <w:rsid w:val="00727018"/>
    <w:rsid w:val="007510FF"/>
    <w:rsid w:val="007F0C4A"/>
    <w:rsid w:val="007F7564"/>
    <w:rsid w:val="00812277"/>
    <w:rsid w:val="00816202"/>
    <w:rsid w:val="0083432E"/>
    <w:rsid w:val="008375DC"/>
    <w:rsid w:val="00855767"/>
    <w:rsid w:val="008C6279"/>
    <w:rsid w:val="008C7E09"/>
    <w:rsid w:val="009126FA"/>
    <w:rsid w:val="00942AF4"/>
    <w:rsid w:val="00973BA5"/>
    <w:rsid w:val="009A3DDC"/>
    <w:rsid w:val="009A4A66"/>
    <w:rsid w:val="009F3978"/>
    <w:rsid w:val="009F559D"/>
    <w:rsid w:val="00A0070D"/>
    <w:rsid w:val="00A06697"/>
    <w:rsid w:val="00A6783E"/>
    <w:rsid w:val="00AF7D23"/>
    <w:rsid w:val="00B0604F"/>
    <w:rsid w:val="00B342AA"/>
    <w:rsid w:val="00B4179E"/>
    <w:rsid w:val="00B447E1"/>
    <w:rsid w:val="00B731BF"/>
    <w:rsid w:val="00B96701"/>
    <w:rsid w:val="00BA0E49"/>
    <w:rsid w:val="00BA7547"/>
    <w:rsid w:val="00BA7A7B"/>
    <w:rsid w:val="00BC236B"/>
    <w:rsid w:val="00BC7469"/>
    <w:rsid w:val="00C52706"/>
    <w:rsid w:val="00C60447"/>
    <w:rsid w:val="00C64414"/>
    <w:rsid w:val="00C777BD"/>
    <w:rsid w:val="00C824DE"/>
    <w:rsid w:val="00C86567"/>
    <w:rsid w:val="00C86577"/>
    <w:rsid w:val="00CB09A9"/>
    <w:rsid w:val="00CF6F68"/>
    <w:rsid w:val="00D254EF"/>
    <w:rsid w:val="00E10BAD"/>
    <w:rsid w:val="00E3393D"/>
    <w:rsid w:val="00E350C6"/>
    <w:rsid w:val="00E52C93"/>
    <w:rsid w:val="00E55DD9"/>
    <w:rsid w:val="00E85F86"/>
    <w:rsid w:val="00EC22BD"/>
    <w:rsid w:val="00ED0D22"/>
    <w:rsid w:val="00ED3C28"/>
    <w:rsid w:val="00F10AF2"/>
    <w:rsid w:val="00F5603D"/>
    <w:rsid w:val="00F84FCE"/>
    <w:rsid w:val="00FA30E3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35706B9-9C87-4F26-93A3-CB59A41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Temp\notesFCBCEE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11</TotalTime>
  <Pages>6</Pages>
  <Words>1417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Horáková Irena</dc:creator>
  <cp:lastModifiedBy>Horáková Irena</cp:lastModifiedBy>
  <cp:revision>4</cp:revision>
  <cp:lastPrinted>2010-07-15T13:45:00Z</cp:lastPrinted>
  <dcterms:created xsi:type="dcterms:W3CDTF">2019-09-16T10:32:00Z</dcterms:created>
  <dcterms:modified xsi:type="dcterms:W3CDTF">2019-09-16T10:41:00Z</dcterms:modified>
</cp:coreProperties>
</file>