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C6" w:rsidRDefault="00D43DC6" w:rsidP="0075598A">
      <w:pPr>
        <w:pStyle w:val="Nadpis9"/>
      </w:pPr>
      <w:bookmarkStart w:id="0" w:name="_GoBack"/>
      <w:bookmarkEnd w:id="0"/>
    </w:p>
    <w:p w:rsidR="00D43DC6" w:rsidRDefault="00D43DC6"/>
    <w:p w:rsidR="00D43DC6" w:rsidRDefault="00D43DC6"/>
    <w:p w:rsidR="00D43DC6" w:rsidRDefault="00D43DC6"/>
    <w:p w:rsidR="00D43DC6" w:rsidRDefault="00D43DC6"/>
    <w:p w:rsidR="00D43DC6" w:rsidRDefault="00D43DC6"/>
    <w:p w:rsidR="00D43DC6" w:rsidRDefault="00D43DC6"/>
    <w:p w:rsidR="00D43DC6" w:rsidRDefault="00D43DC6"/>
    <w:p w:rsidR="00D43DC6" w:rsidRDefault="00D43DC6"/>
    <w:p w:rsidR="00D43DC6" w:rsidRDefault="00D43DC6"/>
    <w:p w:rsidR="00D43DC6" w:rsidRDefault="00D43DC6"/>
    <w:p w:rsidR="00D43DC6" w:rsidRDefault="00D43DC6"/>
    <w:p w:rsidR="00D43DC6" w:rsidRDefault="00D43DC6"/>
    <w:p w:rsidR="00D43DC6" w:rsidRDefault="00D43DC6"/>
    <w:p w:rsidR="00D43DC6" w:rsidRDefault="00D43DC6"/>
    <w:p w:rsidR="00D43DC6" w:rsidRDefault="00D43DC6"/>
    <w:p w:rsidR="00D43DC6" w:rsidRDefault="00D43DC6">
      <w:pPr>
        <w:rPr>
          <w:rFonts w:ascii="Bassoon" w:hAnsi="Bassoon"/>
        </w:rPr>
      </w:pPr>
    </w:p>
    <w:p w:rsidR="00D43DC6" w:rsidRDefault="00D43DC6">
      <w:pPr>
        <w:pStyle w:val="Nadpis2"/>
        <w:rPr>
          <w:sz w:val="96"/>
        </w:rPr>
      </w:pPr>
      <w:proofErr w:type="gramStart"/>
      <w:r>
        <w:rPr>
          <w:sz w:val="96"/>
        </w:rPr>
        <w:t>Smlouva  o  dílo</w:t>
      </w:r>
      <w:proofErr w:type="gramEnd"/>
    </w:p>
    <w:p w:rsidR="00D43DC6" w:rsidRDefault="00D43DC6">
      <w:pPr>
        <w:jc w:val="center"/>
        <w:rPr>
          <w:rFonts w:ascii="Bassoon" w:hAnsi="Bassoon"/>
          <w:b/>
          <w:smallCaps/>
          <w:sz w:val="32"/>
        </w:rPr>
      </w:pPr>
    </w:p>
    <w:p w:rsidR="00D43DC6" w:rsidRDefault="00D43DC6">
      <w:pPr>
        <w:jc w:val="center"/>
        <w:rPr>
          <w:rFonts w:ascii="Bassoon" w:hAnsi="Bassoon"/>
          <w:b/>
          <w:sz w:val="96"/>
        </w:rPr>
      </w:pPr>
      <w:r>
        <w:rPr>
          <w:rFonts w:ascii="Bassoon" w:hAnsi="Bassoon"/>
          <w:b/>
          <w:sz w:val="56"/>
        </w:rPr>
        <w:t>č.</w:t>
      </w:r>
      <w:r w:rsidR="00BC2C36">
        <w:rPr>
          <w:rFonts w:ascii="Bassoon" w:hAnsi="Bassoon"/>
          <w:b/>
          <w:sz w:val="96"/>
        </w:rPr>
        <w:t xml:space="preserve"> 1/2019</w:t>
      </w:r>
    </w:p>
    <w:p w:rsidR="004044CC" w:rsidRPr="00002336" w:rsidRDefault="004044CC">
      <w:pPr>
        <w:jc w:val="center"/>
        <w:rPr>
          <w:b/>
          <w:sz w:val="96"/>
        </w:rPr>
      </w:pPr>
      <w:r w:rsidRPr="00002336">
        <w:rPr>
          <w:rFonts w:ascii="Bassoon" w:hAnsi="Bassoon"/>
          <w:b/>
          <w:sz w:val="96"/>
        </w:rPr>
        <w:t xml:space="preserve">dodatek </w:t>
      </w:r>
      <w:r w:rsidRPr="00002336">
        <w:rPr>
          <w:rFonts w:ascii="Bassoon" w:hAnsi="Bassoon"/>
          <w:b/>
          <w:sz w:val="56"/>
          <w:szCs w:val="56"/>
        </w:rPr>
        <w:t>č.</w:t>
      </w:r>
      <w:r w:rsidRPr="00002336">
        <w:rPr>
          <w:rFonts w:ascii="Bassoon" w:hAnsi="Bassoon"/>
          <w:b/>
          <w:sz w:val="96"/>
        </w:rPr>
        <w:t xml:space="preserve"> 1</w:t>
      </w:r>
    </w:p>
    <w:p w:rsidR="00D43DC6" w:rsidRDefault="00D43DC6">
      <w:pPr>
        <w:jc w:val="center"/>
        <w:rPr>
          <w:rFonts w:ascii="Bassoon" w:hAnsi="Bassoon"/>
          <w:b/>
          <w:sz w:val="36"/>
        </w:rPr>
      </w:pPr>
    </w:p>
    <w:p w:rsidR="00D43DC6" w:rsidRDefault="00D43DC6">
      <w:pPr>
        <w:jc w:val="center"/>
        <w:rPr>
          <w:rFonts w:ascii="Bassoon" w:hAnsi="Bassoon"/>
          <w:b/>
          <w:sz w:val="32"/>
        </w:rPr>
      </w:pPr>
    </w:p>
    <w:p w:rsidR="00D43DC6" w:rsidRDefault="00D43DC6">
      <w:pPr>
        <w:jc w:val="center"/>
        <w:rPr>
          <w:rFonts w:ascii="Bassoon" w:hAnsi="Bassoon"/>
          <w:b/>
          <w:smallCaps/>
          <w:sz w:val="36"/>
        </w:rPr>
      </w:pPr>
      <w:proofErr w:type="gramStart"/>
      <w:r>
        <w:rPr>
          <w:rFonts w:ascii="Bassoon" w:hAnsi="Bassoon"/>
          <w:b/>
          <w:smallCaps/>
          <w:sz w:val="36"/>
        </w:rPr>
        <w:t>Uzavřená  dle</w:t>
      </w:r>
      <w:proofErr w:type="gramEnd"/>
      <w:r>
        <w:rPr>
          <w:rFonts w:ascii="Bassoon" w:hAnsi="Bassoon"/>
          <w:b/>
          <w:smallCaps/>
          <w:sz w:val="36"/>
        </w:rPr>
        <w:t xml:space="preserve">  §  </w:t>
      </w:r>
      <w:r w:rsidR="00FA723B">
        <w:rPr>
          <w:rFonts w:ascii="Bassoon" w:hAnsi="Bassoon"/>
          <w:b/>
          <w:smallCaps/>
          <w:sz w:val="36"/>
        </w:rPr>
        <w:t>2586</w:t>
      </w:r>
      <w:r>
        <w:rPr>
          <w:rFonts w:ascii="Bassoon" w:hAnsi="Bassoon"/>
          <w:b/>
          <w:smallCaps/>
          <w:sz w:val="36"/>
        </w:rPr>
        <w:t xml:space="preserve">  a  následujících</w:t>
      </w:r>
    </w:p>
    <w:p w:rsidR="00FA723B" w:rsidRDefault="00FA723B" w:rsidP="00FA723B">
      <w:pPr>
        <w:jc w:val="center"/>
        <w:rPr>
          <w:rFonts w:ascii="Bassoon" w:hAnsi="Bassoon"/>
          <w:b/>
          <w:sz w:val="36"/>
        </w:rPr>
      </w:pPr>
      <w:r>
        <w:rPr>
          <w:rFonts w:ascii="Bassoon" w:hAnsi="Bassoon"/>
          <w:b/>
          <w:smallCaps/>
          <w:sz w:val="36"/>
        </w:rPr>
        <w:t>zákona č</w:t>
      </w:r>
      <w:r>
        <w:rPr>
          <w:rFonts w:ascii="Bassoon" w:hAnsi="Bassoon"/>
          <w:b/>
          <w:sz w:val="36"/>
        </w:rPr>
        <w:t xml:space="preserve">. 89/2012 </w:t>
      </w:r>
      <w:r>
        <w:rPr>
          <w:rFonts w:ascii="Bassoon" w:hAnsi="Bassoon"/>
          <w:b/>
          <w:smallCaps/>
          <w:sz w:val="36"/>
        </w:rPr>
        <w:t>Sb</w:t>
      </w:r>
      <w:r>
        <w:rPr>
          <w:rFonts w:ascii="Bassoon" w:hAnsi="Bassoon"/>
          <w:b/>
          <w:sz w:val="36"/>
        </w:rPr>
        <w:t>.,</w:t>
      </w:r>
    </w:p>
    <w:p w:rsidR="00FA723B" w:rsidRDefault="00FA723B" w:rsidP="00FA723B">
      <w:pPr>
        <w:jc w:val="center"/>
        <w:rPr>
          <w:rFonts w:ascii="Bassoon" w:hAnsi="Bassoon"/>
          <w:b/>
          <w:smallCaps/>
          <w:sz w:val="36"/>
        </w:rPr>
      </w:pPr>
      <w:r>
        <w:rPr>
          <w:rFonts w:ascii="Bassoon" w:hAnsi="Bassoon"/>
          <w:b/>
          <w:smallCaps/>
          <w:sz w:val="36"/>
        </w:rPr>
        <w:t>Občanského zákoníku, ve znění pozdějších předpisů</w:t>
      </w:r>
    </w:p>
    <w:p w:rsidR="00FA723B" w:rsidRDefault="00FA723B" w:rsidP="00FA723B">
      <w:pPr>
        <w:jc w:val="center"/>
        <w:rPr>
          <w:rFonts w:ascii="Bassoon" w:hAnsi="Bassoon"/>
          <w:b/>
          <w:smallCaps/>
          <w:sz w:val="36"/>
        </w:rPr>
      </w:pPr>
      <w:r>
        <w:rPr>
          <w:rFonts w:ascii="Bassoon" w:hAnsi="Bassoon"/>
          <w:b/>
          <w:smallCaps/>
          <w:sz w:val="36"/>
        </w:rPr>
        <w:t xml:space="preserve">  (dále jen „Občanský zákoník“)</w:t>
      </w:r>
    </w:p>
    <w:p w:rsidR="00FA723B" w:rsidRDefault="00FA723B" w:rsidP="00FA723B">
      <w:pPr>
        <w:jc w:val="center"/>
        <w:rPr>
          <w:rFonts w:ascii="Bassoon" w:hAnsi="Bassoon"/>
          <w:b/>
          <w:smallCaps/>
          <w:sz w:val="36"/>
        </w:rPr>
      </w:pPr>
    </w:p>
    <w:p w:rsidR="00D43DC6" w:rsidRDefault="00D43DC6">
      <w:r>
        <w:br w:type="page"/>
      </w:r>
    </w:p>
    <w:p w:rsidR="00D43DC6" w:rsidRDefault="00D43DC6"/>
    <w:p w:rsidR="00D43DC6" w:rsidRDefault="00D43DC6">
      <w:pPr>
        <w:pStyle w:val="Nadpis1"/>
      </w:pPr>
      <w:proofErr w:type="gramStart"/>
      <w:r>
        <w:t>Smlouva  o  dílo</w:t>
      </w:r>
      <w:proofErr w:type="gramEnd"/>
    </w:p>
    <w:p w:rsidR="00D43DC6" w:rsidRDefault="00D43DC6">
      <w:pPr>
        <w:jc w:val="center"/>
        <w:rPr>
          <w:rFonts w:ascii="Bassoon" w:hAnsi="Bassoon"/>
          <w:b/>
          <w:smallCaps/>
          <w:sz w:val="32"/>
        </w:rPr>
      </w:pPr>
    </w:p>
    <w:p w:rsidR="00D43DC6" w:rsidRDefault="00BC2C36">
      <w:pPr>
        <w:jc w:val="center"/>
        <w:rPr>
          <w:rFonts w:ascii="Bassoon" w:hAnsi="Bassoon"/>
          <w:b/>
          <w:sz w:val="32"/>
        </w:rPr>
      </w:pPr>
      <w:r>
        <w:rPr>
          <w:rFonts w:ascii="Bassoon" w:hAnsi="Bassoon"/>
          <w:b/>
          <w:sz w:val="32"/>
        </w:rPr>
        <w:t>č. 1</w:t>
      </w:r>
      <w:r w:rsidR="00675B94">
        <w:rPr>
          <w:rFonts w:ascii="Bassoon" w:hAnsi="Bassoon"/>
          <w:b/>
          <w:sz w:val="32"/>
        </w:rPr>
        <w:t>/</w:t>
      </w:r>
      <w:r>
        <w:rPr>
          <w:rFonts w:ascii="Bassoon" w:hAnsi="Bassoon"/>
          <w:b/>
          <w:sz w:val="32"/>
        </w:rPr>
        <w:t>2019</w:t>
      </w:r>
    </w:p>
    <w:p w:rsidR="004044CC" w:rsidRPr="00002336" w:rsidRDefault="004044CC">
      <w:pPr>
        <w:jc w:val="center"/>
        <w:rPr>
          <w:rFonts w:ascii="Bassoon" w:hAnsi="Bassoon"/>
          <w:b/>
          <w:sz w:val="32"/>
        </w:rPr>
      </w:pPr>
      <w:r w:rsidRPr="00002336">
        <w:rPr>
          <w:rFonts w:ascii="Bassoon" w:hAnsi="Bassoon"/>
          <w:b/>
          <w:sz w:val="32"/>
        </w:rPr>
        <w:t xml:space="preserve">dodatek </w:t>
      </w:r>
      <w:r w:rsidRPr="00002336">
        <w:rPr>
          <w:b/>
          <w:sz w:val="32"/>
        </w:rPr>
        <w:t>č</w:t>
      </w:r>
      <w:r w:rsidRPr="00002336">
        <w:rPr>
          <w:rFonts w:ascii="Bassoon" w:hAnsi="Bassoon"/>
          <w:b/>
          <w:sz w:val="32"/>
        </w:rPr>
        <w:t>. 1</w:t>
      </w:r>
    </w:p>
    <w:p w:rsidR="00D43DC6" w:rsidRDefault="00D43DC6">
      <w:pPr>
        <w:jc w:val="center"/>
        <w:rPr>
          <w:rFonts w:ascii="Bassoon" w:hAnsi="Bassoon"/>
          <w:b/>
          <w:sz w:val="32"/>
        </w:rPr>
      </w:pPr>
    </w:p>
    <w:p w:rsidR="00D43DC6" w:rsidRDefault="00D43DC6">
      <w:pPr>
        <w:jc w:val="center"/>
        <w:rPr>
          <w:rFonts w:ascii="Bassoon" w:hAnsi="Bassoon"/>
          <w:b/>
          <w:smallCaps/>
          <w:sz w:val="32"/>
        </w:rPr>
      </w:pPr>
      <w:proofErr w:type="gramStart"/>
      <w:r>
        <w:rPr>
          <w:rFonts w:ascii="Bassoon" w:hAnsi="Bassoon"/>
          <w:b/>
          <w:smallCaps/>
          <w:sz w:val="32"/>
        </w:rPr>
        <w:t>Uzavřená  dle</w:t>
      </w:r>
      <w:proofErr w:type="gramEnd"/>
      <w:r>
        <w:rPr>
          <w:rFonts w:ascii="Bassoon" w:hAnsi="Bassoon"/>
          <w:b/>
          <w:smallCaps/>
          <w:sz w:val="32"/>
        </w:rPr>
        <w:t xml:space="preserve">  §  </w:t>
      </w:r>
      <w:r w:rsidR="00FA723B">
        <w:rPr>
          <w:rFonts w:ascii="Bassoon" w:hAnsi="Bassoon"/>
          <w:b/>
          <w:smallCaps/>
          <w:sz w:val="32"/>
        </w:rPr>
        <w:t>2586</w:t>
      </w:r>
      <w:r>
        <w:rPr>
          <w:rFonts w:ascii="Bassoon" w:hAnsi="Bassoon"/>
          <w:b/>
          <w:smallCaps/>
          <w:sz w:val="32"/>
        </w:rPr>
        <w:t xml:space="preserve">  a  následujících</w:t>
      </w:r>
    </w:p>
    <w:p w:rsidR="00FA723B" w:rsidRDefault="00FA723B" w:rsidP="00FA723B">
      <w:pPr>
        <w:jc w:val="center"/>
        <w:rPr>
          <w:rFonts w:ascii="Bassoon" w:hAnsi="Bassoon"/>
          <w:b/>
          <w:sz w:val="36"/>
        </w:rPr>
      </w:pPr>
      <w:r>
        <w:rPr>
          <w:rFonts w:ascii="Bassoon" w:hAnsi="Bassoon"/>
          <w:b/>
          <w:smallCaps/>
          <w:sz w:val="36"/>
        </w:rPr>
        <w:t>zákona č</w:t>
      </w:r>
      <w:r>
        <w:rPr>
          <w:rFonts w:ascii="Bassoon" w:hAnsi="Bassoon"/>
          <w:b/>
          <w:sz w:val="36"/>
        </w:rPr>
        <w:t xml:space="preserve">. 89/2012 </w:t>
      </w:r>
      <w:r>
        <w:rPr>
          <w:rFonts w:ascii="Bassoon" w:hAnsi="Bassoon"/>
          <w:b/>
          <w:smallCaps/>
          <w:sz w:val="36"/>
        </w:rPr>
        <w:t>Sb</w:t>
      </w:r>
      <w:r>
        <w:rPr>
          <w:rFonts w:ascii="Bassoon" w:hAnsi="Bassoon"/>
          <w:b/>
          <w:sz w:val="36"/>
        </w:rPr>
        <w:t>.,</w:t>
      </w:r>
    </w:p>
    <w:p w:rsidR="00FA723B" w:rsidRDefault="00FA723B" w:rsidP="00FA723B">
      <w:pPr>
        <w:jc w:val="center"/>
        <w:rPr>
          <w:rFonts w:ascii="Bassoon" w:hAnsi="Bassoon"/>
          <w:b/>
          <w:smallCaps/>
          <w:sz w:val="36"/>
        </w:rPr>
      </w:pPr>
      <w:r>
        <w:rPr>
          <w:rFonts w:ascii="Bassoon" w:hAnsi="Bassoon"/>
          <w:b/>
          <w:smallCaps/>
          <w:sz w:val="36"/>
        </w:rPr>
        <w:t>Občanského zákoníku, ve znění pozdějších předpisů</w:t>
      </w:r>
    </w:p>
    <w:p w:rsidR="00FA723B" w:rsidRDefault="00FA723B" w:rsidP="00FA723B">
      <w:pPr>
        <w:jc w:val="center"/>
        <w:rPr>
          <w:rFonts w:ascii="Bassoon" w:hAnsi="Bassoon"/>
          <w:b/>
          <w:smallCaps/>
          <w:sz w:val="36"/>
        </w:rPr>
      </w:pPr>
      <w:r>
        <w:rPr>
          <w:rFonts w:ascii="Bassoon" w:hAnsi="Bassoon"/>
          <w:b/>
          <w:smallCaps/>
          <w:sz w:val="36"/>
        </w:rPr>
        <w:t xml:space="preserve">  (dále jen „Občanský zákoník“)</w:t>
      </w:r>
    </w:p>
    <w:p w:rsidR="00D43DC6" w:rsidRDefault="00D43DC6">
      <w:pPr>
        <w:jc w:val="center"/>
        <w:rPr>
          <w:rFonts w:ascii="Bassoon" w:hAnsi="Bassoon"/>
          <w:b/>
          <w:smallCaps/>
          <w:sz w:val="32"/>
        </w:rPr>
      </w:pPr>
    </w:p>
    <w:p w:rsidR="00D43DC6" w:rsidRDefault="00D43DC6">
      <w:pPr>
        <w:jc w:val="center"/>
        <w:rPr>
          <w:b/>
          <w:smallCaps/>
          <w:sz w:val="32"/>
        </w:rPr>
      </w:pPr>
    </w:p>
    <w:p w:rsidR="00D43DC6" w:rsidRDefault="00D43DC6">
      <w:pPr>
        <w:jc w:val="center"/>
        <w:rPr>
          <w:b/>
          <w:smallCaps/>
          <w:sz w:val="32"/>
        </w:rPr>
      </w:pPr>
    </w:p>
    <w:p w:rsidR="00D43DC6" w:rsidRDefault="00D43DC6">
      <w:pPr>
        <w:jc w:val="center"/>
        <w:rPr>
          <w:rFonts w:ascii="Bassoon" w:hAnsi="Bassoon"/>
          <w:b/>
          <w:sz w:val="32"/>
        </w:rPr>
      </w:pPr>
      <w:r>
        <w:rPr>
          <w:rFonts w:ascii="Bassoon" w:hAnsi="Bassoon"/>
          <w:b/>
          <w:sz w:val="32"/>
        </w:rPr>
        <w:t>1.</w:t>
      </w:r>
      <w:r>
        <w:rPr>
          <w:rFonts w:ascii="Bassoon" w:hAnsi="Bassoon"/>
          <w:b/>
          <w:sz w:val="32"/>
        </w:rPr>
        <w:tab/>
      </w:r>
      <w:r>
        <w:rPr>
          <w:rFonts w:ascii="Bassoon" w:hAnsi="Bassoon"/>
          <w:b/>
          <w:smallCaps/>
          <w:sz w:val="32"/>
        </w:rPr>
        <w:t>Smluvní strany</w:t>
      </w:r>
    </w:p>
    <w:p w:rsidR="00D43DC6" w:rsidRDefault="00D43DC6">
      <w:pPr>
        <w:jc w:val="center"/>
        <w:rPr>
          <w:b/>
          <w:sz w:val="28"/>
        </w:rPr>
      </w:pPr>
    </w:p>
    <w:p w:rsidR="00BC2C36" w:rsidRDefault="00D43DC6">
      <w:pPr>
        <w:jc w:val="both"/>
        <w:rPr>
          <w:smallCaps/>
        </w:rPr>
      </w:pPr>
      <w:proofErr w:type="gramStart"/>
      <w:r>
        <w:rPr>
          <w:b/>
        </w:rPr>
        <w:t>1.1</w:t>
      </w:r>
      <w:proofErr w:type="gramEnd"/>
      <w:r>
        <w:rPr>
          <w:b/>
        </w:rPr>
        <w:t>.</w:t>
      </w:r>
      <w:r>
        <w:rPr>
          <w:b/>
        </w:rPr>
        <w:tab/>
      </w:r>
      <w:r>
        <w:t>Objednatel:</w:t>
      </w:r>
      <w:r>
        <w:tab/>
      </w:r>
      <w:r w:rsidR="00BC2C36">
        <w:rPr>
          <w:smallCaps/>
        </w:rPr>
        <w:t xml:space="preserve">Výchovný ústav, středisko výchovné péče a střední škola </w:t>
      </w:r>
    </w:p>
    <w:p w:rsidR="00D43DC6" w:rsidRPr="00E63796" w:rsidRDefault="00BC2C36">
      <w:pPr>
        <w:jc w:val="both"/>
      </w:pP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proofErr w:type="spellStart"/>
      <w:r>
        <w:rPr>
          <w:smallCaps/>
        </w:rPr>
        <w:t>Buškovice,</w:t>
      </w:r>
      <w:proofErr w:type="gramStart"/>
      <w:r>
        <w:rPr>
          <w:smallCaps/>
        </w:rPr>
        <w:t>p.o</w:t>
      </w:r>
      <w:proofErr w:type="spellEnd"/>
      <w:r>
        <w:rPr>
          <w:smallCaps/>
        </w:rPr>
        <w:t>.</w:t>
      </w:r>
      <w:proofErr w:type="gramEnd"/>
    </w:p>
    <w:p w:rsidR="00D43DC6" w:rsidRPr="00E63796" w:rsidRDefault="0084286D">
      <w:pPr>
        <w:jc w:val="both"/>
      </w:pPr>
      <w:r w:rsidRPr="00E63796">
        <w:rPr>
          <w:smallCaps/>
        </w:rPr>
        <w:tab/>
      </w:r>
      <w:r w:rsidRPr="00E63796">
        <w:rPr>
          <w:smallCaps/>
        </w:rPr>
        <w:tab/>
      </w:r>
      <w:r w:rsidRPr="00E63796">
        <w:rPr>
          <w:smallCaps/>
        </w:rPr>
        <w:tab/>
        <w:t>zastoupená</w:t>
      </w:r>
      <w:r w:rsidR="00D43DC6" w:rsidRPr="00E63796">
        <w:rPr>
          <w:smallCaps/>
        </w:rPr>
        <w:t xml:space="preserve"> </w:t>
      </w:r>
      <w:r w:rsidR="00BC2C36">
        <w:rPr>
          <w:smallCaps/>
        </w:rPr>
        <w:t>ředitelem</w:t>
      </w:r>
      <w:r w:rsidR="00D43DC6" w:rsidRPr="00E63796">
        <w:rPr>
          <w:smallCaps/>
        </w:rPr>
        <w:t xml:space="preserve"> </w:t>
      </w:r>
      <w:proofErr w:type="spellStart"/>
      <w:r w:rsidR="00BC2C36">
        <w:rPr>
          <w:smallCaps/>
        </w:rPr>
        <w:t>PhDR.Mgr</w:t>
      </w:r>
      <w:proofErr w:type="spellEnd"/>
      <w:r w:rsidR="00BC2C36">
        <w:rPr>
          <w:smallCaps/>
        </w:rPr>
        <w:t>. Mojmírem Šebkem</w:t>
      </w:r>
    </w:p>
    <w:p w:rsidR="00D43DC6" w:rsidRPr="00E63796" w:rsidRDefault="00D43DC6">
      <w:pPr>
        <w:jc w:val="both"/>
      </w:pPr>
      <w:r w:rsidRPr="00E63796">
        <w:tab/>
      </w:r>
      <w:r w:rsidRPr="00E63796">
        <w:tab/>
      </w:r>
      <w:r w:rsidRPr="00E63796">
        <w:tab/>
      </w:r>
      <w:r w:rsidR="00BC2C36">
        <w:t xml:space="preserve">Buškovice 203, 441 </w:t>
      </w:r>
      <w:r w:rsidR="0084286D" w:rsidRPr="00E63796">
        <w:t xml:space="preserve">01 </w:t>
      </w:r>
      <w:r w:rsidR="0084286D" w:rsidRPr="00E63796">
        <w:rPr>
          <w:smallCaps/>
        </w:rPr>
        <w:t>Podbořany</w:t>
      </w:r>
    </w:p>
    <w:p w:rsidR="00D43DC6" w:rsidRPr="00E63796" w:rsidRDefault="00D43DC6">
      <w:pPr>
        <w:jc w:val="both"/>
      </w:pPr>
    </w:p>
    <w:p w:rsidR="00D43DC6" w:rsidRPr="00E63796" w:rsidRDefault="00DC74A6">
      <w:pPr>
        <w:jc w:val="both"/>
        <w:rPr>
          <w:noProof/>
        </w:rPr>
      </w:pPr>
      <w:r w:rsidRPr="00E63796">
        <w:tab/>
      </w:r>
      <w:r w:rsidRPr="00E63796">
        <w:tab/>
      </w:r>
      <w:r w:rsidRPr="00E63796">
        <w:tab/>
        <w:t>IČ</w:t>
      </w:r>
      <w:r w:rsidR="00D43DC6" w:rsidRPr="00E63796">
        <w:t>:</w:t>
      </w:r>
      <w:r w:rsidR="00D43DC6" w:rsidRPr="00E63796">
        <w:tab/>
      </w:r>
      <w:r w:rsidR="00D43DC6" w:rsidRPr="00E63796">
        <w:tab/>
      </w:r>
      <w:r w:rsidR="00D43DC6" w:rsidRPr="00E63796">
        <w:tab/>
      </w:r>
      <w:r w:rsidR="00BC2C36">
        <w:t>49123947</w:t>
      </w:r>
    </w:p>
    <w:p w:rsidR="00DC74A6" w:rsidRPr="00E63796" w:rsidRDefault="00DC74A6">
      <w:pPr>
        <w:jc w:val="both"/>
      </w:pPr>
      <w:r w:rsidRPr="00E63796">
        <w:rPr>
          <w:noProof/>
        </w:rPr>
        <w:tab/>
      </w:r>
      <w:r w:rsidRPr="00E63796">
        <w:rPr>
          <w:noProof/>
        </w:rPr>
        <w:tab/>
      </w:r>
      <w:r w:rsidRPr="00E63796">
        <w:rPr>
          <w:noProof/>
        </w:rPr>
        <w:tab/>
        <w:t>DIČ:</w:t>
      </w:r>
      <w:r w:rsidRPr="00E63796">
        <w:rPr>
          <w:noProof/>
        </w:rPr>
        <w:tab/>
      </w:r>
      <w:r w:rsidRPr="00E63796">
        <w:rPr>
          <w:noProof/>
        </w:rPr>
        <w:tab/>
      </w:r>
      <w:r w:rsidRPr="00E63796">
        <w:rPr>
          <w:noProof/>
        </w:rPr>
        <w:tab/>
      </w:r>
    </w:p>
    <w:p w:rsidR="00435CDE" w:rsidRDefault="00435CDE">
      <w:pPr>
        <w:jc w:val="both"/>
        <w:rPr>
          <w:b/>
        </w:rPr>
      </w:pPr>
    </w:p>
    <w:p w:rsidR="00D43DC6" w:rsidRDefault="00D43DC6">
      <w:pPr>
        <w:jc w:val="both"/>
      </w:pPr>
      <w:proofErr w:type="gramStart"/>
      <w:r>
        <w:rPr>
          <w:b/>
        </w:rPr>
        <w:t>1.2</w:t>
      </w:r>
      <w:proofErr w:type="gramEnd"/>
      <w:r>
        <w:rPr>
          <w:b/>
        </w:rPr>
        <w:t>.</w:t>
      </w:r>
      <w:r>
        <w:rPr>
          <w:b/>
        </w:rPr>
        <w:tab/>
      </w:r>
      <w:r>
        <w:t>Zhotovitel:</w:t>
      </w:r>
      <w:r>
        <w:tab/>
        <w:t>Petr Hyneš</w:t>
      </w:r>
    </w:p>
    <w:p w:rsidR="00D43DC6" w:rsidRDefault="00D43DC6">
      <w:pPr>
        <w:jc w:val="both"/>
      </w:pPr>
      <w:r>
        <w:tab/>
      </w:r>
      <w:r>
        <w:tab/>
      </w:r>
      <w:r>
        <w:tab/>
        <w:t>Tylova 2401</w:t>
      </w:r>
    </w:p>
    <w:p w:rsidR="00D43DC6" w:rsidRDefault="00D43DC6">
      <w:pPr>
        <w:jc w:val="both"/>
      </w:pPr>
      <w:r>
        <w:tab/>
      </w:r>
      <w:r>
        <w:tab/>
      </w:r>
      <w:r>
        <w:tab/>
      </w:r>
      <w:proofErr w:type="gramStart"/>
      <w:r>
        <w:t>438 01   Žatec</w:t>
      </w:r>
      <w:proofErr w:type="gramEnd"/>
    </w:p>
    <w:p w:rsidR="00D43DC6" w:rsidRDefault="00D43DC6">
      <w:pPr>
        <w:jc w:val="both"/>
      </w:pPr>
    </w:p>
    <w:p w:rsidR="00D43DC6" w:rsidRDefault="00DC74A6">
      <w:pPr>
        <w:jc w:val="both"/>
      </w:pPr>
      <w:r>
        <w:tab/>
      </w:r>
      <w:r>
        <w:tab/>
      </w:r>
      <w:r>
        <w:tab/>
        <w:t>IČ</w:t>
      </w:r>
      <w:r w:rsidR="00D43DC6">
        <w:t>:</w:t>
      </w:r>
      <w:r w:rsidR="00D43DC6">
        <w:tab/>
      </w:r>
      <w:r w:rsidR="00D43DC6">
        <w:tab/>
      </w:r>
      <w:r w:rsidR="00D43DC6">
        <w:tab/>
        <w:t>46763996</w:t>
      </w:r>
    </w:p>
    <w:p w:rsidR="00D43DC6" w:rsidRDefault="00D43DC6">
      <w:pPr>
        <w:jc w:val="both"/>
      </w:pPr>
      <w:r>
        <w:tab/>
      </w:r>
      <w:r>
        <w:tab/>
      </w:r>
      <w:r>
        <w:tab/>
        <w:t>DIČ:</w:t>
      </w:r>
      <w:r>
        <w:tab/>
      </w:r>
      <w:r>
        <w:tab/>
      </w:r>
      <w:r>
        <w:tab/>
        <w:t>CZ6403022021</w:t>
      </w:r>
    </w:p>
    <w:p w:rsidR="00D43DC6" w:rsidRDefault="00D43DC6">
      <w:pPr>
        <w:jc w:val="both"/>
      </w:pPr>
      <w:r>
        <w:tab/>
      </w:r>
      <w:r>
        <w:tab/>
      </w:r>
      <w:r>
        <w:tab/>
        <w:t>bankovní spojení:</w:t>
      </w:r>
      <w:r>
        <w:tab/>
        <w:t>KB Žatec</w:t>
      </w:r>
    </w:p>
    <w:p w:rsidR="00D43DC6" w:rsidRDefault="00D43DC6">
      <w:pPr>
        <w:jc w:val="both"/>
      </w:pPr>
      <w:r>
        <w:tab/>
      </w:r>
      <w:r>
        <w:tab/>
      </w:r>
      <w:r>
        <w:tab/>
        <w:t>číslo účtu:</w:t>
      </w:r>
      <w:r>
        <w:tab/>
      </w:r>
      <w:r>
        <w:tab/>
      </w:r>
      <w:proofErr w:type="spellStart"/>
      <w:r w:rsidR="002854F3">
        <w:t>xxxxxxxxxxxxxxxxxx</w:t>
      </w:r>
      <w:proofErr w:type="spellEnd"/>
    </w:p>
    <w:p w:rsidR="00D43DC6" w:rsidRDefault="00D43DC6">
      <w:pPr>
        <w:jc w:val="both"/>
      </w:pPr>
      <w:r>
        <w:tab/>
      </w:r>
      <w:r>
        <w:tab/>
      </w:r>
      <w:r>
        <w:tab/>
      </w:r>
    </w:p>
    <w:p w:rsidR="00D43DC6" w:rsidRDefault="00D43DC6">
      <w:pPr>
        <w:jc w:val="both"/>
      </w:pPr>
    </w:p>
    <w:p w:rsidR="00D43DC6" w:rsidRDefault="00D43DC6">
      <w:pPr>
        <w:jc w:val="both"/>
      </w:pPr>
    </w:p>
    <w:p w:rsidR="00D43DC6" w:rsidRDefault="00D43DC6">
      <w:pPr>
        <w:jc w:val="both"/>
      </w:pPr>
    </w:p>
    <w:p w:rsidR="00D43DC6" w:rsidRDefault="00D43DC6">
      <w:pPr>
        <w:jc w:val="both"/>
      </w:pPr>
    </w:p>
    <w:p w:rsidR="00E63796" w:rsidRDefault="00E63796">
      <w:pPr>
        <w:jc w:val="both"/>
      </w:pPr>
    </w:p>
    <w:p w:rsidR="004044CC" w:rsidRDefault="004044CC">
      <w:pPr>
        <w:jc w:val="both"/>
      </w:pPr>
    </w:p>
    <w:p w:rsidR="004044CC" w:rsidRDefault="004044CC">
      <w:pPr>
        <w:jc w:val="both"/>
      </w:pPr>
    </w:p>
    <w:p w:rsidR="004044CC" w:rsidRDefault="004044CC">
      <w:pPr>
        <w:jc w:val="both"/>
      </w:pPr>
    </w:p>
    <w:p w:rsidR="004044CC" w:rsidRDefault="004044CC">
      <w:pPr>
        <w:jc w:val="both"/>
      </w:pPr>
    </w:p>
    <w:p w:rsidR="004044CC" w:rsidRDefault="004044CC">
      <w:pPr>
        <w:jc w:val="both"/>
      </w:pPr>
    </w:p>
    <w:p w:rsidR="00E150D9" w:rsidRDefault="00E150D9">
      <w:pPr>
        <w:ind w:firstLine="708"/>
        <w:jc w:val="center"/>
        <w:rPr>
          <w:rFonts w:ascii="Bassoon" w:hAnsi="Bassoon"/>
          <w:b/>
          <w:smallCaps/>
          <w:sz w:val="32"/>
        </w:rPr>
      </w:pPr>
    </w:p>
    <w:p w:rsidR="00C702EE" w:rsidRDefault="00C702EE">
      <w:pPr>
        <w:ind w:firstLine="708"/>
        <w:jc w:val="center"/>
        <w:rPr>
          <w:rFonts w:ascii="Bassoon" w:hAnsi="Bassoon"/>
          <w:b/>
          <w:smallCaps/>
          <w:sz w:val="32"/>
        </w:rPr>
      </w:pPr>
    </w:p>
    <w:p w:rsidR="00D43DC6" w:rsidRDefault="00245C00">
      <w:pPr>
        <w:ind w:firstLine="708"/>
        <w:jc w:val="center"/>
        <w:rPr>
          <w:rFonts w:ascii="Bassoon" w:hAnsi="Bassoon"/>
          <w:b/>
          <w:smallCaps/>
          <w:sz w:val="32"/>
        </w:rPr>
      </w:pPr>
      <w:r>
        <w:rPr>
          <w:rFonts w:ascii="Bassoon" w:hAnsi="Bassoon"/>
          <w:b/>
          <w:smallCaps/>
          <w:sz w:val="32"/>
        </w:rPr>
        <w:lastRenderedPageBreak/>
        <w:t>2</w:t>
      </w:r>
      <w:r w:rsidR="00D43DC6">
        <w:rPr>
          <w:rFonts w:ascii="Bassoon" w:hAnsi="Bassoon"/>
          <w:b/>
          <w:smallCaps/>
          <w:sz w:val="32"/>
        </w:rPr>
        <w:t>.</w:t>
      </w:r>
      <w:r w:rsidR="00D43DC6">
        <w:rPr>
          <w:rFonts w:ascii="Bassoon" w:hAnsi="Bassoon"/>
          <w:b/>
          <w:smallCaps/>
          <w:sz w:val="32"/>
        </w:rPr>
        <w:tab/>
      </w:r>
      <w:r w:rsidR="004044CC">
        <w:rPr>
          <w:rFonts w:ascii="Bassoon" w:hAnsi="Bassoon"/>
          <w:b/>
          <w:smallCaps/>
          <w:sz w:val="32"/>
        </w:rPr>
        <w:t>Změna doby plnění</w:t>
      </w:r>
    </w:p>
    <w:p w:rsidR="004044CC" w:rsidRPr="004044CC" w:rsidRDefault="004044CC">
      <w:pPr>
        <w:ind w:firstLine="708"/>
        <w:jc w:val="center"/>
        <w:rPr>
          <w:b/>
          <w:smallCaps/>
          <w:sz w:val="32"/>
        </w:rPr>
      </w:pPr>
    </w:p>
    <w:p w:rsidR="002C4C0F" w:rsidRPr="00C11822" w:rsidRDefault="00245C00" w:rsidP="00245C00">
      <w:pPr>
        <w:ind w:left="709" w:hanging="709"/>
        <w:jc w:val="both"/>
      </w:pPr>
      <w:proofErr w:type="gramStart"/>
      <w:r>
        <w:rPr>
          <w:b/>
        </w:rPr>
        <w:t>2.1</w:t>
      </w:r>
      <w:proofErr w:type="gramEnd"/>
      <w:r>
        <w:rPr>
          <w:b/>
        </w:rPr>
        <w:t>.</w:t>
      </w:r>
      <w:r>
        <w:rPr>
          <w:b/>
        </w:rPr>
        <w:tab/>
      </w:r>
      <w:r w:rsidR="002C4C0F">
        <w:t>Splnění díla</w:t>
      </w:r>
      <w:r w:rsidR="002828DF">
        <w:t xml:space="preserve"> v rozsahu projektové dokumentace včetně vyjádření dotčených orgánů</w:t>
      </w:r>
      <w:r w:rsidR="002C4C0F">
        <w:tab/>
      </w:r>
      <w:r w:rsidR="002C4C0F">
        <w:tab/>
      </w:r>
      <w:r w:rsidR="002C4C0F">
        <w:tab/>
      </w:r>
      <w:r w:rsidR="002C4C0F">
        <w:tab/>
      </w:r>
      <w:r w:rsidR="002C4C0F">
        <w:tab/>
      </w:r>
      <w:r w:rsidR="002C4C0F">
        <w:tab/>
      </w:r>
      <w:r w:rsidR="002C4C0F">
        <w:tab/>
      </w:r>
      <w:r w:rsidR="002828DF">
        <w:tab/>
      </w:r>
      <w:r w:rsidR="002828DF">
        <w:tab/>
      </w:r>
      <w:r w:rsidR="002828DF">
        <w:tab/>
      </w:r>
      <w:r w:rsidR="002C4C0F" w:rsidRPr="002828DF">
        <w:t>do</w:t>
      </w:r>
      <w:r w:rsidR="002C4C0F" w:rsidRPr="009305AF">
        <w:rPr>
          <w:b/>
        </w:rPr>
        <w:t xml:space="preserve"> </w:t>
      </w:r>
      <w:r w:rsidR="002C1F98">
        <w:rPr>
          <w:b/>
        </w:rPr>
        <w:t>15.</w:t>
      </w:r>
      <w:r>
        <w:rPr>
          <w:b/>
        </w:rPr>
        <w:t>10</w:t>
      </w:r>
      <w:r w:rsidR="002C1F98">
        <w:rPr>
          <w:b/>
        </w:rPr>
        <w:t>.2019</w:t>
      </w:r>
    </w:p>
    <w:p w:rsidR="002C4C0F" w:rsidRDefault="002C4C0F" w:rsidP="002C4C0F">
      <w:pPr>
        <w:ind w:left="709" w:hanging="709"/>
        <w:jc w:val="both"/>
      </w:pPr>
    </w:p>
    <w:p w:rsidR="002C4C0F" w:rsidRDefault="002C4C0F" w:rsidP="00C366F9">
      <w:pPr>
        <w:ind w:left="709" w:hanging="709"/>
        <w:jc w:val="both"/>
      </w:pPr>
    </w:p>
    <w:p w:rsidR="00C366F9" w:rsidRDefault="00C366F9" w:rsidP="00C366F9">
      <w:pPr>
        <w:ind w:left="709" w:hanging="709"/>
        <w:jc w:val="both"/>
      </w:pPr>
    </w:p>
    <w:p w:rsidR="00D43DC6" w:rsidRDefault="00245C00">
      <w:pPr>
        <w:ind w:left="709" w:hanging="709"/>
        <w:jc w:val="center"/>
        <w:rPr>
          <w:rFonts w:ascii="Bassoon" w:hAnsi="Bassoon"/>
          <w:b/>
          <w:smallCaps/>
          <w:sz w:val="32"/>
        </w:rPr>
      </w:pPr>
      <w:r>
        <w:rPr>
          <w:rFonts w:ascii="Bassoon" w:hAnsi="Bassoon"/>
          <w:b/>
          <w:smallCaps/>
          <w:sz w:val="32"/>
        </w:rPr>
        <w:t xml:space="preserve"> 3</w:t>
      </w:r>
      <w:r w:rsidR="00D43DC6">
        <w:rPr>
          <w:rFonts w:ascii="Bassoon" w:hAnsi="Bassoon"/>
          <w:b/>
          <w:smallCaps/>
          <w:sz w:val="32"/>
        </w:rPr>
        <w:t>.</w:t>
      </w:r>
      <w:r w:rsidR="00D43DC6">
        <w:rPr>
          <w:rFonts w:ascii="Bassoon" w:hAnsi="Bassoon"/>
          <w:b/>
          <w:smallCaps/>
          <w:sz w:val="32"/>
        </w:rPr>
        <w:tab/>
        <w:t>Jiná ustanovení</w:t>
      </w:r>
    </w:p>
    <w:p w:rsidR="00245C00" w:rsidRDefault="00245C00">
      <w:pPr>
        <w:ind w:left="709" w:hanging="709"/>
        <w:jc w:val="center"/>
        <w:rPr>
          <w:rFonts w:ascii="Bassoon" w:hAnsi="Bassoon"/>
          <w:b/>
          <w:smallCaps/>
          <w:sz w:val="32"/>
        </w:rPr>
      </w:pPr>
    </w:p>
    <w:p w:rsidR="00D43DC6" w:rsidRDefault="00245C00">
      <w:pPr>
        <w:ind w:left="709" w:hanging="709"/>
        <w:jc w:val="both"/>
      </w:pPr>
      <w:proofErr w:type="gramStart"/>
      <w:r>
        <w:rPr>
          <w:b/>
        </w:rPr>
        <w:t>3</w:t>
      </w:r>
      <w:r w:rsidR="00D43DC6">
        <w:rPr>
          <w:b/>
        </w:rPr>
        <w:t>.1</w:t>
      </w:r>
      <w:proofErr w:type="gramEnd"/>
      <w:r w:rsidR="00D43DC6">
        <w:rPr>
          <w:b/>
        </w:rPr>
        <w:t>.</w:t>
      </w:r>
      <w:r w:rsidR="00D43DC6">
        <w:rPr>
          <w:b/>
        </w:rPr>
        <w:tab/>
      </w:r>
      <w:r w:rsidRPr="00245C00">
        <w:t>Cena díla ani platební podmínky se nemění</w:t>
      </w:r>
    </w:p>
    <w:p w:rsidR="00A64C0C" w:rsidRDefault="00A64C0C">
      <w:pPr>
        <w:ind w:left="709" w:hanging="709"/>
        <w:jc w:val="both"/>
      </w:pPr>
    </w:p>
    <w:p w:rsidR="00D43DC6" w:rsidRDefault="00D43DC6">
      <w:pPr>
        <w:ind w:left="709" w:hanging="709"/>
        <w:jc w:val="both"/>
      </w:pPr>
    </w:p>
    <w:p w:rsidR="00245C00" w:rsidRDefault="00245C00">
      <w:pPr>
        <w:ind w:left="709" w:hanging="709"/>
        <w:jc w:val="both"/>
      </w:pPr>
    </w:p>
    <w:p w:rsidR="00D43DC6" w:rsidRDefault="00245C00">
      <w:pPr>
        <w:ind w:left="709" w:hanging="709"/>
        <w:jc w:val="center"/>
        <w:rPr>
          <w:rFonts w:ascii="Bassoon" w:hAnsi="Bassoon"/>
          <w:b/>
          <w:smallCaps/>
          <w:sz w:val="32"/>
        </w:rPr>
      </w:pPr>
      <w:r>
        <w:rPr>
          <w:rFonts w:ascii="Bassoon" w:hAnsi="Bassoon"/>
          <w:b/>
          <w:smallCaps/>
          <w:sz w:val="32"/>
        </w:rPr>
        <w:t>4</w:t>
      </w:r>
      <w:r w:rsidR="00D43DC6">
        <w:rPr>
          <w:rFonts w:ascii="Bassoon" w:hAnsi="Bassoon"/>
          <w:b/>
          <w:smallCaps/>
          <w:sz w:val="32"/>
        </w:rPr>
        <w:t>.</w:t>
      </w:r>
      <w:r w:rsidR="00D43DC6">
        <w:rPr>
          <w:rFonts w:ascii="Bassoon" w:hAnsi="Bassoon"/>
          <w:b/>
          <w:smallCaps/>
          <w:sz w:val="32"/>
        </w:rPr>
        <w:tab/>
        <w:t>Podpisy smluvních stran</w:t>
      </w:r>
    </w:p>
    <w:p w:rsidR="00D43DC6" w:rsidRDefault="00D43DC6">
      <w:pPr>
        <w:ind w:left="709" w:hanging="709"/>
        <w:jc w:val="both"/>
        <w:rPr>
          <w:b/>
        </w:rPr>
      </w:pPr>
    </w:p>
    <w:p w:rsidR="00D43DC6" w:rsidRDefault="00832C1A">
      <w:pPr>
        <w:ind w:left="709" w:hanging="709"/>
        <w:jc w:val="both"/>
      </w:pPr>
      <w:proofErr w:type="gramStart"/>
      <w:r>
        <w:rPr>
          <w:b/>
        </w:rPr>
        <w:t>4</w:t>
      </w:r>
      <w:r w:rsidR="00D43DC6">
        <w:rPr>
          <w:b/>
        </w:rPr>
        <w:t>.1</w:t>
      </w:r>
      <w:proofErr w:type="gramEnd"/>
      <w:r w:rsidR="00D43DC6">
        <w:rPr>
          <w:b/>
        </w:rPr>
        <w:t>.</w:t>
      </w:r>
      <w:r w:rsidR="00D43DC6">
        <w:rPr>
          <w:b/>
        </w:rPr>
        <w:tab/>
      </w:r>
      <w:r w:rsidR="00D43DC6">
        <w:t xml:space="preserve">V </w:t>
      </w:r>
      <w:r w:rsidR="0046289B">
        <w:t>Buškovicích</w:t>
      </w:r>
      <w:r w:rsidR="00D43DC6">
        <w:t xml:space="preserve">     dne  </w:t>
      </w:r>
      <w:r w:rsidR="00A72C73">
        <w:t>13. září 2019</w:t>
      </w:r>
      <w:r w:rsidR="00D43DC6">
        <w:t xml:space="preserve"> </w:t>
      </w:r>
      <w:r w:rsidR="00D43DC6">
        <w:tab/>
        <w:t xml:space="preserve">   </w:t>
      </w:r>
      <w:r w:rsidR="00D43DC6">
        <w:tab/>
      </w:r>
      <w:r w:rsidR="00A72C73">
        <w:t xml:space="preserve">          </w:t>
      </w:r>
      <w:r w:rsidR="00D43DC6">
        <w:t xml:space="preserve">V Žatci dne </w:t>
      </w:r>
      <w:r w:rsidR="00245C00">
        <w:t>12. září 2019</w:t>
      </w:r>
    </w:p>
    <w:p w:rsidR="00D43DC6" w:rsidRDefault="00D43DC6">
      <w:pPr>
        <w:ind w:left="709" w:hanging="709"/>
        <w:jc w:val="both"/>
      </w:pPr>
    </w:p>
    <w:p w:rsidR="00D43DC6" w:rsidRDefault="00D43DC6">
      <w:pPr>
        <w:ind w:left="709" w:hanging="709"/>
        <w:jc w:val="both"/>
      </w:pPr>
    </w:p>
    <w:p w:rsidR="005544C1" w:rsidRDefault="005544C1">
      <w:pPr>
        <w:ind w:left="709" w:hanging="709"/>
        <w:jc w:val="both"/>
      </w:pPr>
    </w:p>
    <w:p w:rsidR="00D43DC6" w:rsidRDefault="00D43DC6">
      <w:pPr>
        <w:ind w:left="709" w:hanging="709"/>
        <w:jc w:val="both"/>
      </w:pPr>
    </w:p>
    <w:p w:rsidR="00832C1A" w:rsidRDefault="00832C1A">
      <w:pPr>
        <w:ind w:left="709" w:hanging="709"/>
        <w:jc w:val="both"/>
      </w:pPr>
    </w:p>
    <w:p w:rsidR="00D43DC6" w:rsidRDefault="00D43DC6">
      <w:pPr>
        <w:ind w:left="709" w:hanging="709"/>
        <w:jc w:val="both"/>
      </w:pPr>
    </w:p>
    <w:p w:rsidR="00D43DC6" w:rsidRDefault="00D43DC6">
      <w:pPr>
        <w:ind w:left="709" w:hanging="709"/>
        <w:jc w:val="both"/>
      </w:pPr>
      <w:r>
        <w:tab/>
      </w:r>
      <w:r>
        <w:tab/>
        <w:t>objednatel:</w:t>
      </w:r>
      <w:r>
        <w:tab/>
      </w:r>
      <w:r>
        <w:tab/>
      </w:r>
      <w:r>
        <w:tab/>
      </w:r>
      <w:r>
        <w:tab/>
      </w:r>
      <w:r>
        <w:tab/>
        <w:t>zhotovitel:</w:t>
      </w:r>
    </w:p>
    <w:p w:rsidR="00D43DC6" w:rsidRDefault="00D43DC6">
      <w:pPr>
        <w:ind w:left="709" w:hanging="709"/>
        <w:jc w:val="both"/>
      </w:pPr>
    </w:p>
    <w:p w:rsidR="0046289B" w:rsidRDefault="00D43DC6" w:rsidP="0046289B">
      <w:pPr>
        <w:ind w:left="709" w:hanging="709"/>
        <w:jc w:val="both"/>
      </w:pPr>
      <w:r>
        <w:tab/>
      </w:r>
      <w:r w:rsidR="0046289B">
        <w:t>Výchovný ústav, středisko výchovné</w:t>
      </w:r>
      <w:r w:rsidR="0046289B">
        <w:tab/>
      </w:r>
      <w:r w:rsidR="0046289B">
        <w:tab/>
      </w:r>
      <w:r w:rsidR="0046289B">
        <w:tab/>
        <w:t>Petr Hyneš</w:t>
      </w:r>
    </w:p>
    <w:p w:rsidR="0046289B" w:rsidRDefault="0046289B" w:rsidP="0046289B">
      <w:pPr>
        <w:ind w:left="709" w:hanging="709"/>
        <w:jc w:val="both"/>
      </w:pPr>
      <w:r>
        <w:t xml:space="preserve"> </w:t>
      </w:r>
      <w:r>
        <w:tab/>
        <w:t xml:space="preserve">péče a střední škola </w:t>
      </w:r>
      <w:proofErr w:type="spellStart"/>
      <w:r>
        <w:t>Buškovice,</w:t>
      </w:r>
      <w:proofErr w:type="gramStart"/>
      <w:r>
        <w:t>p.o</w:t>
      </w:r>
      <w:proofErr w:type="spellEnd"/>
      <w:proofErr w:type="gramEnd"/>
    </w:p>
    <w:p w:rsidR="005544C1" w:rsidRDefault="00EE03AC" w:rsidP="0046289B">
      <w:pPr>
        <w:ind w:left="709" w:hanging="709"/>
        <w:jc w:val="both"/>
      </w:pPr>
      <w:r>
        <w:tab/>
        <w:t>ředitel PhDr</w:t>
      </w:r>
      <w:r w:rsidR="0046289B">
        <w:t>. Mgr. Mojmír Šebek</w:t>
      </w:r>
    </w:p>
    <w:p w:rsidR="00D81FDC" w:rsidRDefault="00D81FDC">
      <w:pPr>
        <w:ind w:left="709" w:hanging="709"/>
        <w:jc w:val="both"/>
      </w:pPr>
    </w:p>
    <w:sectPr w:rsidR="00D81FD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92F" w:rsidRDefault="0045592F">
      <w:r>
        <w:separator/>
      </w:r>
    </w:p>
  </w:endnote>
  <w:endnote w:type="continuationSeparator" w:id="0">
    <w:p w:rsidR="0045592F" w:rsidRDefault="0045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soon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22" w:rsidRDefault="00C1182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1822" w:rsidRDefault="00C1182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22" w:rsidRDefault="00C1182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598A">
      <w:rPr>
        <w:rStyle w:val="slostrnky"/>
        <w:noProof/>
      </w:rPr>
      <w:t>2</w:t>
    </w:r>
    <w:r>
      <w:rPr>
        <w:rStyle w:val="slostrnky"/>
      </w:rPr>
      <w:fldChar w:fldCharType="end"/>
    </w:r>
  </w:p>
  <w:tbl>
    <w:tblPr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9212"/>
    </w:tblGrid>
    <w:tr w:rsidR="00C11822">
      <w:tc>
        <w:tcPr>
          <w:tcW w:w="9212" w:type="dxa"/>
        </w:tcPr>
        <w:p w:rsidR="00C11822" w:rsidRDefault="00C11822">
          <w:pPr>
            <w:pStyle w:val="Zpat"/>
            <w:jc w:val="center"/>
            <w:rPr>
              <w:sz w:val="16"/>
            </w:rPr>
          </w:pPr>
          <w:proofErr w:type="spellStart"/>
          <w:proofErr w:type="gramStart"/>
          <w:r>
            <w:rPr>
              <w:b/>
              <w:i/>
              <w:sz w:val="16"/>
            </w:rPr>
            <w:t>a.a.</w:t>
          </w:r>
          <w:proofErr w:type="gramEnd"/>
          <w:r>
            <w:rPr>
              <w:i/>
              <w:sz w:val="16"/>
            </w:rPr>
            <w:t>Projekt</w:t>
          </w:r>
          <w:proofErr w:type="spellEnd"/>
          <w:r>
            <w:rPr>
              <w:sz w:val="16"/>
            </w:rPr>
            <w:t xml:space="preserve">                                                                                                                                                                                           </w:t>
          </w:r>
          <w:r w:rsidR="002854F3">
            <w:rPr>
              <w:sz w:val="16"/>
            </w:rPr>
            <w:t xml:space="preserve">           tel, fax: </w:t>
          </w:r>
          <w:proofErr w:type="spellStart"/>
          <w:r w:rsidR="002854F3">
            <w:rPr>
              <w:sz w:val="16"/>
            </w:rPr>
            <w:t>xxxxxxxxxxxx</w:t>
          </w:r>
          <w:proofErr w:type="spellEnd"/>
        </w:p>
        <w:p w:rsidR="00C11822" w:rsidRDefault="00C11822">
          <w:pPr>
            <w:pStyle w:val="Zpat"/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J.K.Tyla</w:t>
          </w:r>
          <w:proofErr w:type="spellEnd"/>
          <w:r>
            <w:rPr>
              <w:sz w:val="16"/>
            </w:rPr>
            <w:t xml:space="preserve"> 2401, 438 01 </w:t>
          </w:r>
          <w:proofErr w:type="gramStart"/>
          <w:r>
            <w:rPr>
              <w:sz w:val="16"/>
            </w:rPr>
            <w:t xml:space="preserve">Žatec                                                                                                                                                                 </w:t>
          </w:r>
          <w:r w:rsidR="002854F3">
            <w:rPr>
              <w:sz w:val="16"/>
            </w:rPr>
            <w:t xml:space="preserve">               tel.</w:t>
          </w:r>
          <w:proofErr w:type="gramEnd"/>
          <w:r w:rsidR="002854F3">
            <w:rPr>
              <w:sz w:val="16"/>
            </w:rPr>
            <w:t xml:space="preserve">: </w:t>
          </w:r>
          <w:proofErr w:type="spellStart"/>
          <w:r w:rsidR="002854F3">
            <w:rPr>
              <w:sz w:val="16"/>
            </w:rPr>
            <w:t>xxxxxxxxxxxx</w:t>
          </w:r>
          <w:proofErr w:type="spellEnd"/>
        </w:p>
        <w:p w:rsidR="00C11822" w:rsidRDefault="00F42515">
          <w:pPr>
            <w:pStyle w:val="Zpat"/>
            <w:jc w:val="center"/>
          </w:pPr>
          <w:r>
            <w:rPr>
              <w:sz w:val="16"/>
            </w:rPr>
            <w:t>http:xxxxxxxxxxxxxxxxxxxxxx</w:t>
          </w:r>
          <w:r w:rsidR="00C11822">
            <w:rPr>
              <w:sz w:val="16"/>
            </w:rPr>
            <w:t xml:space="preserve">                                                                                                                                                 </w:t>
          </w:r>
          <w:r w:rsidR="002854F3">
            <w:rPr>
              <w:sz w:val="16"/>
            </w:rPr>
            <w:t xml:space="preserve">     e-mail: </w:t>
          </w:r>
          <w:proofErr w:type="spellStart"/>
          <w:r w:rsidR="002854F3">
            <w:rPr>
              <w:sz w:val="16"/>
            </w:rPr>
            <w:t>xxxxxxxxxxxxx</w:t>
          </w:r>
          <w:proofErr w:type="spellEnd"/>
        </w:p>
      </w:tc>
    </w:tr>
  </w:tbl>
  <w:p w:rsidR="00C11822" w:rsidRDefault="00C11822">
    <w:pPr>
      <w:pStyle w:val="Zpa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F3" w:rsidRDefault="00C702EE">
    <w:pPr>
      <w:pStyle w:val="Zpat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92F" w:rsidRDefault="0045592F">
      <w:r>
        <w:separator/>
      </w:r>
    </w:p>
  </w:footnote>
  <w:footnote w:type="continuationSeparator" w:id="0">
    <w:p w:rsidR="0045592F" w:rsidRDefault="00455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22" w:rsidRDefault="00C11822">
    <w:pPr>
      <w:pStyle w:val="Zhlav"/>
      <w:jc w:val="right"/>
      <w:rPr>
        <w:i/>
        <w:iCs/>
        <w:sz w:val="18"/>
      </w:rPr>
    </w:pPr>
    <w:r>
      <w:rPr>
        <w:i/>
        <w:iC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DB9C7A" wp14:editId="450EB50F">
              <wp:simplePos x="0" y="0"/>
              <wp:positionH relativeFrom="column">
                <wp:posOffset>3175</wp:posOffset>
              </wp:positionH>
              <wp:positionV relativeFrom="paragraph">
                <wp:posOffset>-11430</wp:posOffset>
              </wp:positionV>
              <wp:extent cx="5782945" cy="1778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82945" cy="1778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.25pt;margin-top:-.9pt;width:455.35pt;height: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" filled="f"/>
          </w:pict>
        </mc:Fallback>
      </mc:AlternateContent>
    </w:r>
    <w:r>
      <w:rPr>
        <w:i/>
        <w:iCs/>
        <w:sz w:val="18"/>
      </w:rPr>
      <w:t xml:space="preserve">Smlouva o </w:t>
    </w:r>
    <w:r w:rsidR="00E150D9">
      <w:rPr>
        <w:i/>
        <w:iCs/>
        <w:sz w:val="18"/>
      </w:rPr>
      <w:t xml:space="preserve">dílo č. </w:t>
    </w:r>
    <w:r w:rsidR="00CB3482">
      <w:rPr>
        <w:i/>
        <w:iCs/>
        <w:sz w:val="18"/>
      </w:rPr>
      <w:t>1</w:t>
    </w:r>
    <w:r>
      <w:rPr>
        <w:b/>
        <w:bCs/>
        <w:i/>
        <w:iCs/>
        <w:sz w:val="18"/>
      </w:rPr>
      <w:t>/201</w:t>
    </w:r>
    <w:r w:rsidR="00CB3482">
      <w:rPr>
        <w:b/>
        <w:bCs/>
        <w:i/>
        <w:iCs/>
        <w:sz w:val="18"/>
      </w:rP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22" w:rsidRPr="00DB65D2" w:rsidRDefault="00C11822">
    <w:pPr>
      <w:pStyle w:val="Zhlav"/>
      <w:jc w:val="right"/>
      <w:rPr>
        <w:b/>
        <w:bCs/>
        <w:i/>
        <w:iCs/>
        <w:sz w:val="18"/>
      </w:rPr>
    </w:pPr>
    <w:r>
      <w:rPr>
        <w:i/>
        <w:iC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B9E7DB" wp14:editId="3A0081CB">
              <wp:simplePos x="0" y="0"/>
              <wp:positionH relativeFrom="column">
                <wp:posOffset>3175</wp:posOffset>
              </wp:positionH>
              <wp:positionV relativeFrom="paragraph">
                <wp:posOffset>-11430</wp:posOffset>
              </wp:positionV>
              <wp:extent cx="5782945" cy="1778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82945" cy="1778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.25pt;margin-top:-.9pt;width:455.35pt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" filled="f"/>
          </w:pict>
        </mc:Fallback>
      </mc:AlternateContent>
    </w:r>
    <w:r w:rsidR="00CB3482">
      <w:rPr>
        <w:i/>
        <w:iCs/>
        <w:sz w:val="18"/>
      </w:rPr>
      <w:t>Smlouva o dílo č. 1</w:t>
    </w:r>
    <w:r>
      <w:rPr>
        <w:b/>
        <w:bCs/>
        <w:i/>
        <w:iCs/>
        <w:sz w:val="18"/>
      </w:rPr>
      <w:t>/201</w:t>
    </w:r>
    <w:r w:rsidR="00CB3482">
      <w:rPr>
        <w:b/>
        <w:bCs/>
        <w:i/>
        <w:iCs/>
        <w:sz w:val="18"/>
      </w:rPr>
      <w:t>9</w:t>
    </w:r>
  </w:p>
  <w:p w:rsidR="00C11822" w:rsidRDefault="00C1182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57846"/>
    <w:multiLevelType w:val="multilevel"/>
    <w:tmpl w:val="D826B2FC"/>
    <w:lvl w:ilvl="0">
      <w:start w:val="4"/>
      <w:numFmt w:val="decimal"/>
      <w:lvlText w:val="%1."/>
      <w:legacy w:legacy="1" w:legacySpace="0" w:legacyIndent="0"/>
      <w:lvlJc w:val="left"/>
      <w:rPr>
        <w:b/>
      </w:rPr>
    </w:lvl>
    <w:lvl w:ilvl="1">
      <w:start w:val="2"/>
      <w:numFmt w:val="decimal"/>
      <w:lvlText w:val="%1.%2."/>
      <w:legacy w:legacy="1" w:legacySpace="0" w:legacyIndent="0"/>
      <w:lvlJc w:val="left"/>
      <w:rPr>
        <w:b/>
      </w:rPr>
    </w:lvl>
    <w:lvl w:ilvl="2">
      <w:start w:val="1"/>
      <w:numFmt w:val="decimal"/>
      <w:lvlText w:val="%1.%2.%3."/>
      <w:legacy w:legacy="1" w:legacySpace="0" w:legacyIndent="0"/>
      <w:lvlJc w:val="left"/>
      <w:rPr>
        <w:b/>
      </w:rPr>
    </w:lvl>
    <w:lvl w:ilvl="3">
      <w:start w:val="1"/>
      <w:numFmt w:val="decimal"/>
      <w:lvlText w:val="%1.%2.%3.%4."/>
      <w:legacy w:legacy="1" w:legacySpace="0" w:legacyIndent="0"/>
      <w:lvlJc w:val="left"/>
      <w:rPr>
        <w:b/>
      </w:rPr>
    </w:lvl>
    <w:lvl w:ilvl="4">
      <w:start w:val="1"/>
      <w:numFmt w:val="decimal"/>
      <w:lvlText w:val="%1.%2.%3.%4.%5."/>
      <w:legacy w:legacy="1" w:legacySpace="0" w:legacyIndent="0"/>
      <w:lvlJc w:val="left"/>
      <w:rPr>
        <w:b/>
      </w:rPr>
    </w:lvl>
    <w:lvl w:ilvl="5">
      <w:start w:val="1"/>
      <w:numFmt w:val="decimal"/>
      <w:lvlText w:val="%1.%2.%3.%4.%5.%6."/>
      <w:legacy w:legacy="1" w:legacySpace="0" w:legacyIndent="0"/>
      <w:lvlJc w:val="left"/>
      <w:rPr>
        <w:b/>
      </w:rPr>
    </w:lvl>
    <w:lvl w:ilvl="6">
      <w:start w:val="1"/>
      <w:numFmt w:val="decimal"/>
      <w:lvlText w:val="%1.%2.%3.%4.%5.%6.%7."/>
      <w:legacy w:legacy="1" w:legacySpace="0" w:legacyIndent="0"/>
      <w:lvlJc w:val="left"/>
      <w:rPr>
        <w:b/>
      </w:rPr>
    </w:lvl>
    <w:lvl w:ilvl="7">
      <w:start w:val="1"/>
      <w:numFmt w:val="decimal"/>
      <w:lvlText w:val="%1.%2.%3.%4.%5.%6.%7.%8."/>
      <w:legacy w:legacy="1" w:legacySpace="0" w:legacyIndent="0"/>
      <w:lvlJc w:val="left"/>
      <w:rPr>
        <w:b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  <w:rPr>
        <w:b/>
      </w:rPr>
    </w:lvl>
  </w:abstractNum>
  <w:abstractNum w:abstractNumId="1">
    <w:nsid w:val="4E030C2B"/>
    <w:multiLevelType w:val="hybridMultilevel"/>
    <w:tmpl w:val="2454051A"/>
    <w:lvl w:ilvl="0" w:tplc="FA22B28C">
      <w:start w:val="1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D5"/>
    <w:rsid w:val="00002336"/>
    <w:rsid w:val="00005CFB"/>
    <w:rsid w:val="00041B8D"/>
    <w:rsid w:val="00047B2E"/>
    <w:rsid w:val="00071053"/>
    <w:rsid w:val="00084F70"/>
    <w:rsid w:val="000B16EC"/>
    <w:rsid w:val="000D1064"/>
    <w:rsid w:val="000D5344"/>
    <w:rsid w:val="00133316"/>
    <w:rsid w:val="00173162"/>
    <w:rsid w:val="001918EE"/>
    <w:rsid w:val="00215AD5"/>
    <w:rsid w:val="002220C4"/>
    <w:rsid w:val="00241EB2"/>
    <w:rsid w:val="00245C00"/>
    <w:rsid w:val="00261007"/>
    <w:rsid w:val="002724D6"/>
    <w:rsid w:val="002828DF"/>
    <w:rsid w:val="002854F3"/>
    <w:rsid w:val="00293FE4"/>
    <w:rsid w:val="002C1F98"/>
    <w:rsid w:val="002C4C0F"/>
    <w:rsid w:val="002E266B"/>
    <w:rsid w:val="00324182"/>
    <w:rsid w:val="003618F9"/>
    <w:rsid w:val="00391BCD"/>
    <w:rsid w:val="003F3541"/>
    <w:rsid w:val="00403933"/>
    <w:rsid w:val="004044CC"/>
    <w:rsid w:val="00415AD2"/>
    <w:rsid w:val="00435CDE"/>
    <w:rsid w:val="0045592F"/>
    <w:rsid w:val="0046289B"/>
    <w:rsid w:val="004637C5"/>
    <w:rsid w:val="00491853"/>
    <w:rsid w:val="004D677A"/>
    <w:rsid w:val="004E0D0D"/>
    <w:rsid w:val="004E1111"/>
    <w:rsid w:val="005253D5"/>
    <w:rsid w:val="005544C1"/>
    <w:rsid w:val="00560A00"/>
    <w:rsid w:val="0058587B"/>
    <w:rsid w:val="005B4CAE"/>
    <w:rsid w:val="005C6BA4"/>
    <w:rsid w:val="005C795B"/>
    <w:rsid w:val="006043AD"/>
    <w:rsid w:val="006258C4"/>
    <w:rsid w:val="006306B4"/>
    <w:rsid w:val="006365B7"/>
    <w:rsid w:val="0066765F"/>
    <w:rsid w:val="0067383D"/>
    <w:rsid w:val="00675B94"/>
    <w:rsid w:val="00687F08"/>
    <w:rsid w:val="006C209F"/>
    <w:rsid w:val="006C37AC"/>
    <w:rsid w:val="006E37CC"/>
    <w:rsid w:val="0070630C"/>
    <w:rsid w:val="00710325"/>
    <w:rsid w:val="007441C5"/>
    <w:rsid w:val="0075598A"/>
    <w:rsid w:val="00792542"/>
    <w:rsid w:val="00793CEA"/>
    <w:rsid w:val="007A00D4"/>
    <w:rsid w:val="007C460D"/>
    <w:rsid w:val="007F0DCA"/>
    <w:rsid w:val="00832C1A"/>
    <w:rsid w:val="0084286D"/>
    <w:rsid w:val="0085332E"/>
    <w:rsid w:val="0086361D"/>
    <w:rsid w:val="00891FB0"/>
    <w:rsid w:val="00894272"/>
    <w:rsid w:val="008A58A7"/>
    <w:rsid w:val="008C2F4C"/>
    <w:rsid w:val="008D0BB3"/>
    <w:rsid w:val="00904F25"/>
    <w:rsid w:val="00912379"/>
    <w:rsid w:val="009305AF"/>
    <w:rsid w:val="0094490C"/>
    <w:rsid w:val="00973E0C"/>
    <w:rsid w:val="009A52F1"/>
    <w:rsid w:val="009A5B8F"/>
    <w:rsid w:val="009C01E7"/>
    <w:rsid w:val="009E62D9"/>
    <w:rsid w:val="009F495D"/>
    <w:rsid w:val="00A64C0C"/>
    <w:rsid w:val="00A67399"/>
    <w:rsid w:val="00A72C73"/>
    <w:rsid w:val="00A77529"/>
    <w:rsid w:val="00AC2926"/>
    <w:rsid w:val="00B1481E"/>
    <w:rsid w:val="00B26487"/>
    <w:rsid w:val="00B865F3"/>
    <w:rsid w:val="00BB728B"/>
    <w:rsid w:val="00BC2C36"/>
    <w:rsid w:val="00C11822"/>
    <w:rsid w:val="00C17165"/>
    <w:rsid w:val="00C366F9"/>
    <w:rsid w:val="00C4624F"/>
    <w:rsid w:val="00C4687F"/>
    <w:rsid w:val="00C64473"/>
    <w:rsid w:val="00C702EE"/>
    <w:rsid w:val="00C92EF2"/>
    <w:rsid w:val="00C970D8"/>
    <w:rsid w:val="00CA3381"/>
    <w:rsid w:val="00CB3482"/>
    <w:rsid w:val="00CE5AE7"/>
    <w:rsid w:val="00D03D84"/>
    <w:rsid w:val="00D2395D"/>
    <w:rsid w:val="00D26671"/>
    <w:rsid w:val="00D40160"/>
    <w:rsid w:val="00D43DC6"/>
    <w:rsid w:val="00D60765"/>
    <w:rsid w:val="00D63DF9"/>
    <w:rsid w:val="00D66567"/>
    <w:rsid w:val="00D81FDC"/>
    <w:rsid w:val="00DB0377"/>
    <w:rsid w:val="00DB65D2"/>
    <w:rsid w:val="00DC74A6"/>
    <w:rsid w:val="00DD03BC"/>
    <w:rsid w:val="00E04ECA"/>
    <w:rsid w:val="00E150D9"/>
    <w:rsid w:val="00E339AE"/>
    <w:rsid w:val="00E37745"/>
    <w:rsid w:val="00E63796"/>
    <w:rsid w:val="00E65DB2"/>
    <w:rsid w:val="00EA47A6"/>
    <w:rsid w:val="00EC5F02"/>
    <w:rsid w:val="00EE03AC"/>
    <w:rsid w:val="00F41992"/>
    <w:rsid w:val="00F42515"/>
    <w:rsid w:val="00F73E9F"/>
    <w:rsid w:val="00FA723B"/>
    <w:rsid w:val="00FC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5F3"/>
    <w:pPr>
      <w:overflowPunct w:val="0"/>
      <w:autoSpaceDE w:val="0"/>
      <w:autoSpaceDN w:val="0"/>
      <w:adjustRightInd w:val="0"/>
      <w:textAlignment w:val="baseline"/>
    </w:pPr>
    <w:rPr>
      <w:spacing w:val="-5"/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Bassoon" w:hAnsi="Bassoon"/>
      <w:b/>
      <w:smallCaps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assoon" w:hAnsi="Bassoon"/>
      <w:b/>
      <w:smallCaps/>
      <w:sz w:val="72"/>
    </w:rPr>
  </w:style>
  <w:style w:type="paragraph" w:styleId="Nadpis3">
    <w:name w:val="heading 3"/>
    <w:basedOn w:val="Normln"/>
    <w:next w:val="Normln"/>
    <w:qFormat/>
    <w:pPr>
      <w:keepNext/>
      <w:ind w:left="709" w:firstLine="707"/>
      <w:jc w:val="both"/>
      <w:outlineLvl w:val="2"/>
    </w:pPr>
    <w:rPr>
      <w:u w:val="single"/>
    </w:rPr>
  </w:style>
  <w:style w:type="paragraph" w:styleId="Nadpis9">
    <w:name w:val="heading 9"/>
    <w:aliases w:val="k"/>
    <w:basedOn w:val="Normln"/>
    <w:next w:val="Normln"/>
    <w:qFormat/>
    <w:pPr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ind w:firstLine="680"/>
      <w:jc w:val="both"/>
    </w:pPr>
  </w:style>
  <w:style w:type="paragraph" w:customStyle="1" w:styleId="Zkladntext22">
    <w:name w:val="Základní text 22"/>
    <w:basedOn w:val="Normln"/>
    <w:pPr>
      <w:ind w:left="1416" w:firstLine="714"/>
      <w:jc w:val="both"/>
    </w:pPr>
  </w:style>
  <w:style w:type="character" w:styleId="Hypertextovodkaz">
    <w:name w:val="Hyperlink"/>
    <w:basedOn w:val="Standardnpsmoodstavce"/>
    <w:uiPriority w:val="99"/>
    <w:unhideWhenUsed/>
    <w:rsid w:val="00894272"/>
    <w:rPr>
      <w:color w:val="0000FF" w:themeColor="hyperlink"/>
      <w:u w:val="single"/>
    </w:rPr>
  </w:style>
  <w:style w:type="character" w:customStyle="1" w:styleId="ZpatChar">
    <w:name w:val="Zápatí Char"/>
    <w:link w:val="Zpat"/>
    <w:uiPriority w:val="99"/>
    <w:rsid w:val="002828DF"/>
    <w:rPr>
      <w:spacing w:val="-5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54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4F3"/>
    <w:rPr>
      <w:rFonts w:ascii="Tahoma" w:hAnsi="Tahoma" w:cs="Tahoma"/>
      <w:spacing w:val="-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5F3"/>
    <w:pPr>
      <w:overflowPunct w:val="0"/>
      <w:autoSpaceDE w:val="0"/>
      <w:autoSpaceDN w:val="0"/>
      <w:adjustRightInd w:val="0"/>
      <w:textAlignment w:val="baseline"/>
    </w:pPr>
    <w:rPr>
      <w:spacing w:val="-5"/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Bassoon" w:hAnsi="Bassoon"/>
      <w:b/>
      <w:smallCaps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assoon" w:hAnsi="Bassoon"/>
      <w:b/>
      <w:smallCaps/>
      <w:sz w:val="72"/>
    </w:rPr>
  </w:style>
  <w:style w:type="paragraph" w:styleId="Nadpis3">
    <w:name w:val="heading 3"/>
    <w:basedOn w:val="Normln"/>
    <w:next w:val="Normln"/>
    <w:qFormat/>
    <w:pPr>
      <w:keepNext/>
      <w:ind w:left="709" w:firstLine="707"/>
      <w:jc w:val="both"/>
      <w:outlineLvl w:val="2"/>
    </w:pPr>
    <w:rPr>
      <w:u w:val="single"/>
    </w:rPr>
  </w:style>
  <w:style w:type="paragraph" w:styleId="Nadpis9">
    <w:name w:val="heading 9"/>
    <w:aliases w:val="k"/>
    <w:basedOn w:val="Normln"/>
    <w:next w:val="Normln"/>
    <w:qFormat/>
    <w:pPr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ind w:firstLine="680"/>
      <w:jc w:val="both"/>
    </w:pPr>
  </w:style>
  <w:style w:type="paragraph" w:customStyle="1" w:styleId="Zkladntext22">
    <w:name w:val="Základní text 22"/>
    <w:basedOn w:val="Normln"/>
    <w:pPr>
      <w:ind w:left="1416" w:firstLine="714"/>
      <w:jc w:val="both"/>
    </w:pPr>
  </w:style>
  <w:style w:type="character" w:styleId="Hypertextovodkaz">
    <w:name w:val="Hyperlink"/>
    <w:basedOn w:val="Standardnpsmoodstavce"/>
    <w:uiPriority w:val="99"/>
    <w:unhideWhenUsed/>
    <w:rsid w:val="00894272"/>
    <w:rPr>
      <w:color w:val="0000FF" w:themeColor="hyperlink"/>
      <w:u w:val="single"/>
    </w:rPr>
  </w:style>
  <w:style w:type="character" w:customStyle="1" w:styleId="ZpatChar">
    <w:name w:val="Zápatí Char"/>
    <w:link w:val="Zpat"/>
    <w:uiPriority w:val="99"/>
    <w:rsid w:val="002828DF"/>
    <w:rPr>
      <w:spacing w:val="-5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54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4F3"/>
    <w:rPr>
      <w:rFonts w:ascii="Tahoma" w:hAnsi="Tahoma" w:cs="Tahoma"/>
      <w:spacing w:val="-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A1D8F-F174-48E1-88E2-2A752AC3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Hyneš Petr</dc:creator>
  <cp:keywords/>
  <dc:description/>
  <cp:lastModifiedBy>Uživatel systému Windows</cp:lastModifiedBy>
  <cp:revision>16</cp:revision>
  <cp:lastPrinted>2019-09-26T12:22:00Z</cp:lastPrinted>
  <dcterms:created xsi:type="dcterms:W3CDTF">2019-09-12T09:10:00Z</dcterms:created>
  <dcterms:modified xsi:type="dcterms:W3CDTF">2019-09-26T13:17:00Z</dcterms:modified>
</cp:coreProperties>
</file>