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Pr="00184888" w:rsidRDefault="0085529A" w:rsidP="00961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85529A">
        <w:rPr>
          <w:rFonts w:ascii="Arial" w:hAnsi="Arial" w:cs="Arial"/>
          <w:b/>
          <w:sz w:val="36"/>
          <w:szCs w:val="36"/>
        </w:rPr>
        <w:t>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EA20DA">
        <w:rPr>
          <w:rFonts w:ascii="Arial" w:hAnsi="Arial" w:cs="Arial"/>
          <w:b/>
          <w:sz w:val="22"/>
          <w:szCs w:val="22"/>
        </w:rPr>
        <w:t>881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5F7B80">
        <w:rPr>
          <w:rFonts w:ascii="Arial" w:hAnsi="Arial" w:cs="Arial"/>
          <w:b/>
          <w:sz w:val="22"/>
          <w:szCs w:val="22"/>
        </w:rPr>
        <w:t>9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386410">
        <w:rPr>
          <w:rFonts w:ascii="Arial" w:hAnsi="Arial" w:cs="Arial"/>
          <w:b/>
          <w:sz w:val="22"/>
          <w:szCs w:val="22"/>
        </w:rPr>
        <w:t>xx</w:t>
      </w:r>
      <w:proofErr w:type="spellEnd"/>
      <w:r w:rsidRPr="00386410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</w:t>
      </w:r>
      <w:r w:rsidR="005F7B80">
        <w:rPr>
          <w:rFonts w:ascii="Arial" w:hAnsi="Arial" w:cs="Arial"/>
          <w:b/>
          <w:sz w:val="22"/>
          <w:szCs w:val="22"/>
        </w:rPr>
        <w:t>9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1067EF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1067EF">
        <w:rPr>
          <w:rFonts w:ascii="Arial" w:hAnsi="Arial" w:cs="Arial"/>
          <w:b/>
          <w:sz w:val="26"/>
          <w:szCs w:val="26"/>
        </w:rPr>
        <w:t>„</w:t>
      </w:r>
      <w:r w:rsidR="00EA20DA">
        <w:rPr>
          <w:rFonts w:ascii="Arial" w:hAnsi="Arial" w:cs="Arial"/>
          <w:b/>
          <w:sz w:val="26"/>
          <w:szCs w:val="26"/>
        </w:rPr>
        <w:t xml:space="preserve">ČS </w:t>
      </w:r>
      <w:proofErr w:type="spellStart"/>
      <w:r w:rsidR="00EA20DA">
        <w:rPr>
          <w:rFonts w:ascii="Arial" w:hAnsi="Arial" w:cs="Arial"/>
          <w:b/>
          <w:sz w:val="26"/>
          <w:szCs w:val="26"/>
        </w:rPr>
        <w:t>Stranná</w:t>
      </w:r>
      <w:proofErr w:type="spellEnd"/>
      <w:r w:rsidR="00EA20DA">
        <w:rPr>
          <w:rFonts w:ascii="Arial" w:hAnsi="Arial" w:cs="Arial"/>
          <w:b/>
          <w:sz w:val="26"/>
          <w:szCs w:val="26"/>
        </w:rPr>
        <w:t xml:space="preserve"> – jemné česle vtok M12</w:t>
      </w:r>
      <w:r w:rsidRPr="001067EF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3164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F6D2E">
        <w:rPr>
          <w:rFonts w:ascii="Arial" w:hAnsi="Arial" w:cs="Arial"/>
          <w:sz w:val="22"/>
          <w:szCs w:val="22"/>
        </w:rPr>
        <w:tab/>
      </w:r>
    </w:p>
    <w:p w:rsidR="00B015A5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EA20DA">
        <w:rPr>
          <w:rFonts w:ascii="Arial" w:hAnsi="Arial" w:cs="Arial"/>
          <w:b/>
          <w:sz w:val="22"/>
          <w:szCs w:val="22"/>
        </w:rPr>
        <w:tab/>
        <w:t xml:space="preserve">BOS – Radovan </w:t>
      </w:r>
      <w:proofErr w:type="spellStart"/>
      <w:r w:rsidR="00EA20DA">
        <w:rPr>
          <w:rFonts w:ascii="Arial" w:hAnsi="Arial" w:cs="Arial"/>
          <w:b/>
          <w:sz w:val="22"/>
          <w:szCs w:val="22"/>
        </w:rPr>
        <w:t>Vítámvás</w:t>
      </w:r>
      <w:proofErr w:type="spellEnd"/>
      <w:r w:rsidR="00EA20DA">
        <w:rPr>
          <w:rFonts w:ascii="Arial" w:hAnsi="Arial" w:cs="Arial"/>
          <w:b/>
          <w:sz w:val="22"/>
          <w:szCs w:val="22"/>
        </w:rPr>
        <w:t xml:space="preserve"> spol. s r.o.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EA20DA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Černovická 5523, 430 03 Chomutov</w:t>
      </w:r>
    </w:p>
    <w:p w:rsidR="003755DC" w:rsidRPr="00EA20D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A20DA">
        <w:rPr>
          <w:rFonts w:ascii="Arial" w:hAnsi="Arial" w:cs="Arial"/>
          <w:sz w:val="22"/>
          <w:szCs w:val="22"/>
        </w:rPr>
        <w:t>25412396</w:t>
      </w:r>
    </w:p>
    <w:p w:rsidR="003755DC" w:rsidRPr="00EA20D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A20DA">
        <w:rPr>
          <w:rFonts w:ascii="Arial" w:hAnsi="Arial" w:cs="Arial"/>
          <w:sz w:val="22"/>
          <w:szCs w:val="22"/>
        </w:rPr>
        <w:t>CZ25412396</w:t>
      </w:r>
    </w:p>
    <w:p w:rsidR="003755DC" w:rsidRPr="00EA20DA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EA20D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EA20D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EA20D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A20DA" w:rsidRDefault="003755DC" w:rsidP="00EA20DA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 xml:space="preserve"> </w:t>
      </w:r>
    </w:p>
    <w:p w:rsidR="00334A5D" w:rsidRDefault="00EA20DA" w:rsidP="00EA20DA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334A5D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34A5D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334A5D">
        <w:rPr>
          <w:rFonts w:ascii="Arial" w:hAnsi="Arial" w:cs="Arial"/>
          <w:sz w:val="22"/>
          <w:szCs w:val="22"/>
        </w:rPr>
        <w:t xml:space="preserve"> u Krajského soudu v Ústí nad Labem</w:t>
      </w:r>
      <w:r w:rsidR="003755DC" w:rsidRPr="00386410">
        <w:rPr>
          <w:rFonts w:ascii="Arial" w:hAnsi="Arial" w:cs="Arial"/>
          <w:sz w:val="22"/>
          <w:szCs w:val="22"/>
        </w:rPr>
        <w:t>, v</w:t>
      </w:r>
      <w:r w:rsidR="00334A5D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334A5D">
        <w:rPr>
          <w:rFonts w:ascii="Arial" w:hAnsi="Arial" w:cs="Arial"/>
          <w:sz w:val="22"/>
          <w:szCs w:val="22"/>
        </w:rPr>
        <w:t xml:space="preserve"> C</w:t>
      </w:r>
      <w:r w:rsidR="003755DC" w:rsidRPr="00386410">
        <w:rPr>
          <w:rFonts w:ascii="Arial" w:hAnsi="Arial" w:cs="Arial"/>
          <w:sz w:val="22"/>
          <w:szCs w:val="22"/>
        </w:rPr>
        <w:t xml:space="preserve">, vložce č. </w:t>
      </w:r>
      <w:r w:rsidR="00334A5D">
        <w:rPr>
          <w:rFonts w:ascii="Arial" w:hAnsi="Arial" w:cs="Arial"/>
          <w:sz w:val="22"/>
          <w:szCs w:val="22"/>
        </w:rPr>
        <w:t>16431.</w:t>
      </w:r>
    </w:p>
    <w:p w:rsidR="00334A5D" w:rsidRDefault="00334A5D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:rsidR="0085529A" w:rsidRDefault="0085529A" w:rsidP="0085529A">
      <w:pPr>
        <w:pStyle w:val="Zkladntext"/>
        <w:widowControl/>
        <w:spacing w:before="120" w:after="240"/>
        <w:jc w:val="both"/>
        <w:rPr>
          <w:rFonts w:cs="Arial"/>
          <w:sz w:val="22"/>
          <w:szCs w:val="22"/>
        </w:rPr>
      </w:pPr>
      <w:r w:rsidRPr="0085529A">
        <w:rPr>
          <w:rFonts w:cs="Arial"/>
          <w:sz w:val="22"/>
          <w:szCs w:val="22"/>
        </w:rPr>
        <w:lastRenderedPageBreak/>
        <w:t>Smluvní strany se dohodly na uzavření tohoto dodatku č.</w:t>
      </w:r>
      <w:r>
        <w:rPr>
          <w:rFonts w:cs="Arial"/>
          <w:sz w:val="22"/>
          <w:szCs w:val="22"/>
        </w:rPr>
        <w:t xml:space="preserve"> </w:t>
      </w:r>
      <w:r w:rsidRPr="0085529A">
        <w:rPr>
          <w:rFonts w:cs="Arial"/>
          <w:sz w:val="22"/>
          <w:szCs w:val="22"/>
        </w:rPr>
        <w:t>1 ke smlouvě o dílo 881/2019</w:t>
      </w:r>
      <w:r>
        <w:rPr>
          <w:rFonts w:cs="Arial"/>
          <w:sz w:val="22"/>
          <w:szCs w:val="22"/>
        </w:rPr>
        <w:t xml:space="preserve"> uzavřené dne </w:t>
      </w:r>
      <w:proofErr w:type="gramStart"/>
      <w:r>
        <w:rPr>
          <w:rFonts w:cs="Arial"/>
          <w:sz w:val="22"/>
          <w:szCs w:val="22"/>
        </w:rPr>
        <w:t>14.08.2019</w:t>
      </w:r>
      <w:proofErr w:type="gramEnd"/>
      <w:r>
        <w:rPr>
          <w:rFonts w:cs="Arial"/>
          <w:sz w:val="22"/>
          <w:szCs w:val="22"/>
        </w:rPr>
        <w:t>, s ohledem na zjištěné skutečnosti zjištěné po demontáži korozně poškozených jemných česlí v toku M12 uvedených v nálezové zprávě.</w:t>
      </w:r>
    </w:p>
    <w:p w:rsidR="0085529A" w:rsidRPr="0085529A" w:rsidRDefault="0085529A" w:rsidP="0085529A">
      <w:pPr>
        <w:pStyle w:val="Zkladntext"/>
        <w:widowControl/>
        <w:spacing w:before="120"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Dodatkem č. 1 se mění a upravuje následující ustanovení smlouvy:</w:t>
      </w:r>
    </w:p>
    <w:p w:rsidR="008D2C4C" w:rsidRPr="008D2C4C" w:rsidRDefault="008D2C4C" w:rsidP="008D2C4C">
      <w:pPr>
        <w:pStyle w:val="Zkladntext"/>
        <w:widowControl/>
        <w:ind w:left="426"/>
        <w:jc w:val="both"/>
        <w:rPr>
          <w:rFonts w:cs="Arial"/>
          <w:snapToGrid w:val="0"/>
          <w:sz w:val="22"/>
          <w:szCs w:val="22"/>
          <w:u w:val="single"/>
        </w:rPr>
      </w:pPr>
      <w:r w:rsidRPr="008D2C4C">
        <w:rPr>
          <w:rFonts w:cs="Arial"/>
          <w:color w:val="auto"/>
          <w:sz w:val="22"/>
          <w:szCs w:val="22"/>
          <w:u w:val="single"/>
        </w:rPr>
        <w:t>Původní znění</w:t>
      </w:r>
    </w:p>
    <w:p w:rsidR="00661EDA" w:rsidRPr="00386410" w:rsidRDefault="00661EDA" w:rsidP="00184888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911726" w:rsidRPr="008D2C4C" w:rsidRDefault="002F6A7D" w:rsidP="00184888">
      <w:pPr>
        <w:pStyle w:val="Zkladntext"/>
        <w:widowControl/>
        <w:numPr>
          <w:ilvl w:val="0"/>
          <w:numId w:val="1"/>
        </w:numPr>
        <w:spacing w:after="240"/>
        <w:ind w:left="426" w:hanging="426"/>
        <w:jc w:val="both"/>
        <w:rPr>
          <w:rFonts w:cs="Arial"/>
          <w:b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Zhotovitel</w:t>
      </w:r>
      <w:r w:rsidR="00661EDA" w:rsidRPr="005338F0">
        <w:rPr>
          <w:rFonts w:cs="Arial"/>
          <w:sz w:val="22"/>
          <w:szCs w:val="22"/>
        </w:rPr>
        <w:t xml:space="preserve"> se zavazuje provést dílo</w:t>
      </w:r>
      <w:r w:rsidR="00B52ED2">
        <w:rPr>
          <w:rFonts w:cs="Arial"/>
          <w:sz w:val="22"/>
          <w:szCs w:val="22"/>
        </w:rPr>
        <w:t xml:space="preserve"> „ČS </w:t>
      </w:r>
      <w:proofErr w:type="spellStart"/>
      <w:r w:rsidR="00B52ED2">
        <w:rPr>
          <w:rFonts w:cs="Arial"/>
          <w:sz w:val="22"/>
          <w:szCs w:val="22"/>
        </w:rPr>
        <w:t>Stranná</w:t>
      </w:r>
      <w:proofErr w:type="spellEnd"/>
      <w:r w:rsidR="00B52ED2">
        <w:rPr>
          <w:rFonts w:cs="Arial"/>
          <w:sz w:val="22"/>
          <w:szCs w:val="22"/>
        </w:rPr>
        <w:t xml:space="preserve"> – jemné česle vtok M12“</w:t>
      </w:r>
      <w:r w:rsidR="00661EDA" w:rsidRPr="005338F0">
        <w:rPr>
          <w:rFonts w:cs="Arial"/>
          <w:sz w:val="22"/>
          <w:szCs w:val="22"/>
        </w:rPr>
        <w:t xml:space="preserve"> v rozsahu Výzvy k podání nabídky do výběrového řízení</w:t>
      </w:r>
      <w:r w:rsidR="00C16025">
        <w:rPr>
          <w:rFonts w:cs="Arial"/>
          <w:sz w:val="22"/>
          <w:szCs w:val="22"/>
        </w:rPr>
        <w:t xml:space="preserve"> </w:t>
      </w:r>
      <w:proofErr w:type="gramStart"/>
      <w:r w:rsidR="00C16025">
        <w:rPr>
          <w:rFonts w:cs="Arial"/>
          <w:sz w:val="22"/>
          <w:szCs w:val="22"/>
        </w:rPr>
        <w:t>č.j.</w:t>
      </w:r>
      <w:proofErr w:type="gramEnd"/>
      <w:r w:rsidR="00334A5D">
        <w:rPr>
          <w:rFonts w:cs="Arial"/>
          <w:sz w:val="22"/>
          <w:szCs w:val="22"/>
        </w:rPr>
        <w:t xml:space="preserve"> POH/29126/2019</w:t>
      </w:r>
      <w:r w:rsidR="00661EDA" w:rsidRPr="005338F0">
        <w:rPr>
          <w:rFonts w:cs="Arial"/>
          <w:sz w:val="22"/>
          <w:szCs w:val="22"/>
        </w:rPr>
        <w:t xml:space="preserve"> vypsaného objednatelem a přijaté nabídky </w:t>
      </w:r>
      <w:r w:rsidR="00F25697">
        <w:rPr>
          <w:rFonts w:cs="Arial"/>
          <w:sz w:val="22"/>
          <w:szCs w:val="22"/>
        </w:rPr>
        <w:t>zhotovitele</w:t>
      </w:r>
      <w:r w:rsidR="00661EDA" w:rsidRPr="005338F0">
        <w:rPr>
          <w:rFonts w:cs="Arial"/>
          <w:sz w:val="22"/>
          <w:szCs w:val="22"/>
        </w:rPr>
        <w:t xml:space="preserve"> k výběrovému řízení</w:t>
      </w:r>
      <w:r w:rsidR="00C16025">
        <w:rPr>
          <w:rFonts w:cs="Arial"/>
          <w:sz w:val="22"/>
          <w:szCs w:val="22"/>
        </w:rPr>
        <w:t xml:space="preserve"> ze dne</w:t>
      </w:r>
      <w:r w:rsidR="00334A5D">
        <w:rPr>
          <w:rFonts w:cs="Arial"/>
          <w:sz w:val="22"/>
          <w:szCs w:val="22"/>
        </w:rPr>
        <w:t xml:space="preserve"> 19</w:t>
      </w:r>
      <w:r w:rsidR="00D42100">
        <w:rPr>
          <w:rFonts w:cs="Arial"/>
          <w:sz w:val="22"/>
          <w:szCs w:val="22"/>
        </w:rPr>
        <w:t>.</w:t>
      </w:r>
      <w:r w:rsidR="00334A5D">
        <w:rPr>
          <w:rFonts w:cs="Arial"/>
          <w:sz w:val="22"/>
          <w:szCs w:val="22"/>
        </w:rPr>
        <w:t>07.2019</w:t>
      </w:r>
      <w:r w:rsidR="0091490B">
        <w:rPr>
          <w:rFonts w:cs="Arial"/>
          <w:sz w:val="22"/>
          <w:szCs w:val="22"/>
        </w:rPr>
        <w:t xml:space="preserve">, která je nedílnou součástí </w:t>
      </w:r>
      <w:r w:rsidR="00747214">
        <w:rPr>
          <w:rFonts w:cs="Arial"/>
          <w:sz w:val="22"/>
          <w:szCs w:val="22"/>
        </w:rPr>
        <w:t>smlouvy o dílo</w:t>
      </w:r>
      <w:r w:rsidR="0091490B">
        <w:rPr>
          <w:rFonts w:cs="Arial"/>
          <w:sz w:val="22"/>
          <w:szCs w:val="22"/>
        </w:rPr>
        <w:t xml:space="preserve"> jako příloha č. 2.</w:t>
      </w:r>
      <w:r w:rsidR="00D42100">
        <w:rPr>
          <w:rFonts w:cs="Arial"/>
          <w:sz w:val="22"/>
          <w:szCs w:val="22"/>
        </w:rPr>
        <w:t xml:space="preserve"> </w:t>
      </w:r>
    </w:p>
    <w:p w:rsidR="008D2C4C" w:rsidRDefault="008D2C4C" w:rsidP="008D2C4C">
      <w:pPr>
        <w:pStyle w:val="Zkladntext"/>
        <w:widowControl/>
        <w:spacing w:after="240"/>
        <w:ind w:left="426"/>
        <w:jc w:val="both"/>
        <w:rPr>
          <w:rFonts w:cs="Arial"/>
          <w:sz w:val="22"/>
          <w:szCs w:val="22"/>
          <w:u w:val="single"/>
        </w:rPr>
      </w:pPr>
      <w:r w:rsidRPr="008D2C4C">
        <w:rPr>
          <w:rFonts w:cs="Arial"/>
          <w:sz w:val="22"/>
          <w:szCs w:val="22"/>
          <w:u w:val="single"/>
        </w:rPr>
        <w:t xml:space="preserve">Nové znění </w:t>
      </w:r>
    </w:p>
    <w:p w:rsidR="00E14C04" w:rsidRPr="00386410" w:rsidRDefault="00E14C04" w:rsidP="00E14C04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8D2C4C" w:rsidRPr="008D2C4C" w:rsidRDefault="008D2C4C" w:rsidP="008D2C4C">
      <w:pPr>
        <w:pStyle w:val="Zkladntext"/>
        <w:widowControl/>
        <w:numPr>
          <w:ilvl w:val="3"/>
          <w:numId w:val="1"/>
        </w:numPr>
        <w:spacing w:after="240"/>
        <w:ind w:left="426"/>
        <w:jc w:val="both"/>
        <w:rPr>
          <w:rFonts w:cs="Arial"/>
          <w:b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Zhotovitel</w:t>
      </w:r>
      <w:r w:rsidRPr="005338F0">
        <w:rPr>
          <w:rFonts w:cs="Arial"/>
          <w:sz w:val="22"/>
          <w:szCs w:val="22"/>
        </w:rPr>
        <w:t xml:space="preserve"> se zavazuje provést dílo</w:t>
      </w:r>
      <w:r>
        <w:rPr>
          <w:rFonts w:cs="Arial"/>
          <w:sz w:val="22"/>
          <w:szCs w:val="22"/>
        </w:rPr>
        <w:t xml:space="preserve"> „ČS </w:t>
      </w:r>
      <w:proofErr w:type="spellStart"/>
      <w:r>
        <w:rPr>
          <w:rFonts w:cs="Arial"/>
          <w:sz w:val="22"/>
          <w:szCs w:val="22"/>
        </w:rPr>
        <w:t>Stranná</w:t>
      </w:r>
      <w:proofErr w:type="spellEnd"/>
      <w:r>
        <w:rPr>
          <w:rFonts w:cs="Arial"/>
          <w:sz w:val="22"/>
          <w:szCs w:val="22"/>
        </w:rPr>
        <w:t xml:space="preserve"> – jemné česle vtok M12“</w:t>
      </w:r>
      <w:r w:rsidRPr="005338F0">
        <w:rPr>
          <w:rFonts w:cs="Arial"/>
          <w:sz w:val="22"/>
          <w:szCs w:val="22"/>
        </w:rPr>
        <w:t xml:space="preserve"> v rozsahu Výzvy k podání nabídky do výběrového řízení</w:t>
      </w:r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č.j.</w:t>
      </w:r>
      <w:proofErr w:type="gramEnd"/>
      <w:r>
        <w:rPr>
          <w:rFonts w:cs="Arial"/>
          <w:sz w:val="22"/>
          <w:szCs w:val="22"/>
        </w:rPr>
        <w:t xml:space="preserve"> POH/29126/2019</w:t>
      </w:r>
      <w:r w:rsidRPr="005338F0">
        <w:rPr>
          <w:rFonts w:cs="Arial"/>
          <w:sz w:val="22"/>
          <w:szCs w:val="22"/>
        </w:rPr>
        <w:t xml:space="preserve"> vypsaného objednatelem a přijaté nabídky </w:t>
      </w:r>
      <w:r>
        <w:rPr>
          <w:rFonts w:cs="Arial"/>
          <w:sz w:val="22"/>
          <w:szCs w:val="22"/>
        </w:rPr>
        <w:t>zhotovitele</w:t>
      </w:r>
      <w:r w:rsidRPr="005338F0">
        <w:rPr>
          <w:rFonts w:cs="Arial"/>
          <w:sz w:val="22"/>
          <w:szCs w:val="22"/>
        </w:rPr>
        <w:t xml:space="preserve"> k výběrovému řízení</w:t>
      </w:r>
      <w:r>
        <w:rPr>
          <w:rFonts w:cs="Arial"/>
          <w:sz w:val="22"/>
          <w:szCs w:val="22"/>
        </w:rPr>
        <w:t xml:space="preserve"> ze dne 19.07.2019, která je nedílnou součástí smlouvy o dílo jako příloha č. 2. </w:t>
      </w:r>
    </w:p>
    <w:p w:rsidR="00810BEA" w:rsidRDefault="00901533" w:rsidP="008D2C4C">
      <w:pPr>
        <w:pStyle w:val="Zkladntext"/>
        <w:widowControl/>
        <w:spacing w:after="240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rámci MKD stavby dne </w:t>
      </w:r>
      <w:proofErr w:type="gramStart"/>
      <w:r>
        <w:rPr>
          <w:rFonts w:cs="Arial"/>
          <w:sz w:val="22"/>
          <w:szCs w:val="22"/>
        </w:rPr>
        <w:t>29.08.2019</w:t>
      </w:r>
      <w:proofErr w:type="gramEnd"/>
      <w:r>
        <w:rPr>
          <w:rFonts w:cs="Arial"/>
          <w:sz w:val="22"/>
          <w:szCs w:val="22"/>
        </w:rPr>
        <w:t xml:space="preserve"> byl projednán a odsouhlasen rozsah prací nad rámec předmětu díla (viz cenová nabídka, která je nedílnou součástí dodatku č. 1 jako příloha č. 1), vycházející ze zjištěných skutečností po demontáži jemných česlí (nálezová zpráva)</w:t>
      </w:r>
      <w:r w:rsidR="00810BEA">
        <w:rPr>
          <w:rFonts w:cs="Arial"/>
          <w:sz w:val="22"/>
          <w:szCs w:val="22"/>
        </w:rPr>
        <w:t>.</w:t>
      </w:r>
      <w:r w:rsidR="00231A84">
        <w:rPr>
          <w:rFonts w:cs="Arial"/>
          <w:sz w:val="22"/>
          <w:szCs w:val="22"/>
        </w:rPr>
        <w:t xml:space="preserve"> </w:t>
      </w:r>
    </w:p>
    <w:p w:rsidR="00810BEA" w:rsidRDefault="00810BEA" w:rsidP="00810BEA">
      <w:pPr>
        <w:pStyle w:val="Zkladntext"/>
        <w:widowControl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Stručný popis předmětu dodatku č. 1</w:t>
      </w:r>
    </w:p>
    <w:p w:rsidR="008D2C4C" w:rsidRPr="00810BEA" w:rsidRDefault="00810BEA" w:rsidP="00810BEA">
      <w:pPr>
        <w:pStyle w:val="Zkladntext"/>
        <w:widowControl/>
        <w:spacing w:after="240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Jedná se o nápravu zjištěných odchylek projektové dokumentace vůči skutečnému stavu </w:t>
      </w:r>
      <w:r>
        <w:rPr>
          <w:rFonts w:cs="Arial"/>
          <w:sz w:val="22"/>
          <w:szCs w:val="22"/>
        </w:rPr>
        <w:br/>
      </w:r>
      <w:r w:rsidR="00231A84">
        <w:rPr>
          <w:rFonts w:cs="Arial"/>
          <w:sz w:val="22"/>
          <w:szCs w:val="22"/>
        </w:rPr>
        <w:t>a) otvory pro závěsná oka</w:t>
      </w:r>
      <w:r w:rsidR="001B2C3C">
        <w:rPr>
          <w:rFonts w:cs="Arial"/>
          <w:sz w:val="22"/>
          <w:szCs w:val="22"/>
        </w:rPr>
        <w:t xml:space="preserve"> M16 (</w:t>
      </w:r>
      <w:r>
        <w:rPr>
          <w:rFonts w:cs="Arial"/>
          <w:sz w:val="22"/>
          <w:szCs w:val="22"/>
        </w:rPr>
        <w:t xml:space="preserve">PD </w:t>
      </w:r>
      <w:r w:rsidR="001B2C3C">
        <w:rPr>
          <w:rFonts w:cs="Arial"/>
          <w:sz w:val="22"/>
          <w:szCs w:val="22"/>
        </w:rPr>
        <w:t>M12)</w:t>
      </w:r>
      <w:r w:rsidR="00231A84">
        <w:rPr>
          <w:rFonts w:cs="Arial"/>
          <w:sz w:val="22"/>
          <w:szCs w:val="22"/>
        </w:rPr>
        <w:t xml:space="preserve">, b) </w:t>
      </w:r>
      <w:r w:rsidR="001B2C3C">
        <w:rPr>
          <w:rFonts w:cs="Arial"/>
          <w:sz w:val="22"/>
          <w:szCs w:val="22"/>
        </w:rPr>
        <w:t>opracování česlicových prutů frézováním vůči středové podpěře</w:t>
      </w:r>
      <w:r>
        <w:rPr>
          <w:rFonts w:cs="Arial"/>
          <w:sz w:val="22"/>
          <w:szCs w:val="22"/>
        </w:rPr>
        <w:t>, drážka 20x10 (PD česlicové pruty</w:t>
      </w:r>
      <w:r w:rsidR="00363651">
        <w:rPr>
          <w:rFonts w:cs="Arial"/>
          <w:sz w:val="22"/>
          <w:szCs w:val="22"/>
        </w:rPr>
        <w:t xml:space="preserve"> přichyceny pouze svárem)</w:t>
      </w:r>
      <w:r w:rsidR="00231A84">
        <w:rPr>
          <w:rFonts w:cs="Arial"/>
          <w:sz w:val="22"/>
          <w:szCs w:val="22"/>
        </w:rPr>
        <w:t xml:space="preserve">, c) materiál středové podpěrné </w:t>
      </w:r>
      <w:proofErr w:type="spellStart"/>
      <w:r w:rsidR="00231A84">
        <w:rPr>
          <w:rFonts w:cs="Arial"/>
          <w:sz w:val="22"/>
          <w:szCs w:val="22"/>
        </w:rPr>
        <w:t>p</w:t>
      </w:r>
      <w:r w:rsidR="00363651">
        <w:rPr>
          <w:rFonts w:cs="Arial"/>
          <w:sz w:val="22"/>
          <w:szCs w:val="22"/>
        </w:rPr>
        <w:t>a</w:t>
      </w:r>
      <w:r w:rsidR="00231A84">
        <w:rPr>
          <w:rFonts w:cs="Arial"/>
          <w:sz w:val="22"/>
          <w:szCs w:val="22"/>
        </w:rPr>
        <w:t>soviny</w:t>
      </w:r>
      <w:proofErr w:type="spellEnd"/>
      <w:r w:rsidR="001B2C3C">
        <w:rPr>
          <w:rFonts w:cs="Arial"/>
          <w:sz w:val="22"/>
          <w:szCs w:val="22"/>
        </w:rPr>
        <w:t xml:space="preserve"> 50/10 (</w:t>
      </w:r>
      <w:r w:rsidR="00363651">
        <w:rPr>
          <w:rFonts w:cs="Arial"/>
          <w:sz w:val="22"/>
          <w:szCs w:val="22"/>
        </w:rPr>
        <w:t xml:space="preserve">PD </w:t>
      </w:r>
      <w:r w:rsidR="001B2C3C">
        <w:rPr>
          <w:rFonts w:cs="Arial"/>
          <w:sz w:val="22"/>
          <w:szCs w:val="22"/>
        </w:rPr>
        <w:t>40/10)</w:t>
      </w:r>
      <w:r w:rsidR="00231A84">
        <w:rPr>
          <w:rFonts w:cs="Arial"/>
          <w:sz w:val="22"/>
          <w:szCs w:val="22"/>
        </w:rPr>
        <w:t xml:space="preserve">, d) materiál vodící lišty </w:t>
      </w:r>
      <w:proofErr w:type="spellStart"/>
      <w:r w:rsidR="00231A84">
        <w:rPr>
          <w:rFonts w:cs="Arial"/>
          <w:sz w:val="22"/>
          <w:szCs w:val="22"/>
        </w:rPr>
        <w:t>poz</w:t>
      </w:r>
      <w:proofErr w:type="spellEnd"/>
      <w:r w:rsidR="00231A84">
        <w:rPr>
          <w:rFonts w:cs="Arial"/>
          <w:sz w:val="22"/>
          <w:szCs w:val="22"/>
        </w:rPr>
        <w:t>. 3</w:t>
      </w:r>
      <w:r w:rsidR="001B2C3C">
        <w:rPr>
          <w:rFonts w:cs="Arial"/>
          <w:sz w:val="22"/>
          <w:szCs w:val="22"/>
        </w:rPr>
        <w:t xml:space="preserve"> 45/10 (</w:t>
      </w:r>
      <w:r w:rsidR="00363651">
        <w:rPr>
          <w:rFonts w:cs="Arial"/>
          <w:sz w:val="22"/>
          <w:szCs w:val="22"/>
        </w:rPr>
        <w:t xml:space="preserve">PD </w:t>
      </w:r>
      <w:r w:rsidR="001B2C3C">
        <w:rPr>
          <w:rFonts w:cs="Arial"/>
          <w:sz w:val="22"/>
          <w:szCs w:val="22"/>
        </w:rPr>
        <w:t>45/5)</w:t>
      </w:r>
      <w:r w:rsidR="00231A84">
        <w:rPr>
          <w:rFonts w:cs="Arial"/>
          <w:sz w:val="22"/>
          <w:szCs w:val="22"/>
        </w:rPr>
        <w:t xml:space="preserve">, </w:t>
      </w:r>
      <w:r w:rsidR="00363651">
        <w:rPr>
          <w:rFonts w:cs="Arial"/>
          <w:sz w:val="22"/>
          <w:szCs w:val="22"/>
        </w:rPr>
        <w:t xml:space="preserve">dále se jedná o </w:t>
      </w:r>
      <w:r w:rsidR="001B2C3C">
        <w:rPr>
          <w:rFonts w:cs="Arial"/>
          <w:sz w:val="22"/>
          <w:szCs w:val="22"/>
        </w:rPr>
        <w:t>výrob</w:t>
      </w:r>
      <w:r w:rsidR="00363651">
        <w:rPr>
          <w:rFonts w:cs="Arial"/>
          <w:sz w:val="22"/>
          <w:szCs w:val="22"/>
        </w:rPr>
        <w:t>u</w:t>
      </w:r>
      <w:r w:rsidR="001B2C3C">
        <w:rPr>
          <w:rFonts w:cs="Arial"/>
          <w:sz w:val="22"/>
          <w:szCs w:val="22"/>
        </w:rPr>
        <w:t xml:space="preserve"> </w:t>
      </w:r>
      <w:r w:rsidR="00363651">
        <w:rPr>
          <w:rFonts w:cs="Arial"/>
          <w:sz w:val="22"/>
          <w:szCs w:val="22"/>
        </w:rPr>
        <w:t xml:space="preserve">a dodávku </w:t>
      </w:r>
      <w:r w:rsidR="001B2C3C">
        <w:rPr>
          <w:rFonts w:cs="Arial"/>
          <w:sz w:val="22"/>
          <w:szCs w:val="22"/>
        </w:rPr>
        <w:t>nového česlicového pole č. 4 z materiálu nerez (1.4301)</w:t>
      </w:r>
      <w:r w:rsidR="00363651">
        <w:rPr>
          <w:rFonts w:cs="Arial"/>
          <w:sz w:val="22"/>
          <w:szCs w:val="22"/>
        </w:rPr>
        <w:t>.</w:t>
      </w:r>
      <w:r w:rsidR="00231A84">
        <w:rPr>
          <w:rFonts w:cs="Arial"/>
          <w:sz w:val="22"/>
          <w:szCs w:val="22"/>
        </w:rPr>
        <w:t xml:space="preserve"> </w:t>
      </w:r>
      <w:r w:rsidR="00901533">
        <w:rPr>
          <w:rFonts w:cs="Arial"/>
          <w:sz w:val="22"/>
          <w:szCs w:val="22"/>
        </w:rPr>
        <w:t xml:space="preserve">  </w:t>
      </w:r>
    </w:p>
    <w:p w:rsidR="008D2C4C" w:rsidRPr="008D2C4C" w:rsidRDefault="008D2C4C" w:rsidP="008D2C4C">
      <w:pPr>
        <w:pStyle w:val="Zkladntext"/>
        <w:widowControl/>
        <w:spacing w:after="240"/>
        <w:ind w:left="426"/>
        <w:jc w:val="both"/>
        <w:rPr>
          <w:rFonts w:cs="Arial"/>
          <w:b/>
          <w:color w:val="auto"/>
          <w:sz w:val="22"/>
          <w:szCs w:val="22"/>
          <w:u w:val="single"/>
        </w:rPr>
      </w:pPr>
    </w:p>
    <w:p w:rsidR="00EF544F" w:rsidRPr="008D2C4C" w:rsidRDefault="008D2C4C" w:rsidP="0085529A">
      <w:pPr>
        <w:pStyle w:val="Zkladntext"/>
        <w:widowControl/>
        <w:ind w:left="426"/>
        <w:jc w:val="both"/>
        <w:rPr>
          <w:rFonts w:cs="Arial"/>
          <w:snapToGrid w:val="0"/>
          <w:sz w:val="22"/>
          <w:szCs w:val="22"/>
          <w:u w:val="single"/>
        </w:rPr>
      </w:pPr>
      <w:r w:rsidRPr="008D2C4C">
        <w:rPr>
          <w:rFonts w:cs="Arial"/>
          <w:color w:val="auto"/>
          <w:sz w:val="22"/>
          <w:szCs w:val="22"/>
          <w:u w:val="single"/>
        </w:rPr>
        <w:t>Původní znění</w:t>
      </w:r>
    </w:p>
    <w:p w:rsidR="00FE1CDE" w:rsidRPr="00386410" w:rsidRDefault="00FE1CDE" w:rsidP="00184888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934B2B" w:rsidRDefault="00FC51E1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E1CDE">
        <w:rPr>
          <w:rFonts w:ascii="Arial" w:hAnsi="Arial" w:cs="Arial"/>
          <w:b/>
          <w:sz w:val="22"/>
          <w:szCs w:val="22"/>
        </w:rPr>
        <w:t>ahájení díla</w:t>
      </w:r>
      <w:r w:rsidR="00FE1CDE"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934B2B" w:rsidRPr="00934B2B">
        <w:rPr>
          <w:rFonts w:ascii="Arial" w:hAnsi="Arial" w:cs="Arial"/>
          <w:sz w:val="22"/>
          <w:szCs w:val="22"/>
        </w:rPr>
        <w:t>nabytím účinnosti smlouvy uveřejněním v registru smluv (08/2019)</w:t>
      </w:r>
      <w:r w:rsidR="008B05B4">
        <w:rPr>
          <w:rFonts w:ascii="Arial" w:hAnsi="Arial" w:cs="Arial"/>
          <w:sz w:val="22"/>
          <w:szCs w:val="22"/>
        </w:rPr>
        <w:t xml:space="preserve"> </w:t>
      </w:r>
    </w:p>
    <w:p w:rsidR="00FE1CDE" w:rsidRPr="00756019" w:rsidRDefault="00F328A6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E1CDE"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FE1CDE" w:rsidRDefault="00FE1CDE" w:rsidP="00184888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934B2B">
        <w:rPr>
          <w:rFonts w:ascii="Arial" w:hAnsi="Arial" w:cs="Arial"/>
          <w:b/>
          <w:sz w:val="22"/>
          <w:szCs w:val="22"/>
        </w:rPr>
        <w:t xml:space="preserve">do 8 týdnů </w:t>
      </w:r>
      <w:r w:rsidR="00934B2B" w:rsidRPr="00F20B75">
        <w:rPr>
          <w:rFonts w:ascii="Arial" w:hAnsi="Arial" w:cs="Arial"/>
          <w:sz w:val="22"/>
          <w:szCs w:val="22"/>
        </w:rPr>
        <w:t>od</w:t>
      </w:r>
      <w:r w:rsidR="00F20B75">
        <w:rPr>
          <w:rFonts w:ascii="Arial" w:hAnsi="Arial" w:cs="Arial"/>
          <w:sz w:val="22"/>
          <w:szCs w:val="22"/>
        </w:rPr>
        <w:t xml:space="preserve"> předání a převzetí pracoviště</w:t>
      </w:r>
    </w:p>
    <w:p w:rsidR="00363651" w:rsidRDefault="00363651" w:rsidP="00184888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sz w:val="22"/>
          <w:szCs w:val="22"/>
          <w:u w:val="single"/>
        </w:rPr>
      </w:pPr>
      <w:r w:rsidRPr="00363651">
        <w:rPr>
          <w:rFonts w:ascii="Arial" w:hAnsi="Arial" w:cs="Arial"/>
          <w:sz w:val="22"/>
          <w:szCs w:val="22"/>
          <w:u w:val="single"/>
        </w:rPr>
        <w:t xml:space="preserve">Nové znění </w:t>
      </w:r>
    </w:p>
    <w:p w:rsidR="00E14C04" w:rsidRPr="00386410" w:rsidRDefault="00E14C04" w:rsidP="00E14C04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363651" w:rsidRDefault="00363651" w:rsidP="00363651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934B2B">
        <w:rPr>
          <w:rFonts w:ascii="Arial" w:hAnsi="Arial" w:cs="Arial"/>
          <w:sz w:val="22"/>
          <w:szCs w:val="22"/>
        </w:rPr>
        <w:t>nabytím účinnosti smlouvy uveřejněním v registru smluv (08/2019)</w:t>
      </w:r>
      <w:r>
        <w:rPr>
          <w:rFonts w:ascii="Arial" w:hAnsi="Arial" w:cs="Arial"/>
          <w:sz w:val="22"/>
          <w:szCs w:val="22"/>
        </w:rPr>
        <w:t xml:space="preserve"> </w:t>
      </w:r>
    </w:p>
    <w:p w:rsidR="00363651" w:rsidRPr="00756019" w:rsidRDefault="00363651" w:rsidP="00363651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363651" w:rsidRDefault="00363651" w:rsidP="00363651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b/>
          <w:sz w:val="22"/>
          <w:szCs w:val="22"/>
        </w:rPr>
        <w:t>29.10.2019</w:t>
      </w:r>
      <w:proofErr w:type="gramEnd"/>
    </w:p>
    <w:p w:rsidR="00E14C04" w:rsidRDefault="00E14C04" w:rsidP="00363651">
      <w:pPr>
        <w:pStyle w:val="Zkladntext"/>
        <w:widowControl/>
        <w:ind w:left="426"/>
        <w:jc w:val="both"/>
        <w:rPr>
          <w:rFonts w:cs="Arial"/>
          <w:color w:val="auto"/>
          <w:sz w:val="22"/>
          <w:szCs w:val="22"/>
          <w:u w:val="single"/>
        </w:rPr>
      </w:pPr>
    </w:p>
    <w:p w:rsidR="00E14C04" w:rsidRDefault="00E14C04" w:rsidP="00363651">
      <w:pPr>
        <w:pStyle w:val="Zkladntext"/>
        <w:widowControl/>
        <w:ind w:left="426"/>
        <w:jc w:val="both"/>
        <w:rPr>
          <w:rFonts w:cs="Arial"/>
          <w:color w:val="auto"/>
          <w:sz w:val="22"/>
          <w:szCs w:val="22"/>
          <w:u w:val="single"/>
        </w:rPr>
      </w:pPr>
    </w:p>
    <w:p w:rsidR="00E14C04" w:rsidRDefault="00E14C04" w:rsidP="00363651">
      <w:pPr>
        <w:pStyle w:val="Zkladntext"/>
        <w:widowControl/>
        <w:ind w:left="426"/>
        <w:jc w:val="both"/>
        <w:rPr>
          <w:rFonts w:cs="Arial"/>
          <w:color w:val="auto"/>
          <w:sz w:val="22"/>
          <w:szCs w:val="22"/>
          <w:u w:val="single"/>
        </w:rPr>
      </w:pPr>
    </w:p>
    <w:p w:rsidR="00363651" w:rsidRPr="008D2C4C" w:rsidRDefault="00363651" w:rsidP="00363651">
      <w:pPr>
        <w:pStyle w:val="Zkladntext"/>
        <w:widowControl/>
        <w:ind w:left="426"/>
        <w:jc w:val="both"/>
        <w:rPr>
          <w:rFonts w:cs="Arial"/>
          <w:snapToGrid w:val="0"/>
          <w:sz w:val="22"/>
          <w:szCs w:val="22"/>
          <w:u w:val="single"/>
        </w:rPr>
      </w:pPr>
      <w:r w:rsidRPr="008D2C4C">
        <w:rPr>
          <w:rFonts w:cs="Arial"/>
          <w:color w:val="auto"/>
          <w:sz w:val="22"/>
          <w:szCs w:val="22"/>
          <w:u w:val="single"/>
        </w:rPr>
        <w:lastRenderedPageBreak/>
        <w:t>Původní znění</w:t>
      </w:r>
    </w:p>
    <w:p w:rsidR="00661EDA" w:rsidRPr="00386410" w:rsidRDefault="00661EDA" w:rsidP="00184888">
      <w:pPr>
        <w:pStyle w:val="Zkladntext"/>
        <w:widowControl/>
        <w:spacing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IV. CENA</w:t>
      </w:r>
    </w:p>
    <w:p w:rsidR="00B051A1" w:rsidRPr="00B051A1" w:rsidRDefault="00B051A1" w:rsidP="00B051A1">
      <w:pPr>
        <w:pStyle w:val="Odstavecseseznamem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B051A1">
        <w:rPr>
          <w:rFonts w:ascii="Arial" w:hAnsi="Arial" w:cs="Arial"/>
          <w:color w:val="auto"/>
          <w:sz w:val="22"/>
          <w:szCs w:val="22"/>
        </w:rPr>
        <w:t xml:space="preserve">Objednatel souhlasí s tím, že proplatí </w:t>
      </w:r>
      <w:r w:rsidR="00294428">
        <w:rPr>
          <w:rFonts w:ascii="Arial" w:hAnsi="Arial" w:cs="Arial"/>
          <w:color w:val="auto"/>
          <w:sz w:val="22"/>
          <w:szCs w:val="22"/>
        </w:rPr>
        <w:t>zhotoviteli</w:t>
      </w:r>
      <w:r w:rsidRPr="00B051A1">
        <w:rPr>
          <w:rFonts w:ascii="Arial" w:hAnsi="Arial" w:cs="Arial"/>
          <w:color w:val="auto"/>
          <w:sz w:val="22"/>
          <w:szCs w:val="22"/>
        </w:rPr>
        <w:t xml:space="preserve"> jako protihodnotu za provedení a dokončení díla částku:</w:t>
      </w:r>
    </w:p>
    <w:p w:rsidR="00321D5C" w:rsidRPr="00D74A50" w:rsidRDefault="00321D5C" w:rsidP="00321D5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>
        <w:rPr>
          <w:rFonts w:ascii="Arial" w:hAnsi="Arial" w:cs="Arial"/>
          <w:b/>
          <w:sz w:val="22"/>
          <w:szCs w:val="22"/>
        </w:rPr>
        <w:tab/>
        <w:t>bez DPH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20B75">
        <w:rPr>
          <w:rFonts w:ascii="Arial" w:hAnsi="Arial" w:cs="Arial"/>
          <w:b/>
          <w:sz w:val="22"/>
          <w:szCs w:val="22"/>
        </w:rPr>
        <w:t>338 107,-</w:t>
      </w:r>
      <w:r w:rsidRPr="00F20B75">
        <w:rPr>
          <w:rFonts w:ascii="Arial" w:hAnsi="Arial" w:cs="Arial"/>
          <w:b/>
          <w:sz w:val="22"/>
          <w:szCs w:val="22"/>
        </w:rPr>
        <w:t xml:space="preserve"> Kč</w:t>
      </w:r>
    </w:p>
    <w:p w:rsidR="00B051A1" w:rsidRDefault="00B051A1" w:rsidP="006053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0531F" w:rsidRDefault="0060531F" w:rsidP="00184888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E14C04" w:rsidRDefault="00E14C04" w:rsidP="00E14C04">
      <w:pPr>
        <w:pStyle w:val="Zkladntext"/>
        <w:widowControl/>
        <w:spacing w:after="240"/>
        <w:jc w:val="both"/>
        <w:rPr>
          <w:rFonts w:cs="Arial"/>
          <w:sz w:val="22"/>
          <w:szCs w:val="22"/>
          <w:u w:val="single"/>
        </w:rPr>
      </w:pPr>
      <w:r w:rsidRPr="00E14C04">
        <w:rPr>
          <w:rFonts w:cs="Arial"/>
          <w:sz w:val="22"/>
          <w:szCs w:val="22"/>
          <w:u w:val="single"/>
        </w:rPr>
        <w:t>Nové znění</w:t>
      </w:r>
    </w:p>
    <w:p w:rsidR="00E14C04" w:rsidRPr="00386410" w:rsidRDefault="00E14C04" w:rsidP="00E14C04">
      <w:pPr>
        <w:pStyle w:val="Zkladntext"/>
        <w:widowControl/>
        <w:spacing w:after="240"/>
        <w:jc w:val="center"/>
        <w:rPr>
          <w:rFonts w:cs="Arial"/>
          <w:sz w:val="22"/>
          <w:szCs w:val="22"/>
        </w:rPr>
      </w:pPr>
      <w:r w:rsidRPr="00E14C04">
        <w:rPr>
          <w:rFonts w:cs="Arial"/>
          <w:sz w:val="22"/>
          <w:szCs w:val="22"/>
          <w:u w:val="single"/>
        </w:rPr>
        <w:t xml:space="preserve"> </w:t>
      </w:r>
      <w:r w:rsidRPr="00386410">
        <w:rPr>
          <w:rFonts w:cs="Arial"/>
          <w:b/>
          <w:sz w:val="22"/>
          <w:szCs w:val="22"/>
          <w:u w:val="single"/>
        </w:rPr>
        <w:t>Čl. IV. CENA</w:t>
      </w:r>
    </w:p>
    <w:p w:rsidR="00E14C04" w:rsidRPr="00E14C04" w:rsidRDefault="00E14C04" w:rsidP="00E14C04">
      <w:pPr>
        <w:pStyle w:val="Odstavecseseznamem"/>
        <w:numPr>
          <w:ilvl w:val="3"/>
          <w:numId w:val="13"/>
        </w:numPr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E14C04">
        <w:rPr>
          <w:rFonts w:ascii="Arial" w:hAnsi="Arial" w:cs="Arial"/>
          <w:color w:val="auto"/>
          <w:sz w:val="22"/>
          <w:szCs w:val="22"/>
        </w:rPr>
        <w:t>Objednatel souhlasí s tím, že proplatí zhotoviteli jako protihodnotu za provedení a dokončení díla částku:</w:t>
      </w:r>
    </w:p>
    <w:p w:rsidR="00E14C04" w:rsidRDefault="00E14C04" w:rsidP="00E14C04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>
        <w:rPr>
          <w:rFonts w:ascii="Arial" w:hAnsi="Arial" w:cs="Arial"/>
          <w:b/>
          <w:sz w:val="22"/>
          <w:szCs w:val="22"/>
        </w:rPr>
        <w:tab/>
        <w:t>bez DPH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476 024,-</w:t>
      </w:r>
      <w:r w:rsidRPr="00F20B75">
        <w:rPr>
          <w:rFonts w:ascii="Arial" w:hAnsi="Arial" w:cs="Arial"/>
          <w:b/>
          <w:sz w:val="22"/>
          <w:szCs w:val="22"/>
        </w:rPr>
        <w:t xml:space="preserve"> Kč</w:t>
      </w:r>
    </w:p>
    <w:p w:rsidR="00A64F8B" w:rsidRDefault="00A64F8B" w:rsidP="00E14C04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A64F8B" w:rsidRDefault="00A64F8B" w:rsidP="00E14C0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Rozpad ceny:</w:t>
      </w:r>
    </w:p>
    <w:p w:rsidR="00A64F8B" w:rsidRDefault="00A64F8B" w:rsidP="00E14C0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dle SOD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338 107,- Kč</w:t>
      </w:r>
    </w:p>
    <w:p w:rsidR="00A64F8B" w:rsidRPr="00A64F8B" w:rsidRDefault="00A64F8B" w:rsidP="00E14C0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dodatku č.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14C04" w:rsidRPr="000E706E" w:rsidRDefault="00A64F8B" w:rsidP="00A64F8B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E706E">
        <w:rPr>
          <w:rFonts w:ascii="Arial" w:hAnsi="Arial" w:cs="Arial"/>
          <w:color w:val="auto"/>
          <w:sz w:val="22"/>
          <w:szCs w:val="22"/>
        </w:rPr>
        <w:t>Rozdíly oproti PD</w:t>
      </w:r>
      <w:r w:rsidRPr="000E706E">
        <w:rPr>
          <w:rFonts w:ascii="Arial" w:hAnsi="Arial" w:cs="Arial"/>
          <w:color w:val="auto"/>
          <w:sz w:val="22"/>
          <w:szCs w:val="22"/>
        </w:rPr>
        <w:tab/>
      </w:r>
      <w:r w:rsidRPr="000E706E">
        <w:rPr>
          <w:rFonts w:ascii="Arial" w:hAnsi="Arial" w:cs="Arial"/>
          <w:color w:val="auto"/>
          <w:sz w:val="22"/>
          <w:szCs w:val="22"/>
        </w:rPr>
        <w:tab/>
      </w:r>
      <w:r w:rsidRPr="000E706E">
        <w:rPr>
          <w:rFonts w:ascii="Arial" w:hAnsi="Arial" w:cs="Arial"/>
          <w:color w:val="auto"/>
          <w:sz w:val="22"/>
          <w:szCs w:val="22"/>
        </w:rPr>
        <w:tab/>
      </w:r>
      <w:r w:rsidRPr="000E706E">
        <w:rPr>
          <w:rFonts w:ascii="Arial" w:hAnsi="Arial" w:cs="Arial"/>
          <w:color w:val="auto"/>
          <w:sz w:val="22"/>
          <w:szCs w:val="22"/>
        </w:rPr>
        <w:tab/>
      </w:r>
      <w:r w:rsidRPr="000E706E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="000E706E" w:rsidRPr="000E706E">
        <w:rPr>
          <w:rFonts w:ascii="Arial" w:hAnsi="Arial" w:cs="Arial"/>
          <w:color w:val="auto"/>
          <w:sz w:val="22"/>
          <w:szCs w:val="22"/>
        </w:rPr>
        <w:t>38 298,- Kč</w:t>
      </w:r>
    </w:p>
    <w:p w:rsidR="000E706E" w:rsidRPr="00A64F8B" w:rsidRDefault="000E706E" w:rsidP="00A64F8B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0E706E">
        <w:rPr>
          <w:rFonts w:ascii="Arial" w:hAnsi="Arial" w:cs="Arial"/>
          <w:color w:val="auto"/>
          <w:sz w:val="22"/>
          <w:szCs w:val="22"/>
        </w:rPr>
        <w:t>Česlicové pole č. 4 (1.4301)</w:t>
      </w:r>
      <w:r w:rsidRPr="000E706E">
        <w:rPr>
          <w:rFonts w:ascii="Arial" w:hAnsi="Arial" w:cs="Arial"/>
          <w:color w:val="auto"/>
          <w:sz w:val="22"/>
          <w:szCs w:val="22"/>
        </w:rPr>
        <w:tab/>
      </w:r>
      <w:r w:rsidRPr="000E706E">
        <w:rPr>
          <w:rFonts w:ascii="Arial" w:hAnsi="Arial" w:cs="Arial"/>
          <w:color w:val="auto"/>
          <w:sz w:val="22"/>
          <w:szCs w:val="22"/>
        </w:rPr>
        <w:tab/>
      </w:r>
      <w:r w:rsidRPr="000E706E">
        <w:rPr>
          <w:rFonts w:ascii="Arial" w:hAnsi="Arial" w:cs="Arial"/>
          <w:color w:val="auto"/>
          <w:sz w:val="22"/>
          <w:szCs w:val="22"/>
        </w:rPr>
        <w:tab/>
      </w:r>
      <w:r w:rsidRPr="000E706E">
        <w:rPr>
          <w:rFonts w:ascii="Arial" w:hAnsi="Arial" w:cs="Arial"/>
          <w:color w:val="auto"/>
          <w:sz w:val="22"/>
          <w:szCs w:val="22"/>
        </w:rPr>
        <w:tab/>
        <w:t xml:space="preserve">  99 619,- Kč</w:t>
      </w:r>
      <w:r w:rsidRPr="000E706E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14C04" w:rsidRDefault="00E14C04" w:rsidP="00E14C04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661EDA" w:rsidRPr="00386410" w:rsidRDefault="00661EDA" w:rsidP="00F90ABF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X</w:t>
      </w:r>
      <w:r w:rsidR="005D263E">
        <w:rPr>
          <w:rFonts w:cs="Arial"/>
          <w:b/>
          <w:sz w:val="22"/>
          <w:szCs w:val="22"/>
          <w:u w:val="single"/>
        </w:rPr>
        <w:t>I</w:t>
      </w:r>
      <w:r w:rsidRPr="00386410">
        <w:rPr>
          <w:rFonts w:cs="Arial"/>
          <w:b/>
          <w:sz w:val="22"/>
          <w:szCs w:val="22"/>
          <w:u w:val="single"/>
        </w:rPr>
        <w:t>. ZÁVĚREČNÁ USTANOVENÍ</w:t>
      </w:r>
    </w:p>
    <w:p w:rsidR="00C46FDA" w:rsidRDefault="00C46FDA" w:rsidP="00C46FDA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Ostatní ustanovení smlouvy o dílo č. 881/2019 se tímto dodatkem nemění a zůstávají v platnosti.</w:t>
      </w:r>
    </w:p>
    <w:p w:rsidR="00C46FDA" w:rsidRPr="00EF5FB9" w:rsidRDefault="00C46FDA" w:rsidP="00C46FDA">
      <w:pPr>
        <w:widowControl w:val="0"/>
        <w:numPr>
          <w:ilvl w:val="0"/>
          <w:numId w:val="25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C46FDA" w:rsidRDefault="00C46FDA" w:rsidP="00C46FDA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1 </w:t>
      </w:r>
      <w:r w:rsidRPr="00386410">
        <w:rPr>
          <w:rFonts w:cs="Arial"/>
          <w:sz w:val="22"/>
          <w:szCs w:val="22"/>
        </w:rPr>
        <w:t>smlouvy</w:t>
      </w:r>
      <w:r>
        <w:rPr>
          <w:rFonts w:cs="Arial"/>
          <w:sz w:val="22"/>
          <w:szCs w:val="22"/>
        </w:rPr>
        <w:t xml:space="preserve"> o dílo 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C46FDA" w:rsidRDefault="00C46FDA" w:rsidP="00C46FDA">
      <w:pPr>
        <w:pStyle w:val="Odstavecseseznamem"/>
        <w:numPr>
          <w:ilvl w:val="0"/>
          <w:numId w:val="25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smlouvy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</w:t>
      </w:r>
      <w:r>
        <w:rPr>
          <w:rFonts w:ascii="Arial" w:hAnsi="Arial" w:cs="Arial"/>
          <w:b/>
          <w:color w:val="000000"/>
          <w:sz w:val="22"/>
          <w:szCs w:val="22"/>
        </w:rPr>
        <w:t>í ze smluvních stran a účinností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zveřejněním v Registru smluv, pokud této účinnosti dle příslušných ustanovení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(dodatku č. 1)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nenabude později. Smluvní strany nepovažují žádné ustanovení smlouvy za obchodní tajemství.</w:t>
      </w:r>
    </w:p>
    <w:p w:rsidR="00637F48" w:rsidRDefault="00637F48" w:rsidP="00637F4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637F48" w:rsidRDefault="00637F48" w:rsidP="00637F4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637F48" w:rsidRDefault="00637F48" w:rsidP="00637F4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637F48" w:rsidRDefault="00637F48" w:rsidP="00637F4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637F48" w:rsidRDefault="00637F48" w:rsidP="00637F4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637F48" w:rsidRDefault="00637F48" w:rsidP="00637F4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637F48" w:rsidRDefault="00637F48" w:rsidP="00637F4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637F48" w:rsidRPr="00637F48" w:rsidRDefault="00637F48" w:rsidP="00637F48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C46FDA" w:rsidRPr="009A6F49" w:rsidRDefault="00C46FDA" w:rsidP="00C46F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9A6F49">
        <w:rPr>
          <w:rFonts w:cs="Arial"/>
          <w:sz w:val="22"/>
          <w:szCs w:val="22"/>
        </w:rPr>
        <w:lastRenderedPageBreak/>
        <w:t>Na svědectví tohoto smluvní strany tímto podepisují</w:t>
      </w:r>
      <w:r>
        <w:rPr>
          <w:rFonts w:cs="Arial"/>
          <w:sz w:val="22"/>
          <w:szCs w:val="22"/>
        </w:rPr>
        <w:t xml:space="preserve"> dodatek č. 1</w:t>
      </w:r>
      <w:r w:rsidRPr="009A6F49">
        <w:rPr>
          <w:rFonts w:cs="Arial"/>
          <w:sz w:val="22"/>
          <w:szCs w:val="22"/>
        </w:rPr>
        <w:t xml:space="preserve"> smlouv</w:t>
      </w:r>
      <w:r>
        <w:rPr>
          <w:rFonts w:cs="Arial"/>
          <w:sz w:val="22"/>
          <w:szCs w:val="22"/>
        </w:rPr>
        <w:t>y o dílo</w:t>
      </w:r>
      <w:r w:rsidRPr="009A6F49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Dodatek č. 1 smlouvy o dílo</w:t>
      </w:r>
      <w:r w:rsidRPr="009A6F49">
        <w:rPr>
          <w:rFonts w:cs="Arial"/>
          <w:sz w:val="22"/>
          <w:szCs w:val="22"/>
        </w:rPr>
        <w:t xml:space="preserve"> je vyhotoven ve </w:t>
      </w:r>
      <w:r w:rsidRPr="009A6F49">
        <w:rPr>
          <w:rFonts w:cs="Arial"/>
          <w:b/>
          <w:sz w:val="22"/>
          <w:szCs w:val="22"/>
        </w:rPr>
        <w:t>dvou</w:t>
      </w:r>
      <w:r w:rsidRPr="009A6F49">
        <w:rPr>
          <w:rFonts w:cs="Arial"/>
          <w:sz w:val="22"/>
          <w:szCs w:val="22"/>
        </w:rPr>
        <w:t xml:space="preserve"> vyhotoveních, z nichž každé má platnost originálu. </w:t>
      </w:r>
      <w:r w:rsidRPr="009A6F49">
        <w:rPr>
          <w:rFonts w:cs="Arial"/>
          <w:bCs/>
          <w:sz w:val="22"/>
          <w:szCs w:val="22"/>
        </w:rPr>
        <w:t xml:space="preserve">Každá ze smluvních stran obdrží </w:t>
      </w:r>
      <w:r w:rsidRPr="009A6F49">
        <w:rPr>
          <w:rFonts w:cs="Arial"/>
          <w:b/>
          <w:bCs/>
          <w:sz w:val="22"/>
          <w:szCs w:val="22"/>
        </w:rPr>
        <w:t>jedno</w:t>
      </w:r>
      <w:r w:rsidRPr="009A6F49">
        <w:rPr>
          <w:rFonts w:cs="Arial"/>
          <w:bCs/>
          <w:sz w:val="22"/>
          <w:szCs w:val="22"/>
        </w:rPr>
        <w:t xml:space="preserve"> vyhotovení </w:t>
      </w:r>
      <w:r>
        <w:rPr>
          <w:rFonts w:cs="Arial"/>
          <w:bCs/>
          <w:sz w:val="22"/>
          <w:szCs w:val="22"/>
        </w:rPr>
        <w:t xml:space="preserve">dodatku č. 1 </w:t>
      </w:r>
      <w:r w:rsidRPr="009A6F49">
        <w:rPr>
          <w:rFonts w:cs="Arial"/>
          <w:bCs/>
          <w:sz w:val="22"/>
          <w:szCs w:val="22"/>
        </w:rPr>
        <w:t>smlouvy</w:t>
      </w:r>
      <w:r>
        <w:rPr>
          <w:rFonts w:cs="Arial"/>
          <w:bCs/>
          <w:sz w:val="22"/>
          <w:szCs w:val="22"/>
        </w:rPr>
        <w:t xml:space="preserve"> o dílo</w:t>
      </w:r>
      <w:r w:rsidRPr="009A6F49">
        <w:rPr>
          <w:rFonts w:cs="Arial"/>
          <w:bCs/>
          <w:sz w:val="22"/>
          <w:szCs w:val="22"/>
        </w:rPr>
        <w:t>.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0E61A3" w:rsidRDefault="000E61A3" w:rsidP="00661EDA">
      <w:pPr>
        <w:jc w:val="both"/>
        <w:rPr>
          <w:rFonts w:ascii="Arial" w:hAnsi="Arial" w:cs="Arial"/>
          <w:sz w:val="22"/>
          <w:szCs w:val="22"/>
        </w:rPr>
        <w:sectPr w:rsidR="000E61A3" w:rsidSect="00B051A1">
          <w:pgSz w:w="11906" w:h="16838"/>
          <w:pgMar w:top="1134" w:right="1134" w:bottom="1134" w:left="1134" w:header="709" w:footer="709" w:gutter="0"/>
          <w:cols w:space="708"/>
        </w:sectPr>
      </w:pPr>
      <w:bookmarkStart w:id="0" w:name="_GoBack"/>
      <w:bookmarkEnd w:id="0"/>
    </w:p>
    <w:p w:rsidR="00410829" w:rsidRPr="00827E3E" w:rsidRDefault="00410829" w:rsidP="00410829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i/>
          <w:kern w:val="1"/>
          <w:szCs w:val="24"/>
          <w:lang w:eastAsia="ar-SA"/>
        </w:rPr>
      </w:pPr>
      <w:r w:rsidRPr="00827E3E">
        <w:rPr>
          <w:rFonts w:ascii="Arial" w:hAnsi="Arial" w:cs="Arial"/>
          <w:b/>
          <w:kern w:val="1"/>
          <w:sz w:val="22"/>
          <w:szCs w:val="22"/>
          <w:lang w:eastAsia="ar-SA"/>
        </w:rPr>
        <w:lastRenderedPageBreak/>
        <w:t>Povodí Ohře, státní podnik, Bezručova 4219, 430 03 Chomutov</w:t>
      </w:r>
    </w:p>
    <w:p w:rsidR="00410829" w:rsidRDefault="00410829" w:rsidP="00410829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6"/>
          <w:szCs w:val="26"/>
          <w:lang w:eastAsia="ar-SA"/>
        </w:rPr>
      </w:pPr>
      <w:r w:rsidRPr="00EB4277">
        <w:rPr>
          <w:rFonts w:ascii="Arial" w:hAnsi="Arial" w:cs="Arial"/>
          <w:b/>
          <w:kern w:val="1"/>
          <w:sz w:val="26"/>
          <w:szCs w:val="26"/>
          <w:lang w:eastAsia="ar-SA"/>
        </w:rPr>
        <w:t xml:space="preserve">Příloha č. </w:t>
      </w:r>
      <w:r w:rsidR="00304EF5">
        <w:rPr>
          <w:rFonts w:ascii="Arial" w:hAnsi="Arial" w:cs="Arial"/>
          <w:b/>
          <w:kern w:val="1"/>
          <w:sz w:val="26"/>
          <w:szCs w:val="26"/>
          <w:lang w:eastAsia="ar-SA"/>
        </w:rPr>
        <w:t>1</w:t>
      </w:r>
      <w:r w:rsidRPr="00EB4277">
        <w:rPr>
          <w:rFonts w:ascii="Arial" w:hAnsi="Arial" w:cs="Arial"/>
          <w:b/>
          <w:kern w:val="1"/>
          <w:sz w:val="26"/>
          <w:szCs w:val="26"/>
          <w:lang w:eastAsia="ar-SA"/>
        </w:rPr>
        <w:t xml:space="preserve"> k</w:t>
      </w:r>
      <w:r w:rsidR="00304EF5">
        <w:rPr>
          <w:rFonts w:ascii="Arial" w:hAnsi="Arial" w:cs="Arial"/>
          <w:b/>
          <w:kern w:val="1"/>
          <w:sz w:val="26"/>
          <w:szCs w:val="26"/>
          <w:lang w:eastAsia="ar-SA"/>
        </w:rPr>
        <w:t xml:space="preserve"> dodatku </w:t>
      </w:r>
      <w:proofErr w:type="gramStart"/>
      <w:r w:rsidR="00304EF5">
        <w:rPr>
          <w:rFonts w:ascii="Arial" w:hAnsi="Arial" w:cs="Arial"/>
          <w:b/>
          <w:kern w:val="1"/>
          <w:sz w:val="26"/>
          <w:szCs w:val="26"/>
          <w:lang w:eastAsia="ar-SA"/>
        </w:rPr>
        <w:t xml:space="preserve">č. 1 </w:t>
      </w:r>
      <w:r w:rsidRPr="00EB4277">
        <w:rPr>
          <w:rFonts w:ascii="Arial" w:hAnsi="Arial" w:cs="Arial"/>
          <w:b/>
          <w:kern w:val="1"/>
          <w:sz w:val="26"/>
          <w:szCs w:val="26"/>
          <w:lang w:eastAsia="ar-SA"/>
        </w:rPr>
        <w:t>SOD</w:t>
      </w:r>
      <w:proofErr w:type="gramEnd"/>
      <w:r w:rsidRPr="00EB4277">
        <w:rPr>
          <w:rFonts w:ascii="Arial" w:hAnsi="Arial" w:cs="Arial"/>
          <w:b/>
          <w:kern w:val="1"/>
          <w:sz w:val="26"/>
          <w:szCs w:val="26"/>
          <w:lang w:eastAsia="ar-SA"/>
        </w:rPr>
        <w:t xml:space="preserve"> č. </w:t>
      </w:r>
      <w:r>
        <w:rPr>
          <w:rFonts w:ascii="Arial" w:hAnsi="Arial" w:cs="Arial"/>
          <w:b/>
          <w:kern w:val="1"/>
          <w:sz w:val="26"/>
          <w:szCs w:val="26"/>
          <w:lang w:eastAsia="ar-SA"/>
        </w:rPr>
        <w:t>881</w:t>
      </w:r>
      <w:r w:rsidRPr="00EB4277">
        <w:rPr>
          <w:rFonts w:ascii="Arial" w:hAnsi="Arial" w:cs="Arial"/>
          <w:b/>
          <w:kern w:val="1"/>
          <w:sz w:val="26"/>
          <w:szCs w:val="26"/>
          <w:lang w:eastAsia="ar-SA"/>
        </w:rPr>
        <w:t>/201</w:t>
      </w:r>
      <w:r>
        <w:rPr>
          <w:rFonts w:ascii="Arial" w:hAnsi="Arial" w:cs="Arial"/>
          <w:b/>
          <w:kern w:val="1"/>
          <w:sz w:val="26"/>
          <w:szCs w:val="26"/>
          <w:lang w:eastAsia="ar-SA"/>
        </w:rPr>
        <w:t>9</w:t>
      </w:r>
      <w:r w:rsidRPr="00EB4277">
        <w:rPr>
          <w:rFonts w:ascii="Arial" w:hAnsi="Arial" w:cs="Arial"/>
          <w:b/>
          <w:kern w:val="1"/>
          <w:sz w:val="26"/>
          <w:szCs w:val="26"/>
          <w:lang w:eastAsia="ar-SA"/>
        </w:rPr>
        <w:t xml:space="preserve">  – </w:t>
      </w:r>
      <w:r>
        <w:rPr>
          <w:rFonts w:ascii="Arial" w:hAnsi="Arial" w:cs="Arial"/>
          <w:b/>
          <w:kern w:val="1"/>
          <w:sz w:val="26"/>
          <w:szCs w:val="26"/>
          <w:lang w:eastAsia="ar-SA"/>
        </w:rPr>
        <w:t>cenová nabídka</w:t>
      </w:r>
    </w:p>
    <w:p w:rsidR="00410829" w:rsidRPr="00EB4277" w:rsidRDefault="00125F0D" w:rsidP="00410829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6"/>
          <w:szCs w:val="26"/>
          <w:lang w:eastAsia="ar-SA"/>
        </w:rPr>
      </w:pPr>
      <w:r>
        <w:rPr>
          <w:rFonts w:ascii="Arial" w:hAnsi="Arial" w:cs="Arial"/>
          <w:b/>
          <w:noProof/>
          <w:kern w:val="1"/>
          <w:sz w:val="26"/>
          <w:szCs w:val="26"/>
        </w:rPr>
        <w:drawing>
          <wp:inline distT="0" distB="0" distL="0" distR="0">
            <wp:extent cx="5437284" cy="769048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C224e1908060634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284" cy="76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829" w:rsidRDefault="00410829" w:rsidP="000E61A3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0E61A3" w:rsidRDefault="000E61A3" w:rsidP="000E61A3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6742E" w:rsidRDefault="00D6742E" w:rsidP="000E61A3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6742E" w:rsidRDefault="00D6742E" w:rsidP="000E61A3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6742E" w:rsidRDefault="00D6742E" w:rsidP="000E61A3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6742E" w:rsidRDefault="00D6742E" w:rsidP="000E61A3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6742E" w:rsidRDefault="00D6742E" w:rsidP="000E61A3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470473" cy="77374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b_mat_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782" cy="774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42E" w:rsidSect="00B051A1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95" w:rsidRDefault="00163595">
      <w:r>
        <w:separator/>
      </w:r>
    </w:p>
  </w:endnote>
  <w:endnote w:type="continuationSeparator" w:id="0">
    <w:p w:rsidR="00163595" w:rsidRDefault="0016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2356677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7F486B" w:rsidRPr="007F486B" w:rsidRDefault="007F486B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7F486B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7F486B">
          <w:rPr>
            <w:rFonts w:ascii="Arial" w:hAnsi="Arial"/>
            <w:sz w:val="20"/>
          </w:rPr>
          <w:instrText>PAGE    \* MERGEFORMAT</w:instrTex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B32162" w:rsidRPr="00B32162">
          <w:rPr>
            <w:rFonts w:ascii="Arial" w:eastAsiaTheme="majorEastAsia" w:hAnsi="Arial" w:cstheme="majorBidi"/>
            <w:noProof/>
            <w:sz w:val="20"/>
            <w:szCs w:val="28"/>
          </w:rPr>
          <w:t>4</w:t>
        </w:r>
        <w:r w:rsidRPr="007F486B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996588" w:rsidRDefault="009A6F49">
    <w:pPr>
      <w:pStyle w:val="Zpat"/>
      <w:jc w:val="right"/>
      <w:rPr>
        <w:rFonts w:ascii="Arial" w:hAnsi="Arial" w:cs="Arial"/>
        <w:sz w:val="18"/>
        <w:szCs w:val="18"/>
      </w:rPr>
    </w:pPr>
  </w:p>
  <w:p w:rsidR="009A6F49" w:rsidRPr="0068009D" w:rsidRDefault="009A6F4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95" w:rsidRDefault="00163595">
      <w:r>
        <w:separator/>
      </w:r>
    </w:p>
  </w:footnote>
  <w:footnote w:type="continuationSeparator" w:id="0">
    <w:p w:rsidR="00163595" w:rsidRDefault="0016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D" w:rsidRPr="005B2F97" w:rsidRDefault="00443C5D" w:rsidP="00443C5D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443C5D" w:rsidRDefault="00443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5B2F97" w:rsidRDefault="009A6F49" w:rsidP="009A6F49">
    <w:pPr>
      <w:pStyle w:val="Zhlav"/>
      <w:rPr>
        <w:rFonts w:ascii="Arial" w:hAnsi="Arial" w:cs="Arial"/>
        <w:sz w:val="20"/>
      </w:rPr>
    </w:pPr>
  </w:p>
  <w:p w:rsidR="009A6F49" w:rsidRDefault="009A6F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AFD"/>
    <w:multiLevelType w:val="hybridMultilevel"/>
    <w:tmpl w:val="FE4C6D10"/>
    <w:lvl w:ilvl="0" w:tplc="737027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B6B"/>
    <w:multiLevelType w:val="multilevel"/>
    <w:tmpl w:val="C6E4A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4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8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>
    <w:nsid w:val="4B4020BF"/>
    <w:multiLevelType w:val="hybridMultilevel"/>
    <w:tmpl w:val="39445212"/>
    <w:lvl w:ilvl="0" w:tplc="3D58A67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6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6503DE"/>
    <w:multiLevelType w:val="hybridMultilevel"/>
    <w:tmpl w:val="26EC727A"/>
    <w:lvl w:ilvl="0" w:tplc="2278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8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4"/>
  </w:num>
  <w:num w:numId="4">
    <w:abstractNumId w:val="31"/>
  </w:num>
  <w:num w:numId="5">
    <w:abstractNumId w:val="32"/>
  </w:num>
  <w:num w:numId="6">
    <w:abstractNumId w:val="22"/>
  </w:num>
  <w:num w:numId="7">
    <w:abstractNumId w:val="23"/>
  </w:num>
  <w:num w:numId="8">
    <w:abstractNumId w:val="27"/>
  </w:num>
  <w:num w:numId="9">
    <w:abstractNumId w:val="13"/>
  </w:num>
  <w:num w:numId="10">
    <w:abstractNumId w:val="36"/>
  </w:num>
  <w:num w:numId="11">
    <w:abstractNumId w:val="6"/>
  </w:num>
  <w:num w:numId="12">
    <w:abstractNumId w:val="37"/>
  </w:num>
  <w:num w:numId="13">
    <w:abstractNumId w:val="30"/>
  </w:num>
  <w:num w:numId="14">
    <w:abstractNumId w:val="2"/>
  </w:num>
  <w:num w:numId="15">
    <w:abstractNumId w:val="26"/>
  </w:num>
  <w:num w:numId="16">
    <w:abstractNumId w:val="18"/>
  </w:num>
  <w:num w:numId="17">
    <w:abstractNumId w:val="35"/>
  </w:num>
  <w:num w:numId="18">
    <w:abstractNumId w:val="16"/>
  </w:num>
  <w:num w:numId="19">
    <w:abstractNumId w:val="15"/>
  </w:num>
  <w:num w:numId="20">
    <w:abstractNumId w:val="7"/>
  </w:num>
  <w:num w:numId="21">
    <w:abstractNumId w:val="4"/>
  </w:num>
  <w:num w:numId="22">
    <w:abstractNumId w:val="10"/>
  </w:num>
  <w:num w:numId="23">
    <w:abstractNumId w:val="19"/>
  </w:num>
  <w:num w:numId="24">
    <w:abstractNumId w:val="3"/>
  </w:num>
  <w:num w:numId="25">
    <w:abstractNumId w:val="12"/>
  </w:num>
  <w:num w:numId="26">
    <w:abstractNumId w:val="33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8"/>
  </w:num>
  <w:num w:numId="40">
    <w:abstractNumId w:val="24"/>
  </w:num>
  <w:num w:numId="41">
    <w:abstractNumId w:val="29"/>
  </w:num>
  <w:num w:numId="42">
    <w:abstractNumId w:val="9"/>
  </w:num>
  <w:num w:numId="43">
    <w:abstractNumId w:val="5"/>
  </w:num>
  <w:num w:numId="44">
    <w:abstractNumId w:val="24"/>
  </w:num>
  <w:num w:numId="45">
    <w:abstractNumId w:val="2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005A"/>
    <w:rsid w:val="000270DF"/>
    <w:rsid w:val="00027761"/>
    <w:rsid w:val="00032AD0"/>
    <w:rsid w:val="000456A7"/>
    <w:rsid w:val="0005189D"/>
    <w:rsid w:val="00051F75"/>
    <w:rsid w:val="00053346"/>
    <w:rsid w:val="0005720F"/>
    <w:rsid w:val="000903EA"/>
    <w:rsid w:val="00091338"/>
    <w:rsid w:val="000914C6"/>
    <w:rsid w:val="000927E7"/>
    <w:rsid w:val="00093AD2"/>
    <w:rsid w:val="000A10CD"/>
    <w:rsid w:val="000A6BD5"/>
    <w:rsid w:val="000B0500"/>
    <w:rsid w:val="000B0E7E"/>
    <w:rsid w:val="000B1EB9"/>
    <w:rsid w:val="000B2E4B"/>
    <w:rsid w:val="000D74FF"/>
    <w:rsid w:val="000E61A3"/>
    <w:rsid w:val="000E706E"/>
    <w:rsid w:val="000F7037"/>
    <w:rsid w:val="00104D42"/>
    <w:rsid w:val="001059B7"/>
    <w:rsid w:val="001067EF"/>
    <w:rsid w:val="0011076F"/>
    <w:rsid w:val="00114CFD"/>
    <w:rsid w:val="00115933"/>
    <w:rsid w:val="00123974"/>
    <w:rsid w:val="00125F0D"/>
    <w:rsid w:val="00136411"/>
    <w:rsid w:val="00140C3A"/>
    <w:rsid w:val="00145445"/>
    <w:rsid w:val="00151C33"/>
    <w:rsid w:val="001556E2"/>
    <w:rsid w:val="00163595"/>
    <w:rsid w:val="00184888"/>
    <w:rsid w:val="00191A3B"/>
    <w:rsid w:val="001B2C3C"/>
    <w:rsid w:val="001C04BD"/>
    <w:rsid w:val="001D3524"/>
    <w:rsid w:val="001D6A35"/>
    <w:rsid w:val="001D6BE7"/>
    <w:rsid w:val="001F2B13"/>
    <w:rsid w:val="001F7612"/>
    <w:rsid w:val="0020184F"/>
    <w:rsid w:val="002027EE"/>
    <w:rsid w:val="00202ED9"/>
    <w:rsid w:val="002039CD"/>
    <w:rsid w:val="002044E5"/>
    <w:rsid w:val="002113D7"/>
    <w:rsid w:val="002157FE"/>
    <w:rsid w:val="00231A84"/>
    <w:rsid w:val="00241CC6"/>
    <w:rsid w:val="002430D8"/>
    <w:rsid w:val="00255B29"/>
    <w:rsid w:val="00266BE7"/>
    <w:rsid w:val="00271C67"/>
    <w:rsid w:val="00280051"/>
    <w:rsid w:val="002841E7"/>
    <w:rsid w:val="00287DE7"/>
    <w:rsid w:val="00294428"/>
    <w:rsid w:val="002A43BA"/>
    <w:rsid w:val="002A59FE"/>
    <w:rsid w:val="002B32CB"/>
    <w:rsid w:val="002B4360"/>
    <w:rsid w:val="002B6A64"/>
    <w:rsid w:val="002C50E0"/>
    <w:rsid w:val="002D1039"/>
    <w:rsid w:val="002D299B"/>
    <w:rsid w:val="002E73A1"/>
    <w:rsid w:val="002F6A7D"/>
    <w:rsid w:val="00302394"/>
    <w:rsid w:val="00304EF5"/>
    <w:rsid w:val="00312AFD"/>
    <w:rsid w:val="00312BF9"/>
    <w:rsid w:val="00316474"/>
    <w:rsid w:val="00321D5C"/>
    <w:rsid w:val="0032245B"/>
    <w:rsid w:val="00327DB4"/>
    <w:rsid w:val="00334A5D"/>
    <w:rsid w:val="00343E31"/>
    <w:rsid w:val="00346C0D"/>
    <w:rsid w:val="00353A3F"/>
    <w:rsid w:val="0035651C"/>
    <w:rsid w:val="00363651"/>
    <w:rsid w:val="003755DC"/>
    <w:rsid w:val="00386410"/>
    <w:rsid w:val="003A15B7"/>
    <w:rsid w:val="003A7BC6"/>
    <w:rsid w:val="003B2A08"/>
    <w:rsid w:val="003D38EF"/>
    <w:rsid w:val="003F1C8E"/>
    <w:rsid w:val="0040604C"/>
    <w:rsid w:val="00410829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51889"/>
    <w:rsid w:val="00480209"/>
    <w:rsid w:val="00486B7F"/>
    <w:rsid w:val="004971DC"/>
    <w:rsid w:val="004A2984"/>
    <w:rsid w:val="004A710B"/>
    <w:rsid w:val="004C51DE"/>
    <w:rsid w:val="004C7EE1"/>
    <w:rsid w:val="004D36BC"/>
    <w:rsid w:val="004E7D23"/>
    <w:rsid w:val="004F1EDB"/>
    <w:rsid w:val="00512F40"/>
    <w:rsid w:val="00516E1F"/>
    <w:rsid w:val="00520647"/>
    <w:rsid w:val="005247CA"/>
    <w:rsid w:val="005302CD"/>
    <w:rsid w:val="005323F9"/>
    <w:rsid w:val="005338F0"/>
    <w:rsid w:val="00547B4B"/>
    <w:rsid w:val="00563146"/>
    <w:rsid w:val="005668D0"/>
    <w:rsid w:val="0057116D"/>
    <w:rsid w:val="00595DCE"/>
    <w:rsid w:val="005B1728"/>
    <w:rsid w:val="005B2F97"/>
    <w:rsid w:val="005B53AA"/>
    <w:rsid w:val="005B57A5"/>
    <w:rsid w:val="005C10DB"/>
    <w:rsid w:val="005C1C2D"/>
    <w:rsid w:val="005C6983"/>
    <w:rsid w:val="005D263E"/>
    <w:rsid w:val="005D43BA"/>
    <w:rsid w:val="005D588B"/>
    <w:rsid w:val="005E22DF"/>
    <w:rsid w:val="005E3866"/>
    <w:rsid w:val="005F217B"/>
    <w:rsid w:val="005F34D9"/>
    <w:rsid w:val="005F7B80"/>
    <w:rsid w:val="00602394"/>
    <w:rsid w:val="0060531F"/>
    <w:rsid w:val="00611812"/>
    <w:rsid w:val="00637F48"/>
    <w:rsid w:val="006400A3"/>
    <w:rsid w:val="00661EDA"/>
    <w:rsid w:val="00670870"/>
    <w:rsid w:val="0067189F"/>
    <w:rsid w:val="006727B3"/>
    <w:rsid w:val="0068009D"/>
    <w:rsid w:val="00687E88"/>
    <w:rsid w:val="006A302C"/>
    <w:rsid w:val="006B4040"/>
    <w:rsid w:val="006C0EF7"/>
    <w:rsid w:val="006C1D89"/>
    <w:rsid w:val="006C64E2"/>
    <w:rsid w:val="006D4CF2"/>
    <w:rsid w:val="006E4CC3"/>
    <w:rsid w:val="006E5F9A"/>
    <w:rsid w:val="006F74DC"/>
    <w:rsid w:val="006F7A8F"/>
    <w:rsid w:val="00703861"/>
    <w:rsid w:val="007111BD"/>
    <w:rsid w:val="00714263"/>
    <w:rsid w:val="007228A7"/>
    <w:rsid w:val="00734FF3"/>
    <w:rsid w:val="007455E1"/>
    <w:rsid w:val="0074616E"/>
    <w:rsid w:val="00747214"/>
    <w:rsid w:val="00756019"/>
    <w:rsid w:val="00771122"/>
    <w:rsid w:val="00790434"/>
    <w:rsid w:val="007A73C9"/>
    <w:rsid w:val="007A75A7"/>
    <w:rsid w:val="007D5107"/>
    <w:rsid w:val="007F14CA"/>
    <w:rsid w:val="007F486B"/>
    <w:rsid w:val="007F60BA"/>
    <w:rsid w:val="007F7071"/>
    <w:rsid w:val="00810BEA"/>
    <w:rsid w:val="00810F3F"/>
    <w:rsid w:val="00811B43"/>
    <w:rsid w:val="008156E1"/>
    <w:rsid w:val="00824E46"/>
    <w:rsid w:val="00830AC2"/>
    <w:rsid w:val="008347C2"/>
    <w:rsid w:val="0084398F"/>
    <w:rsid w:val="00844FF1"/>
    <w:rsid w:val="0085529A"/>
    <w:rsid w:val="00855A6C"/>
    <w:rsid w:val="00856705"/>
    <w:rsid w:val="00860849"/>
    <w:rsid w:val="0086126A"/>
    <w:rsid w:val="00863475"/>
    <w:rsid w:val="00867535"/>
    <w:rsid w:val="00871DD7"/>
    <w:rsid w:val="00872CA3"/>
    <w:rsid w:val="00883D67"/>
    <w:rsid w:val="00883DBA"/>
    <w:rsid w:val="0088678E"/>
    <w:rsid w:val="00894668"/>
    <w:rsid w:val="008950BE"/>
    <w:rsid w:val="008A107C"/>
    <w:rsid w:val="008B05B4"/>
    <w:rsid w:val="008B59E9"/>
    <w:rsid w:val="008B60D8"/>
    <w:rsid w:val="008B6A76"/>
    <w:rsid w:val="008B75A6"/>
    <w:rsid w:val="008D07D7"/>
    <w:rsid w:val="008D2C4C"/>
    <w:rsid w:val="008D36CC"/>
    <w:rsid w:val="008F5DBB"/>
    <w:rsid w:val="008F6D2E"/>
    <w:rsid w:val="00901533"/>
    <w:rsid w:val="00905EAD"/>
    <w:rsid w:val="00911726"/>
    <w:rsid w:val="0091481A"/>
    <w:rsid w:val="0091490B"/>
    <w:rsid w:val="00914A84"/>
    <w:rsid w:val="009177F7"/>
    <w:rsid w:val="00917F5B"/>
    <w:rsid w:val="00921CCC"/>
    <w:rsid w:val="00922D59"/>
    <w:rsid w:val="009231A4"/>
    <w:rsid w:val="0092548D"/>
    <w:rsid w:val="00930D2E"/>
    <w:rsid w:val="00934B2B"/>
    <w:rsid w:val="00937EF3"/>
    <w:rsid w:val="00947371"/>
    <w:rsid w:val="00947CB1"/>
    <w:rsid w:val="009505E5"/>
    <w:rsid w:val="00950948"/>
    <w:rsid w:val="0095255A"/>
    <w:rsid w:val="0095748D"/>
    <w:rsid w:val="00960A5B"/>
    <w:rsid w:val="0096148E"/>
    <w:rsid w:val="00963F3F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A6F49"/>
    <w:rsid w:val="009A73CF"/>
    <w:rsid w:val="009D2E1E"/>
    <w:rsid w:val="009D5612"/>
    <w:rsid w:val="009F46E9"/>
    <w:rsid w:val="009F5C41"/>
    <w:rsid w:val="00A1328C"/>
    <w:rsid w:val="00A43B3A"/>
    <w:rsid w:val="00A64F8B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E6E47"/>
    <w:rsid w:val="00B015A5"/>
    <w:rsid w:val="00B051A1"/>
    <w:rsid w:val="00B10B2F"/>
    <w:rsid w:val="00B1654A"/>
    <w:rsid w:val="00B20CF7"/>
    <w:rsid w:val="00B24021"/>
    <w:rsid w:val="00B32162"/>
    <w:rsid w:val="00B40642"/>
    <w:rsid w:val="00B52ED2"/>
    <w:rsid w:val="00B619E9"/>
    <w:rsid w:val="00B63BF5"/>
    <w:rsid w:val="00B640F3"/>
    <w:rsid w:val="00B76C65"/>
    <w:rsid w:val="00B83EB6"/>
    <w:rsid w:val="00B90F61"/>
    <w:rsid w:val="00B92AF5"/>
    <w:rsid w:val="00B97903"/>
    <w:rsid w:val="00BA66D5"/>
    <w:rsid w:val="00BA6C30"/>
    <w:rsid w:val="00BB77F0"/>
    <w:rsid w:val="00BC6B58"/>
    <w:rsid w:val="00BD0D06"/>
    <w:rsid w:val="00BD5E01"/>
    <w:rsid w:val="00BF3D9B"/>
    <w:rsid w:val="00BF4C4C"/>
    <w:rsid w:val="00C134A9"/>
    <w:rsid w:val="00C16025"/>
    <w:rsid w:val="00C20C4F"/>
    <w:rsid w:val="00C46FDA"/>
    <w:rsid w:val="00C516BF"/>
    <w:rsid w:val="00C56345"/>
    <w:rsid w:val="00C60709"/>
    <w:rsid w:val="00C66556"/>
    <w:rsid w:val="00C85BA5"/>
    <w:rsid w:val="00C9156E"/>
    <w:rsid w:val="00C96F6D"/>
    <w:rsid w:val="00CB7B50"/>
    <w:rsid w:val="00CD0EC7"/>
    <w:rsid w:val="00CE0AAC"/>
    <w:rsid w:val="00D055EE"/>
    <w:rsid w:val="00D276F7"/>
    <w:rsid w:val="00D41B2F"/>
    <w:rsid w:val="00D42100"/>
    <w:rsid w:val="00D533AF"/>
    <w:rsid w:val="00D6742E"/>
    <w:rsid w:val="00D75EBF"/>
    <w:rsid w:val="00D85DC2"/>
    <w:rsid w:val="00D87104"/>
    <w:rsid w:val="00D90AD2"/>
    <w:rsid w:val="00D94469"/>
    <w:rsid w:val="00D968F8"/>
    <w:rsid w:val="00D97DE0"/>
    <w:rsid w:val="00DA1280"/>
    <w:rsid w:val="00DC10D8"/>
    <w:rsid w:val="00DD0E1B"/>
    <w:rsid w:val="00DE3DEC"/>
    <w:rsid w:val="00DE5B97"/>
    <w:rsid w:val="00DE675A"/>
    <w:rsid w:val="00DF41F7"/>
    <w:rsid w:val="00E10428"/>
    <w:rsid w:val="00E14C04"/>
    <w:rsid w:val="00E15728"/>
    <w:rsid w:val="00E230F5"/>
    <w:rsid w:val="00E327CE"/>
    <w:rsid w:val="00E373D7"/>
    <w:rsid w:val="00E610AD"/>
    <w:rsid w:val="00E705B8"/>
    <w:rsid w:val="00E83DA6"/>
    <w:rsid w:val="00E8418F"/>
    <w:rsid w:val="00E8734A"/>
    <w:rsid w:val="00E90C35"/>
    <w:rsid w:val="00E97587"/>
    <w:rsid w:val="00EA20DA"/>
    <w:rsid w:val="00EB418C"/>
    <w:rsid w:val="00EB6A5C"/>
    <w:rsid w:val="00ED1285"/>
    <w:rsid w:val="00ED1664"/>
    <w:rsid w:val="00ED2006"/>
    <w:rsid w:val="00ED33E2"/>
    <w:rsid w:val="00EE43D6"/>
    <w:rsid w:val="00EE4466"/>
    <w:rsid w:val="00EF1E4B"/>
    <w:rsid w:val="00EF544F"/>
    <w:rsid w:val="00EF744B"/>
    <w:rsid w:val="00F14075"/>
    <w:rsid w:val="00F14630"/>
    <w:rsid w:val="00F20B75"/>
    <w:rsid w:val="00F22DC0"/>
    <w:rsid w:val="00F25381"/>
    <w:rsid w:val="00F25697"/>
    <w:rsid w:val="00F328A6"/>
    <w:rsid w:val="00F352E0"/>
    <w:rsid w:val="00F503E9"/>
    <w:rsid w:val="00F52D0A"/>
    <w:rsid w:val="00F54D46"/>
    <w:rsid w:val="00F5552E"/>
    <w:rsid w:val="00F67B02"/>
    <w:rsid w:val="00F72329"/>
    <w:rsid w:val="00F72CE8"/>
    <w:rsid w:val="00F73E42"/>
    <w:rsid w:val="00F90ABF"/>
    <w:rsid w:val="00F94ACC"/>
    <w:rsid w:val="00F96B09"/>
    <w:rsid w:val="00FA775D"/>
    <w:rsid w:val="00FC43D3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7CC9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5794-7A31-412B-9EE9-48A34682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6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2017-07-21T07:47:00Z</cp:lastPrinted>
  <dcterms:created xsi:type="dcterms:W3CDTF">2019-09-26T06:09:00Z</dcterms:created>
  <dcterms:modified xsi:type="dcterms:W3CDTF">2019-09-26T06:09:00Z</dcterms:modified>
</cp:coreProperties>
</file>