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0D" w:rsidRPr="002A4DDD" w:rsidRDefault="00C56FEF" w:rsidP="00A02153">
      <w:pPr>
        <w:spacing w:after="200" w:line="276" w:lineRule="auto"/>
        <w:jc w:val="center"/>
        <w:rPr>
          <w:rFonts w:ascii="Arial" w:hAnsi="Arial" w:cs="Arial"/>
          <w:b/>
          <w:sz w:val="28"/>
          <w:szCs w:val="28"/>
          <w:u w:val="single"/>
          <w:lang w:eastAsia="en-US"/>
        </w:rPr>
      </w:pPr>
      <w:bookmarkStart w:id="0" w:name="_Ref229217717"/>
      <w:r w:rsidRPr="002A4DDD">
        <w:rPr>
          <w:rFonts w:ascii="Arial" w:hAnsi="Arial" w:cs="Arial"/>
          <w:b/>
          <w:sz w:val="28"/>
          <w:szCs w:val="28"/>
          <w:u w:val="single"/>
          <w:lang w:eastAsia="en-US"/>
        </w:rPr>
        <w:t xml:space="preserve">Dodatek č. 1 </w:t>
      </w:r>
      <w:r w:rsidR="00B4220D" w:rsidRPr="002A4DDD">
        <w:rPr>
          <w:rFonts w:ascii="Arial" w:hAnsi="Arial" w:cs="Arial"/>
          <w:b/>
          <w:sz w:val="28"/>
          <w:szCs w:val="28"/>
          <w:u w:val="single"/>
          <w:lang w:eastAsia="en-US"/>
        </w:rPr>
        <w:t>S</w:t>
      </w:r>
      <w:r w:rsidR="00D566C6" w:rsidRPr="002A4DDD">
        <w:rPr>
          <w:rFonts w:ascii="Arial" w:hAnsi="Arial" w:cs="Arial"/>
          <w:b/>
          <w:sz w:val="28"/>
          <w:szCs w:val="28"/>
          <w:u w:val="single"/>
          <w:lang w:eastAsia="en-US"/>
        </w:rPr>
        <w:t>mlouv</w:t>
      </w:r>
      <w:r w:rsidRPr="002A4DDD">
        <w:rPr>
          <w:rFonts w:ascii="Arial" w:hAnsi="Arial" w:cs="Arial"/>
          <w:b/>
          <w:sz w:val="28"/>
          <w:szCs w:val="28"/>
          <w:u w:val="single"/>
          <w:lang w:eastAsia="en-US"/>
        </w:rPr>
        <w:t>y</w:t>
      </w:r>
      <w:r w:rsidR="00D566C6" w:rsidRPr="002A4DDD">
        <w:rPr>
          <w:rFonts w:ascii="Arial" w:hAnsi="Arial" w:cs="Arial"/>
          <w:b/>
          <w:sz w:val="28"/>
          <w:szCs w:val="28"/>
          <w:u w:val="single"/>
          <w:lang w:eastAsia="en-US"/>
        </w:rPr>
        <w:t xml:space="preserve"> o dílo </w:t>
      </w:r>
    </w:p>
    <w:p w:rsidR="00B4220D" w:rsidRPr="00667EE8" w:rsidRDefault="00E6661C" w:rsidP="00A02153">
      <w:pPr>
        <w:jc w:val="center"/>
        <w:rPr>
          <w:rFonts w:ascii="Arial" w:hAnsi="Arial" w:cs="Arial"/>
          <w:sz w:val="22"/>
          <w:szCs w:val="22"/>
        </w:rPr>
      </w:pPr>
      <w:r w:rsidRPr="00667EE8">
        <w:rPr>
          <w:rFonts w:ascii="Arial" w:hAnsi="Arial" w:cs="Arial"/>
          <w:sz w:val="22"/>
          <w:szCs w:val="22"/>
        </w:rPr>
        <w:t>uzavřen</w:t>
      </w:r>
      <w:r w:rsidR="00D00EDB">
        <w:rPr>
          <w:rFonts w:ascii="Arial" w:hAnsi="Arial" w:cs="Arial"/>
          <w:sz w:val="22"/>
          <w:szCs w:val="22"/>
        </w:rPr>
        <w:t>é</w:t>
      </w:r>
      <w:r w:rsidRPr="00667EE8">
        <w:rPr>
          <w:rFonts w:ascii="Arial" w:hAnsi="Arial" w:cs="Arial"/>
          <w:sz w:val="22"/>
          <w:szCs w:val="22"/>
        </w:rPr>
        <w:t xml:space="preserve"> dle ustanovení § 2586 a následujících zákona č. 89/2012 Sb., občanský zákoník, v platném znění (dále jen „občanský zákoník“)</w:t>
      </w:r>
    </w:p>
    <w:p w:rsidR="00A02153" w:rsidRDefault="00A02153" w:rsidP="00A02153">
      <w:pPr>
        <w:jc w:val="center"/>
        <w:rPr>
          <w:rFonts w:ascii="Calibri" w:hAnsi="Calibri" w:cs="Calibri"/>
          <w:sz w:val="22"/>
          <w:szCs w:val="22"/>
        </w:rPr>
      </w:pPr>
    </w:p>
    <w:p w:rsidR="00D00EDB" w:rsidRPr="002A4DDD" w:rsidRDefault="00D00EDB" w:rsidP="00D00EDB">
      <w:pPr>
        <w:jc w:val="center"/>
        <w:rPr>
          <w:rFonts w:ascii="Arial" w:hAnsi="Arial" w:cs="Arial"/>
          <w:b/>
        </w:rPr>
      </w:pPr>
      <w:bookmarkStart w:id="1" w:name="_Hlk17921667"/>
      <w:bookmarkStart w:id="2" w:name="_Ref240985854"/>
      <w:bookmarkStart w:id="3" w:name="_Ref254730209"/>
      <w:r w:rsidRPr="002A4DDD">
        <w:rPr>
          <w:rFonts w:ascii="Arial" w:hAnsi="Arial" w:cs="Arial"/>
          <w:b/>
        </w:rPr>
        <w:t>Oprava havarijního stavu stěn v objektu 16. MŠ</w:t>
      </w:r>
    </w:p>
    <w:bookmarkEnd w:id="1"/>
    <w:p w:rsidR="00D00EDB" w:rsidRPr="00327C12" w:rsidRDefault="00D00EDB" w:rsidP="00D00EDB">
      <w:pPr>
        <w:jc w:val="center"/>
        <w:rPr>
          <w:rFonts w:ascii="Arial" w:hAnsi="Arial" w:cs="Arial"/>
          <w:b/>
          <w:color w:val="000000"/>
          <w:sz w:val="28"/>
          <w:szCs w:val="28"/>
        </w:rPr>
      </w:pPr>
    </w:p>
    <w:p w:rsidR="00667EE8" w:rsidRPr="00667EE8" w:rsidRDefault="00667EE8" w:rsidP="00667EE8">
      <w:pPr>
        <w:numPr>
          <w:ilvl w:val="0"/>
          <w:numId w:val="12"/>
        </w:numPr>
        <w:spacing w:after="200" w:line="360" w:lineRule="auto"/>
        <w:ind w:left="426" w:hanging="426"/>
        <w:rPr>
          <w:rFonts w:ascii="Calibri" w:eastAsia="Calibri" w:hAnsi="Calibri"/>
          <w:b/>
          <w:i/>
          <w:sz w:val="32"/>
          <w:szCs w:val="32"/>
          <w:lang w:eastAsia="en-US"/>
        </w:rPr>
      </w:pPr>
      <w:r w:rsidRPr="00667EE8">
        <w:rPr>
          <w:rFonts w:ascii="Calibri" w:eastAsia="Calibri" w:hAnsi="Calibri"/>
          <w:b/>
          <w:i/>
          <w:sz w:val="32"/>
          <w:szCs w:val="32"/>
          <w:lang w:eastAsia="en-US"/>
        </w:rPr>
        <w:t>Smluvní strany:</w:t>
      </w:r>
    </w:p>
    <w:p w:rsidR="00D00EDB" w:rsidRPr="002A4DDD" w:rsidRDefault="00D00EDB" w:rsidP="00D00EDB">
      <w:pPr>
        <w:spacing w:line="288" w:lineRule="auto"/>
        <w:ind w:left="567" w:hanging="567"/>
        <w:rPr>
          <w:rFonts w:ascii="Arial" w:hAnsi="Arial" w:cs="Arial"/>
          <w:b/>
          <w:sz w:val="22"/>
          <w:szCs w:val="22"/>
        </w:rPr>
      </w:pPr>
      <w:r w:rsidRPr="002A4DDD">
        <w:rPr>
          <w:rFonts w:ascii="Arial" w:hAnsi="Arial" w:cs="Arial"/>
          <w:sz w:val="22"/>
          <w:szCs w:val="22"/>
        </w:rPr>
        <w:t>1.1</w:t>
      </w:r>
      <w:r w:rsidRPr="002A4DDD">
        <w:rPr>
          <w:rFonts w:ascii="Arial" w:hAnsi="Arial" w:cs="Arial"/>
          <w:b/>
          <w:sz w:val="22"/>
          <w:szCs w:val="22"/>
        </w:rPr>
        <w:t xml:space="preserve"> Objednatel</w:t>
      </w:r>
      <w:r w:rsidRPr="002A4DDD">
        <w:rPr>
          <w:rFonts w:ascii="Arial" w:hAnsi="Arial" w:cs="Arial"/>
          <w:sz w:val="22"/>
          <w:szCs w:val="22"/>
        </w:rPr>
        <w:t>:</w:t>
      </w:r>
      <w:r w:rsidRPr="002A4DDD">
        <w:rPr>
          <w:rFonts w:ascii="Arial" w:hAnsi="Arial" w:cs="Arial"/>
          <w:sz w:val="22"/>
          <w:szCs w:val="22"/>
        </w:rPr>
        <w:tab/>
      </w:r>
      <w:r w:rsidRPr="002A4DDD">
        <w:rPr>
          <w:rFonts w:ascii="Arial" w:hAnsi="Arial" w:cs="Arial"/>
          <w:sz w:val="22"/>
          <w:szCs w:val="22"/>
        </w:rPr>
        <w:tab/>
      </w:r>
      <w:r w:rsidRPr="002A4DDD">
        <w:rPr>
          <w:rFonts w:ascii="Arial" w:hAnsi="Arial" w:cs="Arial"/>
          <w:b/>
          <w:sz w:val="22"/>
          <w:szCs w:val="22"/>
        </w:rPr>
        <w:t xml:space="preserve">Základní škola Svobodná a Mateřská škola Písek, </w:t>
      </w:r>
    </w:p>
    <w:p w:rsidR="00D00EDB" w:rsidRPr="002A4DDD" w:rsidRDefault="00D00EDB" w:rsidP="00D00EDB">
      <w:pPr>
        <w:spacing w:line="288" w:lineRule="auto"/>
        <w:ind w:left="567" w:hanging="567"/>
        <w:rPr>
          <w:rFonts w:ascii="Arial" w:hAnsi="Arial" w:cs="Arial"/>
          <w:b/>
          <w:sz w:val="22"/>
          <w:szCs w:val="22"/>
        </w:rPr>
      </w:pPr>
      <w:r w:rsidRPr="002A4DDD">
        <w:rPr>
          <w:rFonts w:ascii="Arial" w:hAnsi="Arial" w:cs="Arial"/>
          <w:b/>
          <w:sz w:val="22"/>
          <w:szCs w:val="22"/>
        </w:rPr>
        <w:tab/>
      </w:r>
      <w:r w:rsidRPr="002A4DDD">
        <w:rPr>
          <w:rFonts w:ascii="Arial" w:hAnsi="Arial" w:cs="Arial"/>
          <w:b/>
          <w:sz w:val="22"/>
          <w:szCs w:val="22"/>
        </w:rPr>
        <w:tab/>
      </w:r>
      <w:r w:rsidRPr="002A4DDD">
        <w:rPr>
          <w:rFonts w:ascii="Arial" w:hAnsi="Arial" w:cs="Arial"/>
          <w:b/>
          <w:sz w:val="22"/>
          <w:szCs w:val="22"/>
        </w:rPr>
        <w:tab/>
      </w:r>
      <w:r w:rsidRPr="002A4DDD">
        <w:rPr>
          <w:rFonts w:ascii="Arial" w:hAnsi="Arial" w:cs="Arial"/>
          <w:b/>
          <w:sz w:val="22"/>
          <w:szCs w:val="22"/>
        </w:rPr>
        <w:tab/>
      </w:r>
      <w:r w:rsidRPr="002A4DDD">
        <w:rPr>
          <w:rFonts w:ascii="Arial" w:hAnsi="Arial" w:cs="Arial"/>
          <w:b/>
          <w:sz w:val="22"/>
          <w:szCs w:val="22"/>
        </w:rPr>
        <w:tab/>
        <w:t>Dr. M. Horákové 1720</w:t>
      </w:r>
      <w:r w:rsidRPr="002A4DDD">
        <w:rPr>
          <w:rFonts w:ascii="Arial" w:hAnsi="Arial" w:cs="Arial"/>
          <w:b/>
          <w:sz w:val="22"/>
          <w:szCs w:val="22"/>
        </w:rPr>
        <w:tab/>
      </w:r>
      <w:r w:rsidRPr="002A4DDD">
        <w:rPr>
          <w:rFonts w:ascii="Arial" w:hAnsi="Arial" w:cs="Arial"/>
          <w:b/>
          <w:sz w:val="22"/>
          <w:szCs w:val="22"/>
        </w:rPr>
        <w:tab/>
      </w:r>
    </w:p>
    <w:p w:rsidR="00D00EDB" w:rsidRPr="002A4DDD" w:rsidRDefault="00D00EDB" w:rsidP="00D00EDB">
      <w:pPr>
        <w:pStyle w:val="Bezmezer"/>
        <w:tabs>
          <w:tab w:val="left" w:pos="1560"/>
        </w:tabs>
        <w:rPr>
          <w:rFonts w:ascii="Arial" w:hAnsi="Arial" w:cs="Arial"/>
        </w:rPr>
      </w:pPr>
      <w:r w:rsidRPr="002A4DDD">
        <w:rPr>
          <w:rFonts w:ascii="Arial" w:hAnsi="Arial" w:cs="Arial"/>
          <w:color w:val="000000"/>
        </w:rPr>
        <w:t xml:space="preserve">     IČ:</w:t>
      </w:r>
      <w:r w:rsidRPr="002A4DDD">
        <w:rPr>
          <w:rFonts w:ascii="Arial" w:hAnsi="Arial" w:cs="Arial"/>
          <w:color w:val="000000"/>
        </w:rPr>
        <w:tab/>
      </w:r>
      <w:r w:rsidRPr="002A4DDD">
        <w:rPr>
          <w:rFonts w:ascii="Arial" w:hAnsi="Arial" w:cs="Arial"/>
          <w:color w:val="000000"/>
        </w:rPr>
        <w:tab/>
      </w:r>
      <w:r w:rsidRPr="002A4DDD">
        <w:rPr>
          <w:rFonts w:ascii="Arial" w:hAnsi="Arial" w:cs="Arial"/>
          <w:color w:val="000000"/>
        </w:rPr>
        <w:tab/>
      </w:r>
      <w:r w:rsidRPr="002A4DDD">
        <w:rPr>
          <w:rFonts w:ascii="Arial" w:hAnsi="Arial" w:cs="Arial"/>
        </w:rPr>
        <w:t>70943842</w:t>
      </w:r>
    </w:p>
    <w:p w:rsidR="00D00EDB" w:rsidRPr="002A4DDD" w:rsidRDefault="00D00EDB" w:rsidP="00D00EDB">
      <w:pPr>
        <w:pStyle w:val="Bezmezer"/>
        <w:tabs>
          <w:tab w:val="left" w:pos="1560"/>
        </w:tabs>
        <w:rPr>
          <w:rFonts w:ascii="Arial" w:hAnsi="Arial" w:cs="Arial"/>
        </w:rPr>
      </w:pPr>
      <w:r w:rsidRPr="002A4DDD">
        <w:rPr>
          <w:rFonts w:ascii="Arial" w:hAnsi="Arial" w:cs="Arial"/>
        </w:rPr>
        <w:t xml:space="preserve">     DIČ:</w:t>
      </w:r>
      <w:r w:rsidRPr="002A4DDD">
        <w:rPr>
          <w:rFonts w:ascii="Arial" w:hAnsi="Arial" w:cs="Arial"/>
        </w:rPr>
        <w:tab/>
      </w:r>
      <w:r w:rsidRPr="002A4DDD">
        <w:rPr>
          <w:rFonts w:ascii="Arial" w:hAnsi="Arial" w:cs="Arial"/>
        </w:rPr>
        <w:tab/>
      </w:r>
      <w:r w:rsidRPr="002A4DDD">
        <w:rPr>
          <w:rFonts w:ascii="Arial" w:hAnsi="Arial" w:cs="Arial"/>
        </w:rPr>
        <w:tab/>
        <w:t>CZ70943842</w:t>
      </w:r>
    </w:p>
    <w:p w:rsidR="00D00EDB" w:rsidRPr="002A4DDD" w:rsidRDefault="00D00EDB" w:rsidP="00D00EDB">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jc w:val="both"/>
        <w:rPr>
          <w:rFonts w:ascii="Arial" w:hAnsi="Arial" w:cs="Arial"/>
          <w:color w:val="000000"/>
          <w:sz w:val="22"/>
          <w:szCs w:val="22"/>
        </w:rPr>
      </w:pPr>
      <w:r w:rsidRPr="002A4DDD">
        <w:rPr>
          <w:rFonts w:ascii="Arial" w:hAnsi="Arial" w:cs="Arial"/>
          <w:color w:val="000000"/>
          <w:sz w:val="22"/>
          <w:szCs w:val="22"/>
        </w:rPr>
        <w:t>Sídlo:</w:t>
      </w:r>
      <w:r w:rsidRPr="002A4DDD">
        <w:rPr>
          <w:rFonts w:ascii="Arial" w:hAnsi="Arial" w:cs="Arial"/>
          <w:color w:val="000000"/>
          <w:sz w:val="22"/>
          <w:szCs w:val="22"/>
        </w:rPr>
        <w:tab/>
      </w:r>
      <w:r w:rsidRPr="002A4DDD">
        <w:rPr>
          <w:rFonts w:ascii="Arial" w:hAnsi="Arial" w:cs="Arial"/>
          <w:color w:val="000000"/>
          <w:sz w:val="22"/>
          <w:szCs w:val="22"/>
        </w:rPr>
        <w:tab/>
      </w:r>
      <w:r w:rsidRPr="002A4DDD">
        <w:rPr>
          <w:rFonts w:ascii="Arial" w:hAnsi="Arial" w:cs="Arial"/>
          <w:color w:val="000000"/>
          <w:sz w:val="22"/>
          <w:szCs w:val="22"/>
        </w:rPr>
        <w:tab/>
      </w:r>
      <w:r w:rsidRPr="002A4DDD">
        <w:rPr>
          <w:rFonts w:ascii="Arial" w:hAnsi="Arial" w:cs="Arial"/>
          <w:sz w:val="22"/>
          <w:szCs w:val="22"/>
        </w:rPr>
        <w:t>Dr. M. Horákové 1720, 397 01 Písek</w:t>
      </w:r>
      <w:r w:rsidRPr="002A4DDD">
        <w:rPr>
          <w:rFonts w:ascii="Arial" w:hAnsi="Arial" w:cs="Arial"/>
          <w:color w:val="000000"/>
          <w:sz w:val="22"/>
          <w:szCs w:val="22"/>
        </w:rPr>
        <w:t xml:space="preserve">  </w:t>
      </w:r>
    </w:p>
    <w:p w:rsidR="009E6CFE" w:rsidRDefault="00D00EDB" w:rsidP="00D00EDB">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jc w:val="both"/>
        <w:rPr>
          <w:rFonts w:ascii="Arial" w:hAnsi="Arial" w:cs="Arial"/>
          <w:color w:val="000000"/>
          <w:sz w:val="22"/>
          <w:szCs w:val="22"/>
        </w:rPr>
      </w:pPr>
      <w:r w:rsidRPr="002A4DDD">
        <w:rPr>
          <w:rFonts w:ascii="Arial" w:hAnsi="Arial" w:cs="Arial"/>
          <w:color w:val="000000"/>
          <w:sz w:val="22"/>
          <w:szCs w:val="22"/>
        </w:rPr>
        <w:t xml:space="preserve">Telefon: </w:t>
      </w:r>
      <w:r w:rsidRPr="002A4DDD">
        <w:rPr>
          <w:rFonts w:ascii="Arial" w:hAnsi="Arial" w:cs="Arial"/>
          <w:color w:val="000000"/>
          <w:sz w:val="22"/>
          <w:szCs w:val="22"/>
        </w:rPr>
        <w:tab/>
      </w:r>
      <w:r w:rsidRPr="002A4DDD">
        <w:rPr>
          <w:rFonts w:ascii="Arial" w:hAnsi="Arial" w:cs="Arial"/>
          <w:color w:val="000000"/>
          <w:sz w:val="22"/>
          <w:szCs w:val="22"/>
        </w:rPr>
        <w:tab/>
      </w:r>
      <w:r w:rsidRPr="002A4DDD">
        <w:rPr>
          <w:rFonts w:ascii="Arial" w:hAnsi="Arial" w:cs="Arial"/>
          <w:color w:val="000000"/>
          <w:sz w:val="22"/>
          <w:szCs w:val="22"/>
        </w:rPr>
        <w:tab/>
      </w:r>
    </w:p>
    <w:p w:rsidR="00D00EDB" w:rsidRPr="002A4DDD" w:rsidRDefault="00D00EDB" w:rsidP="00D00EDB">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jc w:val="both"/>
        <w:rPr>
          <w:rFonts w:ascii="Arial" w:hAnsi="Arial" w:cs="Arial"/>
          <w:color w:val="000000"/>
          <w:sz w:val="22"/>
          <w:szCs w:val="22"/>
        </w:rPr>
      </w:pPr>
      <w:r w:rsidRPr="002A4DDD">
        <w:rPr>
          <w:rFonts w:ascii="Arial" w:hAnsi="Arial" w:cs="Arial"/>
          <w:color w:val="000000"/>
          <w:sz w:val="22"/>
          <w:szCs w:val="22"/>
        </w:rPr>
        <w:t>Peněžní ústav:</w:t>
      </w:r>
      <w:r w:rsidRPr="002A4DDD">
        <w:rPr>
          <w:rFonts w:ascii="Arial" w:hAnsi="Arial" w:cs="Arial"/>
          <w:color w:val="000000"/>
          <w:sz w:val="22"/>
          <w:szCs w:val="22"/>
        </w:rPr>
        <w:tab/>
      </w:r>
      <w:r w:rsidRPr="002A4DDD">
        <w:rPr>
          <w:rFonts w:ascii="Arial" w:hAnsi="Arial" w:cs="Arial"/>
          <w:color w:val="000000"/>
          <w:sz w:val="22"/>
          <w:szCs w:val="22"/>
        </w:rPr>
        <w:tab/>
        <w:t>Komerční banka, a.s.</w:t>
      </w:r>
    </w:p>
    <w:p w:rsidR="00D00EDB" w:rsidRPr="002A4DDD" w:rsidRDefault="00D00EDB" w:rsidP="00D00EDB">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jc w:val="both"/>
        <w:rPr>
          <w:rFonts w:ascii="Arial" w:hAnsi="Arial" w:cs="Arial"/>
          <w:color w:val="000000"/>
          <w:sz w:val="22"/>
          <w:szCs w:val="22"/>
        </w:rPr>
      </w:pPr>
      <w:r w:rsidRPr="002A4DDD">
        <w:rPr>
          <w:rFonts w:ascii="Arial" w:hAnsi="Arial" w:cs="Arial"/>
          <w:color w:val="000000"/>
          <w:sz w:val="22"/>
          <w:szCs w:val="22"/>
        </w:rPr>
        <w:t>Č. účtu:</w:t>
      </w:r>
      <w:r w:rsidRPr="002A4DDD">
        <w:rPr>
          <w:rFonts w:ascii="Arial" w:hAnsi="Arial" w:cs="Arial"/>
          <w:color w:val="000000"/>
          <w:sz w:val="22"/>
          <w:szCs w:val="22"/>
        </w:rPr>
        <w:tab/>
      </w:r>
      <w:r w:rsidRPr="002A4DDD">
        <w:rPr>
          <w:rFonts w:ascii="Arial" w:hAnsi="Arial" w:cs="Arial"/>
          <w:color w:val="000000"/>
          <w:sz w:val="22"/>
          <w:szCs w:val="22"/>
        </w:rPr>
        <w:tab/>
      </w:r>
      <w:r w:rsidRPr="002A4DDD">
        <w:rPr>
          <w:rFonts w:ascii="Arial" w:hAnsi="Arial" w:cs="Arial"/>
          <w:color w:val="000000"/>
          <w:sz w:val="22"/>
          <w:szCs w:val="22"/>
        </w:rPr>
        <w:tab/>
      </w:r>
    </w:p>
    <w:p w:rsidR="00D00EDB" w:rsidRPr="002A4DDD" w:rsidRDefault="00D00EDB" w:rsidP="00D00EDB">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rPr>
          <w:rFonts w:ascii="Arial" w:hAnsi="Arial" w:cs="Arial"/>
          <w:strike/>
          <w:color w:val="FF0000"/>
          <w:sz w:val="22"/>
          <w:szCs w:val="22"/>
        </w:rPr>
      </w:pPr>
      <w:r w:rsidRPr="002A4DDD">
        <w:rPr>
          <w:rFonts w:ascii="Arial" w:hAnsi="Arial" w:cs="Arial"/>
          <w:color w:val="000000"/>
          <w:sz w:val="22"/>
          <w:szCs w:val="22"/>
        </w:rPr>
        <w:t>Zastoupený:</w:t>
      </w:r>
      <w:r w:rsidRPr="002A4DDD">
        <w:rPr>
          <w:rFonts w:ascii="Arial" w:hAnsi="Arial" w:cs="Arial"/>
          <w:color w:val="000000"/>
          <w:sz w:val="22"/>
          <w:szCs w:val="22"/>
        </w:rPr>
        <w:tab/>
      </w:r>
      <w:r w:rsidRPr="002A4DDD">
        <w:rPr>
          <w:rFonts w:ascii="Arial" w:hAnsi="Arial" w:cs="Arial"/>
          <w:color w:val="000000"/>
          <w:sz w:val="22"/>
          <w:szCs w:val="22"/>
        </w:rPr>
        <w:tab/>
        <w:t>Mgr. Miloslav Machač, ředitel školy</w:t>
      </w:r>
    </w:p>
    <w:p w:rsidR="00D00EDB" w:rsidRPr="002A4DDD" w:rsidRDefault="00D00EDB" w:rsidP="00D00EDB">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rPr>
          <w:rFonts w:ascii="Arial" w:hAnsi="Arial" w:cs="Arial"/>
          <w:color w:val="000000"/>
          <w:sz w:val="22"/>
          <w:szCs w:val="22"/>
        </w:rPr>
      </w:pPr>
      <w:r w:rsidRPr="002A4DDD">
        <w:rPr>
          <w:rFonts w:ascii="Arial" w:hAnsi="Arial" w:cs="Arial"/>
          <w:color w:val="000000"/>
          <w:sz w:val="22"/>
          <w:szCs w:val="22"/>
        </w:rPr>
        <w:t>Zástupce objednatele ve věcech technických: Ing. Miroslav Máška</w:t>
      </w:r>
    </w:p>
    <w:p w:rsidR="00D00EDB" w:rsidRPr="002A4DDD" w:rsidRDefault="00D00EDB" w:rsidP="00D00ED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284"/>
        <w:jc w:val="both"/>
        <w:rPr>
          <w:rFonts w:ascii="Arial" w:hAnsi="Arial" w:cs="Arial"/>
          <w:color w:val="000000"/>
          <w:sz w:val="22"/>
          <w:szCs w:val="22"/>
        </w:rPr>
      </w:pPr>
    </w:p>
    <w:p w:rsidR="00D00EDB" w:rsidRPr="002A4DDD" w:rsidRDefault="00D00EDB" w:rsidP="00D00ED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284"/>
        <w:jc w:val="both"/>
        <w:rPr>
          <w:rFonts w:ascii="Arial" w:hAnsi="Arial" w:cs="Arial"/>
          <w:color w:val="000000"/>
          <w:sz w:val="22"/>
          <w:szCs w:val="22"/>
        </w:rPr>
      </w:pPr>
      <w:r w:rsidRPr="002A4DDD">
        <w:rPr>
          <w:rFonts w:ascii="Arial" w:hAnsi="Arial" w:cs="Arial"/>
          <w:color w:val="000000"/>
          <w:sz w:val="22"/>
          <w:szCs w:val="22"/>
        </w:rPr>
        <w:t xml:space="preserve">v dalším </w:t>
      </w:r>
      <w:r w:rsidRPr="002A4DDD">
        <w:rPr>
          <w:rFonts w:ascii="Arial" w:hAnsi="Arial" w:cs="Arial"/>
          <w:sz w:val="22"/>
          <w:szCs w:val="22"/>
        </w:rPr>
        <w:t>nazýván také jen jako</w:t>
      </w:r>
      <w:r w:rsidRPr="002A4DDD">
        <w:rPr>
          <w:rFonts w:ascii="Arial" w:hAnsi="Arial" w:cs="Arial"/>
          <w:color w:val="000000"/>
          <w:sz w:val="22"/>
          <w:szCs w:val="22"/>
        </w:rPr>
        <w:t xml:space="preserve"> „</w:t>
      </w:r>
      <w:r w:rsidRPr="002A4DDD">
        <w:rPr>
          <w:rFonts w:ascii="Arial" w:hAnsi="Arial" w:cs="Arial"/>
          <w:b/>
          <w:bCs/>
          <w:i/>
          <w:iCs/>
          <w:color w:val="000000"/>
          <w:sz w:val="22"/>
          <w:szCs w:val="22"/>
        </w:rPr>
        <w:t>objednatel</w:t>
      </w:r>
      <w:r w:rsidRPr="002A4DDD">
        <w:rPr>
          <w:rFonts w:ascii="Arial" w:hAnsi="Arial" w:cs="Arial"/>
          <w:color w:val="000000"/>
          <w:sz w:val="22"/>
          <w:szCs w:val="22"/>
        </w:rPr>
        <w:t>“</w:t>
      </w:r>
    </w:p>
    <w:p w:rsidR="00D00EDB" w:rsidRPr="002A4DDD" w:rsidRDefault="00D00EDB" w:rsidP="00D00ED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jc w:val="both"/>
        <w:rPr>
          <w:rFonts w:ascii="Arial" w:hAnsi="Arial" w:cs="Arial"/>
          <w:color w:val="000000"/>
          <w:sz w:val="22"/>
          <w:szCs w:val="22"/>
        </w:rPr>
      </w:pPr>
    </w:p>
    <w:p w:rsidR="00D00EDB" w:rsidRPr="002A4DDD" w:rsidRDefault="00D00EDB" w:rsidP="00D00EDB">
      <w:pPr>
        <w:spacing w:line="288" w:lineRule="auto"/>
        <w:ind w:left="360" w:hanging="360"/>
        <w:rPr>
          <w:rFonts w:ascii="Arial" w:hAnsi="Arial" w:cs="Arial"/>
          <w:b/>
          <w:sz w:val="22"/>
          <w:szCs w:val="22"/>
        </w:rPr>
      </w:pPr>
      <w:r w:rsidRPr="002A4DDD">
        <w:rPr>
          <w:rFonts w:ascii="Arial" w:hAnsi="Arial" w:cs="Arial"/>
          <w:sz w:val="22"/>
          <w:szCs w:val="22"/>
        </w:rPr>
        <w:t xml:space="preserve">1.2 </w:t>
      </w:r>
      <w:r w:rsidRPr="002A4DDD">
        <w:rPr>
          <w:rFonts w:ascii="Arial" w:hAnsi="Arial" w:cs="Arial"/>
          <w:b/>
          <w:sz w:val="22"/>
          <w:szCs w:val="22"/>
        </w:rPr>
        <w:t>Zhotovitel</w:t>
      </w:r>
      <w:r w:rsidRPr="002A4DDD">
        <w:rPr>
          <w:rFonts w:ascii="Arial" w:hAnsi="Arial" w:cs="Arial"/>
          <w:sz w:val="22"/>
          <w:szCs w:val="22"/>
        </w:rPr>
        <w:t>:</w:t>
      </w:r>
      <w:r w:rsidRPr="002A4DDD">
        <w:rPr>
          <w:rFonts w:ascii="Arial" w:hAnsi="Arial" w:cs="Arial"/>
          <w:sz w:val="22"/>
          <w:szCs w:val="22"/>
        </w:rPr>
        <w:tab/>
      </w:r>
      <w:r w:rsidRPr="002A4DDD">
        <w:rPr>
          <w:rFonts w:ascii="Arial" w:hAnsi="Arial" w:cs="Arial"/>
          <w:sz w:val="22"/>
          <w:szCs w:val="22"/>
        </w:rPr>
        <w:tab/>
      </w:r>
      <w:r w:rsidRPr="002A4DDD">
        <w:rPr>
          <w:rFonts w:ascii="Arial" w:hAnsi="Arial" w:cs="Arial"/>
          <w:b/>
          <w:sz w:val="22"/>
          <w:szCs w:val="22"/>
        </w:rPr>
        <w:t>DV stav s.r.o.</w:t>
      </w:r>
    </w:p>
    <w:p w:rsidR="00D00EDB" w:rsidRPr="002A4DDD" w:rsidRDefault="00D00EDB" w:rsidP="00D00EDB">
      <w:pPr>
        <w:spacing w:line="288" w:lineRule="auto"/>
        <w:ind w:firstLine="357"/>
        <w:rPr>
          <w:rFonts w:ascii="Arial" w:hAnsi="Arial" w:cs="Arial"/>
          <w:sz w:val="22"/>
          <w:szCs w:val="22"/>
        </w:rPr>
      </w:pPr>
      <w:r w:rsidRPr="002A4DDD">
        <w:rPr>
          <w:rFonts w:ascii="Arial" w:hAnsi="Arial" w:cs="Arial"/>
          <w:sz w:val="22"/>
          <w:szCs w:val="22"/>
        </w:rPr>
        <w:t xml:space="preserve">IČO:                  </w:t>
      </w:r>
      <w:r w:rsidRPr="002A4DDD">
        <w:rPr>
          <w:rFonts w:ascii="Arial" w:hAnsi="Arial" w:cs="Arial"/>
          <w:sz w:val="22"/>
          <w:szCs w:val="22"/>
        </w:rPr>
        <w:tab/>
      </w:r>
      <w:r w:rsidRPr="002A4DDD">
        <w:rPr>
          <w:rFonts w:ascii="Arial" w:hAnsi="Arial" w:cs="Arial"/>
          <w:sz w:val="22"/>
          <w:szCs w:val="22"/>
        </w:rPr>
        <w:tab/>
        <w:t>28142551</w:t>
      </w:r>
    </w:p>
    <w:p w:rsidR="00D00EDB" w:rsidRPr="002A4DDD" w:rsidRDefault="00D00EDB" w:rsidP="00D00EDB">
      <w:pPr>
        <w:spacing w:line="288" w:lineRule="auto"/>
        <w:ind w:firstLine="357"/>
        <w:rPr>
          <w:rFonts w:ascii="Arial" w:hAnsi="Arial" w:cs="Arial"/>
          <w:sz w:val="22"/>
          <w:szCs w:val="22"/>
        </w:rPr>
      </w:pPr>
      <w:r w:rsidRPr="002A4DDD">
        <w:rPr>
          <w:rFonts w:ascii="Arial" w:hAnsi="Arial" w:cs="Arial"/>
          <w:sz w:val="22"/>
          <w:szCs w:val="22"/>
        </w:rPr>
        <w:t>DIČ:</w:t>
      </w:r>
      <w:r w:rsidRPr="002A4DDD">
        <w:rPr>
          <w:rFonts w:ascii="Arial" w:hAnsi="Arial" w:cs="Arial"/>
          <w:sz w:val="22"/>
          <w:szCs w:val="22"/>
        </w:rPr>
        <w:tab/>
      </w:r>
      <w:r w:rsidRPr="002A4DDD">
        <w:rPr>
          <w:rFonts w:ascii="Arial" w:hAnsi="Arial" w:cs="Arial"/>
          <w:sz w:val="22"/>
          <w:szCs w:val="22"/>
        </w:rPr>
        <w:tab/>
      </w:r>
      <w:r w:rsidRPr="002A4DDD">
        <w:rPr>
          <w:rFonts w:ascii="Arial" w:hAnsi="Arial" w:cs="Arial"/>
          <w:sz w:val="22"/>
          <w:szCs w:val="22"/>
        </w:rPr>
        <w:tab/>
        <w:t xml:space="preserve">CZ28142551 </w:t>
      </w:r>
    </w:p>
    <w:p w:rsidR="00D00EDB" w:rsidRPr="002A4DDD" w:rsidRDefault="00D00EDB" w:rsidP="00D00EDB">
      <w:pPr>
        <w:spacing w:line="288" w:lineRule="auto"/>
        <w:ind w:firstLine="360"/>
        <w:rPr>
          <w:rFonts w:ascii="Arial" w:hAnsi="Arial" w:cs="Arial"/>
          <w:b/>
          <w:sz w:val="22"/>
          <w:szCs w:val="22"/>
        </w:rPr>
      </w:pPr>
      <w:r w:rsidRPr="002A4DDD">
        <w:rPr>
          <w:rFonts w:ascii="Arial" w:hAnsi="Arial" w:cs="Arial"/>
          <w:sz w:val="22"/>
          <w:szCs w:val="22"/>
        </w:rPr>
        <w:t>Sídlo:</w:t>
      </w:r>
      <w:r w:rsidRPr="002A4DDD">
        <w:rPr>
          <w:rFonts w:ascii="Arial" w:hAnsi="Arial" w:cs="Arial"/>
          <w:sz w:val="22"/>
          <w:szCs w:val="22"/>
        </w:rPr>
        <w:tab/>
      </w:r>
      <w:r w:rsidRPr="002A4DDD">
        <w:rPr>
          <w:rFonts w:ascii="Arial" w:hAnsi="Arial" w:cs="Arial"/>
          <w:sz w:val="22"/>
          <w:szCs w:val="22"/>
        </w:rPr>
        <w:tab/>
      </w:r>
      <w:r w:rsidRPr="002A4DDD">
        <w:rPr>
          <w:rFonts w:ascii="Arial" w:hAnsi="Arial" w:cs="Arial"/>
          <w:sz w:val="22"/>
          <w:szCs w:val="22"/>
        </w:rPr>
        <w:tab/>
        <w:t xml:space="preserve">Riegrova 1782/31, 370 01 České Budějovice </w:t>
      </w:r>
    </w:p>
    <w:p w:rsidR="009E6CFE" w:rsidRDefault="00D00EDB" w:rsidP="00D00EDB">
      <w:pPr>
        <w:spacing w:line="288" w:lineRule="auto"/>
        <w:ind w:firstLine="360"/>
        <w:rPr>
          <w:rFonts w:ascii="Arial" w:hAnsi="Arial" w:cs="Arial"/>
          <w:sz w:val="22"/>
          <w:szCs w:val="22"/>
        </w:rPr>
      </w:pPr>
      <w:r w:rsidRPr="002A4DDD">
        <w:rPr>
          <w:rFonts w:ascii="Arial" w:hAnsi="Arial" w:cs="Arial"/>
          <w:sz w:val="22"/>
          <w:szCs w:val="22"/>
        </w:rPr>
        <w:t>Telefon:</w:t>
      </w:r>
      <w:r w:rsidRPr="002A4DDD">
        <w:rPr>
          <w:rFonts w:ascii="Arial" w:hAnsi="Arial" w:cs="Arial"/>
          <w:sz w:val="22"/>
          <w:szCs w:val="22"/>
        </w:rPr>
        <w:tab/>
      </w:r>
      <w:r w:rsidRPr="002A4DDD">
        <w:rPr>
          <w:rFonts w:ascii="Arial" w:hAnsi="Arial" w:cs="Arial"/>
          <w:sz w:val="22"/>
          <w:szCs w:val="22"/>
        </w:rPr>
        <w:tab/>
      </w:r>
      <w:r w:rsidRPr="002A4DDD">
        <w:rPr>
          <w:rFonts w:ascii="Arial" w:hAnsi="Arial" w:cs="Arial"/>
          <w:sz w:val="22"/>
          <w:szCs w:val="22"/>
        </w:rPr>
        <w:tab/>
      </w:r>
    </w:p>
    <w:p w:rsidR="00D00EDB" w:rsidRPr="002A4DDD" w:rsidRDefault="00D00EDB" w:rsidP="00D00EDB">
      <w:pPr>
        <w:spacing w:line="288" w:lineRule="auto"/>
        <w:ind w:firstLine="360"/>
        <w:rPr>
          <w:rFonts w:ascii="Arial" w:hAnsi="Arial" w:cs="Arial"/>
          <w:sz w:val="22"/>
          <w:szCs w:val="22"/>
        </w:rPr>
      </w:pPr>
      <w:r w:rsidRPr="002A4DDD">
        <w:rPr>
          <w:rFonts w:ascii="Arial" w:hAnsi="Arial" w:cs="Arial"/>
          <w:sz w:val="22"/>
          <w:szCs w:val="22"/>
        </w:rPr>
        <w:t>Peněžní ústav:</w:t>
      </w:r>
      <w:r w:rsidRPr="002A4DDD">
        <w:rPr>
          <w:rFonts w:ascii="Arial" w:hAnsi="Arial" w:cs="Arial"/>
          <w:sz w:val="22"/>
          <w:szCs w:val="22"/>
        </w:rPr>
        <w:tab/>
      </w:r>
      <w:r w:rsidRPr="002A4DDD">
        <w:rPr>
          <w:rFonts w:ascii="Arial" w:hAnsi="Arial" w:cs="Arial"/>
          <w:sz w:val="22"/>
          <w:szCs w:val="22"/>
        </w:rPr>
        <w:tab/>
        <w:t>České spořitelna a.s.</w:t>
      </w:r>
    </w:p>
    <w:p w:rsidR="00D00EDB" w:rsidRPr="002A4DDD" w:rsidRDefault="00D00EDB" w:rsidP="00D00EDB">
      <w:pPr>
        <w:spacing w:line="288" w:lineRule="auto"/>
        <w:ind w:firstLine="360"/>
        <w:rPr>
          <w:rFonts w:ascii="Arial" w:hAnsi="Arial" w:cs="Arial"/>
          <w:sz w:val="22"/>
          <w:szCs w:val="22"/>
        </w:rPr>
      </w:pPr>
      <w:r w:rsidRPr="002A4DDD">
        <w:rPr>
          <w:rFonts w:ascii="Arial" w:hAnsi="Arial" w:cs="Arial"/>
          <w:sz w:val="22"/>
          <w:szCs w:val="22"/>
        </w:rPr>
        <w:t>Č. účtu:</w:t>
      </w:r>
      <w:r w:rsidRPr="002A4DDD">
        <w:rPr>
          <w:rFonts w:ascii="Arial" w:hAnsi="Arial" w:cs="Arial"/>
          <w:sz w:val="22"/>
          <w:szCs w:val="22"/>
        </w:rPr>
        <w:tab/>
      </w:r>
      <w:r w:rsidRPr="002A4DDD">
        <w:rPr>
          <w:rFonts w:ascii="Arial" w:hAnsi="Arial" w:cs="Arial"/>
          <w:sz w:val="22"/>
          <w:szCs w:val="22"/>
        </w:rPr>
        <w:tab/>
      </w:r>
      <w:r w:rsidRPr="002A4DDD">
        <w:rPr>
          <w:rFonts w:ascii="Arial" w:hAnsi="Arial" w:cs="Arial"/>
          <w:sz w:val="22"/>
          <w:szCs w:val="22"/>
        </w:rPr>
        <w:tab/>
      </w:r>
      <w:bookmarkStart w:id="4" w:name="_GoBack"/>
      <w:bookmarkEnd w:id="4"/>
    </w:p>
    <w:p w:rsidR="00D00EDB" w:rsidRPr="002A4DDD" w:rsidRDefault="00D00EDB" w:rsidP="00D00EDB">
      <w:pPr>
        <w:spacing w:line="288" w:lineRule="auto"/>
        <w:ind w:firstLine="360"/>
        <w:rPr>
          <w:rFonts w:ascii="Arial" w:hAnsi="Arial" w:cs="Arial"/>
          <w:sz w:val="22"/>
          <w:szCs w:val="22"/>
        </w:rPr>
      </w:pPr>
      <w:r w:rsidRPr="002A4DDD">
        <w:rPr>
          <w:rFonts w:ascii="Arial" w:hAnsi="Arial" w:cs="Arial"/>
          <w:sz w:val="22"/>
          <w:szCs w:val="22"/>
        </w:rPr>
        <w:t>Zastoupený:</w:t>
      </w:r>
      <w:r w:rsidRPr="002A4DDD">
        <w:rPr>
          <w:rFonts w:ascii="Arial" w:hAnsi="Arial" w:cs="Arial"/>
          <w:sz w:val="22"/>
          <w:szCs w:val="22"/>
        </w:rPr>
        <w:tab/>
      </w:r>
      <w:r w:rsidRPr="002A4DDD">
        <w:rPr>
          <w:rFonts w:ascii="Arial" w:hAnsi="Arial" w:cs="Arial"/>
          <w:sz w:val="22"/>
          <w:szCs w:val="22"/>
        </w:rPr>
        <w:tab/>
        <w:t>Ing. Jiří Dvořák</w:t>
      </w:r>
      <w:r w:rsidR="003C4D15">
        <w:rPr>
          <w:rFonts w:ascii="Arial" w:hAnsi="Arial" w:cs="Arial"/>
          <w:sz w:val="22"/>
          <w:szCs w:val="22"/>
        </w:rPr>
        <w:t>, jednatel</w:t>
      </w:r>
    </w:p>
    <w:p w:rsidR="00D00EDB" w:rsidRPr="002A4DDD" w:rsidRDefault="00D00EDB" w:rsidP="00D00ED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before="200" w:line="360" w:lineRule="auto"/>
        <w:ind w:left="284"/>
        <w:jc w:val="both"/>
        <w:rPr>
          <w:rFonts w:ascii="Arial" w:hAnsi="Arial" w:cs="Arial"/>
          <w:color w:val="000000"/>
          <w:sz w:val="22"/>
          <w:szCs w:val="22"/>
        </w:rPr>
      </w:pPr>
      <w:r w:rsidRPr="002A4DDD">
        <w:rPr>
          <w:rFonts w:ascii="Arial" w:hAnsi="Arial" w:cs="Arial"/>
          <w:color w:val="000000"/>
          <w:sz w:val="22"/>
          <w:szCs w:val="22"/>
        </w:rPr>
        <w:t xml:space="preserve">v dalším </w:t>
      </w:r>
      <w:r w:rsidRPr="002A4DDD">
        <w:rPr>
          <w:rFonts w:ascii="Arial" w:hAnsi="Arial" w:cs="Arial"/>
          <w:sz w:val="22"/>
          <w:szCs w:val="22"/>
        </w:rPr>
        <w:t xml:space="preserve">nazýván také jen jako </w:t>
      </w:r>
      <w:r w:rsidRPr="002A4DDD">
        <w:rPr>
          <w:rFonts w:ascii="Arial" w:hAnsi="Arial" w:cs="Arial"/>
          <w:color w:val="000000"/>
          <w:sz w:val="22"/>
          <w:szCs w:val="22"/>
        </w:rPr>
        <w:t>„</w:t>
      </w:r>
      <w:r w:rsidRPr="002A4DDD">
        <w:rPr>
          <w:rFonts w:ascii="Arial" w:hAnsi="Arial" w:cs="Arial"/>
          <w:b/>
          <w:bCs/>
          <w:i/>
          <w:iCs/>
          <w:color w:val="000000"/>
          <w:sz w:val="22"/>
          <w:szCs w:val="22"/>
        </w:rPr>
        <w:t>zhotovitel</w:t>
      </w:r>
      <w:r w:rsidRPr="002A4DDD">
        <w:rPr>
          <w:rFonts w:ascii="Arial" w:hAnsi="Arial" w:cs="Arial"/>
          <w:color w:val="000000"/>
          <w:sz w:val="22"/>
          <w:szCs w:val="22"/>
        </w:rPr>
        <w:t xml:space="preserve"> “</w:t>
      </w:r>
    </w:p>
    <w:p w:rsidR="00FD6A32" w:rsidRPr="002A4DDD" w:rsidRDefault="00C56FEF" w:rsidP="00C56FEF">
      <w:pPr>
        <w:spacing w:before="120"/>
        <w:rPr>
          <w:rFonts w:ascii="Arial" w:hAnsi="Arial" w:cs="Arial"/>
          <w:color w:val="000000"/>
          <w:sz w:val="22"/>
          <w:szCs w:val="22"/>
        </w:rPr>
      </w:pPr>
      <w:r w:rsidRPr="002A4DDD">
        <w:rPr>
          <w:rFonts w:ascii="Arial" w:hAnsi="Arial" w:cs="Arial"/>
          <w:color w:val="000000"/>
          <w:sz w:val="22"/>
          <w:szCs w:val="22"/>
        </w:rPr>
        <w:t>Výše uvedená smlouva o dílo se tímto Dodatkem č. 1 mění a doplňuje takto:</w:t>
      </w:r>
      <w:bookmarkStart w:id="5" w:name="_Ref286161577"/>
    </w:p>
    <w:p w:rsidR="005816B7" w:rsidRDefault="005816B7" w:rsidP="00FD6A32"/>
    <w:p w:rsidR="002A4DDD" w:rsidRDefault="002A4DDD" w:rsidP="00FD6A32"/>
    <w:bookmarkEnd w:id="2"/>
    <w:bookmarkEnd w:id="3"/>
    <w:bookmarkEnd w:id="5"/>
    <w:p w:rsidR="005816B7" w:rsidRPr="002A4DDD" w:rsidRDefault="00667EE8" w:rsidP="002A4DDD">
      <w:pPr>
        <w:pStyle w:val="Odstavecseseznamem"/>
        <w:numPr>
          <w:ilvl w:val="0"/>
          <w:numId w:val="14"/>
        </w:numPr>
        <w:spacing w:after="120"/>
        <w:ind w:left="425" w:hanging="425"/>
        <w:rPr>
          <w:rFonts w:ascii="Calibri" w:eastAsia="Calibri" w:hAnsi="Calibri"/>
          <w:b/>
          <w:i/>
          <w:sz w:val="32"/>
          <w:szCs w:val="32"/>
          <w:lang w:eastAsia="en-US"/>
        </w:rPr>
      </w:pPr>
      <w:r w:rsidRPr="00667EE8">
        <w:rPr>
          <w:rFonts w:ascii="Calibri" w:eastAsia="Calibri" w:hAnsi="Calibri"/>
          <w:b/>
          <w:i/>
          <w:sz w:val="32"/>
          <w:szCs w:val="32"/>
          <w:lang w:eastAsia="en-US"/>
        </w:rPr>
        <w:t>Předmět plnění:</w:t>
      </w:r>
    </w:p>
    <w:p w:rsidR="00C56FEF" w:rsidRPr="0025100C" w:rsidRDefault="00667EE8" w:rsidP="00C56FEF">
      <w:pPr>
        <w:numPr>
          <w:ilvl w:val="1"/>
          <w:numId w:val="13"/>
        </w:numPr>
        <w:spacing w:after="120" w:line="276" w:lineRule="auto"/>
        <w:ind w:left="567" w:hanging="578"/>
        <w:jc w:val="both"/>
        <w:rPr>
          <w:rFonts w:ascii="Arial" w:hAnsi="Arial" w:cs="Arial"/>
          <w:b/>
          <w:i/>
          <w:snapToGrid w:val="0"/>
          <w:sz w:val="22"/>
          <w:szCs w:val="22"/>
        </w:rPr>
      </w:pPr>
      <w:r w:rsidRPr="00667EE8">
        <w:rPr>
          <w:rFonts w:ascii="Arial" w:hAnsi="Arial" w:cs="Arial"/>
          <w:snapToGrid w:val="0"/>
          <w:sz w:val="22"/>
          <w:szCs w:val="22"/>
        </w:rPr>
        <w:t xml:space="preserve">Název díla: </w:t>
      </w:r>
      <w:r w:rsidR="00D00EDB" w:rsidRPr="00D00EDB">
        <w:rPr>
          <w:rFonts w:ascii="Arial" w:hAnsi="Arial" w:cs="Arial"/>
          <w:b/>
          <w:snapToGrid w:val="0"/>
          <w:sz w:val="22"/>
          <w:szCs w:val="22"/>
        </w:rPr>
        <w:t>Oprava havarijního stavu stěn v objektu 16. MŠ</w:t>
      </w:r>
    </w:p>
    <w:p w:rsidR="00C56FEF" w:rsidRPr="00667EE8" w:rsidRDefault="00C56FEF" w:rsidP="00C56FEF">
      <w:pPr>
        <w:rPr>
          <w:rFonts w:ascii="Arial" w:hAnsi="Arial" w:cs="Arial"/>
          <w:sz w:val="22"/>
          <w:szCs w:val="22"/>
        </w:rPr>
      </w:pPr>
      <w:r w:rsidRPr="00667EE8">
        <w:rPr>
          <w:rFonts w:ascii="Arial" w:hAnsi="Arial" w:cs="Arial"/>
          <w:sz w:val="22"/>
          <w:szCs w:val="22"/>
        </w:rPr>
        <w:t>Na konec článku se doplňuje nový odstavec č.</w:t>
      </w:r>
      <w:r w:rsidR="00667EE8" w:rsidRPr="00667EE8">
        <w:rPr>
          <w:rFonts w:ascii="Arial" w:hAnsi="Arial" w:cs="Arial"/>
          <w:sz w:val="22"/>
          <w:szCs w:val="22"/>
        </w:rPr>
        <w:t xml:space="preserve"> 3.9</w:t>
      </w:r>
      <w:r w:rsidRPr="00667EE8">
        <w:rPr>
          <w:rFonts w:ascii="Arial" w:hAnsi="Arial" w:cs="Arial"/>
          <w:sz w:val="22"/>
          <w:szCs w:val="22"/>
        </w:rPr>
        <w:t xml:space="preserve"> v tomto znění:</w:t>
      </w:r>
    </w:p>
    <w:p w:rsidR="00C56FEF" w:rsidRPr="00667EE8" w:rsidRDefault="00C56FEF" w:rsidP="00C56FEF">
      <w:pPr>
        <w:rPr>
          <w:rFonts w:ascii="Arial" w:hAnsi="Arial" w:cs="Arial"/>
          <w:sz w:val="22"/>
          <w:szCs w:val="22"/>
        </w:rPr>
      </w:pPr>
    </w:p>
    <w:p w:rsidR="00EF1E40" w:rsidRPr="005816B7" w:rsidRDefault="00C56FEF" w:rsidP="005816B7">
      <w:pPr>
        <w:pStyle w:val="ZkladntextIMP"/>
        <w:widowControl/>
        <w:numPr>
          <w:ilvl w:val="1"/>
          <w:numId w:val="14"/>
        </w:numPr>
        <w:spacing w:after="120"/>
        <w:ind w:left="567" w:hanging="567"/>
        <w:jc w:val="both"/>
        <w:rPr>
          <w:rFonts w:ascii="Arial" w:hAnsi="Arial" w:cs="Arial"/>
          <w:color w:val="000000"/>
          <w:sz w:val="22"/>
          <w:szCs w:val="22"/>
        </w:rPr>
      </w:pPr>
      <w:r w:rsidRPr="00667EE8">
        <w:rPr>
          <w:rFonts w:ascii="Arial" w:hAnsi="Arial" w:cs="Arial"/>
          <w:color w:val="000000"/>
          <w:sz w:val="22"/>
          <w:szCs w:val="22"/>
        </w:rPr>
        <w:t xml:space="preserve">Zhotovitel se taktéž zavazuje provést pro objednatele </w:t>
      </w:r>
      <w:r w:rsidR="00D00EDB">
        <w:rPr>
          <w:rFonts w:ascii="Arial" w:hAnsi="Arial" w:cs="Arial"/>
          <w:color w:val="000000"/>
          <w:sz w:val="22"/>
          <w:szCs w:val="22"/>
        </w:rPr>
        <w:t>vícepráce a méně</w:t>
      </w:r>
      <w:r w:rsidRPr="00667EE8">
        <w:rPr>
          <w:rFonts w:ascii="Arial" w:hAnsi="Arial" w:cs="Arial"/>
          <w:color w:val="000000"/>
          <w:sz w:val="22"/>
          <w:szCs w:val="22"/>
        </w:rPr>
        <w:t>práce v rozsahu dle nabídkového rozpočtu zpracovaného zhotovitelem ze dne</w:t>
      </w:r>
      <w:r w:rsidR="0025100C">
        <w:rPr>
          <w:rFonts w:ascii="Arial" w:hAnsi="Arial" w:cs="Arial"/>
          <w:color w:val="000000"/>
          <w:sz w:val="22"/>
          <w:szCs w:val="22"/>
        </w:rPr>
        <w:t xml:space="preserve"> </w:t>
      </w:r>
      <w:r w:rsidR="00D00EDB">
        <w:rPr>
          <w:rFonts w:ascii="Arial" w:hAnsi="Arial" w:cs="Arial"/>
          <w:color w:val="000000"/>
          <w:sz w:val="22"/>
          <w:szCs w:val="22"/>
        </w:rPr>
        <w:t>28</w:t>
      </w:r>
      <w:r w:rsidRPr="00667EE8">
        <w:rPr>
          <w:rFonts w:ascii="Arial" w:hAnsi="Arial" w:cs="Arial"/>
          <w:color w:val="000000"/>
          <w:sz w:val="22"/>
          <w:szCs w:val="22"/>
        </w:rPr>
        <w:t>.</w:t>
      </w:r>
      <w:r w:rsidR="0025100C">
        <w:rPr>
          <w:rFonts w:ascii="Arial" w:hAnsi="Arial" w:cs="Arial"/>
          <w:color w:val="000000"/>
          <w:sz w:val="22"/>
          <w:szCs w:val="22"/>
        </w:rPr>
        <w:t>8</w:t>
      </w:r>
      <w:r w:rsidRPr="00667EE8">
        <w:rPr>
          <w:rFonts w:ascii="Arial" w:hAnsi="Arial" w:cs="Arial"/>
          <w:color w:val="000000"/>
          <w:sz w:val="22"/>
          <w:szCs w:val="22"/>
        </w:rPr>
        <w:t>.2019, který je nedílnou součástí tohoto Dodatku č.1.</w:t>
      </w:r>
    </w:p>
    <w:p w:rsidR="00D00EDB" w:rsidRDefault="00D00EDB" w:rsidP="005816B7">
      <w:pPr>
        <w:pStyle w:val="ZkladntextIMP"/>
        <w:widowControl/>
        <w:jc w:val="both"/>
        <w:rPr>
          <w:rFonts w:ascii="Arial" w:hAnsi="Arial" w:cs="Arial"/>
          <w:color w:val="000000"/>
          <w:sz w:val="22"/>
          <w:szCs w:val="22"/>
        </w:rPr>
      </w:pPr>
    </w:p>
    <w:p w:rsidR="002A4DDD" w:rsidRDefault="002A4DDD" w:rsidP="005816B7">
      <w:pPr>
        <w:pStyle w:val="ZkladntextIMP"/>
        <w:widowControl/>
        <w:jc w:val="both"/>
        <w:rPr>
          <w:rFonts w:ascii="Arial" w:hAnsi="Arial" w:cs="Arial"/>
          <w:color w:val="000000"/>
          <w:sz w:val="22"/>
          <w:szCs w:val="22"/>
        </w:rPr>
      </w:pPr>
    </w:p>
    <w:p w:rsidR="002A4DDD" w:rsidRPr="00EF1E40" w:rsidRDefault="002A4DDD" w:rsidP="005816B7">
      <w:pPr>
        <w:pStyle w:val="ZkladntextIMP"/>
        <w:widowControl/>
        <w:jc w:val="both"/>
        <w:rPr>
          <w:rFonts w:ascii="Arial" w:hAnsi="Arial" w:cs="Arial"/>
          <w:color w:val="000000"/>
          <w:sz w:val="22"/>
          <w:szCs w:val="22"/>
        </w:rPr>
      </w:pPr>
    </w:p>
    <w:p w:rsidR="005816B7" w:rsidRPr="00847ADD" w:rsidRDefault="0025100C" w:rsidP="00847ADD">
      <w:pPr>
        <w:pStyle w:val="Odstavecseseznamem"/>
        <w:numPr>
          <w:ilvl w:val="0"/>
          <w:numId w:val="15"/>
        </w:numPr>
        <w:spacing w:after="120"/>
        <w:ind w:left="425" w:hanging="425"/>
        <w:jc w:val="both"/>
        <w:rPr>
          <w:rFonts w:ascii="Calibri" w:eastAsia="Calibri" w:hAnsi="Calibri"/>
          <w:b/>
          <w:i/>
          <w:sz w:val="32"/>
          <w:szCs w:val="32"/>
          <w:lang w:eastAsia="en-US"/>
        </w:rPr>
      </w:pPr>
      <w:r w:rsidRPr="0025100C">
        <w:rPr>
          <w:rFonts w:ascii="Calibri" w:eastAsia="Calibri" w:hAnsi="Calibri"/>
          <w:b/>
          <w:i/>
          <w:sz w:val="32"/>
          <w:szCs w:val="32"/>
          <w:lang w:eastAsia="en-US"/>
        </w:rPr>
        <w:t>Cena díla:</w:t>
      </w:r>
    </w:p>
    <w:p w:rsidR="00C56FEF" w:rsidRPr="00D00EDB" w:rsidRDefault="0025100C" w:rsidP="00D00EDB">
      <w:pPr>
        <w:spacing w:after="200" w:line="360" w:lineRule="auto"/>
        <w:jc w:val="both"/>
        <w:rPr>
          <w:rFonts w:ascii="Calibri" w:eastAsia="Calibri" w:hAnsi="Calibri"/>
          <w:b/>
          <w:i/>
          <w:sz w:val="32"/>
          <w:szCs w:val="32"/>
          <w:lang w:eastAsia="en-US"/>
        </w:rPr>
      </w:pPr>
      <w:r w:rsidRPr="0025100C">
        <w:rPr>
          <w:rFonts w:ascii="Arial" w:hAnsi="Arial" w:cs="Arial"/>
          <w:sz w:val="22"/>
          <w:szCs w:val="22"/>
        </w:rPr>
        <w:t>Odstavec č. 5.4 článku se ruší a je nahrazen novým v tomto znění:</w:t>
      </w:r>
    </w:p>
    <w:p w:rsidR="0025100C" w:rsidRPr="0025100C" w:rsidRDefault="0025100C" w:rsidP="00EF1E40">
      <w:pPr>
        <w:pStyle w:val="Odstavecseseznamem"/>
        <w:numPr>
          <w:ilvl w:val="1"/>
          <w:numId w:val="15"/>
        </w:numPr>
        <w:spacing w:after="120" w:line="276" w:lineRule="auto"/>
        <w:ind w:left="567" w:right="-2" w:hanging="567"/>
        <w:jc w:val="both"/>
        <w:rPr>
          <w:rFonts w:ascii="Arial" w:hAnsi="Arial" w:cs="Arial"/>
          <w:snapToGrid w:val="0"/>
          <w:sz w:val="22"/>
          <w:szCs w:val="22"/>
        </w:rPr>
      </w:pPr>
      <w:r w:rsidRPr="0025100C">
        <w:rPr>
          <w:rFonts w:ascii="Arial" w:hAnsi="Arial" w:cs="Arial"/>
          <w:snapToGrid w:val="0"/>
          <w:color w:val="000000"/>
          <w:sz w:val="22"/>
          <w:szCs w:val="22"/>
        </w:rPr>
        <w:t xml:space="preserve">Smluvní strany se ve smyslu zákona o cenách č. 526/1990 Sb., ve znění pozdějších </w:t>
      </w:r>
      <w:r w:rsidRPr="0025100C">
        <w:rPr>
          <w:rFonts w:ascii="Arial" w:hAnsi="Arial" w:cs="Arial"/>
          <w:snapToGrid w:val="0"/>
          <w:sz w:val="22"/>
          <w:szCs w:val="22"/>
        </w:rPr>
        <w:t>předpisů dohodly, že cena za zhotovení díla činí:</w:t>
      </w:r>
    </w:p>
    <w:p w:rsidR="0025100C" w:rsidRDefault="00781246" w:rsidP="0025100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after="120" w:line="276" w:lineRule="auto"/>
        <w:ind w:left="567" w:right="-2"/>
        <w:rPr>
          <w:rFonts w:ascii="Arial" w:hAnsi="Arial" w:cs="Arial"/>
          <w:bCs/>
          <w:snapToGrid w:val="0"/>
          <w:sz w:val="22"/>
          <w:szCs w:val="22"/>
        </w:rPr>
      </w:pPr>
      <w:r w:rsidRPr="00EF1E40">
        <w:rPr>
          <w:rFonts w:ascii="Arial" w:hAnsi="Arial" w:cs="Arial"/>
          <w:bCs/>
          <w:sz w:val="22"/>
          <w:szCs w:val="22"/>
        </w:rPr>
        <w:t xml:space="preserve">Celková cena díla </w:t>
      </w:r>
      <w:r w:rsidR="00D00EDB">
        <w:rPr>
          <w:rFonts w:ascii="Arial" w:hAnsi="Arial" w:cs="Arial"/>
          <w:bCs/>
          <w:sz w:val="22"/>
          <w:szCs w:val="22"/>
        </w:rPr>
        <w:t xml:space="preserve">dle SoD </w:t>
      </w:r>
      <w:r w:rsidRPr="00EF1E40">
        <w:rPr>
          <w:rFonts w:ascii="Arial" w:hAnsi="Arial" w:cs="Arial"/>
          <w:bCs/>
          <w:sz w:val="22"/>
          <w:szCs w:val="22"/>
        </w:rPr>
        <w:t>bez DPH</w:t>
      </w:r>
      <w:r w:rsidRPr="00EF1E40">
        <w:rPr>
          <w:rFonts w:ascii="Arial" w:hAnsi="Arial" w:cs="Arial"/>
          <w:bCs/>
          <w:sz w:val="22"/>
          <w:szCs w:val="22"/>
        </w:rPr>
        <w:tab/>
      </w:r>
      <w:bookmarkStart w:id="6" w:name="_Hlk4249050"/>
      <w:r w:rsidR="0025100C" w:rsidRPr="00EF1E40">
        <w:rPr>
          <w:rFonts w:ascii="Arial" w:hAnsi="Arial" w:cs="Arial"/>
          <w:bCs/>
          <w:sz w:val="22"/>
          <w:szCs w:val="22"/>
        </w:rPr>
        <w:tab/>
      </w:r>
      <w:r w:rsidR="0025100C" w:rsidRPr="00EF1E40">
        <w:rPr>
          <w:rFonts w:ascii="Arial" w:hAnsi="Arial" w:cs="Arial"/>
          <w:bCs/>
          <w:sz w:val="22"/>
          <w:szCs w:val="22"/>
        </w:rPr>
        <w:tab/>
      </w:r>
      <w:r w:rsidR="00D00EDB">
        <w:rPr>
          <w:rFonts w:ascii="Arial" w:hAnsi="Arial" w:cs="Arial"/>
          <w:bCs/>
          <w:sz w:val="22"/>
          <w:szCs w:val="22"/>
        </w:rPr>
        <w:t xml:space="preserve">                    </w:t>
      </w:r>
      <w:r w:rsidR="00EF1E40">
        <w:rPr>
          <w:rFonts w:ascii="Arial" w:hAnsi="Arial" w:cs="Arial"/>
          <w:bCs/>
          <w:sz w:val="22"/>
          <w:szCs w:val="22"/>
        </w:rPr>
        <w:t xml:space="preserve"> </w:t>
      </w:r>
      <w:r w:rsidR="00D00EDB">
        <w:rPr>
          <w:rFonts w:ascii="Arial" w:hAnsi="Arial" w:cs="Arial"/>
          <w:bCs/>
          <w:sz w:val="22"/>
          <w:szCs w:val="22"/>
        </w:rPr>
        <w:t>2.478.761</w:t>
      </w:r>
      <w:r w:rsidR="00EF1E40">
        <w:rPr>
          <w:rFonts w:ascii="Arial" w:hAnsi="Arial" w:cs="Arial"/>
          <w:bCs/>
          <w:snapToGrid w:val="0"/>
          <w:sz w:val="22"/>
          <w:szCs w:val="22"/>
        </w:rPr>
        <w:t>,</w:t>
      </w:r>
      <w:r w:rsidR="00D00EDB">
        <w:rPr>
          <w:rFonts w:ascii="Arial" w:hAnsi="Arial" w:cs="Arial"/>
          <w:bCs/>
          <w:snapToGrid w:val="0"/>
          <w:sz w:val="22"/>
          <w:szCs w:val="22"/>
        </w:rPr>
        <w:t xml:space="preserve"> </w:t>
      </w:r>
      <w:r w:rsidR="00EF1E40">
        <w:rPr>
          <w:rFonts w:ascii="Arial" w:hAnsi="Arial" w:cs="Arial"/>
          <w:bCs/>
          <w:snapToGrid w:val="0"/>
          <w:sz w:val="22"/>
          <w:szCs w:val="22"/>
        </w:rPr>
        <w:t>-</w:t>
      </w:r>
      <w:r w:rsidR="0025100C" w:rsidRPr="0025100C">
        <w:rPr>
          <w:rFonts w:ascii="Arial" w:hAnsi="Arial" w:cs="Arial"/>
          <w:bCs/>
          <w:snapToGrid w:val="0"/>
          <w:sz w:val="22"/>
          <w:szCs w:val="22"/>
        </w:rPr>
        <w:t xml:space="preserve"> </w:t>
      </w:r>
      <w:bookmarkEnd w:id="6"/>
      <w:r w:rsidR="0025100C" w:rsidRPr="0025100C">
        <w:rPr>
          <w:rFonts w:ascii="Arial" w:hAnsi="Arial" w:cs="Arial"/>
          <w:bCs/>
          <w:snapToGrid w:val="0"/>
          <w:sz w:val="22"/>
          <w:szCs w:val="22"/>
        </w:rPr>
        <w:t xml:space="preserve">Kč </w:t>
      </w:r>
    </w:p>
    <w:p w:rsidR="00847ADD" w:rsidRDefault="00847ADD" w:rsidP="0025100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after="120" w:line="276" w:lineRule="auto"/>
        <w:ind w:left="567" w:right="-2"/>
        <w:rPr>
          <w:rFonts w:ascii="Arial" w:hAnsi="Arial" w:cs="Arial"/>
          <w:bCs/>
          <w:snapToGrid w:val="0"/>
          <w:sz w:val="22"/>
          <w:szCs w:val="22"/>
        </w:rPr>
      </w:pPr>
      <w:r>
        <w:rPr>
          <w:rFonts w:ascii="Arial" w:hAnsi="Arial" w:cs="Arial"/>
          <w:bCs/>
          <w:snapToGrid w:val="0"/>
          <w:sz w:val="22"/>
          <w:szCs w:val="22"/>
        </w:rPr>
        <w:t>Celková cena méněprací bez DPH</w:t>
      </w:r>
      <w:r>
        <w:rPr>
          <w:rFonts w:ascii="Arial" w:hAnsi="Arial" w:cs="Arial"/>
          <w:bCs/>
          <w:snapToGrid w:val="0"/>
          <w:sz w:val="22"/>
          <w:szCs w:val="22"/>
        </w:rPr>
        <w:tab/>
      </w:r>
      <w:r>
        <w:rPr>
          <w:rFonts w:ascii="Arial" w:hAnsi="Arial" w:cs="Arial"/>
          <w:bCs/>
          <w:snapToGrid w:val="0"/>
          <w:sz w:val="22"/>
          <w:szCs w:val="22"/>
        </w:rPr>
        <w:tab/>
      </w:r>
      <w:r>
        <w:rPr>
          <w:rFonts w:ascii="Arial" w:hAnsi="Arial" w:cs="Arial"/>
          <w:bCs/>
          <w:snapToGrid w:val="0"/>
          <w:sz w:val="22"/>
          <w:szCs w:val="22"/>
        </w:rPr>
        <w:tab/>
      </w:r>
      <w:r>
        <w:rPr>
          <w:rFonts w:ascii="Arial" w:hAnsi="Arial" w:cs="Arial"/>
          <w:bCs/>
          <w:snapToGrid w:val="0"/>
          <w:sz w:val="22"/>
          <w:szCs w:val="22"/>
        </w:rPr>
        <w:tab/>
        <w:t xml:space="preserve">          - 499.105, - Kč</w:t>
      </w:r>
    </w:p>
    <w:p w:rsidR="00847ADD" w:rsidRPr="00847ADD" w:rsidRDefault="00847ADD" w:rsidP="0025100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after="120" w:line="276" w:lineRule="auto"/>
        <w:ind w:left="567" w:right="-2"/>
        <w:rPr>
          <w:rFonts w:ascii="Arial" w:hAnsi="Arial" w:cs="Arial"/>
          <w:bCs/>
          <w:snapToGrid w:val="0"/>
          <w:sz w:val="22"/>
          <w:szCs w:val="22"/>
          <w:u w:val="single"/>
        </w:rPr>
      </w:pPr>
      <w:r w:rsidRPr="00847ADD">
        <w:rPr>
          <w:rFonts w:ascii="Arial" w:hAnsi="Arial" w:cs="Arial"/>
          <w:bCs/>
          <w:snapToGrid w:val="0"/>
          <w:sz w:val="22"/>
          <w:szCs w:val="22"/>
          <w:u w:val="single"/>
        </w:rPr>
        <w:t>Celková cena víceprací bez DPH                                                         15.881, - Kč</w:t>
      </w:r>
    </w:p>
    <w:p w:rsidR="00781246" w:rsidRPr="00EF1E40" w:rsidRDefault="00781246" w:rsidP="0025100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after="120" w:line="276" w:lineRule="auto"/>
        <w:ind w:left="567" w:right="-2"/>
        <w:rPr>
          <w:rFonts w:ascii="Arial" w:hAnsi="Arial" w:cs="Arial"/>
          <w:bCs/>
          <w:snapToGrid w:val="0"/>
          <w:sz w:val="22"/>
          <w:szCs w:val="22"/>
        </w:rPr>
      </w:pPr>
      <w:r w:rsidRPr="00EF1E40">
        <w:rPr>
          <w:rFonts w:ascii="Arial" w:hAnsi="Arial" w:cs="Arial"/>
          <w:bCs/>
          <w:sz w:val="22"/>
          <w:szCs w:val="22"/>
          <w:u w:val="single"/>
        </w:rPr>
        <w:t xml:space="preserve">Dodatek č. 1 (rozpočet ze dne </w:t>
      </w:r>
      <w:r w:rsidR="00D00EDB">
        <w:rPr>
          <w:rFonts w:ascii="Arial" w:hAnsi="Arial" w:cs="Arial"/>
          <w:bCs/>
          <w:sz w:val="22"/>
          <w:szCs w:val="22"/>
          <w:u w:val="single"/>
        </w:rPr>
        <w:t>28</w:t>
      </w:r>
      <w:r w:rsidRPr="00EF1E40">
        <w:rPr>
          <w:rFonts w:ascii="Arial" w:hAnsi="Arial" w:cs="Arial"/>
          <w:bCs/>
          <w:sz w:val="22"/>
          <w:szCs w:val="22"/>
          <w:u w:val="single"/>
        </w:rPr>
        <w:t>.</w:t>
      </w:r>
      <w:r w:rsidR="00EF1E40">
        <w:rPr>
          <w:rFonts w:ascii="Arial" w:hAnsi="Arial" w:cs="Arial"/>
          <w:bCs/>
          <w:sz w:val="22"/>
          <w:szCs w:val="22"/>
          <w:u w:val="single"/>
        </w:rPr>
        <w:t>8</w:t>
      </w:r>
      <w:r w:rsidRPr="00EF1E40">
        <w:rPr>
          <w:rFonts w:ascii="Arial" w:hAnsi="Arial" w:cs="Arial"/>
          <w:bCs/>
          <w:sz w:val="22"/>
          <w:szCs w:val="22"/>
          <w:u w:val="single"/>
        </w:rPr>
        <w:t xml:space="preserve">.2019)                                      </w:t>
      </w:r>
      <w:r w:rsidR="00DA4122" w:rsidRPr="00EF1E40">
        <w:rPr>
          <w:rFonts w:ascii="Arial" w:hAnsi="Arial" w:cs="Arial"/>
          <w:bCs/>
          <w:sz w:val="22"/>
          <w:szCs w:val="22"/>
          <w:u w:val="single"/>
        </w:rPr>
        <w:t xml:space="preserve"> </w:t>
      </w:r>
      <w:r w:rsidR="00D00EDB">
        <w:rPr>
          <w:rFonts w:ascii="Arial" w:hAnsi="Arial" w:cs="Arial"/>
          <w:bCs/>
          <w:sz w:val="22"/>
          <w:szCs w:val="22"/>
          <w:u w:val="single"/>
        </w:rPr>
        <w:t>- 483.224</w:t>
      </w:r>
      <w:r w:rsidR="00EF1E40">
        <w:rPr>
          <w:rFonts w:ascii="Arial" w:hAnsi="Arial" w:cs="Arial"/>
          <w:bCs/>
          <w:sz w:val="22"/>
          <w:szCs w:val="22"/>
          <w:u w:val="single"/>
        </w:rPr>
        <w:t>,</w:t>
      </w:r>
      <w:r w:rsidR="00D00EDB">
        <w:rPr>
          <w:rFonts w:ascii="Arial" w:hAnsi="Arial" w:cs="Arial"/>
          <w:bCs/>
          <w:sz w:val="22"/>
          <w:szCs w:val="22"/>
          <w:u w:val="single"/>
        </w:rPr>
        <w:t xml:space="preserve"> </w:t>
      </w:r>
      <w:r w:rsidR="00EF1E40">
        <w:rPr>
          <w:rFonts w:ascii="Arial" w:hAnsi="Arial" w:cs="Arial"/>
          <w:bCs/>
          <w:sz w:val="22"/>
          <w:szCs w:val="22"/>
          <w:u w:val="single"/>
        </w:rPr>
        <w:t>-</w:t>
      </w:r>
      <w:r w:rsidRPr="00EF1E40">
        <w:rPr>
          <w:rFonts w:ascii="Arial" w:hAnsi="Arial" w:cs="Arial"/>
          <w:bCs/>
          <w:sz w:val="22"/>
          <w:szCs w:val="22"/>
          <w:u w:val="single"/>
        </w:rPr>
        <w:t xml:space="preserve"> Kč</w:t>
      </w:r>
    </w:p>
    <w:p w:rsidR="00EF1E40" w:rsidRDefault="00EF1E40" w:rsidP="0025100C">
      <w:pPr>
        <w:tabs>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276" w:lineRule="auto"/>
        <w:ind w:left="567" w:right="-2"/>
        <w:jc w:val="both"/>
        <w:rPr>
          <w:rFonts w:ascii="Arial" w:hAnsi="Arial" w:cs="Arial"/>
          <w:bCs/>
          <w:snapToGrid w:val="0"/>
          <w:color w:val="000000"/>
          <w:sz w:val="22"/>
          <w:szCs w:val="22"/>
        </w:rPr>
      </w:pPr>
      <w:r>
        <w:rPr>
          <w:rFonts w:ascii="Arial" w:hAnsi="Arial" w:cs="Arial"/>
          <w:bCs/>
          <w:snapToGrid w:val="0"/>
          <w:color w:val="000000"/>
          <w:sz w:val="22"/>
          <w:szCs w:val="22"/>
        </w:rPr>
        <w:t>Celkem cena bez DPH</w:t>
      </w:r>
      <w:r>
        <w:rPr>
          <w:rFonts w:ascii="Arial" w:hAnsi="Arial" w:cs="Arial"/>
          <w:bCs/>
          <w:snapToGrid w:val="0"/>
          <w:color w:val="000000"/>
          <w:sz w:val="22"/>
          <w:szCs w:val="22"/>
        </w:rPr>
        <w:tab/>
      </w:r>
      <w:r>
        <w:rPr>
          <w:rFonts w:ascii="Arial" w:hAnsi="Arial" w:cs="Arial"/>
          <w:bCs/>
          <w:snapToGrid w:val="0"/>
          <w:color w:val="000000"/>
          <w:sz w:val="22"/>
          <w:szCs w:val="22"/>
        </w:rPr>
        <w:tab/>
      </w:r>
      <w:r>
        <w:rPr>
          <w:rFonts w:ascii="Arial" w:hAnsi="Arial" w:cs="Arial"/>
          <w:bCs/>
          <w:snapToGrid w:val="0"/>
          <w:color w:val="000000"/>
          <w:sz w:val="22"/>
          <w:szCs w:val="22"/>
        </w:rPr>
        <w:tab/>
      </w:r>
      <w:r>
        <w:rPr>
          <w:rFonts w:ascii="Arial" w:hAnsi="Arial" w:cs="Arial"/>
          <w:bCs/>
          <w:snapToGrid w:val="0"/>
          <w:color w:val="000000"/>
          <w:sz w:val="22"/>
          <w:szCs w:val="22"/>
        </w:rPr>
        <w:tab/>
      </w:r>
      <w:r>
        <w:rPr>
          <w:rFonts w:ascii="Arial" w:hAnsi="Arial" w:cs="Arial"/>
          <w:bCs/>
          <w:snapToGrid w:val="0"/>
          <w:color w:val="000000"/>
          <w:sz w:val="22"/>
          <w:szCs w:val="22"/>
        </w:rPr>
        <w:tab/>
      </w:r>
      <w:r>
        <w:rPr>
          <w:rFonts w:ascii="Arial" w:hAnsi="Arial" w:cs="Arial"/>
          <w:bCs/>
          <w:snapToGrid w:val="0"/>
          <w:color w:val="000000"/>
          <w:sz w:val="22"/>
          <w:szCs w:val="22"/>
        </w:rPr>
        <w:tab/>
      </w:r>
      <w:r w:rsidR="00D00EDB" w:rsidRPr="005816B7">
        <w:rPr>
          <w:rFonts w:ascii="Arial" w:hAnsi="Arial" w:cs="Arial"/>
          <w:b/>
          <w:snapToGrid w:val="0"/>
          <w:color w:val="000000"/>
          <w:sz w:val="22"/>
          <w:szCs w:val="22"/>
        </w:rPr>
        <w:t xml:space="preserve">         1.995.537</w:t>
      </w:r>
      <w:r w:rsidRPr="005816B7">
        <w:rPr>
          <w:rFonts w:ascii="Arial" w:hAnsi="Arial" w:cs="Arial"/>
          <w:b/>
          <w:snapToGrid w:val="0"/>
          <w:color w:val="000000"/>
          <w:sz w:val="22"/>
          <w:szCs w:val="22"/>
        </w:rPr>
        <w:t>,</w:t>
      </w:r>
      <w:r w:rsidR="00D00EDB" w:rsidRPr="005816B7">
        <w:rPr>
          <w:rFonts w:ascii="Arial" w:hAnsi="Arial" w:cs="Arial"/>
          <w:b/>
          <w:snapToGrid w:val="0"/>
          <w:color w:val="000000"/>
          <w:sz w:val="22"/>
          <w:szCs w:val="22"/>
        </w:rPr>
        <w:t xml:space="preserve"> </w:t>
      </w:r>
      <w:r w:rsidRPr="005816B7">
        <w:rPr>
          <w:rFonts w:ascii="Arial" w:hAnsi="Arial" w:cs="Arial"/>
          <w:b/>
          <w:snapToGrid w:val="0"/>
          <w:color w:val="000000"/>
          <w:sz w:val="22"/>
          <w:szCs w:val="22"/>
        </w:rPr>
        <w:t>- Kč</w:t>
      </w:r>
    </w:p>
    <w:p w:rsidR="00EF1E40" w:rsidRDefault="00EF1E40" w:rsidP="0025100C">
      <w:pPr>
        <w:tabs>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276" w:lineRule="auto"/>
        <w:ind w:left="567" w:right="-2"/>
        <w:jc w:val="both"/>
        <w:rPr>
          <w:rFonts w:ascii="Arial" w:hAnsi="Arial" w:cs="Arial"/>
          <w:bCs/>
          <w:snapToGrid w:val="0"/>
          <w:color w:val="000000"/>
          <w:sz w:val="22"/>
          <w:szCs w:val="22"/>
        </w:rPr>
      </w:pPr>
    </w:p>
    <w:p w:rsidR="0025100C" w:rsidRPr="0025100C" w:rsidRDefault="0025100C" w:rsidP="0025100C">
      <w:pPr>
        <w:tabs>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276" w:lineRule="auto"/>
        <w:ind w:left="567" w:right="-2"/>
        <w:jc w:val="both"/>
        <w:rPr>
          <w:rFonts w:ascii="Arial" w:hAnsi="Arial" w:cs="Arial"/>
          <w:bCs/>
          <w:snapToGrid w:val="0"/>
          <w:color w:val="000000"/>
          <w:sz w:val="22"/>
          <w:szCs w:val="22"/>
        </w:rPr>
      </w:pPr>
      <w:r w:rsidRPr="0025100C">
        <w:rPr>
          <w:rFonts w:ascii="Arial" w:hAnsi="Arial" w:cs="Arial"/>
          <w:bCs/>
          <w:snapToGrid w:val="0"/>
          <w:color w:val="000000"/>
          <w:sz w:val="22"/>
          <w:szCs w:val="22"/>
        </w:rPr>
        <w:t>K této ceně bude připočtena DPH ve výši stanovené platnými a účinnými právními předpisy k okamžiku uskutečnění zdanitelného plnění. Za správnost stanovení sazby DPH a vyčíslení výše DPH odpovídá zhotovitel.</w:t>
      </w:r>
    </w:p>
    <w:p w:rsidR="001030E2" w:rsidRPr="00EF1E40" w:rsidRDefault="001030E2" w:rsidP="001030E2">
      <w:pPr>
        <w:ind w:left="720"/>
        <w:rPr>
          <w:rFonts w:ascii="Arial" w:hAnsi="Arial" w:cs="Arial"/>
          <w:bCs/>
          <w:caps/>
          <w:sz w:val="22"/>
          <w:szCs w:val="22"/>
        </w:rPr>
      </w:pPr>
    </w:p>
    <w:p w:rsidR="00083D96" w:rsidRPr="00EF1E40" w:rsidRDefault="00083D96" w:rsidP="00083D96">
      <w:pPr>
        <w:spacing w:after="120" w:line="276" w:lineRule="auto"/>
        <w:jc w:val="both"/>
        <w:rPr>
          <w:rFonts w:ascii="Arial" w:hAnsi="Arial" w:cs="Arial"/>
          <w:bCs/>
          <w:snapToGrid w:val="0"/>
          <w:color w:val="000000"/>
          <w:sz w:val="22"/>
          <w:szCs w:val="20"/>
        </w:rPr>
      </w:pPr>
      <w:r w:rsidRPr="00EF1E40">
        <w:rPr>
          <w:rFonts w:ascii="Arial" w:hAnsi="Arial" w:cs="Arial"/>
          <w:bCs/>
          <w:snapToGrid w:val="0"/>
          <w:color w:val="000000"/>
          <w:sz w:val="22"/>
          <w:szCs w:val="20"/>
        </w:rPr>
        <w:t xml:space="preserve"> Ostatní ujednání výše specifikované smlouvy zůstávají tímto Dodatkem č. 1 nedotčena.</w:t>
      </w:r>
    </w:p>
    <w:p w:rsidR="005816B7" w:rsidRDefault="005816B7" w:rsidP="00847ADD">
      <w:pPr>
        <w:rPr>
          <w:rFonts w:ascii="Calibri" w:hAnsi="Calibri" w:cs="Calibri"/>
          <w:b/>
          <w:caps/>
          <w:sz w:val="22"/>
          <w:szCs w:val="22"/>
        </w:rPr>
      </w:pPr>
    </w:p>
    <w:bookmarkEnd w:id="0"/>
    <w:p w:rsidR="005816B7" w:rsidRPr="00847ADD" w:rsidRDefault="00EF1E40" w:rsidP="00847ADD">
      <w:pPr>
        <w:pStyle w:val="Odstavecseseznamem"/>
        <w:numPr>
          <w:ilvl w:val="0"/>
          <w:numId w:val="17"/>
        </w:numPr>
        <w:ind w:left="567" w:hanging="567"/>
        <w:rPr>
          <w:rFonts w:asciiTheme="minorHAnsi" w:hAnsiTheme="minorHAnsi" w:cstheme="minorHAnsi"/>
          <w:b/>
          <w:i/>
          <w:sz w:val="32"/>
          <w:szCs w:val="32"/>
        </w:rPr>
      </w:pPr>
      <w:r w:rsidRPr="005816B7">
        <w:rPr>
          <w:rFonts w:asciiTheme="minorHAnsi" w:hAnsiTheme="minorHAnsi" w:cstheme="minorHAnsi"/>
          <w:b/>
          <w:i/>
          <w:sz w:val="32"/>
          <w:szCs w:val="32"/>
        </w:rPr>
        <w:t>Všeobecná ustanovení:</w:t>
      </w:r>
    </w:p>
    <w:p w:rsidR="0034697C" w:rsidRPr="00EF1E40" w:rsidRDefault="005816B7" w:rsidP="005816B7">
      <w:pPr>
        <w:pStyle w:val="ZkladntextIMP"/>
        <w:widowControl/>
        <w:snapToGrid/>
        <w:spacing w:before="120"/>
        <w:ind w:left="709" w:hanging="709"/>
        <w:jc w:val="both"/>
        <w:rPr>
          <w:rFonts w:ascii="Arial" w:hAnsi="Arial" w:cs="Arial"/>
          <w:strike/>
          <w:color w:val="FF0000"/>
          <w:sz w:val="22"/>
          <w:szCs w:val="22"/>
        </w:rPr>
      </w:pPr>
      <w:r>
        <w:rPr>
          <w:rFonts w:ascii="Arial" w:hAnsi="Arial" w:cs="Arial"/>
          <w:color w:val="000000"/>
          <w:sz w:val="22"/>
          <w:szCs w:val="22"/>
        </w:rPr>
        <w:t>12.21</w:t>
      </w:r>
      <w:r>
        <w:rPr>
          <w:rFonts w:ascii="Arial" w:hAnsi="Arial" w:cs="Arial"/>
          <w:color w:val="000000"/>
          <w:sz w:val="22"/>
          <w:szCs w:val="22"/>
        </w:rPr>
        <w:tab/>
      </w:r>
      <w:r w:rsidR="0034697C" w:rsidRPr="00EF1E40">
        <w:rPr>
          <w:rFonts w:ascii="Arial" w:hAnsi="Arial" w:cs="Arial"/>
          <w:color w:val="000000"/>
          <w:sz w:val="22"/>
          <w:szCs w:val="22"/>
        </w:rPr>
        <w:t>Tento Dodatek č.1 nabývá platnosti a účinnosti dnem jeho podpisu zástupci obou smluvních stran.</w:t>
      </w:r>
    </w:p>
    <w:p w:rsidR="00E63739" w:rsidRPr="00EF1E40" w:rsidRDefault="00E63739" w:rsidP="005816B7">
      <w:pPr>
        <w:pStyle w:val="ZkladntextIMP"/>
        <w:widowControl/>
        <w:numPr>
          <w:ilvl w:val="1"/>
          <w:numId w:val="19"/>
        </w:numPr>
        <w:snapToGrid/>
        <w:spacing w:before="120"/>
        <w:jc w:val="both"/>
        <w:rPr>
          <w:rFonts w:ascii="Arial" w:hAnsi="Arial" w:cs="Arial"/>
          <w:strike/>
          <w:color w:val="FF0000"/>
          <w:sz w:val="22"/>
          <w:szCs w:val="22"/>
        </w:rPr>
      </w:pPr>
      <w:r w:rsidRPr="00EF1E40">
        <w:rPr>
          <w:rFonts w:ascii="Arial" w:hAnsi="Arial" w:cs="Arial"/>
          <w:color w:val="000000"/>
          <w:sz w:val="22"/>
          <w:szCs w:val="22"/>
        </w:rPr>
        <w:t>Tento Dodatek č. 1 je platný i pro případné právní nástupce smluvních stran.</w:t>
      </w:r>
    </w:p>
    <w:p w:rsidR="0034697C" w:rsidRPr="00A07CAA" w:rsidRDefault="0034697C" w:rsidP="005816B7">
      <w:pPr>
        <w:pStyle w:val="ZkladntextIMP"/>
        <w:widowControl/>
        <w:numPr>
          <w:ilvl w:val="1"/>
          <w:numId w:val="19"/>
        </w:numPr>
        <w:snapToGrid/>
        <w:spacing w:before="120"/>
        <w:ind w:left="709" w:hanging="709"/>
        <w:jc w:val="both"/>
        <w:rPr>
          <w:rFonts w:ascii="Arial" w:hAnsi="Arial" w:cs="Arial"/>
          <w:strike/>
          <w:color w:val="FF0000"/>
          <w:sz w:val="22"/>
          <w:szCs w:val="22"/>
        </w:rPr>
      </w:pPr>
      <w:r w:rsidRPr="00EF1E40">
        <w:rPr>
          <w:rFonts w:ascii="Arial" w:hAnsi="Arial" w:cs="Arial"/>
          <w:color w:val="000000"/>
          <w:sz w:val="22"/>
          <w:szCs w:val="22"/>
        </w:rPr>
        <w:t>Tento Dodatek č.1 je vyhotoven ve čtyřech stejnopisech, z nichž každý má platnost originálu a každá ze smluvních stran obdrží po dvou výtiscích Dodatku č.1.</w:t>
      </w:r>
    </w:p>
    <w:p w:rsidR="00A07CAA" w:rsidRPr="00A07CAA" w:rsidRDefault="00A07CAA" w:rsidP="005816B7">
      <w:pPr>
        <w:pStyle w:val="ZkladntextIMP"/>
        <w:widowControl/>
        <w:numPr>
          <w:ilvl w:val="1"/>
          <w:numId w:val="19"/>
        </w:numPr>
        <w:snapToGrid/>
        <w:spacing w:before="120"/>
        <w:ind w:left="709" w:hanging="709"/>
        <w:jc w:val="both"/>
        <w:rPr>
          <w:rFonts w:ascii="Arial" w:hAnsi="Arial" w:cs="Arial"/>
          <w:strike/>
          <w:color w:val="FF0000"/>
          <w:sz w:val="22"/>
          <w:szCs w:val="22"/>
        </w:rPr>
      </w:pPr>
      <w:r w:rsidRPr="00A07CAA">
        <w:rPr>
          <w:rFonts w:ascii="Arial" w:hAnsi="Arial" w:cs="Arial"/>
          <w:sz w:val="22"/>
          <w:szCs w:val="22"/>
        </w:rPr>
        <w:t xml:space="preserve">Uzavření </w:t>
      </w:r>
      <w:r>
        <w:rPr>
          <w:rFonts w:ascii="Arial" w:hAnsi="Arial" w:cs="Arial"/>
          <w:sz w:val="22"/>
          <w:szCs w:val="22"/>
        </w:rPr>
        <w:t>Dodatku č.1 ke smlouvě o dílo</w:t>
      </w:r>
      <w:r w:rsidRPr="00A07CAA">
        <w:rPr>
          <w:rFonts w:ascii="Arial" w:hAnsi="Arial" w:cs="Arial"/>
          <w:sz w:val="22"/>
          <w:szCs w:val="22"/>
        </w:rPr>
        <w:t xml:space="preserve"> schválila v souladu s § 102 odst. 3 zákona č. 128/2000 Sb., o obcích (obecní zřízení), ve znění pozdějších předpisů Rada města Písek dne </w:t>
      </w:r>
      <w:r w:rsidR="00E13C84">
        <w:rPr>
          <w:rFonts w:ascii="Arial" w:hAnsi="Arial" w:cs="Arial"/>
          <w:sz w:val="22"/>
          <w:szCs w:val="22"/>
        </w:rPr>
        <w:t>0</w:t>
      </w:r>
      <w:r>
        <w:rPr>
          <w:rFonts w:ascii="Arial" w:hAnsi="Arial" w:cs="Arial"/>
          <w:sz w:val="22"/>
          <w:szCs w:val="22"/>
        </w:rPr>
        <w:t>9</w:t>
      </w:r>
      <w:r w:rsidRPr="00A07CAA">
        <w:rPr>
          <w:rFonts w:ascii="Arial" w:hAnsi="Arial" w:cs="Arial"/>
          <w:sz w:val="22"/>
          <w:szCs w:val="22"/>
        </w:rPr>
        <w:t>.</w:t>
      </w:r>
      <w:r w:rsidR="00E13C84">
        <w:rPr>
          <w:rFonts w:ascii="Arial" w:hAnsi="Arial" w:cs="Arial"/>
          <w:sz w:val="22"/>
          <w:szCs w:val="22"/>
        </w:rPr>
        <w:t>0</w:t>
      </w:r>
      <w:r>
        <w:rPr>
          <w:rFonts w:ascii="Arial" w:hAnsi="Arial" w:cs="Arial"/>
          <w:sz w:val="22"/>
          <w:szCs w:val="22"/>
        </w:rPr>
        <w:t>9</w:t>
      </w:r>
      <w:r w:rsidRPr="00A07CAA">
        <w:rPr>
          <w:rFonts w:ascii="Arial" w:hAnsi="Arial" w:cs="Arial"/>
          <w:sz w:val="22"/>
          <w:szCs w:val="22"/>
        </w:rPr>
        <w:t>.2019 usnesením č.</w:t>
      </w:r>
      <w:r w:rsidR="00E13C84">
        <w:rPr>
          <w:rFonts w:ascii="Arial" w:hAnsi="Arial" w:cs="Arial"/>
          <w:sz w:val="22"/>
          <w:szCs w:val="22"/>
        </w:rPr>
        <w:t xml:space="preserve"> 541/19.</w:t>
      </w:r>
      <w:r w:rsidRPr="00A07CAA">
        <w:rPr>
          <w:rFonts w:ascii="Arial" w:hAnsi="Arial" w:cs="Arial"/>
          <w:sz w:val="22"/>
          <w:szCs w:val="22"/>
        </w:rPr>
        <w:t>Toto prohlášení se činí v souladu s § 41 zákona č. 128/2000 Sb., o obcích, (obecní zřízení), ve znění pozdějších předpisů a považuje se za doložku potvrzující splnění tohoto zákona.</w:t>
      </w:r>
    </w:p>
    <w:p w:rsidR="00A07CAA" w:rsidRPr="005816B7" w:rsidRDefault="002F0033" w:rsidP="005816B7">
      <w:pPr>
        <w:pStyle w:val="ZkladntextIMP"/>
        <w:widowControl/>
        <w:numPr>
          <w:ilvl w:val="1"/>
          <w:numId w:val="19"/>
        </w:numPr>
        <w:snapToGrid/>
        <w:spacing w:before="120" w:after="120"/>
        <w:ind w:left="709" w:hanging="709"/>
        <w:jc w:val="both"/>
        <w:rPr>
          <w:rFonts w:ascii="Arial" w:hAnsi="Arial" w:cs="Arial"/>
          <w:strike/>
          <w:color w:val="FF0000"/>
          <w:sz w:val="22"/>
          <w:szCs w:val="22"/>
        </w:rPr>
      </w:pPr>
      <w:r w:rsidRPr="002F0033">
        <w:rPr>
          <w:rFonts w:ascii="Arial" w:hAnsi="Arial" w:cs="Arial"/>
          <w:sz w:val="22"/>
          <w:szCs w:val="22"/>
        </w:rPr>
        <w:t>Zhotovitel bere na vědomí, že na t</w:t>
      </w:r>
      <w:r>
        <w:rPr>
          <w:rFonts w:ascii="Arial" w:hAnsi="Arial" w:cs="Arial"/>
          <w:sz w:val="22"/>
          <w:szCs w:val="22"/>
        </w:rPr>
        <w:t>ento Dodatek č.1</w:t>
      </w:r>
      <w:r w:rsidRPr="002F0033">
        <w:rPr>
          <w:rFonts w:ascii="Arial" w:hAnsi="Arial" w:cs="Arial"/>
          <w:sz w:val="22"/>
          <w:szCs w:val="22"/>
        </w:rPr>
        <w:t xml:space="preserve">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objednatel způsobem, v rozsahu a ve lhůtách z něho vyplývajících. Zhotovitel poskytne objednateli textový obsah </w:t>
      </w:r>
      <w:r w:rsidR="005816B7">
        <w:rPr>
          <w:rFonts w:ascii="Arial" w:hAnsi="Arial" w:cs="Arial"/>
          <w:sz w:val="22"/>
          <w:szCs w:val="22"/>
        </w:rPr>
        <w:t>Dodatku č.1 ke smlouvě</w:t>
      </w:r>
      <w:r w:rsidRPr="002F0033">
        <w:rPr>
          <w:rFonts w:ascii="Arial" w:hAnsi="Arial" w:cs="Arial"/>
          <w:sz w:val="22"/>
          <w:szCs w:val="22"/>
        </w:rPr>
        <w:t>, včetně příloh</w:t>
      </w:r>
      <w:r w:rsidR="005816B7">
        <w:rPr>
          <w:rFonts w:ascii="Arial" w:hAnsi="Arial" w:cs="Arial"/>
          <w:sz w:val="22"/>
          <w:szCs w:val="22"/>
        </w:rPr>
        <w:t>y Dodatku č.1</w:t>
      </w:r>
      <w:r w:rsidRPr="002F0033">
        <w:rPr>
          <w:rFonts w:ascii="Arial" w:hAnsi="Arial" w:cs="Arial"/>
          <w:sz w:val="22"/>
          <w:szCs w:val="22"/>
        </w:rPr>
        <w:t>, v otevřeném a strojově čitelném formátu. Smluvní strany prohlašují, že žádnou část t</w:t>
      </w:r>
      <w:r w:rsidR="005816B7">
        <w:rPr>
          <w:rFonts w:ascii="Arial" w:hAnsi="Arial" w:cs="Arial"/>
          <w:sz w:val="22"/>
          <w:szCs w:val="22"/>
        </w:rPr>
        <w:t xml:space="preserve">ohoto Dodatku č.1 ke </w:t>
      </w:r>
      <w:r w:rsidRPr="002F0033">
        <w:rPr>
          <w:rFonts w:ascii="Arial" w:hAnsi="Arial" w:cs="Arial"/>
          <w:sz w:val="22"/>
          <w:szCs w:val="22"/>
        </w:rPr>
        <w:t>smlouv</w:t>
      </w:r>
      <w:r w:rsidR="005816B7">
        <w:rPr>
          <w:rFonts w:ascii="Arial" w:hAnsi="Arial" w:cs="Arial"/>
          <w:sz w:val="22"/>
          <w:szCs w:val="22"/>
        </w:rPr>
        <w:t>ě</w:t>
      </w:r>
      <w:r w:rsidRPr="002F0033">
        <w:rPr>
          <w:rFonts w:ascii="Arial" w:hAnsi="Arial" w:cs="Arial"/>
          <w:sz w:val="22"/>
          <w:szCs w:val="22"/>
        </w:rPr>
        <w:t xml:space="preserve"> nepovažují za své obchodní tajemství bránící jejímu uveřejnění či poskytnutí. Ujednání dle tohoto odstavce se vztahují i na všechny </w:t>
      </w:r>
      <w:r w:rsidR="005816B7">
        <w:rPr>
          <w:rFonts w:ascii="Arial" w:hAnsi="Arial" w:cs="Arial"/>
          <w:sz w:val="22"/>
          <w:szCs w:val="22"/>
        </w:rPr>
        <w:t xml:space="preserve">další </w:t>
      </w:r>
      <w:r w:rsidRPr="002F0033">
        <w:rPr>
          <w:rFonts w:ascii="Arial" w:hAnsi="Arial" w:cs="Arial"/>
          <w:sz w:val="22"/>
          <w:szCs w:val="22"/>
        </w:rPr>
        <w:t>případné dodatky k</w:t>
      </w:r>
      <w:r w:rsidR="005816B7">
        <w:rPr>
          <w:rFonts w:ascii="Arial" w:hAnsi="Arial" w:cs="Arial"/>
          <w:sz w:val="22"/>
          <w:szCs w:val="22"/>
        </w:rPr>
        <w:t>e</w:t>
      </w:r>
      <w:r w:rsidRPr="002F0033">
        <w:rPr>
          <w:rFonts w:ascii="Arial" w:hAnsi="Arial" w:cs="Arial"/>
          <w:sz w:val="22"/>
          <w:szCs w:val="22"/>
        </w:rPr>
        <w:t xml:space="preserve"> smlouvě, jejichž prostřednictvím je smlouva měněna či ukončována. </w:t>
      </w:r>
    </w:p>
    <w:p w:rsidR="0034697C" w:rsidRPr="00BA2B50" w:rsidRDefault="002F0033" w:rsidP="005816B7">
      <w:pPr>
        <w:pStyle w:val="ZkladntextIMP"/>
        <w:widowControl/>
        <w:numPr>
          <w:ilvl w:val="1"/>
          <w:numId w:val="19"/>
        </w:numPr>
        <w:snapToGrid/>
        <w:spacing w:before="120" w:after="120"/>
        <w:ind w:left="709" w:hanging="709"/>
        <w:jc w:val="both"/>
        <w:rPr>
          <w:rFonts w:ascii="Arial" w:hAnsi="Arial" w:cs="Arial"/>
          <w:strike/>
          <w:color w:val="FF0000"/>
          <w:sz w:val="22"/>
          <w:szCs w:val="22"/>
        </w:rPr>
      </w:pPr>
      <w:r w:rsidRPr="002F0033">
        <w:rPr>
          <w:rFonts w:ascii="Arial" w:hAnsi="Arial" w:cs="Arial"/>
          <w:sz w:val="22"/>
          <w:szCs w:val="22"/>
        </w:rPr>
        <w:t xml:space="preserve"> </w:t>
      </w:r>
      <w:r w:rsidR="0034697C" w:rsidRPr="00BA2B50">
        <w:rPr>
          <w:rFonts w:ascii="Arial" w:hAnsi="Arial" w:cs="Arial"/>
          <w:sz w:val="22"/>
          <w:szCs w:val="22"/>
        </w:rPr>
        <w:t>Účastníci prohlašují, že si Dodatek č.1 přečetli, souhlasí bez výhrad s jeho obsahem a na důkaz toho připojují své podpisy.</w:t>
      </w:r>
    </w:p>
    <w:p w:rsidR="0034697C" w:rsidRPr="00BA2B50" w:rsidRDefault="0034697C" w:rsidP="005816B7">
      <w:pPr>
        <w:pStyle w:val="ZkladntextIMP"/>
        <w:widowControl/>
        <w:numPr>
          <w:ilvl w:val="1"/>
          <w:numId w:val="19"/>
        </w:numPr>
        <w:snapToGrid/>
        <w:spacing w:before="120" w:after="120"/>
        <w:ind w:left="709" w:hanging="709"/>
        <w:jc w:val="both"/>
        <w:rPr>
          <w:rFonts w:ascii="Arial" w:hAnsi="Arial" w:cs="Arial"/>
          <w:strike/>
          <w:color w:val="FF0000"/>
          <w:sz w:val="22"/>
          <w:szCs w:val="22"/>
        </w:rPr>
      </w:pPr>
      <w:r w:rsidRPr="00BA2B50">
        <w:rPr>
          <w:rFonts w:ascii="Arial" w:hAnsi="Arial" w:cs="Arial"/>
          <w:color w:val="000000"/>
          <w:sz w:val="22"/>
          <w:szCs w:val="22"/>
        </w:rPr>
        <w:lastRenderedPageBreak/>
        <w:t>Nedílnou součástí tohoto Dodatku č. 1 je tato jeho příloha:</w:t>
      </w:r>
    </w:p>
    <w:p w:rsidR="00FE093E" w:rsidRDefault="00FE093E" w:rsidP="00FE093E">
      <w:pPr>
        <w:ind w:firstLine="708"/>
        <w:jc w:val="both"/>
        <w:rPr>
          <w:rFonts w:ascii="Arial" w:hAnsi="Arial" w:cs="Arial"/>
          <w:sz w:val="22"/>
          <w:szCs w:val="22"/>
        </w:rPr>
      </w:pPr>
      <w:r w:rsidRPr="00EF1E40">
        <w:rPr>
          <w:rFonts w:ascii="Arial" w:hAnsi="Arial" w:cs="Arial"/>
          <w:sz w:val="22"/>
          <w:szCs w:val="22"/>
        </w:rPr>
        <w:t xml:space="preserve">příloha č. 1: Položkový rozpočet </w:t>
      </w:r>
      <w:r w:rsidR="00547471">
        <w:rPr>
          <w:rFonts w:ascii="Arial" w:hAnsi="Arial" w:cs="Arial"/>
          <w:sz w:val="22"/>
          <w:szCs w:val="22"/>
        </w:rPr>
        <w:t xml:space="preserve">víceprací a méněprací </w:t>
      </w:r>
      <w:r w:rsidR="002F0033">
        <w:rPr>
          <w:rFonts w:ascii="Arial" w:hAnsi="Arial" w:cs="Arial"/>
          <w:sz w:val="22"/>
          <w:szCs w:val="22"/>
        </w:rPr>
        <w:t>ze d</w:t>
      </w:r>
      <w:r w:rsidR="00547471">
        <w:rPr>
          <w:rFonts w:ascii="Arial" w:hAnsi="Arial" w:cs="Arial"/>
          <w:sz w:val="22"/>
          <w:szCs w:val="22"/>
        </w:rPr>
        <w:t>ne</w:t>
      </w:r>
      <w:r w:rsidR="002F0033">
        <w:rPr>
          <w:rFonts w:ascii="Arial" w:hAnsi="Arial" w:cs="Arial"/>
          <w:sz w:val="22"/>
          <w:szCs w:val="22"/>
        </w:rPr>
        <w:t xml:space="preserve"> </w:t>
      </w:r>
      <w:r w:rsidR="00A07CAA">
        <w:rPr>
          <w:rFonts w:ascii="Arial" w:hAnsi="Arial" w:cs="Arial"/>
          <w:sz w:val="22"/>
          <w:szCs w:val="22"/>
        </w:rPr>
        <w:t>28</w:t>
      </w:r>
      <w:r w:rsidR="002F0033">
        <w:rPr>
          <w:rFonts w:ascii="Arial" w:hAnsi="Arial" w:cs="Arial"/>
          <w:sz w:val="22"/>
          <w:szCs w:val="22"/>
        </w:rPr>
        <w:t>.8.2019</w:t>
      </w:r>
    </w:p>
    <w:p w:rsidR="00BA2B50" w:rsidRDefault="00BA2B50" w:rsidP="00FE093E">
      <w:pPr>
        <w:ind w:firstLine="708"/>
        <w:jc w:val="both"/>
        <w:rPr>
          <w:rFonts w:ascii="Arial" w:hAnsi="Arial" w:cs="Arial"/>
          <w:sz w:val="22"/>
          <w:szCs w:val="22"/>
        </w:rPr>
      </w:pPr>
    </w:p>
    <w:p w:rsidR="002A4DDD" w:rsidRPr="00EF1E40" w:rsidRDefault="002A4DDD" w:rsidP="00FE093E">
      <w:pPr>
        <w:ind w:firstLine="708"/>
        <w:jc w:val="both"/>
        <w:rPr>
          <w:rFonts w:ascii="Arial" w:hAnsi="Arial" w:cs="Arial"/>
          <w:sz w:val="22"/>
          <w:szCs w:val="22"/>
        </w:rPr>
      </w:pPr>
    </w:p>
    <w:p w:rsidR="002F0033" w:rsidRPr="002F0033" w:rsidRDefault="002F0033" w:rsidP="002F0033">
      <w:pPr>
        <w:tabs>
          <w:tab w:val="left" w:pos="708"/>
          <w:tab w:val="left" w:pos="1416"/>
          <w:tab w:val="left" w:pos="2124"/>
          <w:tab w:val="left" w:pos="2832"/>
          <w:tab w:val="left" w:pos="3540"/>
          <w:tab w:val="left" w:pos="4248"/>
          <w:tab w:val="left" w:pos="4956"/>
          <w:tab w:val="left" w:pos="5664"/>
          <w:tab w:val="left" w:pos="6379"/>
          <w:tab w:val="left" w:pos="7080"/>
          <w:tab w:val="left" w:pos="7788"/>
          <w:tab w:val="left" w:pos="9072"/>
          <w:tab w:val="left" w:pos="9204"/>
          <w:tab w:val="left" w:pos="9912"/>
        </w:tabs>
        <w:spacing w:line="360" w:lineRule="auto"/>
        <w:ind w:right="-2"/>
        <w:jc w:val="both"/>
        <w:rPr>
          <w:rFonts w:ascii="Arial" w:hAnsi="Arial" w:cs="Arial"/>
          <w:snapToGrid w:val="0"/>
          <w:color w:val="000000"/>
          <w:sz w:val="22"/>
          <w:szCs w:val="22"/>
        </w:rPr>
      </w:pPr>
      <w:r w:rsidRPr="002F0033">
        <w:rPr>
          <w:rFonts w:ascii="Arial" w:hAnsi="Arial" w:cs="Arial"/>
          <w:snapToGrid w:val="0"/>
          <w:color w:val="000000"/>
          <w:sz w:val="22"/>
          <w:szCs w:val="22"/>
        </w:rPr>
        <w:t>V Písku, dne</w:t>
      </w:r>
      <w:r w:rsidRPr="002F0033">
        <w:rPr>
          <w:rFonts w:ascii="Arial" w:hAnsi="Arial" w:cs="Arial"/>
          <w:snapToGrid w:val="0"/>
          <w:color w:val="000000"/>
          <w:sz w:val="22"/>
          <w:szCs w:val="22"/>
        </w:rPr>
        <w:tab/>
      </w:r>
      <w:r w:rsidRPr="002F0033">
        <w:rPr>
          <w:rFonts w:ascii="Arial" w:hAnsi="Arial" w:cs="Arial"/>
          <w:snapToGrid w:val="0"/>
          <w:color w:val="000000"/>
          <w:sz w:val="22"/>
          <w:szCs w:val="22"/>
        </w:rPr>
        <w:tab/>
      </w:r>
      <w:r w:rsidRPr="002F0033">
        <w:rPr>
          <w:rFonts w:ascii="Arial" w:hAnsi="Arial" w:cs="Arial"/>
          <w:snapToGrid w:val="0"/>
          <w:color w:val="000000"/>
          <w:sz w:val="22"/>
          <w:szCs w:val="22"/>
        </w:rPr>
        <w:tab/>
      </w:r>
      <w:r w:rsidRPr="002F0033">
        <w:rPr>
          <w:rFonts w:ascii="Arial" w:hAnsi="Arial" w:cs="Arial"/>
          <w:snapToGrid w:val="0"/>
          <w:color w:val="000000"/>
          <w:sz w:val="22"/>
          <w:szCs w:val="22"/>
        </w:rPr>
        <w:tab/>
      </w:r>
      <w:r w:rsidRPr="002F0033">
        <w:rPr>
          <w:rFonts w:ascii="Arial" w:hAnsi="Arial" w:cs="Arial"/>
          <w:snapToGrid w:val="0"/>
          <w:color w:val="000000"/>
          <w:sz w:val="22"/>
          <w:szCs w:val="22"/>
        </w:rPr>
        <w:tab/>
      </w:r>
      <w:r w:rsidRPr="002F0033">
        <w:rPr>
          <w:rFonts w:ascii="Arial" w:hAnsi="Arial" w:cs="Arial"/>
          <w:snapToGrid w:val="0"/>
          <w:color w:val="000000"/>
          <w:sz w:val="22"/>
          <w:szCs w:val="22"/>
        </w:rPr>
        <w:tab/>
        <w:t xml:space="preserve">V Písku, dne </w:t>
      </w:r>
    </w:p>
    <w:p w:rsidR="002F0033" w:rsidRPr="002F0033" w:rsidRDefault="002F0033" w:rsidP="002F0033">
      <w:pPr>
        <w:tabs>
          <w:tab w:val="left" w:pos="0"/>
          <w:tab w:val="left" w:pos="708"/>
          <w:tab w:val="left" w:pos="1416"/>
          <w:tab w:val="left" w:pos="2124"/>
          <w:tab w:val="left" w:pos="4536"/>
          <w:tab w:val="left" w:pos="5245"/>
          <w:tab w:val="left" w:pos="6379"/>
          <w:tab w:val="left" w:pos="7080"/>
          <w:tab w:val="left" w:pos="7788"/>
          <w:tab w:val="left" w:pos="9204"/>
          <w:tab w:val="left" w:pos="9912"/>
        </w:tabs>
        <w:spacing w:line="360" w:lineRule="auto"/>
        <w:ind w:right="-2"/>
        <w:rPr>
          <w:rFonts w:ascii="Arial" w:hAnsi="Arial" w:cs="Arial"/>
          <w:snapToGrid w:val="0"/>
          <w:color w:val="000000"/>
          <w:sz w:val="22"/>
          <w:szCs w:val="20"/>
        </w:rPr>
      </w:pPr>
      <w:r w:rsidRPr="002F0033">
        <w:rPr>
          <w:rFonts w:ascii="Arial" w:hAnsi="Arial" w:cs="Arial"/>
          <w:snapToGrid w:val="0"/>
          <w:color w:val="000000"/>
          <w:sz w:val="22"/>
          <w:szCs w:val="20"/>
        </w:rPr>
        <w:t xml:space="preserve">za zhotovitele: </w:t>
      </w:r>
      <w:r w:rsidRPr="002F0033">
        <w:rPr>
          <w:rFonts w:ascii="Arial" w:hAnsi="Arial" w:cs="Arial"/>
          <w:snapToGrid w:val="0"/>
          <w:color w:val="000000"/>
          <w:sz w:val="22"/>
          <w:szCs w:val="20"/>
        </w:rPr>
        <w:tab/>
      </w:r>
      <w:r w:rsidRPr="002F0033">
        <w:rPr>
          <w:rFonts w:ascii="Arial" w:hAnsi="Arial" w:cs="Arial"/>
          <w:snapToGrid w:val="0"/>
          <w:color w:val="000000"/>
          <w:sz w:val="22"/>
          <w:szCs w:val="20"/>
        </w:rPr>
        <w:tab/>
        <w:t xml:space="preserve">       za objednatele:</w:t>
      </w:r>
    </w:p>
    <w:p w:rsidR="002F0033" w:rsidRDefault="002F0033" w:rsidP="002F0033">
      <w:pPr>
        <w:tabs>
          <w:tab w:val="left" w:pos="5245"/>
        </w:tabs>
        <w:spacing w:after="200" w:line="360" w:lineRule="auto"/>
        <w:ind w:right="-2"/>
        <w:rPr>
          <w:rFonts w:ascii="Arial" w:eastAsia="Calibri" w:hAnsi="Arial" w:cs="Arial"/>
          <w:b/>
          <w:bCs/>
          <w:sz w:val="22"/>
          <w:szCs w:val="22"/>
          <w:lang w:eastAsia="en-US"/>
        </w:rPr>
      </w:pPr>
    </w:p>
    <w:p w:rsidR="005816B7" w:rsidRPr="002F0033" w:rsidRDefault="005816B7" w:rsidP="002F0033">
      <w:pPr>
        <w:tabs>
          <w:tab w:val="left" w:pos="5245"/>
        </w:tabs>
        <w:spacing w:after="200" w:line="360" w:lineRule="auto"/>
        <w:ind w:right="-2"/>
        <w:rPr>
          <w:rFonts w:ascii="Arial" w:eastAsia="Calibri" w:hAnsi="Arial" w:cs="Arial"/>
          <w:b/>
          <w:bCs/>
          <w:sz w:val="22"/>
          <w:szCs w:val="22"/>
          <w:lang w:eastAsia="en-US"/>
        </w:rPr>
      </w:pPr>
    </w:p>
    <w:p w:rsidR="002F0033" w:rsidRPr="002F0033" w:rsidRDefault="002F0033" w:rsidP="002F0033">
      <w:pPr>
        <w:tabs>
          <w:tab w:val="left" w:pos="5245"/>
        </w:tabs>
        <w:spacing w:after="200" w:line="360" w:lineRule="auto"/>
        <w:ind w:right="-2"/>
        <w:rPr>
          <w:rFonts w:ascii="Arial" w:eastAsia="Calibri" w:hAnsi="Arial" w:cs="Arial"/>
          <w:b/>
          <w:bCs/>
          <w:sz w:val="22"/>
          <w:szCs w:val="22"/>
          <w:lang w:eastAsia="en-US"/>
        </w:rPr>
      </w:pPr>
    </w:p>
    <w:p w:rsidR="002F0033" w:rsidRPr="002F0033" w:rsidRDefault="002F0033" w:rsidP="002F0033">
      <w:pPr>
        <w:spacing w:after="200" w:line="360" w:lineRule="auto"/>
        <w:jc w:val="both"/>
        <w:rPr>
          <w:rFonts w:ascii="Arial" w:eastAsia="Calibri" w:hAnsi="Arial" w:cs="Arial"/>
          <w:sz w:val="22"/>
          <w:szCs w:val="22"/>
          <w:lang w:eastAsia="en-US"/>
        </w:rPr>
      </w:pPr>
      <w:r w:rsidRPr="002F0033">
        <w:rPr>
          <w:rFonts w:ascii="Arial" w:eastAsia="Calibri" w:hAnsi="Arial" w:cs="Arial"/>
          <w:sz w:val="22"/>
          <w:szCs w:val="22"/>
          <w:lang w:eastAsia="en-US"/>
        </w:rPr>
        <w:t>_________________________</w:t>
      </w:r>
      <w:r w:rsidRPr="002F0033">
        <w:rPr>
          <w:rFonts w:ascii="Arial" w:eastAsia="Calibri" w:hAnsi="Arial" w:cs="Arial"/>
          <w:sz w:val="22"/>
          <w:szCs w:val="22"/>
          <w:lang w:eastAsia="en-US"/>
        </w:rPr>
        <w:tab/>
      </w:r>
      <w:r w:rsidRPr="002F0033">
        <w:rPr>
          <w:rFonts w:ascii="Arial" w:eastAsia="Calibri" w:hAnsi="Arial" w:cs="Arial"/>
          <w:sz w:val="22"/>
          <w:szCs w:val="22"/>
          <w:lang w:eastAsia="en-US"/>
        </w:rPr>
        <w:tab/>
      </w:r>
      <w:r w:rsidRPr="002F0033">
        <w:rPr>
          <w:rFonts w:ascii="Arial" w:eastAsia="Calibri" w:hAnsi="Arial" w:cs="Arial"/>
          <w:sz w:val="22"/>
          <w:szCs w:val="22"/>
          <w:lang w:eastAsia="en-US"/>
        </w:rPr>
        <w:tab/>
        <w:t>___________________________</w:t>
      </w:r>
    </w:p>
    <w:p w:rsidR="00D4261A" w:rsidRPr="00BA2B50" w:rsidRDefault="005816B7" w:rsidP="00BA2B50">
      <w:pPr>
        <w:spacing w:after="200" w:line="360" w:lineRule="auto"/>
        <w:jc w:val="both"/>
        <w:rPr>
          <w:rFonts w:ascii="Arial" w:eastAsia="Calibri" w:hAnsi="Arial" w:cs="Arial"/>
          <w:sz w:val="22"/>
          <w:szCs w:val="22"/>
          <w:lang w:eastAsia="en-US"/>
        </w:rPr>
      </w:pPr>
      <w:r>
        <w:rPr>
          <w:rFonts w:ascii="Arial" w:eastAsia="Calibri" w:hAnsi="Arial" w:cs="Arial"/>
          <w:bCs/>
          <w:snapToGrid w:val="0"/>
          <w:sz w:val="22"/>
          <w:szCs w:val="22"/>
          <w:lang w:eastAsia="en-US"/>
        </w:rPr>
        <w:t xml:space="preserve">   </w:t>
      </w:r>
      <w:r w:rsidR="002F0033" w:rsidRPr="002F0033">
        <w:rPr>
          <w:rFonts w:ascii="Arial" w:eastAsia="Calibri" w:hAnsi="Arial" w:cs="Arial"/>
          <w:bCs/>
          <w:snapToGrid w:val="0"/>
          <w:sz w:val="22"/>
          <w:szCs w:val="22"/>
          <w:lang w:eastAsia="en-US"/>
        </w:rPr>
        <w:t xml:space="preserve">Ing. </w:t>
      </w:r>
      <w:r w:rsidR="00A07CAA">
        <w:rPr>
          <w:rFonts w:ascii="Arial" w:eastAsia="Calibri" w:hAnsi="Arial" w:cs="Arial"/>
          <w:bCs/>
          <w:snapToGrid w:val="0"/>
          <w:sz w:val="22"/>
          <w:szCs w:val="22"/>
          <w:lang w:eastAsia="en-US"/>
        </w:rPr>
        <w:t>Jiří Dvořák, jednatel</w:t>
      </w:r>
      <w:r w:rsidR="002F0033" w:rsidRPr="002F0033">
        <w:rPr>
          <w:rFonts w:ascii="Arial" w:eastAsia="Calibri" w:hAnsi="Arial" w:cs="Arial"/>
          <w:bCs/>
          <w:snapToGrid w:val="0"/>
          <w:sz w:val="22"/>
          <w:szCs w:val="22"/>
          <w:lang w:eastAsia="en-US"/>
        </w:rPr>
        <w:tab/>
      </w:r>
      <w:r w:rsidR="002F0033" w:rsidRPr="002F0033">
        <w:rPr>
          <w:rFonts w:ascii="Arial" w:eastAsia="Calibri" w:hAnsi="Arial" w:cs="Arial"/>
          <w:snapToGrid w:val="0"/>
          <w:color w:val="000000"/>
          <w:sz w:val="22"/>
          <w:szCs w:val="22"/>
          <w:lang w:eastAsia="en-US"/>
        </w:rPr>
        <w:tab/>
      </w:r>
      <w:r w:rsidR="002F0033" w:rsidRPr="002F0033">
        <w:rPr>
          <w:rFonts w:ascii="Arial" w:eastAsia="Calibri" w:hAnsi="Arial" w:cs="Arial"/>
          <w:snapToGrid w:val="0"/>
          <w:color w:val="000000"/>
          <w:sz w:val="22"/>
          <w:szCs w:val="22"/>
          <w:lang w:eastAsia="en-US"/>
        </w:rPr>
        <w:tab/>
      </w:r>
      <w:r>
        <w:rPr>
          <w:rFonts w:ascii="Arial" w:eastAsia="Calibri" w:hAnsi="Arial" w:cs="Arial"/>
          <w:snapToGrid w:val="0"/>
          <w:color w:val="000000"/>
          <w:sz w:val="22"/>
          <w:szCs w:val="22"/>
          <w:lang w:eastAsia="en-US"/>
        </w:rPr>
        <w:t xml:space="preserve">            </w:t>
      </w:r>
      <w:r w:rsidR="002F0033" w:rsidRPr="002F0033">
        <w:rPr>
          <w:rFonts w:ascii="Arial" w:eastAsia="Calibri" w:hAnsi="Arial" w:cs="Arial"/>
          <w:snapToGrid w:val="0"/>
          <w:color w:val="000000"/>
          <w:sz w:val="22"/>
          <w:szCs w:val="22"/>
          <w:lang w:eastAsia="en-US"/>
        </w:rPr>
        <w:t>Mgr. Miloslav Machač, ředitel</w:t>
      </w:r>
      <w:r w:rsidR="00D4261A">
        <w:rPr>
          <w:rStyle w:val="contact-type"/>
        </w:rPr>
        <w:tab/>
      </w:r>
      <w:r w:rsidR="00D4261A">
        <w:rPr>
          <w:rStyle w:val="contact-type"/>
        </w:rPr>
        <w:tab/>
      </w:r>
    </w:p>
    <w:sectPr w:rsidR="00D4261A" w:rsidRPr="00BA2B50" w:rsidSect="002A4DDD">
      <w:footerReference w:type="even" r:id="rId8"/>
      <w:footerReference w:type="default" r:id="rId9"/>
      <w:pgSz w:w="11906" w:h="16838"/>
      <w:pgMar w:top="1560" w:right="127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48" w:rsidRDefault="00B64E48">
      <w:r>
        <w:separator/>
      </w:r>
    </w:p>
  </w:endnote>
  <w:endnote w:type="continuationSeparator" w:id="0">
    <w:p w:rsidR="00B64E48" w:rsidRDefault="00B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49" w:rsidRDefault="00A07E42" w:rsidP="00362B49">
    <w:pPr>
      <w:pStyle w:val="Zpat"/>
      <w:framePr w:wrap="around" w:vAnchor="text" w:hAnchor="margin" w:xAlign="center" w:y="1"/>
      <w:rPr>
        <w:rStyle w:val="slostrnky"/>
      </w:rPr>
    </w:pPr>
    <w:r>
      <w:rPr>
        <w:rStyle w:val="slostrnky"/>
      </w:rPr>
      <w:fldChar w:fldCharType="begin"/>
    </w:r>
    <w:r w:rsidR="00362B49">
      <w:rPr>
        <w:rStyle w:val="slostrnky"/>
      </w:rPr>
      <w:instrText xml:space="preserve">PAGE  </w:instrText>
    </w:r>
    <w:r>
      <w:rPr>
        <w:rStyle w:val="slostrnky"/>
      </w:rPr>
      <w:fldChar w:fldCharType="end"/>
    </w:r>
  </w:p>
  <w:p w:rsidR="00362B49" w:rsidRDefault="00362B4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49" w:rsidRPr="00F846B8" w:rsidRDefault="00362B49" w:rsidP="00362B49">
    <w:pPr>
      <w:pStyle w:val="Zpat"/>
      <w:jc w:val="center"/>
      <w:rPr>
        <w:rFonts w:ascii="Calibri" w:hAnsi="Calibri"/>
        <w:sz w:val="20"/>
        <w:szCs w:val="20"/>
      </w:rPr>
    </w:pPr>
    <w:r w:rsidRPr="00F846B8">
      <w:rPr>
        <w:rFonts w:ascii="Calibri" w:hAnsi="Calibri"/>
        <w:sz w:val="20"/>
        <w:szCs w:val="20"/>
      </w:rPr>
      <w:t xml:space="preserve">Strana </w:t>
    </w:r>
    <w:r w:rsidR="00A07E42" w:rsidRPr="00F846B8">
      <w:rPr>
        <w:rFonts w:ascii="Calibri" w:hAnsi="Calibri"/>
        <w:sz w:val="20"/>
        <w:szCs w:val="20"/>
      </w:rPr>
      <w:fldChar w:fldCharType="begin"/>
    </w:r>
    <w:r w:rsidRPr="00F846B8">
      <w:rPr>
        <w:rFonts w:ascii="Calibri" w:hAnsi="Calibri"/>
        <w:sz w:val="20"/>
        <w:szCs w:val="20"/>
      </w:rPr>
      <w:instrText xml:space="preserve"> PAGE </w:instrText>
    </w:r>
    <w:r w:rsidR="00A07E42" w:rsidRPr="00F846B8">
      <w:rPr>
        <w:rFonts w:ascii="Calibri" w:hAnsi="Calibri"/>
        <w:sz w:val="20"/>
        <w:szCs w:val="20"/>
      </w:rPr>
      <w:fldChar w:fldCharType="separate"/>
    </w:r>
    <w:r w:rsidR="009E6CFE">
      <w:rPr>
        <w:rFonts w:ascii="Calibri" w:hAnsi="Calibri"/>
        <w:noProof/>
        <w:sz w:val="20"/>
        <w:szCs w:val="20"/>
      </w:rPr>
      <w:t>3</w:t>
    </w:r>
    <w:r w:rsidR="00A07E42" w:rsidRPr="00F846B8">
      <w:rPr>
        <w:rFonts w:ascii="Calibri" w:hAnsi="Calibri"/>
        <w:sz w:val="20"/>
        <w:szCs w:val="20"/>
      </w:rPr>
      <w:fldChar w:fldCharType="end"/>
    </w:r>
    <w:r w:rsidRPr="00F846B8">
      <w:rPr>
        <w:rFonts w:ascii="Calibri" w:hAnsi="Calibri"/>
        <w:sz w:val="20"/>
        <w:szCs w:val="20"/>
      </w:rPr>
      <w:t xml:space="preserve"> (celkem </w:t>
    </w:r>
    <w:r w:rsidR="00A07E42" w:rsidRPr="00F846B8">
      <w:rPr>
        <w:rFonts w:ascii="Calibri" w:hAnsi="Calibri"/>
        <w:sz w:val="20"/>
        <w:szCs w:val="20"/>
      </w:rPr>
      <w:fldChar w:fldCharType="begin"/>
    </w:r>
    <w:r w:rsidRPr="00F846B8">
      <w:rPr>
        <w:rFonts w:ascii="Calibri" w:hAnsi="Calibri"/>
        <w:sz w:val="20"/>
        <w:szCs w:val="20"/>
      </w:rPr>
      <w:instrText xml:space="preserve"> NUMPAGES </w:instrText>
    </w:r>
    <w:r w:rsidR="00A07E42" w:rsidRPr="00F846B8">
      <w:rPr>
        <w:rFonts w:ascii="Calibri" w:hAnsi="Calibri"/>
        <w:sz w:val="20"/>
        <w:szCs w:val="20"/>
      </w:rPr>
      <w:fldChar w:fldCharType="separate"/>
    </w:r>
    <w:r w:rsidR="009E6CFE">
      <w:rPr>
        <w:rFonts w:ascii="Calibri" w:hAnsi="Calibri"/>
        <w:noProof/>
        <w:sz w:val="20"/>
        <w:szCs w:val="20"/>
      </w:rPr>
      <w:t>3</w:t>
    </w:r>
    <w:r w:rsidR="00A07E42" w:rsidRPr="00F846B8">
      <w:rPr>
        <w:rFonts w:ascii="Calibri" w:hAnsi="Calibri"/>
        <w:sz w:val="20"/>
        <w:szCs w:val="20"/>
      </w:rPr>
      <w:fldChar w:fldCharType="end"/>
    </w:r>
    <w:bookmarkStart w:id="7" w:name="_Ref335594850"/>
    <w:r w:rsidRPr="00F846B8">
      <w:rPr>
        <w:rFonts w:ascii="Calibri" w:hAnsi="Calibri"/>
        <w:sz w:val="20"/>
        <w:szCs w:val="20"/>
      </w:rPr>
      <w:t>)</w:t>
    </w:r>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48" w:rsidRDefault="00B64E48">
      <w:r>
        <w:separator/>
      </w:r>
    </w:p>
  </w:footnote>
  <w:footnote w:type="continuationSeparator" w:id="0">
    <w:p w:rsidR="00B64E48" w:rsidRDefault="00B64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2"/>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lvl>
    <w:lvl w:ilvl="2">
      <w:start w:val="1"/>
      <w:numFmt w:val="decimal"/>
      <w:lvlText w:val="%1.%2.%3."/>
      <w:lvlJc w:val="left"/>
      <w:pPr>
        <w:tabs>
          <w:tab w:val="num" w:pos="7808"/>
        </w:tabs>
        <w:ind w:left="7808" w:hanging="720"/>
      </w:p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1" w15:restartNumberingAfterBreak="0">
    <w:nsid w:val="00BB4223"/>
    <w:multiLevelType w:val="multilevel"/>
    <w:tmpl w:val="4ED844FC"/>
    <w:lvl w:ilvl="0">
      <w:start w:val="12"/>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strike w:val="0"/>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 w15:restartNumberingAfterBreak="0">
    <w:nsid w:val="05AB21B0"/>
    <w:multiLevelType w:val="hybridMultilevel"/>
    <w:tmpl w:val="0F78C252"/>
    <w:lvl w:ilvl="0" w:tplc="1D0A7D6C">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06EF336D"/>
    <w:multiLevelType w:val="multilevel"/>
    <w:tmpl w:val="00FE5692"/>
    <w:lvl w:ilvl="0">
      <w:start w:val="12"/>
      <w:numFmt w:val="decimal"/>
      <w:lvlText w:val="%1"/>
      <w:lvlJc w:val="left"/>
      <w:pPr>
        <w:ind w:left="540" w:hanging="540"/>
      </w:pPr>
      <w:rPr>
        <w:rFonts w:hint="default"/>
        <w:color w:val="000000"/>
      </w:rPr>
    </w:lvl>
    <w:lvl w:ilvl="1">
      <w:start w:val="22"/>
      <w:numFmt w:val="decimal"/>
      <w:lvlText w:val="%1.%2"/>
      <w:lvlJc w:val="left"/>
      <w:pPr>
        <w:ind w:left="540" w:hanging="54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0A742E59"/>
    <w:multiLevelType w:val="hybridMultilevel"/>
    <w:tmpl w:val="A88C6FA0"/>
    <w:lvl w:ilvl="0" w:tplc="D82CA8D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B7697D"/>
    <w:multiLevelType w:val="hybridMultilevel"/>
    <w:tmpl w:val="B7107DF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0CF4E13"/>
    <w:multiLevelType w:val="multilevel"/>
    <w:tmpl w:val="A3A6A2B4"/>
    <w:lvl w:ilvl="0">
      <w:start w:val="5"/>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237453A5"/>
    <w:multiLevelType w:val="multilevel"/>
    <w:tmpl w:val="1036286C"/>
    <w:lvl w:ilvl="0">
      <w:start w:val="12"/>
      <w:numFmt w:val="decimal"/>
      <w:lvlText w:val="%1."/>
      <w:lvlJc w:val="left"/>
      <w:pPr>
        <w:ind w:left="765" w:hanging="405"/>
      </w:pPr>
      <w:rPr>
        <w:rFonts w:hint="default"/>
      </w:rPr>
    </w:lvl>
    <w:lvl w:ilvl="1">
      <w:start w:val="20"/>
      <w:numFmt w:val="decimal"/>
      <w:isLgl/>
      <w:lvlText w:val="%1.%2"/>
      <w:lvlJc w:val="left"/>
      <w:pPr>
        <w:ind w:left="1189" w:hanging="480"/>
      </w:pPr>
      <w:rPr>
        <w:rFonts w:hint="default"/>
        <w:strike w:val="0"/>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592" w:hanging="1440"/>
      </w:pPr>
      <w:rPr>
        <w:rFonts w:hint="default"/>
        <w:color w:val="000000"/>
      </w:rPr>
    </w:lvl>
  </w:abstractNum>
  <w:abstractNum w:abstractNumId="8" w15:restartNumberingAfterBreak="0">
    <w:nsid w:val="2A0F2E98"/>
    <w:multiLevelType w:val="multilevel"/>
    <w:tmpl w:val="7E0E51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9" w15:restartNumberingAfterBreak="0">
    <w:nsid w:val="2A966636"/>
    <w:multiLevelType w:val="multilevel"/>
    <w:tmpl w:val="99641CA8"/>
    <w:lvl w:ilvl="0">
      <w:start w:val="1"/>
      <w:numFmt w:val="upperRoman"/>
      <w:pStyle w:val="StylNadpis1Zarovnatdobloku"/>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3C8361D"/>
    <w:multiLevelType w:val="hybridMultilevel"/>
    <w:tmpl w:val="90B627C8"/>
    <w:lvl w:ilvl="0" w:tplc="9E209A56">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1A6882"/>
    <w:multiLevelType w:val="multilevel"/>
    <w:tmpl w:val="EB8E501E"/>
    <w:lvl w:ilvl="0">
      <w:start w:val="3"/>
      <w:numFmt w:val="decimal"/>
      <w:lvlText w:val="%1."/>
      <w:lvlJc w:val="left"/>
      <w:pPr>
        <w:ind w:left="720" w:hanging="360"/>
      </w:pPr>
      <w:rPr>
        <w:rFonts w:hint="default"/>
      </w:rPr>
    </w:lvl>
    <w:lvl w:ilvl="1">
      <w:start w:val="9"/>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15:restartNumberingAfterBreak="0">
    <w:nsid w:val="44EA7A33"/>
    <w:multiLevelType w:val="multilevel"/>
    <w:tmpl w:val="FA2029F8"/>
    <w:lvl w:ilvl="0">
      <w:start w:val="1"/>
      <w:numFmt w:val="upperRoman"/>
      <w:pStyle w:val="StylZkladntext11bCharCharCharCharCharCharCharCharChar"/>
      <w:lvlText w:val="%1"/>
      <w:lvlJc w:val="left"/>
      <w:pPr>
        <w:tabs>
          <w:tab w:val="num" w:pos="360"/>
        </w:tabs>
        <w:ind w:left="360" w:hanging="360"/>
      </w:pPr>
    </w:lvl>
    <w:lvl w:ilvl="1">
      <w:start w:val="1"/>
      <w:numFmt w:val="decimal"/>
      <w:lvlText w:val="%1.%2."/>
      <w:lvlJc w:val="left"/>
      <w:pPr>
        <w:tabs>
          <w:tab w:val="num" w:pos="0"/>
        </w:tabs>
        <w:ind w:left="4309" w:hanging="4309"/>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55294D97"/>
    <w:multiLevelType w:val="hybridMultilevel"/>
    <w:tmpl w:val="E66E9F94"/>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62134391"/>
    <w:multiLevelType w:val="multilevel"/>
    <w:tmpl w:val="89560F22"/>
    <w:lvl w:ilvl="0">
      <w:start w:val="1"/>
      <w:numFmt w:val="decimal"/>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4803CE7"/>
    <w:multiLevelType w:val="singleLevel"/>
    <w:tmpl w:val="47BED60A"/>
    <w:lvl w:ilvl="0">
      <w:start w:val="1"/>
      <w:numFmt w:val="decimal"/>
      <w:pStyle w:val="StylStylNadpis513bstnovnzarovnnnastedPed18"/>
      <w:lvlText w:val="%1. "/>
      <w:legacy w:legacy="1" w:legacySpace="0" w:legacyIndent="283"/>
      <w:lvlJc w:val="left"/>
      <w:pPr>
        <w:ind w:left="283" w:hanging="283"/>
      </w:pPr>
      <w:rPr>
        <w:b w:val="0"/>
        <w:i w:val="0"/>
        <w:sz w:val="22"/>
      </w:rPr>
    </w:lvl>
  </w:abstractNum>
  <w:abstractNum w:abstractNumId="16" w15:restartNumberingAfterBreak="0">
    <w:nsid w:val="682B1182"/>
    <w:multiLevelType w:val="hybridMultilevel"/>
    <w:tmpl w:val="4378C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F1B2C1C"/>
    <w:multiLevelType w:val="multilevel"/>
    <w:tmpl w:val="7B76E512"/>
    <w:lvl w:ilvl="0">
      <w:start w:val="16"/>
      <w:numFmt w:val="decimal"/>
      <w:lvlText w:val="%1."/>
      <w:lvlJc w:val="left"/>
      <w:pPr>
        <w:ind w:left="4265" w:hanging="360"/>
      </w:pPr>
      <w:rPr>
        <w:rFonts w:hint="default"/>
      </w:rPr>
    </w:lvl>
    <w:lvl w:ilvl="1">
      <w:start w:val="1"/>
      <w:numFmt w:val="decimal"/>
      <w:isLgl/>
      <w:lvlText w:val="%1.%2"/>
      <w:lvlJc w:val="left"/>
      <w:pPr>
        <w:ind w:left="562" w:hanging="420"/>
      </w:pPr>
      <w:rPr>
        <w:rFonts w:hint="default"/>
        <w:strike w:val="0"/>
        <w:color w:val="000000"/>
      </w:rPr>
    </w:lvl>
    <w:lvl w:ilvl="2">
      <w:start w:val="1"/>
      <w:numFmt w:val="decimal"/>
      <w:isLgl/>
      <w:lvlText w:val="%1.%2.%3"/>
      <w:lvlJc w:val="left"/>
      <w:pPr>
        <w:ind w:left="4625" w:hanging="720"/>
      </w:pPr>
      <w:rPr>
        <w:rFonts w:hint="default"/>
        <w:color w:val="000000"/>
      </w:rPr>
    </w:lvl>
    <w:lvl w:ilvl="3">
      <w:start w:val="1"/>
      <w:numFmt w:val="decimal"/>
      <w:isLgl/>
      <w:lvlText w:val="%1.%2.%3.%4"/>
      <w:lvlJc w:val="left"/>
      <w:pPr>
        <w:ind w:left="4625" w:hanging="720"/>
      </w:pPr>
      <w:rPr>
        <w:rFonts w:hint="default"/>
        <w:color w:val="000000"/>
      </w:rPr>
    </w:lvl>
    <w:lvl w:ilvl="4">
      <w:start w:val="1"/>
      <w:numFmt w:val="decimal"/>
      <w:isLgl/>
      <w:lvlText w:val="%1.%2.%3.%4.%5"/>
      <w:lvlJc w:val="left"/>
      <w:pPr>
        <w:ind w:left="4985" w:hanging="1080"/>
      </w:pPr>
      <w:rPr>
        <w:rFonts w:hint="default"/>
        <w:color w:val="000000"/>
      </w:rPr>
    </w:lvl>
    <w:lvl w:ilvl="5">
      <w:start w:val="1"/>
      <w:numFmt w:val="decimal"/>
      <w:isLgl/>
      <w:lvlText w:val="%1.%2.%3.%4.%5.%6"/>
      <w:lvlJc w:val="left"/>
      <w:pPr>
        <w:ind w:left="4985" w:hanging="1080"/>
      </w:pPr>
      <w:rPr>
        <w:rFonts w:hint="default"/>
        <w:color w:val="000000"/>
      </w:rPr>
    </w:lvl>
    <w:lvl w:ilvl="6">
      <w:start w:val="1"/>
      <w:numFmt w:val="decimal"/>
      <w:isLgl/>
      <w:lvlText w:val="%1.%2.%3.%4.%5.%6.%7"/>
      <w:lvlJc w:val="left"/>
      <w:pPr>
        <w:ind w:left="5345" w:hanging="1440"/>
      </w:pPr>
      <w:rPr>
        <w:rFonts w:hint="default"/>
        <w:color w:val="000000"/>
      </w:rPr>
    </w:lvl>
    <w:lvl w:ilvl="7">
      <w:start w:val="1"/>
      <w:numFmt w:val="decimal"/>
      <w:isLgl/>
      <w:lvlText w:val="%1.%2.%3.%4.%5.%6.%7.%8"/>
      <w:lvlJc w:val="left"/>
      <w:pPr>
        <w:ind w:left="5345" w:hanging="1440"/>
      </w:pPr>
      <w:rPr>
        <w:rFonts w:hint="default"/>
        <w:color w:val="000000"/>
      </w:rPr>
    </w:lvl>
    <w:lvl w:ilvl="8">
      <w:start w:val="1"/>
      <w:numFmt w:val="decimal"/>
      <w:isLgl/>
      <w:lvlText w:val="%1.%2.%3.%4.%5.%6.%7.%8.%9"/>
      <w:lvlJc w:val="left"/>
      <w:pPr>
        <w:ind w:left="5705" w:hanging="1800"/>
      </w:pPr>
      <w:rPr>
        <w:rFonts w:hint="default"/>
        <w:color w:val="000000"/>
      </w:rPr>
    </w:lvl>
  </w:abstractNum>
  <w:abstractNum w:abstractNumId="18" w15:restartNumberingAfterBreak="0">
    <w:nsid w:val="71E232C4"/>
    <w:multiLevelType w:val="multilevel"/>
    <w:tmpl w:val="976476A2"/>
    <w:lvl w:ilvl="0">
      <w:start w:val="3"/>
      <w:numFmt w:val="decimal"/>
      <w:lvlText w:val="%1"/>
      <w:lvlJc w:val="left"/>
      <w:pPr>
        <w:ind w:left="360" w:hanging="360"/>
      </w:pPr>
      <w:rPr>
        <w:rFonts w:ascii="Arial" w:hAnsi="Arial" w:cs="Arial" w:hint="default"/>
        <w:b w:val="0"/>
        <w:i w:val="0"/>
        <w:sz w:val="22"/>
      </w:rPr>
    </w:lvl>
    <w:lvl w:ilvl="1">
      <w:start w:val="1"/>
      <w:numFmt w:val="decimal"/>
      <w:lvlText w:val="%1.%2"/>
      <w:lvlJc w:val="left"/>
      <w:pPr>
        <w:ind w:left="1800" w:hanging="720"/>
      </w:pPr>
      <w:rPr>
        <w:rFonts w:ascii="Arial" w:hAnsi="Arial" w:cs="Arial" w:hint="default"/>
        <w:b w:val="0"/>
        <w:i w:val="0"/>
        <w:sz w:val="22"/>
      </w:rPr>
    </w:lvl>
    <w:lvl w:ilvl="2">
      <w:start w:val="1"/>
      <w:numFmt w:val="decimal"/>
      <w:lvlText w:val="%1.%2.%3"/>
      <w:lvlJc w:val="left"/>
      <w:pPr>
        <w:ind w:left="2880" w:hanging="720"/>
      </w:pPr>
      <w:rPr>
        <w:rFonts w:ascii="Arial" w:hAnsi="Arial" w:cs="Arial" w:hint="default"/>
        <w:b w:val="0"/>
        <w:i w:val="0"/>
        <w:sz w:val="22"/>
      </w:rPr>
    </w:lvl>
    <w:lvl w:ilvl="3">
      <w:start w:val="1"/>
      <w:numFmt w:val="decimal"/>
      <w:lvlText w:val="%1.%2.%3.%4"/>
      <w:lvlJc w:val="left"/>
      <w:pPr>
        <w:ind w:left="4320" w:hanging="1080"/>
      </w:pPr>
      <w:rPr>
        <w:rFonts w:ascii="Arial" w:hAnsi="Arial" w:cs="Arial" w:hint="default"/>
        <w:b w:val="0"/>
        <w:i w:val="0"/>
        <w:sz w:val="22"/>
      </w:rPr>
    </w:lvl>
    <w:lvl w:ilvl="4">
      <w:start w:val="1"/>
      <w:numFmt w:val="decimal"/>
      <w:lvlText w:val="%1.%2.%3.%4.%5"/>
      <w:lvlJc w:val="left"/>
      <w:pPr>
        <w:ind w:left="5760" w:hanging="1440"/>
      </w:pPr>
      <w:rPr>
        <w:rFonts w:ascii="Arial" w:hAnsi="Arial" w:cs="Arial" w:hint="default"/>
        <w:b w:val="0"/>
        <w:i w:val="0"/>
        <w:sz w:val="22"/>
      </w:rPr>
    </w:lvl>
    <w:lvl w:ilvl="5">
      <w:start w:val="1"/>
      <w:numFmt w:val="decimal"/>
      <w:lvlText w:val="%1.%2.%3.%4.%5.%6"/>
      <w:lvlJc w:val="left"/>
      <w:pPr>
        <w:ind w:left="6840" w:hanging="1440"/>
      </w:pPr>
      <w:rPr>
        <w:rFonts w:ascii="Arial" w:hAnsi="Arial" w:cs="Arial" w:hint="default"/>
        <w:b w:val="0"/>
        <w:i w:val="0"/>
        <w:sz w:val="22"/>
      </w:rPr>
    </w:lvl>
    <w:lvl w:ilvl="6">
      <w:start w:val="1"/>
      <w:numFmt w:val="decimal"/>
      <w:lvlText w:val="%1.%2.%3.%4.%5.%6.%7"/>
      <w:lvlJc w:val="left"/>
      <w:pPr>
        <w:ind w:left="8280" w:hanging="1800"/>
      </w:pPr>
      <w:rPr>
        <w:rFonts w:ascii="Arial" w:hAnsi="Arial" w:cs="Arial" w:hint="default"/>
        <w:b w:val="0"/>
        <w:i w:val="0"/>
        <w:sz w:val="22"/>
      </w:rPr>
    </w:lvl>
    <w:lvl w:ilvl="7">
      <w:start w:val="1"/>
      <w:numFmt w:val="decimal"/>
      <w:lvlText w:val="%1.%2.%3.%4.%5.%6.%7.%8"/>
      <w:lvlJc w:val="left"/>
      <w:pPr>
        <w:ind w:left="9720" w:hanging="2160"/>
      </w:pPr>
      <w:rPr>
        <w:rFonts w:ascii="Arial" w:hAnsi="Arial" w:cs="Arial" w:hint="default"/>
        <w:b w:val="0"/>
        <w:i w:val="0"/>
        <w:sz w:val="22"/>
      </w:rPr>
    </w:lvl>
    <w:lvl w:ilvl="8">
      <w:start w:val="1"/>
      <w:numFmt w:val="decimal"/>
      <w:lvlText w:val="%1.%2.%3.%4.%5.%6.%7.%8.%9"/>
      <w:lvlJc w:val="left"/>
      <w:pPr>
        <w:ind w:left="10800" w:hanging="2160"/>
      </w:pPr>
      <w:rPr>
        <w:rFonts w:ascii="Arial" w:hAnsi="Arial" w:cs="Arial" w:hint="default"/>
        <w:b w:val="0"/>
        <w:i w:val="0"/>
        <w:sz w:val="22"/>
      </w:rPr>
    </w:lvl>
  </w:abstractNum>
  <w:abstractNum w:abstractNumId="19" w15:restartNumberingAfterBreak="0">
    <w:nsid w:val="7BB93136"/>
    <w:multiLevelType w:val="multilevel"/>
    <w:tmpl w:val="E954D2E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8"/>
  </w:num>
  <w:num w:numId="3">
    <w:abstractNumId w:val="9"/>
  </w:num>
  <w:num w:numId="4">
    <w:abstractNumId w:val="15"/>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2"/>
  </w:num>
  <w:num w:numId="10">
    <w:abstractNumId w:val="17"/>
  </w:num>
  <w:num w:numId="11">
    <w:abstractNumId w:val="10"/>
  </w:num>
  <w:num w:numId="12">
    <w:abstractNumId w:val="5"/>
  </w:num>
  <w:num w:numId="13">
    <w:abstractNumId w:val="18"/>
  </w:num>
  <w:num w:numId="14">
    <w:abstractNumId w:val="11"/>
  </w:num>
  <w:num w:numId="15">
    <w:abstractNumId w:val="6"/>
  </w:num>
  <w:num w:numId="16">
    <w:abstractNumId w:val="19"/>
  </w:num>
  <w:num w:numId="17">
    <w:abstractNumId w:val="7"/>
  </w:num>
  <w:num w:numId="18">
    <w:abstractNumId w:val="1"/>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73"/>
    <w:rsid w:val="000003D1"/>
    <w:rsid w:val="000026D4"/>
    <w:rsid w:val="00014F62"/>
    <w:rsid w:val="00016006"/>
    <w:rsid w:val="00023AF7"/>
    <w:rsid w:val="0004089C"/>
    <w:rsid w:val="00070CA9"/>
    <w:rsid w:val="00072C9A"/>
    <w:rsid w:val="000817C0"/>
    <w:rsid w:val="00081DC0"/>
    <w:rsid w:val="00083D96"/>
    <w:rsid w:val="000858A8"/>
    <w:rsid w:val="00087605"/>
    <w:rsid w:val="00090D0E"/>
    <w:rsid w:val="00093128"/>
    <w:rsid w:val="000A3BCE"/>
    <w:rsid w:val="000B1224"/>
    <w:rsid w:val="000B1E25"/>
    <w:rsid w:val="000B2C32"/>
    <w:rsid w:val="000B738C"/>
    <w:rsid w:val="000D1954"/>
    <w:rsid w:val="000D462C"/>
    <w:rsid w:val="000D5711"/>
    <w:rsid w:val="000D5AF1"/>
    <w:rsid w:val="000E204B"/>
    <w:rsid w:val="000E4386"/>
    <w:rsid w:val="000E5B23"/>
    <w:rsid w:val="001002D3"/>
    <w:rsid w:val="00102915"/>
    <w:rsid w:val="001030E2"/>
    <w:rsid w:val="00103EEE"/>
    <w:rsid w:val="00110ED6"/>
    <w:rsid w:val="001124D9"/>
    <w:rsid w:val="00115682"/>
    <w:rsid w:val="00121C81"/>
    <w:rsid w:val="00121E47"/>
    <w:rsid w:val="00122FA5"/>
    <w:rsid w:val="001251FF"/>
    <w:rsid w:val="001276FB"/>
    <w:rsid w:val="00142409"/>
    <w:rsid w:val="00150204"/>
    <w:rsid w:val="00152E97"/>
    <w:rsid w:val="00157108"/>
    <w:rsid w:val="0016027C"/>
    <w:rsid w:val="0017637F"/>
    <w:rsid w:val="001A1F7D"/>
    <w:rsid w:val="001A5059"/>
    <w:rsid w:val="001A5396"/>
    <w:rsid w:val="001A5CF8"/>
    <w:rsid w:val="001C0422"/>
    <w:rsid w:val="001C6A45"/>
    <w:rsid w:val="001E195B"/>
    <w:rsid w:val="001E2501"/>
    <w:rsid w:val="001F037F"/>
    <w:rsid w:val="00202ACB"/>
    <w:rsid w:val="00207AC6"/>
    <w:rsid w:val="00227F75"/>
    <w:rsid w:val="0023797B"/>
    <w:rsid w:val="00244EA1"/>
    <w:rsid w:val="002464CE"/>
    <w:rsid w:val="00246892"/>
    <w:rsid w:val="0025100C"/>
    <w:rsid w:val="00251D87"/>
    <w:rsid w:val="002825E1"/>
    <w:rsid w:val="002924B9"/>
    <w:rsid w:val="00293D94"/>
    <w:rsid w:val="002953F8"/>
    <w:rsid w:val="002978C5"/>
    <w:rsid w:val="002A4DDD"/>
    <w:rsid w:val="002B09BC"/>
    <w:rsid w:val="002B1354"/>
    <w:rsid w:val="002B73FE"/>
    <w:rsid w:val="002C0524"/>
    <w:rsid w:val="002C20A4"/>
    <w:rsid w:val="002D1683"/>
    <w:rsid w:val="002D30C7"/>
    <w:rsid w:val="002D6187"/>
    <w:rsid w:val="002E5AD5"/>
    <w:rsid w:val="002F0033"/>
    <w:rsid w:val="002F484D"/>
    <w:rsid w:val="002F7F97"/>
    <w:rsid w:val="00302708"/>
    <w:rsid w:val="003051ED"/>
    <w:rsid w:val="00305E3F"/>
    <w:rsid w:val="00315938"/>
    <w:rsid w:val="0032293A"/>
    <w:rsid w:val="003331A6"/>
    <w:rsid w:val="00337198"/>
    <w:rsid w:val="00342107"/>
    <w:rsid w:val="0034697C"/>
    <w:rsid w:val="00347672"/>
    <w:rsid w:val="003609A6"/>
    <w:rsid w:val="00362B49"/>
    <w:rsid w:val="0036515B"/>
    <w:rsid w:val="0037385F"/>
    <w:rsid w:val="00382EA8"/>
    <w:rsid w:val="003838CA"/>
    <w:rsid w:val="003842C5"/>
    <w:rsid w:val="00385F49"/>
    <w:rsid w:val="003938A9"/>
    <w:rsid w:val="00395022"/>
    <w:rsid w:val="00397BC3"/>
    <w:rsid w:val="003A15BB"/>
    <w:rsid w:val="003A3101"/>
    <w:rsid w:val="003A44DA"/>
    <w:rsid w:val="003A4513"/>
    <w:rsid w:val="003A7207"/>
    <w:rsid w:val="003B00EC"/>
    <w:rsid w:val="003B1828"/>
    <w:rsid w:val="003C4D15"/>
    <w:rsid w:val="003D2B7B"/>
    <w:rsid w:val="003D2EF4"/>
    <w:rsid w:val="003D443D"/>
    <w:rsid w:val="003E5EC1"/>
    <w:rsid w:val="003F360A"/>
    <w:rsid w:val="00405C5C"/>
    <w:rsid w:val="00407B0B"/>
    <w:rsid w:val="004173F8"/>
    <w:rsid w:val="00425DE6"/>
    <w:rsid w:val="0043110B"/>
    <w:rsid w:val="00445684"/>
    <w:rsid w:val="00450120"/>
    <w:rsid w:val="00452857"/>
    <w:rsid w:val="00464924"/>
    <w:rsid w:val="00471404"/>
    <w:rsid w:val="0047324A"/>
    <w:rsid w:val="004741F2"/>
    <w:rsid w:val="00475835"/>
    <w:rsid w:val="004805CE"/>
    <w:rsid w:val="00481B41"/>
    <w:rsid w:val="0048387D"/>
    <w:rsid w:val="00487F77"/>
    <w:rsid w:val="00495D11"/>
    <w:rsid w:val="00495E1D"/>
    <w:rsid w:val="004A0CE1"/>
    <w:rsid w:val="004A1B15"/>
    <w:rsid w:val="004B5DB6"/>
    <w:rsid w:val="004C55DE"/>
    <w:rsid w:val="004C6906"/>
    <w:rsid w:val="004C728B"/>
    <w:rsid w:val="004D676D"/>
    <w:rsid w:val="004E4C6D"/>
    <w:rsid w:val="00500B9B"/>
    <w:rsid w:val="00504AEB"/>
    <w:rsid w:val="00510B0C"/>
    <w:rsid w:val="00514250"/>
    <w:rsid w:val="005210BC"/>
    <w:rsid w:val="00521365"/>
    <w:rsid w:val="00521911"/>
    <w:rsid w:val="00525275"/>
    <w:rsid w:val="0052685C"/>
    <w:rsid w:val="005300D4"/>
    <w:rsid w:val="00537F94"/>
    <w:rsid w:val="00547471"/>
    <w:rsid w:val="005552FD"/>
    <w:rsid w:val="00556A07"/>
    <w:rsid w:val="00560235"/>
    <w:rsid w:val="005622D3"/>
    <w:rsid w:val="00563B18"/>
    <w:rsid w:val="0057287A"/>
    <w:rsid w:val="00572E47"/>
    <w:rsid w:val="00576135"/>
    <w:rsid w:val="005816B7"/>
    <w:rsid w:val="00582A8E"/>
    <w:rsid w:val="00582FFC"/>
    <w:rsid w:val="005A59D6"/>
    <w:rsid w:val="005A6130"/>
    <w:rsid w:val="005A6884"/>
    <w:rsid w:val="005B4F19"/>
    <w:rsid w:val="005E0BF8"/>
    <w:rsid w:val="005F59EB"/>
    <w:rsid w:val="00616879"/>
    <w:rsid w:val="00620AB7"/>
    <w:rsid w:val="00620DBC"/>
    <w:rsid w:val="006262D4"/>
    <w:rsid w:val="006543F8"/>
    <w:rsid w:val="00655CE6"/>
    <w:rsid w:val="00662C40"/>
    <w:rsid w:val="00663BEA"/>
    <w:rsid w:val="0066586D"/>
    <w:rsid w:val="006670FB"/>
    <w:rsid w:val="00667EE8"/>
    <w:rsid w:val="006774B5"/>
    <w:rsid w:val="00691516"/>
    <w:rsid w:val="00697CF4"/>
    <w:rsid w:val="006B0233"/>
    <w:rsid w:val="006C6942"/>
    <w:rsid w:val="006D0631"/>
    <w:rsid w:val="006D7EFD"/>
    <w:rsid w:val="006E2276"/>
    <w:rsid w:val="006E67FF"/>
    <w:rsid w:val="006F1B40"/>
    <w:rsid w:val="006F5D3C"/>
    <w:rsid w:val="006F7502"/>
    <w:rsid w:val="006F7AF5"/>
    <w:rsid w:val="00707088"/>
    <w:rsid w:val="00711E5E"/>
    <w:rsid w:val="00714FB0"/>
    <w:rsid w:val="007154E4"/>
    <w:rsid w:val="00715B8E"/>
    <w:rsid w:val="007207C1"/>
    <w:rsid w:val="00721F59"/>
    <w:rsid w:val="00727263"/>
    <w:rsid w:val="00733913"/>
    <w:rsid w:val="00740BBE"/>
    <w:rsid w:val="00740E36"/>
    <w:rsid w:val="007410DD"/>
    <w:rsid w:val="00741BD6"/>
    <w:rsid w:val="00746241"/>
    <w:rsid w:val="00750536"/>
    <w:rsid w:val="00767844"/>
    <w:rsid w:val="00771E51"/>
    <w:rsid w:val="00775907"/>
    <w:rsid w:val="00781246"/>
    <w:rsid w:val="007831D5"/>
    <w:rsid w:val="00783E76"/>
    <w:rsid w:val="007956D5"/>
    <w:rsid w:val="00797008"/>
    <w:rsid w:val="0079744E"/>
    <w:rsid w:val="007A4520"/>
    <w:rsid w:val="007D2BA1"/>
    <w:rsid w:val="007D5042"/>
    <w:rsid w:val="007D76D4"/>
    <w:rsid w:val="007E206A"/>
    <w:rsid w:val="007E4584"/>
    <w:rsid w:val="008003DD"/>
    <w:rsid w:val="00807873"/>
    <w:rsid w:val="00812D35"/>
    <w:rsid w:val="0082260A"/>
    <w:rsid w:val="00824021"/>
    <w:rsid w:val="00833601"/>
    <w:rsid w:val="008336EC"/>
    <w:rsid w:val="00836CBB"/>
    <w:rsid w:val="00847ADD"/>
    <w:rsid w:val="008526D4"/>
    <w:rsid w:val="00852D6B"/>
    <w:rsid w:val="00856490"/>
    <w:rsid w:val="0085793A"/>
    <w:rsid w:val="0089057A"/>
    <w:rsid w:val="008A1622"/>
    <w:rsid w:val="008A53E6"/>
    <w:rsid w:val="008A7E77"/>
    <w:rsid w:val="008B39BE"/>
    <w:rsid w:val="008C6604"/>
    <w:rsid w:val="008D264F"/>
    <w:rsid w:val="008F0621"/>
    <w:rsid w:val="008F4D64"/>
    <w:rsid w:val="008F6FBB"/>
    <w:rsid w:val="00906A0A"/>
    <w:rsid w:val="009108FF"/>
    <w:rsid w:val="00921160"/>
    <w:rsid w:val="00922D52"/>
    <w:rsid w:val="009235EE"/>
    <w:rsid w:val="00925227"/>
    <w:rsid w:val="0093205B"/>
    <w:rsid w:val="00932CC7"/>
    <w:rsid w:val="009333E2"/>
    <w:rsid w:val="00941515"/>
    <w:rsid w:val="00945BED"/>
    <w:rsid w:val="00946FBC"/>
    <w:rsid w:val="00947D62"/>
    <w:rsid w:val="00947E71"/>
    <w:rsid w:val="00954373"/>
    <w:rsid w:val="009605BC"/>
    <w:rsid w:val="00962ED1"/>
    <w:rsid w:val="00966F15"/>
    <w:rsid w:val="00974320"/>
    <w:rsid w:val="00977613"/>
    <w:rsid w:val="009952D0"/>
    <w:rsid w:val="009A00B1"/>
    <w:rsid w:val="009A3678"/>
    <w:rsid w:val="009B4539"/>
    <w:rsid w:val="009B711D"/>
    <w:rsid w:val="009D06AE"/>
    <w:rsid w:val="009D19C4"/>
    <w:rsid w:val="009D246F"/>
    <w:rsid w:val="009D5EC8"/>
    <w:rsid w:val="009D7179"/>
    <w:rsid w:val="009E6CFE"/>
    <w:rsid w:val="009F0E0C"/>
    <w:rsid w:val="009F6477"/>
    <w:rsid w:val="00A02153"/>
    <w:rsid w:val="00A07CAA"/>
    <w:rsid w:val="00A07E42"/>
    <w:rsid w:val="00A10A98"/>
    <w:rsid w:val="00A136C5"/>
    <w:rsid w:val="00A34222"/>
    <w:rsid w:val="00A46F20"/>
    <w:rsid w:val="00A54117"/>
    <w:rsid w:val="00A724A6"/>
    <w:rsid w:val="00A76C4E"/>
    <w:rsid w:val="00A8557D"/>
    <w:rsid w:val="00A91E6A"/>
    <w:rsid w:val="00A92E2E"/>
    <w:rsid w:val="00A96023"/>
    <w:rsid w:val="00AB29C1"/>
    <w:rsid w:val="00AB4DCF"/>
    <w:rsid w:val="00AB7460"/>
    <w:rsid w:val="00AC2F9F"/>
    <w:rsid w:val="00AC64F7"/>
    <w:rsid w:val="00AC67D3"/>
    <w:rsid w:val="00AC6886"/>
    <w:rsid w:val="00AC7672"/>
    <w:rsid w:val="00AD08F3"/>
    <w:rsid w:val="00AD19BB"/>
    <w:rsid w:val="00AD4349"/>
    <w:rsid w:val="00AE322B"/>
    <w:rsid w:val="00AE4D0C"/>
    <w:rsid w:val="00AE6374"/>
    <w:rsid w:val="00AF4947"/>
    <w:rsid w:val="00AF4D2A"/>
    <w:rsid w:val="00AF5340"/>
    <w:rsid w:val="00B00E70"/>
    <w:rsid w:val="00B01CAF"/>
    <w:rsid w:val="00B03257"/>
    <w:rsid w:val="00B07FD7"/>
    <w:rsid w:val="00B1210B"/>
    <w:rsid w:val="00B12EA8"/>
    <w:rsid w:val="00B268B6"/>
    <w:rsid w:val="00B35B56"/>
    <w:rsid w:val="00B414BB"/>
    <w:rsid w:val="00B4220D"/>
    <w:rsid w:val="00B44FFB"/>
    <w:rsid w:val="00B54FD5"/>
    <w:rsid w:val="00B56E05"/>
    <w:rsid w:val="00B61D59"/>
    <w:rsid w:val="00B61FD2"/>
    <w:rsid w:val="00B64E48"/>
    <w:rsid w:val="00B65E75"/>
    <w:rsid w:val="00B75000"/>
    <w:rsid w:val="00B8013D"/>
    <w:rsid w:val="00B811F1"/>
    <w:rsid w:val="00B82A04"/>
    <w:rsid w:val="00B871B7"/>
    <w:rsid w:val="00B92713"/>
    <w:rsid w:val="00B93C98"/>
    <w:rsid w:val="00B94E0A"/>
    <w:rsid w:val="00BA2B50"/>
    <w:rsid w:val="00BA7008"/>
    <w:rsid w:val="00BC07E4"/>
    <w:rsid w:val="00BC09F7"/>
    <w:rsid w:val="00BE2714"/>
    <w:rsid w:val="00BE4EB4"/>
    <w:rsid w:val="00BF3D84"/>
    <w:rsid w:val="00C00518"/>
    <w:rsid w:val="00C17C3E"/>
    <w:rsid w:val="00C252BF"/>
    <w:rsid w:val="00C2784C"/>
    <w:rsid w:val="00C3079C"/>
    <w:rsid w:val="00C476E4"/>
    <w:rsid w:val="00C513D0"/>
    <w:rsid w:val="00C54D20"/>
    <w:rsid w:val="00C56FEF"/>
    <w:rsid w:val="00C6400E"/>
    <w:rsid w:val="00C65DC6"/>
    <w:rsid w:val="00C70BEE"/>
    <w:rsid w:val="00C71CA7"/>
    <w:rsid w:val="00C7469F"/>
    <w:rsid w:val="00CA4858"/>
    <w:rsid w:val="00CA52CD"/>
    <w:rsid w:val="00CA7018"/>
    <w:rsid w:val="00CB2872"/>
    <w:rsid w:val="00CB6667"/>
    <w:rsid w:val="00CB7939"/>
    <w:rsid w:val="00CB7A75"/>
    <w:rsid w:val="00CC1824"/>
    <w:rsid w:val="00CC7109"/>
    <w:rsid w:val="00CC7DCA"/>
    <w:rsid w:val="00CE236C"/>
    <w:rsid w:val="00CF1EED"/>
    <w:rsid w:val="00CF2759"/>
    <w:rsid w:val="00CF3F9C"/>
    <w:rsid w:val="00CF6450"/>
    <w:rsid w:val="00D00EDB"/>
    <w:rsid w:val="00D01168"/>
    <w:rsid w:val="00D12634"/>
    <w:rsid w:val="00D142D8"/>
    <w:rsid w:val="00D1589C"/>
    <w:rsid w:val="00D16B7C"/>
    <w:rsid w:val="00D324E3"/>
    <w:rsid w:val="00D41DB6"/>
    <w:rsid w:val="00D41FC4"/>
    <w:rsid w:val="00D4261A"/>
    <w:rsid w:val="00D47129"/>
    <w:rsid w:val="00D555F0"/>
    <w:rsid w:val="00D566C6"/>
    <w:rsid w:val="00D6174E"/>
    <w:rsid w:val="00D76290"/>
    <w:rsid w:val="00D81F81"/>
    <w:rsid w:val="00D91A19"/>
    <w:rsid w:val="00DA4122"/>
    <w:rsid w:val="00DB74BE"/>
    <w:rsid w:val="00DB7A04"/>
    <w:rsid w:val="00DC4817"/>
    <w:rsid w:val="00DC5675"/>
    <w:rsid w:val="00DD67EC"/>
    <w:rsid w:val="00DE0C41"/>
    <w:rsid w:val="00DE6EA1"/>
    <w:rsid w:val="00DF7ADA"/>
    <w:rsid w:val="00E0089C"/>
    <w:rsid w:val="00E0116A"/>
    <w:rsid w:val="00E03E06"/>
    <w:rsid w:val="00E05F68"/>
    <w:rsid w:val="00E11A87"/>
    <w:rsid w:val="00E12A69"/>
    <w:rsid w:val="00E13C84"/>
    <w:rsid w:val="00E14CF1"/>
    <w:rsid w:val="00E31965"/>
    <w:rsid w:val="00E42A10"/>
    <w:rsid w:val="00E4614A"/>
    <w:rsid w:val="00E46F1D"/>
    <w:rsid w:val="00E50A5C"/>
    <w:rsid w:val="00E55422"/>
    <w:rsid w:val="00E63739"/>
    <w:rsid w:val="00E65E14"/>
    <w:rsid w:val="00E6661C"/>
    <w:rsid w:val="00E70E11"/>
    <w:rsid w:val="00E733A5"/>
    <w:rsid w:val="00E76C06"/>
    <w:rsid w:val="00E82CD6"/>
    <w:rsid w:val="00E90C4D"/>
    <w:rsid w:val="00E91066"/>
    <w:rsid w:val="00E9394A"/>
    <w:rsid w:val="00E9401D"/>
    <w:rsid w:val="00E94D04"/>
    <w:rsid w:val="00E95B0E"/>
    <w:rsid w:val="00EB0622"/>
    <w:rsid w:val="00EB0CD9"/>
    <w:rsid w:val="00EB53B6"/>
    <w:rsid w:val="00EB638C"/>
    <w:rsid w:val="00EC396C"/>
    <w:rsid w:val="00ED2655"/>
    <w:rsid w:val="00EF1E40"/>
    <w:rsid w:val="00F10F4C"/>
    <w:rsid w:val="00F121B9"/>
    <w:rsid w:val="00F12E5B"/>
    <w:rsid w:val="00F2000C"/>
    <w:rsid w:val="00F236FC"/>
    <w:rsid w:val="00F25EEC"/>
    <w:rsid w:val="00F27D4A"/>
    <w:rsid w:val="00F45DFD"/>
    <w:rsid w:val="00F50DF2"/>
    <w:rsid w:val="00F61839"/>
    <w:rsid w:val="00F625CD"/>
    <w:rsid w:val="00F668A9"/>
    <w:rsid w:val="00F70A77"/>
    <w:rsid w:val="00F70E80"/>
    <w:rsid w:val="00F73A4B"/>
    <w:rsid w:val="00F83A66"/>
    <w:rsid w:val="00F83B4C"/>
    <w:rsid w:val="00F91CB3"/>
    <w:rsid w:val="00F94317"/>
    <w:rsid w:val="00F94739"/>
    <w:rsid w:val="00F96D82"/>
    <w:rsid w:val="00FA2BAB"/>
    <w:rsid w:val="00FA4911"/>
    <w:rsid w:val="00FB1194"/>
    <w:rsid w:val="00FB569A"/>
    <w:rsid w:val="00FB632D"/>
    <w:rsid w:val="00FC4608"/>
    <w:rsid w:val="00FC4D53"/>
    <w:rsid w:val="00FD3A28"/>
    <w:rsid w:val="00FD5BE4"/>
    <w:rsid w:val="00FD6A32"/>
    <w:rsid w:val="00FE093E"/>
    <w:rsid w:val="00FE2FD3"/>
    <w:rsid w:val="00FE7EE5"/>
    <w:rsid w:val="00FF0E60"/>
    <w:rsid w:val="00FF52FD"/>
    <w:rsid w:val="00FF5542"/>
    <w:rsid w:val="00FF74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1B869-71B2-4A3D-9B3D-00315EB4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20D"/>
    <w:rPr>
      <w:rFonts w:ascii="Times New Roman" w:eastAsia="Times New Roman" w:hAnsi="Times New Roman"/>
      <w:sz w:val="24"/>
      <w:szCs w:val="24"/>
    </w:rPr>
  </w:style>
  <w:style w:type="paragraph" w:styleId="Nadpis1">
    <w:name w:val="heading 1"/>
    <w:basedOn w:val="Normln"/>
    <w:next w:val="Normln"/>
    <w:link w:val="Nadpis1Char"/>
    <w:qFormat/>
    <w:rsid w:val="00B4220D"/>
    <w:pPr>
      <w:keepNext/>
      <w:widowControl w:val="0"/>
      <w:pBdr>
        <w:top w:val="single" w:sz="12" w:space="1" w:color="C0C0C0" w:shadow="1"/>
        <w:left w:val="single" w:sz="12" w:space="4" w:color="C0C0C0" w:shadow="1"/>
        <w:bottom w:val="single" w:sz="12" w:space="1" w:color="C0C0C0" w:shadow="1"/>
        <w:right w:val="single" w:sz="12" w:space="4" w:color="C0C0C0" w:shadow="1"/>
      </w:pBdr>
      <w:adjustRightInd w:val="0"/>
      <w:spacing w:before="480" w:after="240" w:line="360" w:lineRule="atLeast"/>
      <w:jc w:val="center"/>
      <w:textAlignment w:val="baseline"/>
      <w:outlineLvl w:val="0"/>
    </w:pPr>
    <w:rPr>
      <w:rFonts w:ascii="Calibri" w:hAnsi="Calibri" w:cs="Arial"/>
      <w:b/>
      <w:bCs/>
      <w:caps/>
      <w:kern w:val="32"/>
      <w:sz w:val="28"/>
      <w:szCs w:val="28"/>
    </w:rPr>
  </w:style>
  <w:style w:type="paragraph" w:styleId="Nadpis2">
    <w:name w:val="heading 2"/>
    <w:basedOn w:val="Normln"/>
    <w:next w:val="Normln"/>
    <w:link w:val="Nadpis2Char"/>
    <w:qFormat/>
    <w:rsid w:val="00B4220D"/>
    <w:pPr>
      <w:keepNext/>
      <w:widowControl w:val="0"/>
      <w:numPr>
        <w:ilvl w:val="1"/>
        <w:numId w:val="1"/>
      </w:numPr>
      <w:adjustRightInd w:val="0"/>
      <w:spacing w:before="120"/>
      <w:jc w:val="both"/>
      <w:textAlignment w:val="baseline"/>
      <w:outlineLvl w:val="1"/>
    </w:pPr>
    <w:rPr>
      <w:rFonts w:ascii="Calibri" w:hAnsi="Calibri"/>
      <w:bCs/>
      <w:iCs/>
      <w:sz w:val="22"/>
      <w:szCs w:val="22"/>
    </w:rPr>
  </w:style>
  <w:style w:type="paragraph" w:styleId="Nadpis3">
    <w:name w:val="heading 3"/>
    <w:basedOn w:val="Normln"/>
    <w:next w:val="Normln"/>
    <w:link w:val="Nadpis3Char"/>
    <w:qFormat/>
    <w:rsid w:val="00B4220D"/>
    <w:pPr>
      <w:keepNext/>
      <w:widowControl w:val="0"/>
      <w:numPr>
        <w:ilvl w:val="2"/>
        <w:numId w:val="2"/>
      </w:numPr>
      <w:adjustRightInd w:val="0"/>
      <w:spacing w:before="240" w:after="60" w:line="360" w:lineRule="atLeast"/>
      <w:jc w:val="both"/>
      <w:textAlignment w:val="baseline"/>
      <w:outlineLvl w:val="2"/>
    </w:pPr>
    <w:rPr>
      <w:rFonts w:ascii="Calibri" w:hAnsi="Calibri" w:cs="Arial"/>
      <w:b/>
      <w:bCs/>
      <w:sz w:val="22"/>
      <w:szCs w:val="26"/>
    </w:rPr>
  </w:style>
  <w:style w:type="paragraph" w:styleId="Nadpis4">
    <w:name w:val="heading 4"/>
    <w:basedOn w:val="Normln"/>
    <w:next w:val="Normln"/>
    <w:link w:val="Nadpis4Char"/>
    <w:qFormat/>
    <w:rsid w:val="00B4220D"/>
    <w:pPr>
      <w:keepNext/>
      <w:widowControl w:val="0"/>
      <w:numPr>
        <w:ilvl w:val="3"/>
        <w:numId w:val="2"/>
      </w:numPr>
      <w:adjustRightInd w:val="0"/>
      <w:spacing w:before="240" w:after="60" w:line="360" w:lineRule="atLeast"/>
      <w:jc w:val="both"/>
      <w:textAlignment w:val="baseline"/>
      <w:outlineLvl w:val="3"/>
    </w:pPr>
    <w:rPr>
      <w:b/>
      <w:bCs/>
      <w:sz w:val="28"/>
      <w:szCs w:val="28"/>
    </w:rPr>
  </w:style>
  <w:style w:type="paragraph" w:styleId="Nadpis5">
    <w:name w:val="heading 5"/>
    <w:basedOn w:val="Normln"/>
    <w:next w:val="Normln"/>
    <w:link w:val="Nadpis5Char"/>
    <w:qFormat/>
    <w:rsid w:val="00B4220D"/>
    <w:pPr>
      <w:widowControl w:val="0"/>
      <w:numPr>
        <w:ilvl w:val="4"/>
        <w:numId w:val="2"/>
      </w:numPr>
      <w:adjustRightInd w:val="0"/>
      <w:spacing w:before="240" w:after="60" w:line="360" w:lineRule="atLeast"/>
      <w:jc w:val="both"/>
      <w:textAlignment w:val="baseline"/>
      <w:outlineLvl w:val="4"/>
    </w:pPr>
    <w:rPr>
      <w:b/>
      <w:bCs/>
      <w:i/>
      <w:iCs/>
      <w:sz w:val="26"/>
      <w:szCs w:val="26"/>
    </w:rPr>
  </w:style>
  <w:style w:type="paragraph" w:styleId="Nadpis6">
    <w:name w:val="heading 6"/>
    <w:basedOn w:val="Normln"/>
    <w:next w:val="Normln"/>
    <w:link w:val="Nadpis6Char"/>
    <w:qFormat/>
    <w:rsid w:val="00B4220D"/>
    <w:pPr>
      <w:widowControl w:val="0"/>
      <w:numPr>
        <w:ilvl w:val="5"/>
        <w:numId w:val="2"/>
      </w:numPr>
      <w:adjustRightInd w:val="0"/>
      <w:spacing w:before="240" w:after="60" w:line="360" w:lineRule="atLeast"/>
      <w:jc w:val="both"/>
      <w:textAlignment w:val="baseline"/>
      <w:outlineLvl w:val="5"/>
    </w:pPr>
    <w:rPr>
      <w:b/>
      <w:bCs/>
      <w:sz w:val="22"/>
      <w:szCs w:val="22"/>
    </w:rPr>
  </w:style>
  <w:style w:type="paragraph" w:styleId="Nadpis7">
    <w:name w:val="heading 7"/>
    <w:basedOn w:val="Normln"/>
    <w:next w:val="Normln"/>
    <w:link w:val="Nadpis7Char"/>
    <w:qFormat/>
    <w:rsid w:val="00B4220D"/>
    <w:pPr>
      <w:widowControl w:val="0"/>
      <w:numPr>
        <w:ilvl w:val="6"/>
        <w:numId w:val="2"/>
      </w:numPr>
      <w:adjustRightInd w:val="0"/>
      <w:spacing w:before="240" w:after="60" w:line="360" w:lineRule="atLeast"/>
      <w:jc w:val="both"/>
      <w:textAlignment w:val="baseline"/>
      <w:outlineLvl w:val="6"/>
    </w:pPr>
  </w:style>
  <w:style w:type="paragraph" w:styleId="Nadpis8">
    <w:name w:val="heading 8"/>
    <w:basedOn w:val="Normln"/>
    <w:next w:val="Normln"/>
    <w:link w:val="Nadpis8Char"/>
    <w:qFormat/>
    <w:rsid w:val="00B4220D"/>
    <w:pPr>
      <w:widowControl w:val="0"/>
      <w:numPr>
        <w:ilvl w:val="7"/>
        <w:numId w:val="2"/>
      </w:numPr>
      <w:adjustRightInd w:val="0"/>
      <w:spacing w:before="240" w:after="60" w:line="360" w:lineRule="atLeast"/>
      <w:jc w:val="both"/>
      <w:textAlignment w:val="baseline"/>
      <w:outlineLvl w:val="7"/>
    </w:pPr>
    <w:rPr>
      <w:i/>
      <w:iCs/>
    </w:rPr>
  </w:style>
  <w:style w:type="paragraph" w:styleId="Nadpis9">
    <w:name w:val="heading 9"/>
    <w:basedOn w:val="Normln"/>
    <w:next w:val="Normln"/>
    <w:link w:val="Nadpis9Char"/>
    <w:qFormat/>
    <w:rsid w:val="00B4220D"/>
    <w:pPr>
      <w:widowControl w:val="0"/>
      <w:numPr>
        <w:ilvl w:val="8"/>
        <w:numId w:val="2"/>
      </w:numPr>
      <w:adjustRightInd w:val="0"/>
      <w:spacing w:before="240" w:after="60" w:line="360" w:lineRule="atLeast"/>
      <w:jc w:val="both"/>
      <w:textAlignment w:val="baseline"/>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B4220D"/>
    <w:rPr>
      <w:rFonts w:ascii="Calibri" w:eastAsia="Times New Roman" w:hAnsi="Calibri" w:cs="Arial"/>
      <w:b/>
      <w:bCs/>
      <w:caps/>
      <w:kern w:val="32"/>
      <w:sz w:val="28"/>
      <w:szCs w:val="28"/>
      <w:lang w:eastAsia="cs-CZ"/>
    </w:rPr>
  </w:style>
  <w:style w:type="character" w:customStyle="1" w:styleId="Nadpis2Char">
    <w:name w:val="Nadpis 2 Char"/>
    <w:link w:val="Nadpis2"/>
    <w:rsid w:val="00B4220D"/>
    <w:rPr>
      <w:rFonts w:eastAsia="Times New Roman"/>
      <w:bCs/>
      <w:iCs/>
      <w:sz w:val="22"/>
      <w:szCs w:val="22"/>
    </w:rPr>
  </w:style>
  <w:style w:type="character" w:customStyle="1" w:styleId="Nadpis3Char">
    <w:name w:val="Nadpis 3 Char"/>
    <w:link w:val="Nadpis3"/>
    <w:rsid w:val="00B4220D"/>
    <w:rPr>
      <w:rFonts w:eastAsia="Times New Roman" w:cs="Arial"/>
      <w:b/>
      <w:bCs/>
      <w:sz w:val="22"/>
      <w:szCs w:val="26"/>
    </w:rPr>
  </w:style>
  <w:style w:type="character" w:customStyle="1" w:styleId="Nadpis4Char">
    <w:name w:val="Nadpis 4 Char"/>
    <w:link w:val="Nadpis4"/>
    <w:rsid w:val="00B4220D"/>
    <w:rPr>
      <w:rFonts w:ascii="Times New Roman" w:eastAsia="Times New Roman" w:hAnsi="Times New Roman"/>
      <w:b/>
      <w:bCs/>
      <w:sz w:val="28"/>
      <w:szCs w:val="28"/>
    </w:rPr>
  </w:style>
  <w:style w:type="character" w:customStyle="1" w:styleId="Nadpis5Char">
    <w:name w:val="Nadpis 5 Char"/>
    <w:link w:val="Nadpis5"/>
    <w:rsid w:val="00B4220D"/>
    <w:rPr>
      <w:rFonts w:ascii="Times New Roman" w:eastAsia="Times New Roman" w:hAnsi="Times New Roman"/>
      <w:b/>
      <w:bCs/>
      <w:i/>
      <w:iCs/>
      <w:sz w:val="26"/>
      <w:szCs w:val="26"/>
    </w:rPr>
  </w:style>
  <w:style w:type="character" w:customStyle="1" w:styleId="Nadpis6Char">
    <w:name w:val="Nadpis 6 Char"/>
    <w:link w:val="Nadpis6"/>
    <w:rsid w:val="00B4220D"/>
    <w:rPr>
      <w:rFonts w:ascii="Times New Roman" w:eastAsia="Times New Roman" w:hAnsi="Times New Roman"/>
      <w:b/>
      <w:bCs/>
      <w:sz w:val="22"/>
      <w:szCs w:val="22"/>
    </w:rPr>
  </w:style>
  <w:style w:type="character" w:customStyle="1" w:styleId="Nadpis7Char">
    <w:name w:val="Nadpis 7 Char"/>
    <w:link w:val="Nadpis7"/>
    <w:rsid w:val="00B4220D"/>
    <w:rPr>
      <w:rFonts w:ascii="Times New Roman" w:eastAsia="Times New Roman" w:hAnsi="Times New Roman"/>
      <w:sz w:val="24"/>
      <w:szCs w:val="24"/>
    </w:rPr>
  </w:style>
  <w:style w:type="character" w:customStyle="1" w:styleId="Nadpis8Char">
    <w:name w:val="Nadpis 8 Char"/>
    <w:link w:val="Nadpis8"/>
    <w:rsid w:val="00B4220D"/>
    <w:rPr>
      <w:rFonts w:ascii="Times New Roman" w:eastAsia="Times New Roman" w:hAnsi="Times New Roman"/>
      <w:i/>
      <w:iCs/>
      <w:sz w:val="24"/>
      <w:szCs w:val="24"/>
    </w:rPr>
  </w:style>
  <w:style w:type="character" w:customStyle="1" w:styleId="Nadpis9Char">
    <w:name w:val="Nadpis 9 Char"/>
    <w:link w:val="Nadpis9"/>
    <w:rsid w:val="00B4220D"/>
    <w:rPr>
      <w:rFonts w:ascii="Arial" w:eastAsia="Times New Roman" w:hAnsi="Arial" w:cs="Arial"/>
      <w:sz w:val="22"/>
      <w:szCs w:val="22"/>
    </w:rPr>
  </w:style>
  <w:style w:type="character" w:styleId="Znakapoznpodarou">
    <w:name w:val="footnote reference"/>
    <w:semiHidden/>
    <w:rsid w:val="00B4220D"/>
    <w:rPr>
      <w:rFonts w:ascii="Times New Roman" w:hAnsi="Times New Roman"/>
      <w:sz w:val="20"/>
      <w:vertAlign w:val="superscript"/>
    </w:rPr>
  </w:style>
  <w:style w:type="paragraph" w:customStyle="1" w:styleId="Normln0">
    <w:name w:val="Normální~"/>
    <w:basedOn w:val="Normln"/>
    <w:rsid w:val="00B4220D"/>
    <w:pPr>
      <w:widowControl w:val="0"/>
      <w:adjustRightInd w:val="0"/>
      <w:spacing w:line="360" w:lineRule="atLeast"/>
      <w:jc w:val="both"/>
      <w:textAlignment w:val="baseline"/>
    </w:pPr>
    <w:rPr>
      <w:noProof/>
      <w:szCs w:val="20"/>
    </w:rPr>
  </w:style>
  <w:style w:type="character" w:styleId="Hypertextovodkaz">
    <w:name w:val="Hyperlink"/>
    <w:uiPriority w:val="99"/>
    <w:rsid w:val="00B4220D"/>
    <w:rPr>
      <w:color w:val="0000FF"/>
      <w:u w:val="single"/>
    </w:rPr>
  </w:style>
  <w:style w:type="paragraph" w:customStyle="1" w:styleId="odstavec1">
    <w:name w:val="odstavec1"/>
    <w:basedOn w:val="Normln"/>
    <w:rsid w:val="00B4220D"/>
    <w:pPr>
      <w:widowControl w:val="0"/>
      <w:adjustRightInd w:val="0"/>
      <w:spacing w:after="120" w:line="360" w:lineRule="atLeast"/>
      <w:jc w:val="both"/>
      <w:textAlignment w:val="baseline"/>
    </w:pPr>
    <w:rPr>
      <w:rFonts w:ascii="Arial" w:hAnsi="Arial"/>
      <w:sz w:val="22"/>
      <w:szCs w:val="20"/>
    </w:rPr>
  </w:style>
  <w:style w:type="paragraph" w:styleId="Zpat">
    <w:name w:val="footer"/>
    <w:basedOn w:val="Normln"/>
    <w:link w:val="ZpatChar"/>
    <w:rsid w:val="00B4220D"/>
    <w:pPr>
      <w:tabs>
        <w:tab w:val="center" w:pos="4536"/>
        <w:tab w:val="right" w:pos="9072"/>
      </w:tabs>
    </w:pPr>
  </w:style>
  <w:style w:type="character" w:customStyle="1" w:styleId="ZpatChar">
    <w:name w:val="Zápatí Char"/>
    <w:link w:val="Zpat"/>
    <w:rsid w:val="00B4220D"/>
    <w:rPr>
      <w:rFonts w:ascii="Times New Roman" w:eastAsia="Times New Roman" w:hAnsi="Times New Roman" w:cs="Times New Roman"/>
      <w:sz w:val="24"/>
      <w:szCs w:val="24"/>
      <w:lang w:eastAsia="cs-CZ"/>
    </w:rPr>
  </w:style>
  <w:style w:type="character" w:styleId="slostrnky">
    <w:name w:val="page number"/>
    <w:basedOn w:val="Standardnpsmoodstavce"/>
    <w:rsid w:val="00B4220D"/>
  </w:style>
  <w:style w:type="character" w:styleId="Odkaznakoment">
    <w:name w:val="annotation reference"/>
    <w:uiPriority w:val="99"/>
    <w:semiHidden/>
    <w:rsid w:val="00B4220D"/>
    <w:rPr>
      <w:sz w:val="16"/>
      <w:szCs w:val="16"/>
    </w:rPr>
  </w:style>
  <w:style w:type="paragraph" w:styleId="Textkomente">
    <w:name w:val="annotation text"/>
    <w:basedOn w:val="Normln"/>
    <w:link w:val="TextkomenteChar"/>
    <w:uiPriority w:val="99"/>
    <w:semiHidden/>
    <w:rsid w:val="00B4220D"/>
    <w:rPr>
      <w:sz w:val="20"/>
      <w:szCs w:val="20"/>
    </w:rPr>
  </w:style>
  <w:style w:type="character" w:customStyle="1" w:styleId="TextkomenteChar">
    <w:name w:val="Text komentáře Char"/>
    <w:link w:val="Textkomente"/>
    <w:uiPriority w:val="99"/>
    <w:semiHidden/>
    <w:rsid w:val="00B4220D"/>
    <w:rPr>
      <w:rFonts w:ascii="Times New Roman" w:eastAsia="Times New Roman" w:hAnsi="Times New Roman" w:cs="Times New Roman"/>
      <w:sz w:val="20"/>
      <w:szCs w:val="20"/>
      <w:lang w:eastAsia="cs-CZ"/>
    </w:rPr>
  </w:style>
  <w:style w:type="paragraph" w:styleId="Zhlav">
    <w:name w:val="header"/>
    <w:aliases w:val="Char Char,Char,Char Char Char Char Char Char, Char, Char Char Char, Char Char,Char Char Char Char Char Char Char Char,Char Char Char Char Char Char Char Char Char, Char Char Char Char Char Char"/>
    <w:basedOn w:val="Normln"/>
    <w:link w:val="ZhlavChar"/>
    <w:rsid w:val="00B4220D"/>
    <w:pPr>
      <w:tabs>
        <w:tab w:val="center" w:pos="4536"/>
        <w:tab w:val="right" w:pos="9072"/>
      </w:tabs>
    </w:pPr>
  </w:style>
  <w:style w:type="character" w:customStyle="1" w:styleId="ZhlavChar">
    <w:name w:val="Záhlaví Char"/>
    <w:aliases w:val="Char Char Char,Char Char1,Char Char Char Char Char Char Char, Char Char1, Char Char Char Char, Char Char Char1,Char Char Char Char Char Char Char Char Char1,Char Char Char Char Char Char Char Char Char Char"/>
    <w:link w:val="Zhlav"/>
    <w:rsid w:val="00B4220D"/>
    <w:rPr>
      <w:rFonts w:ascii="Times New Roman" w:eastAsia="Times New Roman" w:hAnsi="Times New Roman" w:cs="Times New Roman"/>
      <w:sz w:val="24"/>
      <w:szCs w:val="24"/>
      <w:lang w:eastAsia="cs-CZ"/>
    </w:rPr>
  </w:style>
  <w:style w:type="paragraph" w:customStyle="1" w:styleId="normln1">
    <w:name w:val="normální"/>
    <w:basedOn w:val="Normln"/>
    <w:rsid w:val="00B4220D"/>
    <w:rPr>
      <w:rFonts w:ascii="Arial" w:hAnsi="Arial"/>
      <w:szCs w:val="20"/>
    </w:rPr>
  </w:style>
  <w:style w:type="paragraph" w:customStyle="1" w:styleId="StylCalibri11bPed12b">
    <w:name w:val="Styl Calibri 11 b. Před:  12 b."/>
    <w:basedOn w:val="Normln"/>
    <w:rsid w:val="00B4220D"/>
    <w:pPr>
      <w:spacing w:before="240"/>
      <w:jc w:val="both"/>
    </w:pPr>
    <w:rPr>
      <w:rFonts w:ascii="Calibri" w:hAnsi="Calibri"/>
      <w:sz w:val="22"/>
      <w:szCs w:val="20"/>
    </w:rPr>
  </w:style>
  <w:style w:type="paragraph" w:customStyle="1" w:styleId="StylNadpis1dkovnjednoduch">
    <w:name w:val="Styl Nadpis 1 + Řádkování:  jednoduché"/>
    <w:basedOn w:val="Nadpis1"/>
    <w:rsid w:val="00B4220D"/>
    <w:pPr>
      <w:spacing w:line="240" w:lineRule="auto"/>
    </w:pPr>
    <w:rPr>
      <w:rFonts w:cs="Times New Roman"/>
      <w:szCs w:val="20"/>
    </w:rPr>
  </w:style>
  <w:style w:type="paragraph" w:styleId="Obsah1">
    <w:name w:val="toc 1"/>
    <w:basedOn w:val="Normln"/>
    <w:next w:val="Normln"/>
    <w:autoRedefine/>
    <w:semiHidden/>
    <w:rsid w:val="00B4220D"/>
    <w:pPr>
      <w:spacing w:before="360" w:after="360"/>
    </w:pPr>
    <w:rPr>
      <w:b/>
      <w:bCs/>
      <w:caps/>
      <w:sz w:val="22"/>
      <w:szCs w:val="22"/>
      <w:u w:val="single"/>
    </w:rPr>
  </w:style>
  <w:style w:type="paragraph" w:styleId="Textbubliny">
    <w:name w:val="Balloon Text"/>
    <w:basedOn w:val="Normln"/>
    <w:link w:val="TextbublinyChar"/>
    <w:semiHidden/>
    <w:rsid w:val="00B4220D"/>
    <w:rPr>
      <w:rFonts w:ascii="Tahoma" w:hAnsi="Tahoma" w:cs="Tahoma"/>
      <w:sz w:val="16"/>
      <w:szCs w:val="16"/>
    </w:rPr>
  </w:style>
  <w:style w:type="character" w:customStyle="1" w:styleId="TextbublinyChar">
    <w:name w:val="Text bubliny Char"/>
    <w:link w:val="Textbubliny"/>
    <w:semiHidden/>
    <w:rsid w:val="00B4220D"/>
    <w:rPr>
      <w:rFonts w:ascii="Tahoma" w:eastAsia="Times New Roman" w:hAnsi="Tahoma" w:cs="Tahoma"/>
      <w:sz w:val="16"/>
      <w:szCs w:val="16"/>
      <w:lang w:eastAsia="cs-CZ"/>
    </w:rPr>
  </w:style>
  <w:style w:type="paragraph" w:styleId="Zkladntext">
    <w:name w:val="Body Text"/>
    <w:basedOn w:val="Normln"/>
    <w:link w:val="ZkladntextChar"/>
    <w:rsid w:val="00B4220D"/>
    <w:pPr>
      <w:jc w:val="both"/>
    </w:pPr>
    <w:rPr>
      <w:szCs w:val="20"/>
    </w:rPr>
  </w:style>
  <w:style w:type="character" w:customStyle="1" w:styleId="ZkladntextChar">
    <w:name w:val="Základní text Char"/>
    <w:link w:val="Zkladntext"/>
    <w:rsid w:val="00B4220D"/>
    <w:rPr>
      <w:rFonts w:ascii="Times New Roman" w:eastAsia="Times New Roman" w:hAnsi="Times New Roman" w:cs="Times New Roman"/>
      <w:sz w:val="24"/>
      <w:szCs w:val="20"/>
      <w:lang w:eastAsia="cs-CZ"/>
    </w:rPr>
  </w:style>
  <w:style w:type="paragraph" w:customStyle="1" w:styleId="Default">
    <w:name w:val="Default"/>
    <w:rsid w:val="00B4220D"/>
    <w:pPr>
      <w:widowControl w:val="0"/>
      <w:autoSpaceDE w:val="0"/>
      <w:autoSpaceDN w:val="0"/>
      <w:adjustRightInd w:val="0"/>
    </w:pPr>
    <w:rPr>
      <w:rFonts w:ascii="Verdana" w:eastAsia="Times New Roman" w:hAnsi="Verdana" w:cs="Verdana"/>
      <w:color w:val="000000"/>
      <w:sz w:val="24"/>
      <w:szCs w:val="24"/>
    </w:rPr>
  </w:style>
  <w:style w:type="character" w:customStyle="1" w:styleId="StylZkladntext11bCharCharCharCharCharCharChar">
    <w:name w:val="Styl Základní text + 11 b. Char Char Char Char Char Char Char"/>
    <w:link w:val="StylZkladntext11bCharCharCharCharCharChar"/>
    <w:rsid w:val="00B4220D"/>
    <w:rPr>
      <w:rFonts w:ascii="Arial" w:hAnsi="Arial" w:cs="Arial"/>
      <w:i/>
      <w:iCs/>
      <w:szCs w:val="24"/>
      <w:lang w:eastAsia="cs-CZ"/>
    </w:rPr>
  </w:style>
  <w:style w:type="paragraph" w:customStyle="1" w:styleId="StylZkladntext11bCharCharCharCharCharChar">
    <w:name w:val="Styl Základní text + 11 b. Char Char Char Char Char Char"/>
    <w:basedOn w:val="Zkladntext"/>
    <w:link w:val="StylZkladntext11bCharCharCharCharCharCharChar"/>
    <w:rsid w:val="00B4220D"/>
    <w:pPr>
      <w:tabs>
        <w:tab w:val="num" w:pos="360"/>
        <w:tab w:val="left" w:pos="851"/>
        <w:tab w:val="left" w:pos="4680"/>
        <w:tab w:val="left" w:leader="dot" w:pos="8505"/>
      </w:tabs>
      <w:ind w:left="360" w:hanging="360"/>
    </w:pPr>
    <w:rPr>
      <w:rFonts w:ascii="Arial" w:eastAsia="Calibri" w:hAnsi="Arial" w:cs="Arial"/>
      <w:i/>
      <w:iCs/>
      <w:sz w:val="22"/>
      <w:szCs w:val="24"/>
    </w:rPr>
  </w:style>
  <w:style w:type="table" w:styleId="Mkatabulky">
    <w:name w:val="Table Grid"/>
    <w:basedOn w:val="Normlntabulka"/>
    <w:rsid w:val="00B422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tylNadpis513bstnovnzarovnnnastedPed18">
    <w:name w:val="Styl Styl Nadpis 5 + 13 b. stínování zarovnání na střed Před:  18 ..."/>
    <w:basedOn w:val="Normln"/>
    <w:rsid w:val="00B4220D"/>
    <w:pPr>
      <w:keepNext/>
      <w:numPr>
        <w:numId w:val="4"/>
      </w:numPr>
      <w:pBdr>
        <w:top w:val="single" w:sz="8" w:space="2" w:color="C0C0C0" w:shadow="1"/>
        <w:left w:val="single" w:sz="8" w:space="4" w:color="C0C0C0" w:shadow="1"/>
        <w:bottom w:val="single" w:sz="8" w:space="2" w:color="C0C0C0" w:shadow="1"/>
        <w:right w:val="single" w:sz="8" w:space="4" w:color="C0C0C0" w:shadow="1"/>
      </w:pBdr>
      <w:spacing w:before="360" w:after="60"/>
      <w:jc w:val="center"/>
      <w:outlineLvl w:val="0"/>
    </w:pPr>
    <w:rPr>
      <w:rFonts w:ascii="Arial" w:hAnsi="Arial" w:cs="Arial"/>
      <w:b/>
      <w:kern w:val="32"/>
      <w:sz w:val="26"/>
      <w:szCs w:val="32"/>
      <w14:shadow w14:blurRad="50800" w14:dist="38100" w14:dir="2700000" w14:sx="100000" w14:sy="100000" w14:kx="0" w14:ky="0" w14:algn="tl">
        <w14:srgbClr w14:val="000000">
          <w14:alpha w14:val="60000"/>
        </w14:srgbClr>
      </w14:shadow>
    </w:rPr>
  </w:style>
  <w:style w:type="character" w:customStyle="1" w:styleId="StylZkladntext11bCharCharCharCharCharCharCharCharCharChar">
    <w:name w:val="Styl Základní text + 11 b. Char Char Char Char Char Char Char Char Char Char"/>
    <w:link w:val="StylZkladntext11bCharCharCharCharCharCharCharCharChar"/>
    <w:locked/>
    <w:rsid w:val="00B4220D"/>
    <w:rPr>
      <w:rFonts w:ascii="Arial" w:hAnsi="Arial"/>
      <w:b/>
      <w:bCs/>
      <w:i/>
      <w:iCs/>
      <w:sz w:val="22"/>
      <w:szCs w:val="26"/>
    </w:rPr>
  </w:style>
  <w:style w:type="paragraph" w:customStyle="1" w:styleId="StylZkladntext11bCharCharCharCharCharCharCharCharChar">
    <w:name w:val="Styl Základní text + 11 b. Char Char Char Char Char Char Char Char Char"/>
    <w:basedOn w:val="Zkladntext"/>
    <w:link w:val="StylZkladntext11bCharCharCharCharCharCharCharCharCharChar"/>
    <w:rsid w:val="00B4220D"/>
    <w:pPr>
      <w:numPr>
        <w:numId w:val="6"/>
      </w:numPr>
      <w:tabs>
        <w:tab w:val="clear" w:pos="360"/>
        <w:tab w:val="num" w:pos="717"/>
        <w:tab w:val="left" w:pos="851"/>
        <w:tab w:val="left" w:pos="4680"/>
        <w:tab w:val="left" w:leader="dot" w:pos="8505"/>
      </w:tabs>
      <w:ind w:left="0" w:firstLine="0"/>
    </w:pPr>
    <w:rPr>
      <w:rFonts w:ascii="Arial" w:eastAsia="Calibri" w:hAnsi="Arial"/>
      <w:b/>
      <w:bCs/>
      <w:i/>
      <w:iCs/>
      <w:sz w:val="22"/>
      <w:szCs w:val="26"/>
    </w:rPr>
  </w:style>
  <w:style w:type="paragraph" w:customStyle="1" w:styleId="StylNadpis1Zarovnatdobloku">
    <w:name w:val="Styl Nadpis 1 + Zarovnat do bloku"/>
    <w:basedOn w:val="Nadpis1"/>
    <w:rsid w:val="00B4220D"/>
    <w:pPr>
      <w:numPr>
        <w:numId w:val="3"/>
      </w:numPr>
      <w:spacing w:before="600" w:after="360"/>
    </w:pPr>
    <w:rPr>
      <w:rFonts w:cs="Times New Roman"/>
      <w:sz w:val="24"/>
      <w:szCs w:val="20"/>
    </w:rPr>
  </w:style>
  <w:style w:type="paragraph" w:customStyle="1" w:styleId="StylZkladntext11bCharCharCharCharCharCharCharChar">
    <w:name w:val="Styl Základní text + 11 b. Char Char Char Char Char Char Char Char"/>
    <w:basedOn w:val="Zkladntext"/>
    <w:rsid w:val="00B4220D"/>
    <w:pPr>
      <w:tabs>
        <w:tab w:val="num" w:pos="717"/>
        <w:tab w:val="left" w:pos="851"/>
        <w:tab w:val="left" w:pos="4680"/>
        <w:tab w:val="left" w:leader="dot" w:pos="8505"/>
      </w:tabs>
    </w:pPr>
    <w:rPr>
      <w:rFonts w:ascii="Arial" w:hAnsi="Arial" w:cs="Arial"/>
      <w:i/>
      <w:iCs/>
      <w:sz w:val="22"/>
    </w:rPr>
  </w:style>
  <w:style w:type="paragraph" w:styleId="Rozloendokumentu">
    <w:name w:val="Document Map"/>
    <w:basedOn w:val="Normln"/>
    <w:link w:val="RozloendokumentuChar"/>
    <w:semiHidden/>
    <w:rsid w:val="00B4220D"/>
    <w:pPr>
      <w:shd w:val="clear" w:color="auto" w:fill="000080"/>
    </w:pPr>
    <w:rPr>
      <w:rFonts w:ascii="Tahoma" w:hAnsi="Tahoma" w:cs="Tahoma"/>
    </w:rPr>
  </w:style>
  <w:style w:type="character" w:customStyle="1" w:styleId="RozloendokumentuChar">
    <w:name w:val="Rozložení dokumentu Char"/>
    <w:link w:val="Rozloendokumentu"/>
    <w:semiHidden/>
    <w:rsid w:val="00B4220D"/>
    <w:rPr>
      <w:rFonts w:ascii="Tahoma" w:eastAsia="Times New Roman" w:hAnsi="Tahoma" w:cs="Tahoma"/>
      <w:sz w:val="24"/>
      <w:szCs w:val="24"/>
      <w:shd w:val="clear" w:color="auto" w:fill="000080"/>
      <w:lang w:eastAsia="cs-CZ"/>
    </w:rPr>
  </w:style>
  <w:style w:type="paragraph" w:styleId="Pedmtkomente">
    <w:name w:val="annotation subject"/>
    <w:basedOn w:val="Textkomente"/>
    <w:next w:val="Textkomente"/>
    <w:link w:val="PedmtkomenteChar"/>
    <w:semiHidden/>
    <w:rsid w:val="00B4220D"/>
    <w:rPr>
      <w:b/>
      <w:bCs/>
    </w:rPr>
  </w:style>
  <w:style w:type="character" w:customStyle="1" w:styleId="PedmtkomenteChar">
    <w:name w:val="Předmět komentáře Char"/>
    <w:link w:val="Pedmtkomente"/>
    <w:semiHidden/>
    <w:rsid w:val="00B4220D"/>
    <w:rPr>
      <w:rFonts w:ascii="Times New Roman" w:eastAsia="Times New Roman" w:hAnsi="Times New Roman" w:cs="Times New Roman"/>
      <w:b/>
      <w:bCs/>
      <w:sz w:val="20"/>
      <w:szCs w:val="20"/>
      <w:lang w:eastAsia="cs-CZ"/>
    </w:rPr>
  </w:style>
  <w:style w:type="paragraph" w:customStyle="1" w:styleId="nadpis12">
    <w:name w:val="nadpis12"/>
    <w:basedOn w:val="Normln"/>
    <w:rsid w:val="00B4220D"/>
    <w:pPr>
      <w:keepNext/>
      <w:spacing w:before="360" w:after="120"/>
      <w:outlineLvl w:val="0"/>
    </w:pPr>
    <w:rPr>
      <w:rFonts w:ascii="Arial" w:hAnsi="Arial"/>
      <w:b/>
      <w:bCs/>
      <w:caps/>
      <w:snapToGrid w:val="0"/>
      <w:szCs w:val="20"/>
    </w:rPr>
  </w:style>
  <w:style w:type="paragraph" w:customStyle="1" w:styleId="StylZkladntext11bCharCharCharCharChar">
    <w:name w:val="Styl Základní text + 11 b. Char Char Char Char Char"/>
    <w:basedOn w:val="Zkladntext"/>
    <w:rsid w:val="00B4220D"/>
    <w:pPr>
      <w:tabs>
        <w:tab w:val="num" w:pos="360"/>
        <w:tab w:val="left" w:pos="851"/>
        <w:tab w:val="left" w:pos="4680"/>
        <w:tab w:val="left" w:leader="dot" w:pos="8505"/>
      </w:tabs>
      <w:ind w:left="360" w:hanging="360"/>
    </w:pPr>
    <w:rPr>
      <w:rFonts w:ascii="Arial" w:hAnsi="Arial" w:cs="Arial"/>
      <w:i/>
      <w:iCs/>
      <w:sz w:val="22"/>
      <w:szCs w:val="24"/>
    </w:rPr>
  </w:style>
  <w:style w:type="paragraph" w:customStyle="1" w:styleId="Zkladntext2-smlouva">
    <w:name w:val="Základní text (2) - smlouva"/>
    <w:basedOn w:val="Zkladntext2"/>
    <w:rsid w:val="00B4220D"/>
    <w:pPr>
      <w:spacing w:before="180" w:after="0" w:line="240" w:lineRule="auto"/>
      <w:jc w:val="both"/>
      <w:outlineLvl w:val="1"/>
    </w:pPr>
    <w:rPr>
      <w:bCs/>
      <w:szCs w:val="20"/>
    </w:rPr>
  </w:style>
  <w:style w:type="paragraph" w:styleId="Zkladntext2">
    <w:name w:val="Body Text 2"/>
    <w:basedOn w:val="Normln"/>
    <w:link w:val="Zkladntext2Char"/>
    <w:uiPriority w:val="99"/>
    <w:semiHidden/>
    <w:unhideWhenUsed/>
    <w:rsid w:val="00B4220D"/>
    <w:pPr>
      <w:spacing w:after="120" w:line="480" w:lineRule="auto"/>
    </w:pPr>
  </w:style>
  <w:style w:type="character" w:customStyle="1" w:styleId="Zkladntext2Char">
    <w:name w:val="Základní text 2 Char"/>
    <w:link w:val="Zkladntext2"/>
    <w:uiPriority w:val="99"/>
    <w:semiHidden/>
    <w:rsid w:val="00B4220D"/>
    <w:rPr>
      <w:rFonts w:ascii="Times New Roman" w:eastAsia="Times New Roman" w:hAnsi="Times New Roman" w:cs="Times New Roman"/>
      <w:sz w:val="24"/>
      <w:szCs w:val="24"/>
    </w:rPr>
  </w:style>
  <w:style w:type="paragraph" w:styleId="Prosttext">
    <w:name w:val="Plain Text"/>
    <w:basedOn w:val="Normln"/>
    <w:link w:val="ProsttextChar"/>
    <w:uiPriority w:val="99"/>
    <w:unhideWhenUsed/>
    <w:rsid w:val="00B4220D"/>
    <w:pPr>
      <w:widowControl w:val="0"/>
    </w:pPr>
    <w:rPr>
      <w:rFonts w:ascii="Courier New" w:hAnsi="Courier New"/>
      <w:sz w:val="20"/>
      <w:szCs w:val="20"/>
    </w:rPr>
  </w:style>
  <w:style w:type="character" w:customStyle="1" w:styleId="ProsttextChar">
    <w:name w:val="Prostý text Char"/>
    <w:link w:val="Prosttext"/>
    <w:uiPriority w:val="99"/>
    <w:rsid w:val="00B4220D"/>
    <w:rPr>
      <w:rFonts w:ascii="Courier New" w:eastAsia="Times New Roman" w:hAnsi="Courier New" w:cs="Times New Roman"/>
      <w:sz w:val="20"/>
      <w:szCs w:val="20"/>
    </w:rPr>
  </w:style>
  <w:style w:type="character" w:customStyle="1" w:styleId="apple-style-span">
    <w:name w:val="apple-style-span"/>
    <w:rsid w:val="00B4220D"/>
  </w:style>
  <w:style w:type="paragraph" w:customStyle="1" w:styleId="ANadpis2">
    <w:name w:val="A_Nadpis2"/>
    <w:basedOn w:val="Normln"/>
    <w:rsid w:val="00B4220D"/>
    <w:pPr>
      <w:tabs>
        <w:tab w:val="left" w:pos="567"/>
      </w:tabs>
      <w:autoSpaceDE w:val="0"/>
      <w:autoSpaceDN w:val="0"/>
      <w:adjustRightInd w:val="0"/>
      <w:spacing w:before="120"/>
      <w:ind w:left="567" w:hanging="567"/>
      <w:jc w:val="both"/>
    </w:pPr>
    <w:rPr>
      <w:b/>
    </w:rPr>
  </w:style>
  <w:style w:type="paragraph" w:customStyle="1" w:styleId="Zkladntextodsazen31">
    <w:name w:val="Základní text odsazený 31"/>
    <w:basedOn w:val="Normln"/>
    <w:rsid w:val="00B4220D"/>
    <w:pPr>
      <w:suppressAutoHyphens/>
      <w:ind w:firstLine="1080"/>
      <w:jc w:val="both"/>
    </w:pPr>
    <w:rPr>
      <w:rFonts w:ascii="Arial" w:hAnsi="Arial"/>
      <w:lang w:eastAsia="ar-SA"/>
    </w:rPr>
  </w:style>
  <w:style w:type="paragraph" w:customStyle="1" w:styleId="Odstavecodsazen">
    <w:name w:val="Odstavec odsazený"/>
    <w:basedOn w:val="Normln"/>
    <w:link w:val="OdstavecodsazenChar"/>
    <w:rsid w:val="00B4220D"/>
    <w:pPr>
      <w:widowControl w:val="0"/>
      <w:tabs>
        <w:tab w:val="left" w:pos="1699"/>
      </w:tabs>
      <w:suppressAutoHyphens/>
      <w:spacing w:line="100" w:lineRule="atLeast"/>
      <w:ind w:left="1332" w:hanging="849"/>
      <w:jc w:val="both"/>
    </w:pPr>
  </w:style>
  <w:style w:type="character" w:customStyle="1" w:styleId="OdstavecodsazenChar">
    <w:name w:val="Odstavec odsazený Char"/>
    <w:link w:val="Odstavecodsazen"/>
    <w:locked/>
    <w:rsid w:val="00B4220D"/>
    <w:rPr>
      <w:rFonts w:ascii="Times New Roman" w:eastAsia="Times New Roman" w:hAnsi="Times New Roman" w:cs="Times New Roman"/>
      <w:sz w:val="24"/>
      <w:szCs w:val="24"/>
    </w:rPr>
  </w:style>
  <w:style w:type="paragraph" w:styleId="Odstavecseseznamem">
    <w:name w:val="List Paragraph"/>
    <w:basedOn w:val="Normln"/>
    <w:uiPriority w:val="34"/>
    <w:qFormat/>
    <w:rsid w:val="00741BD6"/>
    <w:pPr>
      <w:ind w:left="720"/>
      <w:contextualSpacing/>
    </w:pPr>
  </w:style>
  <w:style w:type="character" w:customStyle="1" w:styleId="Nevyeenzmnka1">
    <w:name w:val="Nevyřešená zmínka1"/>
    <w:uiPriority w:val="99"/>
    <w:semiHidden/>
    <w:unhideWhenUsed/>
    <w:rsid w:val="00A02153"/>
    <w:rPr>
      <w:color w:val="605E5C"/>
      <w:shd w:val="clear" w:color="auto" w:fill="E1DFDD"/>
    </w:rPr>
  </w:style>
  <w:style w:type="character" w:styleId="Sledovanodkaz">
    <w:name w:val="FollowedHyperlink"/>
    <w:uiPriority w:val="99"/>
    <w:semiHidden/>
    <w:unhideWhenUsed/>
    <w:rsid w:val="00FD6A32"/>
    <w:rPr>
      <w:color w:val="954F72"/>
      <w:u w:val="single"/>
    </w:rPr>
  </w:style>
  <w:style w:type="character" w:customStyle="1" w:styleId="contact-type">
    <w:name w:val="contact-type"/>
    <w:rsid w:val="00D4261A"/>
  </w:style>
  <w:style w:type="paragraph" w:customStyle="1" w:styleId="ZkladntextIMP">
    <w:name w:val="Základní text_IMP"/>
    <w:basedOn w:val="Normln"/>
    <w:rsid w:val="00C56FEF"/>
    <w:pPr>
      <w:widowControl w:val="0"/>
      <w:snapToGrid w:val="0"/>
      <w:spacing w:line="276" w:lineRule="auto"/>
    </w:pPr>
    <w:rPr>
      <w:szCs w:val="20"/>
    </w:rPr>
  </w:style>
  <w:style w:type="paragraph" w:customStyle="1" w:styleId="CharCharChar1CharCharCharCharCharCharCharCharChar1CharCharChar1CharCharCharCharCharCharCharChar">
    <w:name w:val="Char Char Char1 Char Char Char Char Char Char Char Char Char1 Char Char Char1 Char Char Char Char Char Char Char Char"/>
    <w:basedOn w:val="Normln"/>
    <w:rsid w:val="00083D96"/>
    <w:pPr>
      <w:spacing w:after="160" w:line="240" w:lineRule="atLeast"/>
      <w:jc w:val="both"/>
    </w:pPr>
    <w:rPr>
      <w:rFonts w:ascii="Times New Roman Bold" w:hAnsi="Times New Roman Bold" w:cs="Times New Roman Bold"/>
      <w:sz w:val="22"/>
      <w:szCs w:val="22"/>
    </w:rPr>
  </w:style>
  <w:style w:type="paragraph" w:styleId="Bezmezer">
    <w:name w:val="No Spacing"/>
    <w:link w:val="BezmezerChar"/>
    <w:qFormat/>
    <w:rsid w:val="00D00EDB"/>
    <w:rPr>
      <w:sz w:val="22"/>
      <w:szCs w:val="22"/>
      <w:lang w:eastAsia="en-US"/>
    </w:rPr>
  </w:style>
  <w:style w:type="character" w:customStyle="1" w:styleId="BezmezerChar">
    <w:name w:val="Bez mezer Char"/>
    <w:link w:val="Bezmezer"/>
    <w:locked/>
    <w:rsid w:val="00D00E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28166">
      <w:bodyDiv w:val="1"/>
      <w:marLeft w:val="0"/>
      <w:marRight w:val="0"/>
      <w:marTop w:val="0"/>
      <w:marBottom w:val="0"/>
      <w:divBdr>
        <w:top w:val="none" w:sz="0" w:space="0" w:color="auto"/>
        <w:left w:val="none" w:sz="0" w:space="0" w:color="auto"/>
        <w:bottom w:val="none" w:sz="0" w:space="0" w:color="auto"/>
        <w:right w:val="none" w:sz="0" w:space="0" w:color="auto"/>
      </w:divBdr>
    </w:div>
    <w:div w:id="849560367">
      <w:bodyDiv w:val="1"/>
      <w:marLeft w:val="0"/>
      <w:marRight w:val="0"/>
      <w:marTop w:val="0"/>
      <w:marBottom w:val="0"/>
      <w:divBdr>
        <w:top w:val="none" w:sz="0" w:space="0" w:color="auto"/>
        <w:left w:val="none" w:sz="0" w:space="0" w:color="auto"/>
        <w:bottom w:val="none" w:sz="0" w:space="0" w:color="auto"/>
        <w:right w:val="none" w:sz="0" w:space="0" w:color="auto"/>
      </w:divBdr>
    </w:div>
    <w:div w:id="1739747276">
      <w:bodyDiv w:val="1"/>
      <w:marLeft w:val="0"/>
      <w:marRight w:val="0"/>
      <w:marTop w:val="0"/>
      <w:marBottom w:val="0"/>
      <w:divBdr>
        <w:top w:val="none" w:sz="0" w:space="0" w:color="auto"/>
        <w:left w:val="none" w:sz="0" w:space="0" w:color="auto"/>
        <w:bottom w:val="none" w:sz="0" w:space="0" w:color="auto"/>
        <w:right w:val="none" w:sz="0" w:space="0" w:color="auto"/>
      </w:divBdr>
    </w:div>
    <w:div w:id="19619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821C-2307-4EF3-9C36-7B3E797B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3646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4255</CharactersWithSpaces>
  <SharedDoc>false</SharedDoc>
  <HLinks>
    <vt:vector size="12" baseType="variant">
      <vt:variant>
        <vt:i4>3145790</vt:i4>
      </vt:variant>
      <vt:variant>
        <vt:i4>3</vt:i4>
      </vt:variant>
      <vt:variant>
        <vt:i4>0</vt:i4>
      </vt:variant>
      <vt:variant>
        <vt:i4>5</vt:i4>
      </vt:variant>
      <vt:variant>
        <vt:lpwstr>https://www.e-zakazky.cz/Profil-Zadavatele/e7f7973c-c373-4763-b8b7-aa9f589ab8b1</vt:lpwstr>
      </vt:variant>
      <vt:variant>
        <vt:lpwstr/>
      </vt:variant>
      <vt:variant>
        <vt:i4>1048660</vt:i4>
      </vt:variant>
      <vt:variant>
        <vt:i4>0</vt:i4>
      </vt:variant>
      <vt:variant>
        <vt:i4>0</vt:i4>
      </vt:variant>
      <vt:variant>
        <vt:i4>5</vt:i4>
      </vt:variant>
      <vt:variant>
        <vt:lpwstr>http://www.cizova.cz/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Ivetka</cp:lastModifiedBy>
  <cp:revision>2</cp:revision>
  <cp:lastPrinted>2019-09-17T06:02:00Z</cp:lastPrinted>
  <dcterms:created xsi:type="dcterms:W3CDTF">2019-09-26T12:44:00Z</dcterms:created>
  <dcterms:modified xsi:type="dcterms:W3CDTF">2019-09-26T12:44:00Z</dcterms:modified>
</cp:coreProperties>
</file>