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3F" w:rsidRDefault="008B6C97" w:rsidP="008B6C9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26F3F" w:rsidRDefault="008B6C97" w:rsidP="008B6C9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25, 2019 1:41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26F3F" w:rsidRDefault="008B6C97" w:rsidP="008B6C9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B6C97" w:rsidRDefault="008B6C97" w:rsidP="008B6C9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Analýza </w:t>
      </w:r>
      <w:proofErr w:type="spellStart"/>
      <w:r>
        <w:rPr>
          <w:rFonts w:ascii="Tahoma" w:hAnsi="Tahoma" w:cs="Tahoma"/>
          <w:sz w:val="20"/>
          <w:szCs w:val="20"/>
        </w:rPr>
        <w:t>transkriptomu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RNASeq</w:t>
      </w:r>
      <w:proofErr w:type="spellEnd"/>
      <w:r>
        <w:rPr>
          <w:rFonts w:ascii="Tahoma" w:hAnsi="Tahoma" w:cs="Tahoma"/>
          <w:sz w:val="20"/>
          <w:szCs w:val="20"/>
        </w:rPr>
        <w:t xml:space="preserve"> Ovce</w:t>
      </w:r>
    </w:p>
    <w:p w:rsidR="008B6C97" w:rsidRDefault="008B6C97" w:rsidP="008B6C97"/>
    <w:p w:rsidR="008B6C97" w:rsidRDefault="008B6C97" w:rsidP="008B6C97">
      <w:r>
        <w:rPr>
          <w:rFonts w:ascii="Calibri" w:hAnsi="Calibri"/>
          <w:color w:val="1F497D"/>
          <w:sz w:val="22"/>
          <w:szCs w:val="22"/>
        </w:rPr>
        <w:t xml:space="preserve">Dobrý den, </w:t>
      </w:r>
    </w:p>
    <w:p w:rsidR="008B6C97" w:rsidRDefault="008B6C97" w:rsidP="008B6C97">
      <w:r>
        <w:rPr>
          <w:rFonts w:ascii="Calibri" w:hAnsi="Calibri"/>
          <w:color w:val="1F497D"/>
          <w:sz w:val="22"/>
          <w:szCs w:val="22"/>
        </w:rPr>
        <w:t> </w:t>
      </w:r>
    </w:p>
    <w:p w:rsidR="008B6C97" w:rsidRDefault="008B6C97" w:rsidP="008B6C97">
      <w:r>
        <w:rPr>
          <w:rFonts w:ascii="Calibri" w:hAnsi="Calibri"/>
          <w:color w:val="1F497D"/>
          <w:sz w:val="22"/>
          <w:szCs w:val="22"/>
        </w:rPr>
        <w:t xml:space="preserve">děkujeme Vám za Vaši objednávku a  zasíláme potvrzení o jejím přijetí. </w:t>
      </w:r>
    </w:p>
    <w:p w:rsidR="008B6C97" w:rsidRDefault="008B6C97" w:rsidP="008B6C97">
      <w:r>
        <w:rPr>
          <w:rFonts w:ascii="Calibri" w:hAnsi="Calibri"/>
          <w:color w:val="1F497D"/>
          <w:sz w:val="22"/>
          <w:szCs w:val="22"/>
        </w:rPr>
        <w:t> </w:t>
      </w:r>
    </w:p>
    <w:p w:rsidR="008B6C97" w:rsidRDefault="008B6C97" w:rsidP="008B6C97">
      <w:r>
        <w:rPr>
          <w:rFonts w:ascii="Calibri" w:hAnsi="Calibri"/>
          <w:color w:val="1F497D"/>
          <w:sz w:val="22"/>
          <w:szCs w:val="22"/>
        </w:rPr>
        <w:t>S pozdravem</w:t>
      </w:r>
    </w:p>
    <w:p w:rsidR="008B6C97" w:rsidRDefault="008B6C97" w:rsidP="008B6C97">
      <w:r>
        <w:rPr>
          <w:rFonts w:ascii="Calibri" w:hAnsi="Calibri"/>
          <w:color w:val="1F497D"/>
          <w:sz w:val="22"/>
          <w:szCs w:val="22"/>
        </w:rPr>
        <w:t> </w:t>
      </w:r>
    </w:p>
    <w:p w:rsidR="008B6C97" w:rsidRDefault="008B6C97" w:rsidP="008B6C97">
      <w:pPr>
        <w:ind w:left="180" w:right="180"/>
      </w:pPr>
      <w:r>
        <w:rPr>
          <w:rFonts w:ascii="Verdana" w:hAnsi="Verdana"/>
          <w:b/>
          <w:bCs/>
          <w:color w:val="1F497D"/>
          <w:sz w:val="15"/>
          <w:szCs w:val="15"/>
        </w:rPr>
        <w:t> </w:t>
      </w:r>
    </w:p>
    <w:p w:rsidR="008B6C97" w:rsidRDefault="008B6C97" w:rsidP="008B6C97">
      <w:pPr>
        <w:ind w:left="180" w:right="180"/>
      </w:pPr>
      <w:proofErr w:type="spellStart"/>
      <w:r>
        <w:rPr>
          <w:rFonts w:ascii="Verdana" w:hAnsi="Verdana"/>
          <w:b/>
          <w:bCs/>
          <w:color w:val="1F497D"/>
          <w:sz w:val="15"/>
          <w:szCs w:val="15"/>
        </w:rPr>
        <w:t>SEQ</w:t>
      </w:r>
      <w:r>
        <w:rPr>
          <w:rFonts w:ascii="Verdana" w:hAnsi="Verdana"/>
          <w:b/>
          <w:bCs/>
          <w:i/>
          <w:iCs/>
          <w:color w:val="1F497D"/>
          <w:sz w:val="15"/>
          <w:szCs w:val="15"/>
        </w:rPr>
        <w:t>me</w:t>
      </w:r>
      <w:proofErr w:type="spellEnd"/>
      <w:r>
        <w:rPr>
          <w:rFonts w:ascii="Verdana" w:hAnsi="Verdana"/>
          <w:b/>
          <w:bCs/>
          <w:color w:val="1F497D"/>
          <w:sz w:val="15"/>
          <w:szCs w:val="15"/>
        </w:rPr>
        <w:t xml:space="preserve"> s.r.o.</w:t>
      </w:r>
    </w:p>
    <w:p w:rsidR="008B6C97" w:rsidRDefault="008B6C97" w:rsidP="008B6C97">
      <w:pPr>
        <w:ind w:left="180" w:right="180"/>
      </w:pPr>
      <w:proofErr w:type="spellStart"/>
      <w:r>
        <w:rPr>
          <w:rFonts w:ascii="Verdana" w:hAnsi="Verdana"/>
          <w:color w:val="1F497D"/>
          <w:sz w:val="15"/>
          <w:szCs w:val="15"/>
        </w:rPr>
        <w:t>Dlouha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176, 26301 Dobris                                                             </w:t>
      </w:r>
    </w:p>
    <w:p w:rsidR="008B6C97" w:rsidRDefault="008B6C97" w:rsidP="008B6C97">
      <w:pPr>
        <w:ind w:left="180" w:right="180"/>
      </w:pPr>
      <w:r>
        <w:rPr>
          <w:rFonts w:ascii="Verdana" w:hAnsi="Verdana"/>
          <w:color w:val="1F497D"/>
          <w:sz w:val="15"/>
          <w:szCs w:val="15"/>
        </w:rPr>
        <w:t>Czech Republic</w:t>
      </w:r>
    </w:p>
    <w:p w:rsidR="008B6C97" w:rsidRDefault="008B6C97" w:rsidP="008B6C97">
      <w:pPr>
        <w:shd w:val="clear" w:color="auto" w:fill="FFFFFF"/>
        <w:ind w:left="180" w:right="180"/>
      </w:pPr>
    </w:p>
    <w:p w:rsidR="008B6C97" w:rsidRDefault="008B6C97" w:rsidP="008B6C97">
      <w:r>
        <w:rPr>
          <w:rFonts w:ascii="Calibri" w:hAnsi="Calibri"/>
          <w:color w:val="1F497D"/>
          <w:sz w:val="22"/>
          <w:szCs w:val="22"/>
        </w:rPr>
        <w:t> </w:t>
      </w:r>
    </w:p>
    <w:p w:rsidR="008B6C97" w:rsidRDefault="008B6C97" w:rsidP="008B6C97">
      <w:r>
        <w:rPr>
          <w:rFonts w:ascii="Calibri" w:hAnsi="Calibri"/>
          <w:color w:val="1F497D"/>
          <w:sz w:val="22"/>
          <w:szCs w:val="22"/>
        </w:rPr>
        <w:t> </w:t>
      </w:r>
    </w:p>
    <w:p w:rsidR="00826F3F" w:rsidRDefault="008B6C97" w:rsidP="008B6C9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26F3F" w:rsidRDefault="008B6C97" w:rsidP="008B6C9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25, 2019 9:43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B6C97" w:rsidRDefault="008B6C97" w:rsidP="008B6C97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Analýza </w:t>
      </w:r>
      <w:proofErr w:type="spellStart"/>
      <w:r>
        <w:rPr>
          <w:rFonts w:ascii="Tahoma" w:hAnsi="Tahoma" w:cs="Tahoma"/>
          <w:sz w:val="20"/>
          <w:szCs w:val="20"/>
        </w:rPr>
        <w:t>transkriptomu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RNASeq</w:t>
      </w:r>
      <w:proofErr w:type="spellEnd"/>
      <w:r>
        <w:rPr>
          <w:rFonts w:ascii="Tahoma" w:hAnsi="Tahoma" w:cs="Tahoma"/>
          <w:sz w:val="20"/>
          <w:szCs w:val="20"/>
        </w:rPr>
        <w:t xml:space="preserve"> Ovce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8B6C97" w:rsidRDefault="008B6C97" w:rsidP="008B6C97">
      <w:r>
        <w:t> </w:t>
      </w:r>
    </w:p>
    <w:p w:rsidR="008B6C97" w:rsidRDefault="008B6C97" w:rsidP="008B6C97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2921879.</w:t>
      </w:r>
    </w:p>
    <w:p w:rsidR="008B6C97" w:rsidRDefault="008B6C97" w:rsidP="008B6C97">
      <w:r>
        <w:rPr>
          <w:rFonts w:ascii="Calibri" w:hAnsi="Calibri"/>
        </w:rPr>
        <w:t> </w:t>
      </w:r>
    </w:p>
    <w:p w:rsidR="008B6C97" w:rsidRDefault="008B6C97" w:rsidP="008B6C97"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Analýza </w:t>
      </w:r>
      <w:proofErr w:type="spellStart"/>
      <w:r>
        <w:rPr>
          <w:rFonts w:ascii="Calibri" w:hAnsi="Calibri"/>
          <w:sz w:val="22"/>
          <w:szCs w:val="22"/>
        </w:rPr>
        <w:t>transkriptomu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RNASeq</w:t>
      </w:r>
      <w:proofErr w:type="spellEnd"/>
      <w:r>
        <w:rPr>
          <w:rFonts w:ascii="Calibri" w:hAnsi="Calibri"/>
          <w:sz w:val="22"/>
          <w:szCs w:val="22"/>
        </w:rPr>
        <w:t xml:space="preserve"> Ovce</w:t>
      </w:r>
    </w:p>
    <w:p w:rsidR="008B6C97" w:rsidRDefault="008B6C97" w:rsidP="008B6C97">
      <w:r>
        <w:rPr>
          <w:rFonts w:ascii="Calibri" w:hAnsi="Calibri"/>
          <w:sz w:val="22"/>
          <w:szCs w:val="22"/>
        </w:rPr>
        <w:t> </w:t>
      </w:r>
    </w:p>
    <w:p w:rsidR="008B6C97" w:rsidRDefault="008B6C97" w:rsidP="008B6C97">
      <w:r>
        <w:rPr>
          <w:rFonts w:ascii="Calibri" w:hAnsi="Calibri"/>
          <w:sz w:val="22"/>
          <w:szCs w:val="22"/>
        </w:rPr>
        <w:t>objednávka:  2921879</w:t>
      </w:r>
    </w:p>
    <w:p w:rsidR="008B6C97" w:rsidRDefault="008B6C97" w:rsidP="008B6C97"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24.09.2019</w:t>
      </w:r>
      <w:proofErr w:type="gramEnd"/>
    </w:p>
    <w:p w:rsidR="008B6C97" w:rsidRDefault="008B6C97" w:rsidP="008B6C97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předběžná cena vč. DPH:  </w:t>
      </w:r>
      <w:bookmarkStart w:id="0" w:name="_GoBack"/>
      <w:r>
        <w:rPr>
          <w:rFonts w:ascii="Calibri" w:hAnsi="Calibri"/>
          <w:sz w:val="22"/>
          <w:szCs w:val="22"/>
        </w:rPr>
        <w:t>190 100</w:t>
      </w:r>
      <w:bookmarkEnd w:id="0"/>
      <w:r>
        <w:rPr>
          <w:rFonts w:ascii="Calibri" w:hAnsi="Calibri"/>
          <w:sz w:val="22"/>
          <w:szCs w:val="22"/>
        </w:rPr>
        <w:t>,00 Kč</w:t>
      </w:r>
    </w:p>
    <w:p w:rsidR="008B6C97" w:rsidRDefault="008B6C97" w:rsidP="008B6C97">
      <w:r>
        <w:rPr>
          <w:rFonts w:ascii="Calibri" w:hAnsi="Calibri"/>
          <w:sz w:val="22"/>
          <w:szCs w:val="22"/>
        </w:rPr>
        <w:t> </w:t>
      </w:r>
    </w:p>
    <w:p w:rsidR="008B6C97" w:rsidRDefault="008B6C97" w:rsidP="008B6C97">
      <w:r>
        <w:rPr>
          <w:rFonts w:ascii="Calibri" w:hAnsi="Calibri"/>
          <w:sz w:val="22"/>
          <w:szCs w:val="22"/>
        </w:rPr>
        <w:t> </w:t>
      </w:r>
    </w:p>
    <w:p w:rsidR="008B6C97" w:rsidRDefault="008B6C97" w:rsidP="008B6C97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8B6C97" w:rsidRDefault="008B6C97" w:rsidP="008B6C97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8B6C97" w:rsidRDefault="008B6C97" w:rsidP="008B6C97">
      <w:r>
        <w:rPr>
          <w:rFonts w:ascii="Calibri" w:hAnsi="Calibri"/>
          <w:color w:val="000080"/>
          <w:sz w:val="22"/>
          <w:szCs w:val="22"/>
        </w:rPr>
        <w:t> </w:t>
      </w:r>
    </w:p>
    <w:p w:rsidR="008B6C97" w:rsidRDefault="008B6C97" w:rsidP="008B6C97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8B6C97" w:rsidRDefault="008B6C97" w:rsidP="008B6C97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8B6C97" w:rsidRDefault="008B6C97" w:rsidP="008B6C97"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8B6C97" w:rsidRDefault="008B6C97" w:rsidP="008B6C97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8B6C97" w:rsidRDefault="008B6C97" w:rsidP="008B6C97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97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141F"/>
    <w:rsid w:val="007B6D0C"/>
    <w:rsid w:val="007E0B19"/>
    <w:rsid w:val="00826F3F"/>
    <w:rsid w:val="008500AA"/>
    <w:rsid w:val="00886709"/>
    <w:rsid w:val="008B6C97"/>
    <w:rsid w:val="00901A5A"/>
    <w:rsid w:val="009E076B"/>
    <w:rsid w:val="00A37626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6C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6C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B6C9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6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C97"/>
    <w:rPr>
      <w:rFonts w:ascii="Tahoma" w:hAnsi="Tahoma" w:cs="Tahoma"/>
      <w:sz w:val="16"/>
      <w:szCs w:val="16"/>
      <w:lang w:eastAsia="cs-CZ"/>
    </w:rPr>
  </w:style>
  <w:style w:type="character" w:customStyle="1" w:styleId="nowrap">
    <w:name w:val="nowrap"/>
    <w:basedOn w:val="Standardnpsmoodstavce"/>
    <w:rsid w:val="00826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6C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6C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B6C9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6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C97"/>
    <w:rPr>
      <w:rFonts w:ascii="Tahoma" w:hAnsi="Tahoma" w:cs="Tahoma"/>
      <w:sz w:val="16"/>
      <w:szCs w:val="16"/>
      <w:lang w:eastAsia="cs-CZ"/>
    </w:rPr>
  </w:style>
  <w:style w:type="character" w:customStyle="1" w:styleId="nowrap">
    <w:name w:val="nowrap"/>
    <w:basedOn w:val="Standardnpsmoodstavce"/>
    <w:rsid w:val="00826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Kamila Holá | SEQme [mailto:office@seqme.eu]  Sent: Wednesday, September 2</vt:lpstr>
      <vt:lpstr>From: Holá Veronika [mailto:hola.veronika@vuzv.cz]  Sent: Wednesday, September 2</vt:lpstr>
    </vt:vector>
  </TitlesOfParts>
  <Company>VÚŽV, v.v.i.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2019-09-25T12:13:00Z</dcterms:created>
  <dcterms:modified xsi:type="dcterms:W3CDTF">2019-09-25T12:18:00Z</dcterms:modified>
</cp:coreProperties>
</file>