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E5E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E5EC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E5EC9">
        <w:rPr>
          <w:rFonts w:ascii="Arial" w:hAnsi="Arial" w:cs="Arial"/>
          <w:sz w:val="22"/>
          <w:szCs w:val="22"/>
        </w:rPr>
        <w:t>11a</w:t>
      </w:r>
      <w:proofErr w:type="gramEnd"/>
      <w:r w:rsidRPr="00EE5EC9">
        <w:rPr>
          <w:rFonts w:ascii="Arial" w:hAnsi="Arial" w:cs="Arial"/>
          <w:sz w:val="22"/>
          <w:szCs w:val="22"/>
        </w:rPr>
        <w:t>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  <w:r w:rsidR="00B7117C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E5EC9">
        <w:rPr>
          <w:rFonts w:ascii="Arial" w:hAnsi="Arial" w:cs="Arial"/>
          <w:sz w:val="22"/>
          <w:szCs w:val="22"/>
        </w:rPr>
        <w:t>DIČ:  CZ</w:t>
      </w:r>
      <w:proofErr w:type="gramEnd"/>
      <w:r w:rsidRPr="00EE5EC9">
        <w:rPr>
          <w:rFonts w:ascii="Arial" w:hAnsi="Arial" w:cs="Arial"/>
          <w:sz w:val="22"/>
          <w:szCs w:val="22"/>
        </w:rPr>
        <w:t>01312774</w:t>
      </w:r>
    </w:p>
    <w:p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Město Cheb</w:t>
      </w:r>
      <w:r w:rsidRPr="00EE5EC9">
        <w:rPr>
          <w:rFonts w:ascii="Arial" w:hAnsi="Arial" w:cs="Arial"/>
          <w:color w:val="000000"/>
          <w:sz w:val="22"/>
          <w:szCs w:val="22"/>
        </w:rPr>
        <w:t>, sídlo Nám. Krále Jiřího z Poděbrad 14, Cheb, PSČ 35002, IČO 00253979, DIČ 123-253979</w:t>
      </w:r>
    </w:p>
    <w:p w:rsidR="00A2020C" w:rsidRPr="00EE5EC9" w:rsidRDefault="00A2020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zastoupené Mgr. Antonínem Jalovcem 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E5E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EE5EC9">
        <w:rPr>
          <w:rFonts w:ascii="Arial" w:hAnsi="Arial" w:cs="Arial"/>
          <w:color w:val="000000"/>
          <w:sz w:val="22"/>
          <w:szCs w:val="22"/>
        </w:rPr>
        <w:t>n a b y v a t e l")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1002991902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Karlovarský kraj se sídlem v Karlových Varech, Katastrální pracoviště Cheb na LV 10 002: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Cheb</w:t>
      </w:r>
      <w:r w:rsidRPr="00EE5EC9">
        <w:rPr>
          <w:rFonts w:ascii="Arial" w:hAnsi="Arial" w:cs="Arial"/>
          <w:sz w:val="18"/>
          <w:szCs w:val="18"/>
        </w:rPr>
        <w:tab/>
        <w:t>Dolní Dvory</w:t>
      </w:r>
      <w:r w:rsidRPr="00EE5EC9">
        <w:rPr>
          <w:rFonts w:ascii="Arial" w:hAnsi="Arial" w:cs="Arial"/>
          <w:sz w:val="18"/>
          <w:szCs w:val="18"/>
        </w:rPr>
        <w:tab/>
        <w:t>219/9</w:t>
      </w:r>
      <w:r w:rsidRPr="00EE5EC9">
        <w:rPr>
          <w:rFonts w:ascii="Arial" w:hAnsi="Arial" w:cs="Arial"/>
          <w:sz w:val="18"/>
          <w:szCs w:val="18"/>
        </w:rPr>
        <w:tab/>
        <w:t>orná půda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Cheb</w:t>
      </w:r>
      <w:r w:rsidRPr="00EE5EC9">
        <w:rPr>
          <w:rFonts w:ascii="Arial" w:hAnsi="Arial" w:cs="Arial"/>
          <w:sz w:val="18"/>
          <w:szCs w:val="18"/>
        </w:rPr>
        <w:tab/>
        <w:t>Dolní Dvory</w:t>
      </w:r>
      <w:r w:rsidRPr="00EE5EC9">
        <w:rPr>
          <w:rFonts w:ascii="Arial" w:hAnsi="Arial" w:cs="Arial"/>
          <w:sz w:val="18"/>
          <w:szCs w:val="18"/>
        </w:rPr>
        <w:tab/>
        <w:t>219/45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Cheb</w:t>
      </w:r>
      <w:r w:rsidRPr="00EE5EC9">
        <w:rPr>
          <w:rFonts w:ascii="Arial" w:hAnsi="Arial" w:cs="Arial"/>
          <w:sz w:val="18"/>
          <w:szCs w:val="18"/>
        </w:rPr>
        <w:tab/>
        <w:t>Dolní Dvory</w:t>
      </w:r>
      <w:r w:rsidRPr="00EE5EC9">
        <w:rPr>
          <w:rFonts w:ascii="Arial" w:hAnsi="Arial" w:cs="Arial"/>
          <w:sz w:val="18"/>
          <w:szCs w:val="18"/>
        </w:rPr>
        <w:tab/>
        <w:t>219/46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Cheb</w:t>
      </w:r>
      <w:r w:rsidRPr="00EE5EC9">
        <w:rPr>
          <w:rFonts w:ascii="Arial" w:hAnsi="Arial" w:cs="Arial"/>
          <w:sz w:val="18"/>
          <w:szCs w:val="18"/>
        </w:rPr>
        <w:tab/>
        <w:t>Dolní Dvory</w:t>
      </w:r>
      <w:r w:rsidRPr="00EE5EC9">
        <w:rPr>
          <w:rFonts w:ascii="Arial" w:hAnsi="Arial" w:cs="Arial"/>
          <w:sz w:val="18"/>
          <w:szCs w:val="18"/>
        </w:rPr>
        <w:tab/>
        <w:t>219/47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Cheb</w:t>
      </w:r>
      <w:r w:rsidRPr="00EE5EC9">
        <w:rPr>
          <w:rFonts w:ascii="Arial" w:hAnsi="Arial" w:cs="Arial"/>
          <w:sz w:val="18"/>
          <w:szCs w:val="18"/>
        </w:rPr>
        <w:tab/>
        <w:t>Dolní Dvory</w:t>
      </w:r>
      <w:r w:rsidRPr="00EE5EC9">
        <w:rPr>
          <w:rFonts w:ascii="Arial" w:hAnsi="Arial" w:cs="Arial"/>
          <w:sz w:val="18"/>
          <w:szCs w:val="18"/>
        </w:rPr>
        <w:tab/>
        <w:t>219/48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Cheb</w:t>
      </w:r>
      <w:r w:rsidRPr="00EE5EC9">
        <w:rPr>
          <w:rFonts w:ascii="Arial" w:hAnsi="Arial" w:cs="Arial"/>
          <w:sz w:val="18"/>
          <w:szCs w:val="18"/>
        </w:rPr>
        <w:tab/>
        <w:t>Dolní Dvory</w:t>
      </w:r>
      <w:r w:rsidRPr="00EE5EC9">
        <w:rPr>
          <w:rFonts w:ascii="Arial" w:hAnsi="Arial" w:cs="Arial"/>
          <w:sz w:val="18"/>
          <w:szCs w:val="18"/>
        </w:rPr>
        <w:tab/>
        <w:t>335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se uzavírá podle § 7 odst. 2 písmeno </w:t>
      </w:r>
      <w:r w:rsidR="00A2020C">
        <w:rPr>
          <w:rFonts w:ascii="Arial" w:hAnsi="Arial" w:cs="Arial"/>
          <w:sz w:val="22"/>
          <w:szCs w:val="22"/>
        </w:rPr>
        <w:t xml:space="preserve">a), </w:t>
      </w:r>
      <w:proofErr w:type="gramStart"/>
      <w:r w:rsidR="00A2020C">
        <w:rPr>
          <w:rFonts w:ascii="Arial" w:hAnsi="Arial" w:cs="Arial"/>
          <w:sz w:val="22"/>
          <w:szCs w:val="22"/>
        </w:rPr>
        <w:t>b)</w:t>
      </w:r>
      <w:r w:rsidR="00CC0D8B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>zákona</w:t>
      </w:r>
      <w:proofErr w:type="gramEnd"/>
      <w:r w:rsidR="007C4BBA" w:rsidRPr="00EE5EC9">
        <w:rPr>
          <w:rFonts w:ascii="Arial" w:hAnsi="Arial" w:cs="Arial"/>
          <w:sz w:val="22"/>
          <w:szCs w:val="22"/>
        </w:rPr>
        <w:t xml:space="preserve">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 touto smlouvou převádí do vlastnictví nabyvatele pozemky specifikované v čl. I. této smlouvy a ten je do svého vlastnictví, ve</w:t>
      </w:r>
      <w:r w:rsidR="00BB77A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stavu</w:t>
      </w:r>
      <w:r w:rsidR="00BB77A9">
        <w:rPr>
          <w:rFonts w:ascii="Arial" w:hAnsi="Arial" w:cs="Arial"/>
          <w:sz w:val="22"/>
          <w:szCs w:val="22"/>
        </w:rPr>
        <w:t>,</w:t>
      </w:r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lastRenderedPageBreak/>
        <w:t>smlouvy, přejímá. Vlastnické právo k pozemkům přechází na nabyvatele vkladem do katastru nemovitostí na základě této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:rsidR="00273BF2" w:rsidRPr="00EE5EC9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pozemky uvedené v čl. I. této smlouvy jsou </w:t>
      </w:r>
      <w:r w:rsidR="00BB77A9">
        <w:rPr>
          <w:rFonts w:ascii="Arial" w:hAnsi="Arial" w:cs="Arial"/>
          <w:sz w:val="22"/>
          <w:szCs w:val="22"/>
        </w:rPr>
        <w:t>součástí</w:t>
      </w:r>
      <w:r w:rsidR="00BB77A9" w:rsidRPr="003D6442">
        <w:rPr>
          <w:rFonts w:ascii="Arial" w:hAnsi="Arial" w:cs="Arial"/>
          <w:sz w:val="22"/>
          <w:szCs w:val="22"/>
        </w:rPr>
        <w:t xml:space="preserve"> </w:t>
      </w:r>
      <w:r w:rsidR="00BB77A9" w:rsidRPr="00C017AD">
        <w:rPr>
          <w:rFonts w:ascii="Arial" w:hAnsi="Arial" w:cs="Arial"/>
          <w:sz w:val="22"/>
          <w:szCs w:val="22"/>
        </w:rPr>
        <w:t>silničních pozemků a silniční pomocné pozemky</w:t>
      </w:r>
      <w:r w:rsidR="00BB77A9">
        <w:rPr>
          <w:rFonts w:ascii="Arial" w:hAnsi="Arial" w:cs="Arial"/>
          <w:sz w:val="22"/>
          <w:szCs w:val="22"/>
        </w:rPr>
        <w:t>.</w:t>
      </w:r>
      <w:r w:rsidR="00BB77A9" w:rsidRPr="00EE5EC9">
        <w:rPr>
          <w:rFonts w:ascii="Arial" w:hAnsi="Arial" w:cs="Arial"/>
          <w:sz w:val="22"/>
          <w:szCs w:val="22"/>
        </w:rPr>
        <w:t xml:space="preserve"> Pozemky se převádí na nabyvatele bezúplatně.</w:t>
      </w:r>
      <w:r w:rsidR="00062320" w:rsidRPr="00EE5EC9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:rsidTr="00F44BD0">
        <w:tc>
          <w:tcPr>
            <w:tcW w:w="326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Dolní Dvory</w:t>
            </w:r>
          </w:p>
        </w:tc>
        <w:tc>
          <w:tcPr>
            <w:tcW w:w="255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219/9</w:t>
            </w:r>
          </w:p>
        </w:tc>
        <w:tc>
          <w:tcPr>
            <w:tcW w:w="3260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577,92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Dolní Dvory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219/45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52,70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Dolní Dvory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219/46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242,42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Dolní Dvory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219/47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432,14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Dolní Dvory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219/48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1 017,11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Dolní Dvory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335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2 013,14 Kč</w:t>
            </w:r>
          </w:p>
        </w:tc>
      </w:tr>
    </w:tbl>
    <w:p w:rsidR="00F44BD0" w:rsidRDefault="00F44BD0">
      <w:pPr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 Užívací vztah k prodávanému pozemku: 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Dolní Dvory KN 335</w:t>
      </w:r>
    </w:p>
    <w:p w:rsidR="00273BF2" w:rsidRPr="00EE5EC9" w:rsidRDefault="00273BF2" w:rsidP="00EB03A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je řešen nájemní smlouvou č. 23N09/02, kterou se Státním pozemkovým úřadem, resp. dříve PF ČR uzavřel Město Cheb, jakožto nájemce. S obsahem nájemní smlouvy byl kupující seznámen před podpisem této smlouvy, což stvrzuje svým podpisem.</w:t>
      </w:r>
    </w:p>
    <w:p w:rsidR="004B6821" w:rsidRPr="00EE5EC9" w:rsidRDefault="004B6821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Nabyvatel bere na vědomí a je srozuměn s tím, že se na převáděných pozemcích </w:t>
      </w:r>
      <w:proofErr w:type="spellStart"/>
      <w:r w:rsidRPr="00EE5EC9">
        <w:rPr>
          <w:rFonts w:ascii="Arial" w:hAnsi="Arial" w:cs="Arial"/>
          <w:sz w:val="22"/>
          <w:szCs w:val="22"/>
        </w:rPr>
        <w:t>parc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. č. 219/9, 219/45, 219/46, 219/47, 219/48 a 335 v </w:t>
      </w:r>
      <w:proofErr w:type="spellStart"/>
      <w:r w:rsidRPr="00EE5EC9">
        <w:rPr>
          <w:rFonts w:ascii="Arial" w:hAnsi="Arial" w:cs="Arial"/>
          <w:sz w:val="22"/>
          <w:szCs w:val="22"/>
        </w:rPr>
        <w:t>k.ú</w:t>
      </w:r>
      <w:proofErr w:type="spellEnd"/>
      <w:r w:rsidRPr="00EE5EC9">
        <w:rPr>
          <w:rFonts w:ascii="Arial" w:hAnsi="Arial" w:cs="Arial"/>
          <w:sz w:val="22"/>
          <w:szCs w:val="22"/>
        </w:rPr>
        <w:t>. Dolní Dvory, nachází stavba vodního díla, konkrétně stavba k vodohospodářským melioracím pozemků-podrobné odvodňovací zařízení. Tato stavba vodního díla je součástí předmětného pozemku a spolu s ním přechází vlastnické právo na kupujícího.</w:t>
      </w:r>
    </w:p>
    <w:p w:rsidR="00273BF2" w:rsidRPr="00EE5EC9" w:rsidRDefault="00273BF2" w:rsidP="00BB77A9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50563B" w:rsidRPr="00EE5EC9" w:rsidRDefault="0050563B" w:rsidP="0050563B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Bezúplatný převod pozemků není dle ustanovení § 2 zákonného opatření Senátu č. 340/2013 Sb., o dani z nabytí nemovitých věcí, ve znění pozdějších předpisů, předmětem daně z nabytí nemovitých věcí.</w:t>
      </w:r>
      <w:r w:rsidRPr="00EE5EC9">
        <w:rPr>
          <w:rFonts w:ascii="Arial" w:hAnsi="Arial" w:cs="Arial"/>
          <w:sz w:val="22"/>
          <w:szCs w:val="22"/>
        </w:rPr>
        <w:t xml:space="preserve">  </w:t>
      </w:r>
    </w:p>
    <w:p w:rsidR="007C4BBA" w:rsidRPr="00EE5EC9" w:rsidRDefault="00704443" w:rsidP="004A6EA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3</w:t>
      </w:r>
      <w:r w:rsidR="00273BF2" w:rsidRPr="00EE5EC9">
        <w:rPr>
          <w:rFonts w:ascii="Arial" w:hAnsi="Arial" w:cs="Arial"/>
          <w:sz w:val="22"/>
          <w:szCs w:val="22"/>
        </w:rPr>
        <w:t xml:space="preserve">)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667A21" w:rsidRDefault="00667A21" w:rsidP="00667A21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4) SPÚ jako správce osobních údajů dle zákona č. 110/2019 Sb., o zpracování osobních údajů a platného nařízení (EU) 2016/679 (GDPR), tímto informuje ve smlouvě uvedený subjekt </w:t>
      </w:r>
      <w:r>
        <w:rPr>
          <w:rFonts w:ascii="Arial" w:hAnsi="Arial" w:cs="Arial"/>
          <w:bCs/>
          <w:sz w:val="22"/>
          <w:szCs w:val="22"/>
          <w:lang w:eastAsia="ar-SA"/>
        </w:rPr>
        <w:lastRenderedPageBreak/>
        <w:t>osobních údajů, že jeho údaje uvedené v této smlouvě zpracovává pro účely realizace, výkonu práv a povinností dle této smlouvy. Uvedený subjekt osobních údajů si je vědom svého práva přístupu ke svým osobním údajům, práva na opravu osobních údajů, jakož i dalších práv vyplývajících z výše uvedené legislativy. Smluvní strany se zavazují, že při správě a zpracování osobních údajů budou dále postupovat v souladu s aktuální platnou a účinnou legislativou. Postupy a opatření se SPÚ zavazuje dodržovat po celou dobu trvání skartační lhůty ve smyslu § 2 písm. s)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ar-SA"/>
        </w:rPr>
        <w:t>zákona č. 499/2004 Sb., o archivnictví a spisové službě a o změně některých zákonů, ve znění pozdějších předpisů.</w:t>
      </w:r>
    </w:p>
    <w:p w:rsidR="00667A21" w:rsidRDefault="00667A21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0729F0" w:rsidRDefault="000729F0" w:rsidP="00B7117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2 písmeno </w:t>
      </w:r>
      <w:r w:rsidR="00BB77A9">
        <w:rPr>
          <w:rFonts w:ascii="Arial" w:hAnsi="Arial" w:cs="Arial"/>
          <w:sz w:val="22"/>
          <w:szCs w:val="22"/>
        </w:rPr>
        <w:t>a), b)</w:t>
      </w:r>
      <w:r w:rsidRPr="00EE5EC9">
        <w:rPr>
          <w:rFonts w:ascii="Arial" w:hAnsi="Arial" w:cs="Arial"/>
          <w:sz w:val="22"/>
          <w:szCs w:val="22"/>
        </w:rPr>
        <w:t xml:space="preserve"> zákona 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:rsidR="00704443" w:rsidRPr="00EE5EC9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>Nabyvatel prohlašuje, že nabytí pozemků odsouhlasilo zastupitelstvo</w:t>
      </w:r>
      <w:r w:rsidR="00142D53">
        <w:rPr>
          <w:rFonts w:ascii="Arial" w:hAnsi="Arial" w:cs="Arial"/>
          <w:sz w:val="22"/>
          <w:szCs w:val="22"/>
        </w:rPr>
        <w:t xml:space="preserve"> Města Chebu</w:t>
      </w:r>
      <w:r w:rsidR="00704443" w:rsidRPr="00EE5EC9">
        <w:rPr>
          <w:rFonts w:ascii="Arial" w:hAnsi="Arial" w:cs="Arial"/>
          <w:sz w:val="22"/>
          <w:szCs w:val="22"/>
        </w:rPr>
        <w:t xml:space="preserve"> dne</w:t>
      </w:r>
      <w:r w:rsidR="00142D53">
        <w:rPr>
          <w:rFonts w:ascii="Arial" w:hAnsi="Arial" w:cs="Arial"/>
          <w:sz w:val="22"/>
          <w:szCs w:val="22"/>
        </w:rPr>
        <w:t xml:space="preserve"> 24.11.2016 </w:t>
      </w:r>
      <w:r w:rsidR="00704443" w:rsidRPr="00EE5EC9">
        <w:rPr>
          <w:rFonts w:ascii="Arial" w:hAnsi="Arial" w:cs="Arial"/>
          <w:sz w:val="22"/>
          <w:szCs w:val="22"/>
        </w:rPr>
        <w:t xml:space="preserve">usnesením </w:t>
      </w:r>
      <w:r w:rsidR="00142D53">
        <w:rPr>
          <w:rFonts w:ascii="Arial" w:hAnsi="Arial" w:cs="Arial"/>
          <w:sz w:val="22"/>
          <w:szCs w:val="22"/>
        </w:rPr>
        <w:t>ZM č. 288/24/2016.</w:t>
      </w:r>
    </w:p>
    <w:p w:rsidR="00273BF2" w:rsidRPr="00EE5EC9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42D53" w:rsidRDefault="00142D53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 Karlových Varech dne 2</w:t>
      </w:r>
      <w:r w:rsidR="00B464E0">
        <w:rPr>
          <w:rFonts w:ascii="Arial" w:hAnsi="Arial" w:cs="Arial"/>
          <w:sz w:val="22"/>
          <w:szCs w:val="22"/>
        </w:rPr>
        <w:t>0</w:t>
      </w:r>
      <w:r w:rsidRPr="00EE5EC9">
        <w:rPr>
          <w:rFonts w:ascii="Arial" w:hAnsi="Arial" w:cs="Arial"/>
          <w:sz w:val="22"/>
          <w:szCs w:val="22"/>
        </w:rPr>
        <w:t>.</w:t>
      </w:r>
      <w:r w:rsidR="00B464E0">
        <w:rPr>
          <w:rFonts w:ascii="Arial" w:hAnsi="Arial" w:cs="Arial"/>
          <w:sz w:val="22"/>
          <w:szCs w:val="22"/>
        </w:rPr>
        <w:t>9</w:t>
      </w:r>
      <w:r w:rsidRPr="00EE5EC9">
        <w:rPr>
          <w:rFonts w:ascii="Arial" w:hAnsi="Arial" w:cs="Arial"/>
          <w:sz w:val="22"/>
          <w:szCs w:val="22"/>
        </w:rPr>
        <w:t>.2019</w:t>
      </w:r>
      <w:r w:rsidRPr="00EE5EC9">
        <w:rPr>
          <w:rFonts w:ascii="Arial" w:hAnsi="Arial" w:cs="Arial"/>
          <w:sz w:val="22"/>
          <w:szCs w:val="22"/>
        </w:rPr>
        <w:tab/>
        <w:t>V</w:t>
      </w:r>
      <w:r w:rsidR="00E60CCC">
        <w:rPr>
          <w:rFonts w:ascii="Arial" w:hAnsi="Arial" w:cs="Arial"/>
          <w:sz w:val="22"/>
          <w:szCs w:val="22"/>
        </w:rPr>
        <w:t> </w:t>
      </w:r>
      <w:proofErr w:type="gramStart"/>
      <w:r w:rsidR="00E60CCC">
        <w:rPr>
          <w:rFonts w:ascii="Arial" w:hAnsi="Arial" w:cs="Arial"/>
          <w:sz w:val="22"/>
          <w:szCs w:val="22"/>
        </w:rPr>
        <w:t xml:space="preserve">Chebu 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="00B464E0" w:rsidRPr="00EE5EC9">
        <w:rPr>
          <w:rFonts w:ascii="Arial" w:hAnsi="Arial" w:cs="Arial"/>
          <w:sz w:val="22"/>
          <w:szCs w:val="22"/>
        </w:rPr>
        <w:t>dne</w:t>
      </w:r>
      <w:proofErr w:type="gramEnd"/>
      <w:r w:rsidR="00B464E0" w:rsidRPr="00EE5EC9">
        <w:rPr>
          <w:rFonts w:ascii="Arial" w:hAnsi="Arial" w:cs="Arial"/>
          <w:sz w:val="22"/>
          <w:szCs w:val="22"/>
        </w:rPr>
        <w:t xml:space="preserve"> 2</w:t>
      </w:r>
      <w:r w:rsidR="00B464E0">
        <w:rPr>
          <w:rFonts w:ascii="Arial" w:hAnsi="Arial" w:cs="Arial"/>
          <w:sz w:val="22"/>
          <w:szCs w:val="22"/>
        </w:rPr>
        <w:t>0</w:t>
      </w:r>
      <w:r w:rsidR="00B464E0" w:rsidRPr="00EE5EC9">
        <w:rPr>
          <w:rFonts w:ascii="Arial" w:hAnsi="Arial" w:cs="Arial"/>
          <w:sz w:val="22"/>
          <w:szCs w:val="22"/>
        </w:rPr>
        <w:t>.</w:t>
      </w:r>
      <w:r w:rsidR="00B464E0">
        <w:rPr>
          <w:rFonts w:ascii="Arial" w:hAnsi="Arial" w:cs="Arial"/>
          <w:sz w:val="22"/>
          <w:szCs w:val="22"/>
        </w:rPr>
        <w:t>9</w:t>
      </w:r>
      <w:r w:rsidR="00B464E0" w:rsidRPr="00EE5EC9">
        <w:rPr>
          <w:rFonts w:ascii="Arial" w:hAnsi="Arial" w:cs="Arial"/>
          <w:sz w:val="22"/>
          <w:szCs w:val="22"/>
        </w:rPr>
        <w:t>.2019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:rsidR="00142D53" w:rsidRPr="00EE5EC9" w:rsidRDefault="00142D53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Státní pozemkový úřad</w:t>
      </w:r>
      <w:r w:rsidRPr="00EE5EC9">
        <w:rPr>
          <w:rFonts w:ascii="Arial" w:hAnsi="Arial" w:cs="Arial"/>
          <w:sz w:val="22"/>
          <w:szCs w:val="22"/>
        </w:rPr>
        <w:tab/>
        <w:t>Město Cheb</w:t>
      </w:r>
    </w:p>
    <w:p w:rsidR="00142D53" w:rsidRDefault="00273BF2" w:rsidP="00142D5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ředitelka Krajského pozemkového úřadu</w:t>
      </w:r>
      <w:r w:rsidRPr="00EE5EC9">
        <w:rPr>
          <w:rFonts w:ascii="Arial" w:hAnsi="Arial" w:cs="Arial"/>
          <w:sz w:val="22"/>
          <w:szCs w:val="22"/>
        </w:rPr>
        <w:tab/>
      </w:r>
      <w:proofErr w:type="spellStart"/>
      <w:r w:rsidR="00142D53">
        <w:rPr>
          <w:rFonts w:ascii="Arial" w:hAnsi="Arial" w:cs="Arial"/>
          <w:sz w:val="22"/>
          <w:szCs w:val="22"/>
        </w:rPr>
        <w:t>zast</w:t>
      </w:r>
      <w:proofErr w:type="spellEnd"/>
      <w:r w:rsidR="00142D53">
        <w:rPr>
          <w:rFonts w:ascii="Arial" w:hAnsi="Arial" w:cs="Arial"/>
          <w:sz w:val="22"/>
          <w:szCs w:val="22"/>
        </w:rPr>
        <w:t xml:space="preserve">. starosta Jalovec Antonín Mgr.                                                                                    </w:t>
      </w:r>
    </w:p>
    <w:p w:rsidR="00142D53" w:rsidRDefault="00142D53" w:rsidP="00142D5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pro Karlovarský kraj</w:t>
      </w: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273BF2" w:rsidRPr="00EE5EC9">
        <w:rPr>
          <w:rFonts w:ascii="Arial" w:hAnsi="Arial" w:cs="Arial"/>
          <w:sz w:val="22"/>
          <w:szCs w:val="22"/>
        </w:rPr>
        <w:t>nabyvatel</w:t>
      </w:r>
    </w:p>
    <w:p w:rsidR="00273BF2" w:rsidRPr="00EE5EC9" w:rsidRDefault="00142D53" w:rsidP="00142D5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Šárka Václavíková</w:t>
      </w:r>
      <w:r w:rsidR="00273BF2" w:rsidRPr="00EE5EC9">
        <w:rPr>
          <w:rFonts w:ascii="Arial" w:hAnsi="Arial" w:cs="Arial"/>
          <w:sz w:val="22"/>
          <w:szCs w:val="22"/>
        </w:rPr>
        <w:tab/>
      </w:r>
    </w:p>
    <w:p w:rsidR="00273BF2" w:rsidRPr="00EE5EC9" w:rsidRDefault="00142D5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</w:t>
      </w:r>
      <w:r w:rsidR="00273BF2" w:rsidRPr="00EE5EC9">
        <w:rPr>
          <w:rFonts w:ascii="Arial" w:hAnsi="Arial" w:cs="Arial"/>
          <w:sz w:val="22"/>
          <w:szCs w:val="22"/>
        </w:rPr>
        <w:tab/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1357402, 2511902, 2512002, 2512102, 2512202, 2514802</w:t>
      </w:r>
      <w:r w:rsidRPr="00EE5EC9">
        <w:rPr>
          <w:rFonts w:ascii="Arial" w:hAnsi="Arial" w:cs="Arial"/>
          <w:sz w:val="22"/>
          <w:szCs w:val="22"/>
        </w:rPr>
        <w:br/>
      </w:r>
    </w:p>
    <w:p w:rsidR="00B5331B" w:rsidRDefault="00B5331B" w:rsidP="0055660D">
      <w:pPr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Jiří Loufek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Jana Bartková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BB77A9" w:rsidRDefault="00BB77A9" w:rsidP="006E4B7B">
      <w:pPr>
        <w:jc w:val="both"/>
        <w:rPr>
          <w:rFonts w:ascii="Arial" w:hAnsi="Arial" w:cs="Arial"/>
          <w:sz w:val="22"/>
          <w:szCs w:val="22"/>
        </w:rPr>
      </w:pPr>
    </w:p>
    <w:p w:rsidR="00DB4BD9" w:rsidRDefault="00DB4BD9" w:rsidP="006E4B7B">
      <w:pPr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142D53" w:rsidP="00AD73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Bartková Jana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</w:t>
      </w:r>
      <w:r w:rsidR="00142D53">
        <w:rPr>
          <w:rFonts w:ascii="Arial" w:hAnsi="Arial" w:cs="Arial"/>
          <w:sz w:val="22"/>
          <w:szCs w:val="22"/>
        </w:rPr>
        <w:t> Karlových Varech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 odpovědného</w:t>
      </w:r>
    </w:p>
    <w:p w:rsidR="006E4B7B" w:rsidRPr="00EE5EC9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  <w:t>zaměstnance</w:t>
      </w:r>
    </w:p>
    <w:p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:rsidR="002464B6" w:rsidRDefault="002464B6">
      <w:pPr>
        <w:widowControl/>
        <w:rPr>
          <w:rFonts w:ascii="Arial" w:hAnsi="Arial" w:cs="Arial"/>
          <w:sz w:val="22"/>
          <w:szCs w:val="22"/>
        </w:rPr>
      </w:pPr>
    </w:p>
    <w:p w:rsidR="002464B6" w:rsidRDefault="002464B6">
      <w:pPr>
        <w:widowControl/>
        <w:rPr>
          <w:rFonts w:ascii="Arial" w:hAnsi="Arial" w:cs="Arial"/>
          <w:sz w:val="22"/>
          <w:szCs w:val="22"/>
        </w:rPr>
      </w:pPr>
    </w:p>
    <w:p w:rsidR="002464B6" w:rsidRPr="00EE5EC9" w:rsidRDefault="002464B6">
      <w:pPr>
        <w:widowControl/>
        <w:rPr>
          <w:rFonts w:ascii="Arial" w:hAnsi="Arial" w:cs="Arial"/>
          <w:sz w:val="22"/>
          <w:szCs w:val="22"/>
        </w:rPr>
      </w:pPr>
    </w:p>
    <w:sectPr w:rsidR="002464B6" w:rsidRPr="00EE5E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0C" w:rsidRDefault="00A2020C">
      <w:r>
        <w:separator/>
      </w:r>
    </w:p>
  </w:endnote>
  <w:endnote w:type="continuationSeparator" w:id="0">
    <w:p w:rsidR="00A2020C" w:rsidRDefault="00A2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0C" w:rsidRDefault="00A2020C">
      <w:r>
        <w:separator/>
      </w:r>
    </w:p>
  </w:footnote>
  <w:footnote w:type="continuationSeparator" w:id="0">
    <w:p w:rsidR="00A2020C" w:rsidRDefault="00A2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F2"/>
    <w:rsid w:val="000336E0"/>
    <w:rsid w:val="00062320"/>
    <w:rsid w:val="000729F0"/>
    <w:rsid w:val="000823B6"/>
    <w:rsid w:val="000E4024"/>
    <w:rsid w:val="00142D53"/>
    <w:rsid w:val="001550B2"/>
    <w:rsid w:val="00176135"/>
    <w:rsid w:val="001B3B31"/>
    <w:rsid w:val="001C6FC9"/>
    <w:rsid w:val="002464B6"/>
    <w:rsid w:val="002579B5"/>
    <w:rsid w:val="00261220"/>
    <w:rsid w:val="00273BF2"/>
    <w:rsid w:val="00287139"/>
    <w:rsid w:val="002A6B0C"/>
    <w:rsid w:val="002B1FFD"/>
    <w:rsid w:val="00357635"/>
    <w:rsid w:val="00365707"/>
    <w:rsid w:val="0039372D"/>
    <w:rsid w:val="003C3600"/>
    <w:rsid w:val="003D06D1"/>
    <w:rsid w:val="003F64D6"/>
    <w:rsid w:val="004013DE"/>
    <w:rsid w:val="004A6EA9"/>
    <w:rsid w:val="004B6821"/>
    <w:rsid w:val="0050563B"/>
    <w:rsid w:val="00533D85"/>
    <w:rsid w:val="0055660D"/>
    <w:rsid w:val="00586E3E"/>
    <w:rsid w:val="005C4E5E"/>
    <w:rsid w:val="00605EDE"/>
    <w:rsid w:val="00667A21"/>
    <w:rsid w:val="006704D9"/>
    <w:rsid w:val="006C072B"/>
    <w:rsid w:val="006C5CD0"/>
    <w:rsid w:val="006E4B7B"/>
    <w:rsid w:val="006E705B"/>
    <w:rsid w:val="00704443"/>
    <w:rsid w:val="00794551"/>
    <w:rsid w:val="0079596E"/>
    <w:rsid w:val="007C4BBA"/>
    <w:rsid w:val="00870E7E"/>
    <w:rsid w:val="008C71FB"/>
    <w:rsid w:val="009B3F8B"/>
    <w:rsid w:val="009D3BAC"/>
    <w:rsid w:val="00A2020C"/>
    <w:rsid w:val="00A31A8A"/>
    <w:rsid w:val="00A31C3B"/>
    <w:rsid w:val="00A81D1D"/>
    <w:rsid w:val="00AD73A5"/>
    <w:rsid w:val="00AE5523"/>
    <w:rsid w:val="00AE72EB"/>
    <w:rsid w:val="00B04821"/>
    <w:rsid w:val="00B464E0"/>
    <w:rsid w:val="00B5331B"/>
    <w:rsid w:val="00B7117C"/>
    <w:rsid w:val="00BB77A9"/>
    <w:rsid w:val="00C01211"/>
    <w:rsid w:val="00C50E1F"/>
    <w:rsid w:val="00C51253"/>
    <w:rsid w:val="00C9419D"/>
    <w:rsid w:val="00CC0D8B"/>
    <w:rsid w:val="00D63EC6"/>
    <w:rsid w:val="00D72011"/>
    <w:rsid w:val="00D90C1B"/>
    <w:rsid w:val="00DA06D6"/>
    <w:rsid w:val="00DB4BD9"/>
    <w:rsid w:val="00DF2489"/>
    <w:rsid w:val="00E5301D"/>
    <w:rsid w:val="00E60CCC"/>
    <w:rsid w:val="00E95285"/>
    <w:rsid w:val="00EB03AC"/>
    <w:rsid w:val="00EC03AA"/>
    <w:rsid w:val="00EC24AF"/>
    <w:rsid w:val="00EE5EC9"/>
    <w:rsid w:val="00F44BD0"/>
    <w:rsid w:val="00F73393"/>
    <w:rsid w:val="00F81A68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215C3"/>
  <w14:defaultImageDpi w14:val="0"/>
  <w15:docId w15:val="{D553FBCF-C214-4E88-8338-BFC30970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EC03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C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Bartková Jana</dc:creator>
  <cp:keywords/>
  <dc:description/>
  <cp:lastModifiedBy>Bartková Jana</cp:lastModifiedBy>
  <cp:revision>3</cp:revision>
  <cp:lastPrinted>2019-07-18T07:24:00Z</cp:lastPrinted>
  <dcterms:created xsi:type="dcterms:W3CDTF">2019-09-25T11:25:00Z</dcterms:created>
  <dcterms:modified xsi:type="dcterms:W3CDTF">2019-09-25T11:50:00Z</dcterms:modified>
</cp:coreProperties>
</file>