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ECCE3" w14:textId="2E932438" w:rsidR="00F853BC" w:rsidRDefault="00F853BC" w:rsidP="00F853BC">
      <w:pPr>
        <w:spacing w:after="0" w:line="240" w:lineRule="auto"/>
        <w:jc w:val="center"/>
        <w:rPr>
          <w:rFonts w:ascii="Arial" w:hAnsi="Arial" w:cs="Arial"/>
          <w:b/>
          <w:sz w:val="28"/>
          <w:szCs w:val="28"/>
        </w:rPr>
      </w:pPr>
    </w:p>
    <w:p w14:paraId="25172A69" w14:textId="77777777" w:rsidR="00685024" w:rsidRDefault="009F7701" w:rsidP="000C7F55">
      <w:pPr>
        <w:spacing w:after="120"/>
        <w:jc w:val="center"/>
        <w:rPr>
          <w:rFonts w:ascii="Arial" w:hAnsi="Arial" w:cs="Arial"/>
          <w:b/>
          <w:sz w:val="28"/>
          <w:szCs w:val="28"/>
        </w:rPr>
      </w:pPr>
      <w:r>
        <w:rPr>
          <w:rFonts w:ascii="Arial" w:hAnsi="Arial" w:cs="Arial"/>
          <w:b/>
          <w:sz w:val="28"/>
          <w:szCs w:val="28"/>
        </w:rPr>
        <w:t>D</w:t>
      </w:r>
      <w:r w:rsidR="000C7F55">
        <w:rPr>
          <w:rFonts w:ascii="Arial" w:hAnsi="Arial" w:cs="Arial"/>
          <w:b/>
          <w:sz w:val="28"/>
          <w:szCs w:val="28"/>
        </w:rPr>
        <w:t xml:space="preserve">odatek č. </w:t>
      </w:r>
      <w:r w:rsidR="0095309F">
        <w:rPr>
          <w:rFonts w:ascii="Arial" w:hAnsi="Arial" w:cs="Arial"/>
          <w:b/>
          <w:noProof/>
          <w:sz w:val="22"/>
          <w:szCs w:val="28"/>
        </w:rPr>
        <w:fldChar w:fldCharType="begin">
          <w:ffData>
            <w:name w:val=""/>
            <w:enabled/>
            <w:calcOnExit w:val="0"/>
            <w:textInput>
              <w:default w:val="   "/>
            </w:textInput>
          </w:ffData>
        </w:fldChar>
      </w:r>
      <w:r w:rsidR="0040598C">
        <w:rPr>
          <w:rFonts w:ascii="Arial" w:hAnsi="Arial" w:cs="Arial"/>
          <w:b/>
          <w:noProof/>
          <w:sz w:val="22"/>
          <w:szCs w:val="28"/>
        </w:rPr>
        <w:instrText xml:space="preserve"> FORMTEXT </w:instrText>
      </w:r>
      <w:r w:rsidR="0095309F">
        <w:rPr>
          <w:rFonts w:ascii="Arial" w:hAnsi="Arial" w:cs="Arial"/>
          <w:b/>
          <w:noProof/>
          <w:sz w:val="22"/>
          <w:szCs w:val="28"/>
        </w:rPr>
      </w:r>
      <w:r w:rsidR="0095309F">
        <w:rPr>
          <w:rFonts w:ascii="Arial" w:hAnsi="Arial" w:cs="Arial"/>
          <w:b/>
          <w:noProof/>
          <w:sz w:val="22"/>
          <w:szCs w:val="28"/>
        </w:rPr>
        <w:fldChar w:fldCharType="separate"/>
      </w:r>
      <w:r w:rsidR="0040598C">
        <w:rPr>
          <w:rFonts w:ascii="Arial" w:hAnsi="Arial" w:cs="Arial"/>
          <w:b/>
          <w:noProof/>
          <w:sz w:val="22"/>
          <w:szCs w:val="28"/>
        </w:rPr>
        <w:t xml:space="preserve">  </w:t>
      </w:r>
      <w:r w:rsidR="00B20450">
        <w:rPr>
          <w:rFonts w:ascii="Arial" w:hAnsi="Arial" w:cs="Arial"/>
          <w:b/>
          <w:noProof/>
          <w:sz w:val="22"/>
          <w:szCs w:val="28"/>
        </w:rPr>
        <w:t>3</w:t>
      </w:r>
      <w:r w:rsidR="0040598C">
        <w:rPr>
          <w:rFonts w:ascii="Arial" w:hAnsi="Arial" w:cs="Arial"/>
          <w:b/>
          <w:noProof/>
          <w:sz w:val="22"/>
          <w:szCs w:val="28"/>
        </w:rPr>
        <w:t xml:space="preserve"> </w:t>
      </w:r>
      <w:r w:rsidR="0095309F">
        <w:rPr>
          <w:rFonts w:ascii="Arial" w:hAnsi="Arial" w:cs="Arial"/>
          <w:b/>
          <w:noProof/>
          <w:sz w:val="22"/>
          <w:szCs w:val="28"/>
        </w:rPr>
        <w:fldChar w:fldCharType="end"/>
      </w:r>
      <w:r w:rsidR="000C7F55">
        <w:rPr>
          <w:rFonts w:ascii="Arial" w:hAnsi="Arial" w:cs="Arial"/>
          <w:b/>
          <w:sz w:val="28"/>
          <w:szCs w:val="28"/>
        </w:rPr>
        <w:t xml:space="preserve"> </w:t>
      </w:r>
      <w:r>
        <w:rPr>
          <w:rFonts w:ascii="Arial" w:hAnsi="Arial" w:cs="Arial"/>
          <w:b/>
          <w:sz w:val="28"/>
          <w:szCs w:val="28"/>
        </w:rPr>
        <w:t>ke smlouvě</w:t>
      </w:r>
      <w:r w:rsidR="00373C05">
        <w:rPr>
          <w:rFonts w:ascii="Arial" w:hAnsi="Arial" w:cs="Arial"/>
          <w:b/>
          <w:sz w:val="28"/>
          <w:szCs w:val="28"/>
        </w:rPr>
        <w:t xml:space="preserve"> </w:t>
      </w:r>
      <w:r w:rsidR="00685024">
        <w:rPr>
          <w:rFonts w:ascii="Arial" w:hAnsi="Arial" w:cs="Arial"/>
          <w:b/>
          <w:sz w:val="28"/>
          <w:szCs w:val="28"/>
        </w:rPr>
        <w:t xml:space="preserve">Smlouva o podpoře studie </w:t>
      </w:r>
    </w:p>
    <w:p w14:paraId="04C2C10F" w14:textId="5DE13496" w:rsidR="00373C05" w:rsidRDefault="00685024" w:rsidP="000C7F55">
      <w:pPr>
        <w:spacing w:after="120"/>
        <w:jc w:val="center"/>
        <w:rPr>
          <w:rFonts w:ascii="Arial" w:hAnsi="Arial" w:cs="Arial"/>
          <w:b/>
          <w:sz w:val="28"/>
          <w:szCs w:val="28"/>
        </w:rPr>
      </w:pPr>
      <w:r>
        <w:rPr>
          <w:rFonts w:ascii="Arial" w:hAnsi="Arial" w:cs="Arial"/>
          <w:b/>
          <w:sz w:val="28"/>
          <w:szCs w:val="28"/>
        </w:rPr>
        <w:t>zaštítěné zkoušejícím</w:t>
      </w:r>
      <w:r w:rsidDel="00685024">
        <w:rPr>
          <w:rFonts w:ascii="Arial" w:hAnsi="Arial" w:cs="Arial"/>
          <w:b/>
          <w:sz w:val="28"/>
          <w:szCs w:val="28"/>
        </w:rPr>
        <w:t xml:space="preserve"> </w:t>
      </w:r>
    </w:p>
    <w:p w14:paraId="3E7517CB" w14:textId="77777777" w:rsidR="00685024" w:rsidRDefault="00345678" w:rsidP="000C7F55">
      <w:pPr>
        <w:spacing w:after="120"/>
        <w:jc w:val="center"/>
        <w:rPr>
          <w:rFonts w:ascii="Arial" w:hAnsi="Arial" w:cs="Arial"/>
          <w:b/>
          <w:sz w:val="28"/>
          <w:szCs w:val="28"/>
        </w:rPr>
      </w:pPr>
      <w:proofErr w:type="spellStart"/>
      <w:r>
        <w:rPr>
          <w:rFonts w:ascii="Arial" w:hAnsi="Arial" w:cs="Arial"/>
          <w:b/>
          <w:sz w:val="28"/>
          <w:szCs w:val="28"/>
        </w:rPr>
        <w:t>Amendment</w:t>
      </w:r>
      <w:proofErr w:type="spellEnd"/>
      <w:r>
        <w:rPr>
          <w:rFonts w:ascii="Arial" w:hAnsi="Arial" w:cs="Arial"/>
          <w:b/>
          <w:sz w:val="28"/>
          <w:szCs w:val="28"/>
        </w:rPr>
        <w:t xml:space="preserve"> </w:t>
      </w:r>
      <w:proofErr w:type="spellStart"/>
      <w:r>
        <w:rPr>
          <w:rFonts w:ascii="Arial" w:hAnsi="Arial" w:cs="Arial"/>
          <w:b/>
          <w:sz w:val="28"/>
          <w:szCs w:val="28"/>
        </w:rPr>
        <w:t>N</w:t>
      </w:r>
      <w:r w:rsidR="000C7F55">
        <w:rPr>
          <w:rFonts w:ascii="Arial" w:hAnsi="Arial" w:cs="Arial"/>
          <w:b/>
          <w:sz w:val="28"/>
          <w:szCs w:val="28"/>
        </w:rPr>
        <w:t>r</w:t>
      </w:r>
      <w:proofErr w:type="spellEnd"/>
      <w:r w:rsidR="000C7F55">
        <w:rPr>
          <w:rFonts w:ascii="Arial" w:hAnsi="Arial" w:cs="Arial"/>
          <w:b/>
          <w:sz w:val="28"/>
          <w:szCs w:val="28"/>
        </w:rPr>
        <w:t xml:space="preserve">. </w:t>
      </w:r>
      <w:r w:rsidR="0095309F">
        <w:rPr>
          <w:rFonts w:ascii="Arial" w:hAnsi="Arial" w:cs="Arial"/>
          <w:b/>
          <w:noProof/>
          <w:sz w:val="22"/>
          <w:szCs w:val="28"/>
        </w:rPr>
        <w:fldChar w:fldCharType="begin">
          <w:ffData>
            <w:name w:val=""/>
            <w:enabled/>
            <w:calcOnExit w:val="0"/>
            <w:textInput>
              <w:default w:val="   "/>
            </w:textInput>
          </w:ffData>
        </w:fldChar>
      </w:r>
      <w:r w:rsidR="0040598C">
        <w:rPr>
          <w:rFonts w:ascii="Arial" w:hAnsi="Arial" w:cs="Arial"/>
          <w:b/>
          <w:noProof/>
          <w:sz w:val="22"/>
          <w:szCs w:val="28"/>
        </w:rPr>
        <w:instrText xml:space="preserve"> FORMTEXT </w:instrText>
      </w:r>
      <w:r w:rsidR="0095309F">
        <w:rPr>
          <w:rFonts w:ascii="Arial" w:hAnsi="Arial" w:cs="Arial"/>
          <w:b/>
          <w:noProof/>
          <w:sz w:val="22"/>
          <w:szCs w:val="28"/>
        </w:rPr>
      </w:r>
      <w:r w:rsidR="0095309F">
        <w:rPr>
          <w:rFonts w:ascii="Arial" w:hAnsi="Arial" w:cs="Arial"/>
          <w:b/>
          <w:noProof/>
          <w:sz w:val="22"/>
          <w:szCs w:val="28"/>
        </w:rPr>
        <w:fldChar w:fldCharType="separate"/>
      </w:r>
      <w:r w:rsidR="0040598C">
        <w:rPr>
          <w:rFonts w:ascii="Arial" w:hAnsi="Arial" w:cs="Arial"/>
          <w:b/>
          <w:noProof/>
          <w:sz w:val="22"/>
          <w:szCs w:val="28"/>
        </w:rPr>
        <w:t xml:space="preserve">  </w:t>
      </w:r>
      <w:r w:rsidR="00B20450">
        <w:rPr>
          <w:rFonts w:ascii="Arial" w:hAnsi="Arial" w:cs="Arial"/>
          <w:b/>
          <w:noProof/>
          <w:sz w:val="22"/>
          <w:szCs w:val="28"/>
        </w:rPr>
        <w:t>3</w:t>
      </w:r>
      <w:r w:rsidR="0040598C">
        <w:rPr>
          <w:rFonts w:ascii="Arial" w:hAnsi="Arial" w:cs="Arial"/>
          <w:b/>
          <w:noProof/>
          <w:sz w:val="22"/>
          <w:szCs w:val="28"/>
        </w:rPr>
        <w:t xml:space="preserve"> </w:t>
      </w:r>
      <w:r w:rsidR="0095309F">
        <w:rPr>
          <w:rFonts w:ascii="Arial" w:hAnsi="Arial" w:cs="Arial"/>
          <w:b/>
          <w:noProof/>
          <w:sz w:val="22"/>
          <w:szCs w:val="28"/>
        </w:rPr>
        <w:fldChar w:fldCharType="end"/>
      </w:r>
      <w:r w:rsidR="000C7F55">
        <w:rPr>
          <w:rFonts w:ascii="Arial" w:hAnsi="Arial" w:cs="Arial"/>
          <w:b/>
          <w:sz w:val="28"/>
          <w:szCs w:val="28"/>
        </w:rPr>
        <w:t xml:space="preserve"> to </w:t>
      </w:r>
      <w:proofErr w:type="spellStart"/>
      <w:r w:rsidR="000C7F55">
        <w:rPr>
          <w:rFonts w:ascii="Arial" w:hAnsi="Arial" w:cs="Arial"/>
          <w:b/>
          <w:sz w:val="28"/>
          <w:szCs w:val="28"/>
        </w:rPr>
        <w:t>the</w:t>
      </w:r>
      <w:proofErr w:type="spellEnd"/>
      <w:r w:rsidR="000C7F55">
        <w:rPr>
          <w:rFonts w:ascii="Arial" w:hAnsi="Arial" w:cs="Arial"/>
          <w:b/>
          <w:sz w:val="28"/>
          <w:szCs w:val="28"/>
        </w:rPr>
        <w:t xml:space="preserve"> </w:t>
      </w:r>
      <w:proofErr w:type="spellStart"/>
      <w:r w:rsidR="000C7F55">
        <w:rPr>
          <w:rFonts w:ascii="Arial" w:hAnsi="Arial" w:cs="Arial"/>
          <w:b/>
          <w:sz w:val="28"/>
          <w:szCs w:val="28"/>
        </w:rPr>
        <w:t>Contract</w:t>
      </w:r>
      <w:proofErr w:type="spellEnd"/>
      <w:r w:rsidR="000C7F55">
        <w:rPr>
          <w:rFonts w:ascii="Arial" w:hAnsi="Arial" w:cs="Arial"/>
          <w:b/>
          <w:sz w:val="28"/>
          <w:szCs w:val="28"/>
        </w:rPr>
        <w:t xml:space="preserve"> </w:t>
      </w:r>
      <w:proofErr w:type="spellStart"/>
      <w:r w:rsidR="00685024">
        <w:rPr>
          <w:rFonts w:ascii="Arial" w:hAnsi="Arial" w:cs="Arial"/>
          <w:b/>
          <w:sz w:val="28"/>
          <w:szCs w:val="28"/>
        </w:rPr>
        <w:t>Agreement</w:t>
      </w:r>
      <w:proofErr w:type="spellEnd"/>
      <w:r w:rsidR="00685024">
        <w:rPr>
          <w:rFonts w:ascii="Arial" w:hAnsi="Arial" w:cs="Arial"/>
          <w:b/>
          <w:sz w:val="28"/>
          <w:szCs w:val="28"/>
        </w:rPr>
        <w:t xml:space="preserve"> on support </w:t>
      </w:r>
    </w:p>
    <w:p w14:paraId="2D1E9B31" w14:textId="23AB39D5" w:rsidR="000C7F55" w:rsidRDefault="00685024" w:rsidP="000C7F55">
      <w:pPr>
        <w:spacing w:after="120"/>
        <w:jc w:val="center"/>
        <w:rPr>
          <w:rFonts w:ascii="Arial" w:hAnsi="Arial" w:cs="Arial"/>
          <w:b/>
          <w:sz w:val="28"/>
          <w:szCs w:val="28"/>
        </w:rPr>
      </w:pPr>
      <w:proofErr w:type="spellStart"/>
      <w:r>
        <w:rPr>
          <w:rFonts w:ascii="Arial" w:hAnsi="Arial" w:cs="Arial"/>
          <w:b/>
          <w:sz w:val="28"/>
          <w:szCs w:val="28"/>
        </w:rPr>
        <w:t>of</w:t>
      </w:r>
      <w:proofErr w:type="spellEnd"/>
      <w:r>
        <w:rPr>
          <w:rFonts w:ascii="Arial" w:hAnsi="Arial" w:cs="Arial"/>
          <w:b/>
          <w:sz w:val="28"/>
          <w:szCs w:val="28"/>
        </w:rPr>
        <w:t xml:space="preserve"> </w:t>
      </w:r>
      <w:proofErr w:type="spellStart"/>
      <w:r>
        <w:rPr>
          <w:rFonts w:ascii="Arial" w:hAnsi="Arial" w:cs="Arial"/>
          <w:b/>
          <w:sz w:val="28"/>
          <w:szCs w:val="28"/>
        </w:rPr>
        <w:t>investigator</w:t>
      </w:r>
      <w:proofErr w:type="spellEnd"/>
      <w:r>
        <w:rPr>
          <w:rFonts w:ascii="Arial" w:hAnsi="Arial" w:cs="Arial"/>
          <w:b/>
          <w:sz w:val="28"/>
          <w:szCs w:val="28"/>
        </w:rPr>
        <w:t xml:space="preserve"> </w:t>
      </w:r>
      <w:proofErr w:type="spellStart"/>
      <w:r>
        <w:rPr>
          <w:rFonts w:ascii="Arial" w:hAnsi="Arial" w:cs="Arial"/>
          <w:b/>
          <w:sz w:val="28"/>
          <w:szCs w:val="28"/>
        </w:rPr>
        <w:t>sponsored</w:t>
      </w:r>
      <w:proofErr w:type="spellEnd"/>
      <w:r>
        <w:rPr>
          <w:rFonts w:ascii="Arial" w:hAnsi="Arial" w:cs="Arial"/>
          <w:b/>
          <w:sz w:val="28"/>
          <w:szCs w:val="28"/>
        </w:rPr>
        <w:t xml:space="preserve"> study</w:t>
      </w:r>
      <w:r w:rsidR="000C7F55" w:rsidRPr="000C7F55">
        <w:rPr>
          <w:rFonts w:ascii="Arial" w:hAnsi="Arial" w:cs="Arial"/>
          <w:b/>
          <w:sz w:val="28"/>
          <w:szCs w:val="28"/>
        </w:rPr>
        <w:t xml:space="preserve"> </w:t>
      </w:r>
    </w:p>
    <w:p w14:paraId="0A34757B" w14:textId="77777777" w:rsidR="00477EBA" w:rsidRPr="009F7701" w:rsidRDefault="00477EBA" w:rsidP="00477EBA">
      <w:pPr>
        <w:spacing w:after="0" w:line="100" w:lineRule="atLeast"/>
        <w:jc w:val="center"/>
        <w:rPr>
          <w:rFonts w:ascii="Arial" w:hAnsi="Arial" w:cs="Arial"/>
          <w:sz w:val="22"/>
          <w:szCs w:val="22"/>
        </w:rPr>
      </w:pPr>
      <w:r>
        <w:rPr>
          <w:rFonts w:ascii="Arial" w:hAnsi="Arial" w:cs="Arial"/>
          <w:sz w:val="22"/>
          <w:szCs w:val="22"/>
        </w:rPr>
        <w:t>(dále jen „</w:t>
      </w:r>
      <w:r w:rsidRPr="00477EBA">
        <w:rPr>
          <w:rFonts w:ascii="Arial" w:hAnsi="Arial" w:cs="Arial"/>
          <w:b/>
          <w:sz w:val="22"/>
          <w:szCs w:val="22"/>
        </w:rPr>
        <w:t>Dodatek</w:t>
      </w:r>
      <w:r>
        <w:rPr>
          <w:rFonts w:ascii="Arial" w:hAnsi="Arial" w:cs="Arial"/>
          <w:sz w:val="22"/>
          <w:szCs w:val="22"/>
        </w:rPr>
        <w:t>“</w:t>
      </w:r>
      <w:r w:rsidR="000C7F55">
        <w:rPr>
          <w:rFonts w:ascii="Arial" w:hAnsi="Arial" w:cs="Arial"/>
          <w:sz w:val="22"/>
          <w:szCs w:val="22"/>
        </w:rPr>
        <w:t xml:space="preserve"> / </w:t>
      </w:r>
      <w:proofErr w:type="spellStart"/>
      <w:r w:rsidR="000C7F55">
        <w:rPr>
          <w:rFonts w:ascii="Arial" w:hAnsi="Arial" w:cs="Arial"/>
          <w:sz w:val="22"/>
          <w:szCs w:val="22"/>
        </w:rPr>
        <w:t>hereinafter</w:t>
      </w:r>
      <w:proofErr w:type="spellEnd"/>
      <w:r w:rsidR="000C7F55">
        <w:rPr>
          <w:rFonts w:ascii="Arial" w:hAnsi="Arial" w:cs="Arial"/>
          <w:sz w:val="22"/>
          <w:szCs w:val="22"/>
        </w:rPr>
        <w:t xml:space="preserve"> </w:t>
      </w:r>
      <w:proofErr w:type="spellStart"/>
      <w:r w:rsidR="000C7F55">
        <w:rPr>
          <w:rFonts w:ascii="Arial" w:hAnsi="Arial" w:cs="Arial"/>
          <w:sz w:val="22"/>
          <w:szCs w:val="22"/>
        </w:rPr>
        <w:t>referred</w:t>
      </w:r>
      <w:proofErr w:type="spellEnd"/>
      <w:r w:rsidR="000C7F55">
        <w:rPr>
          <w:rFonts w:ascii="Arial" w:hAnsi="Arial" w:cs="Arial"/>
          <w:sz w:val="22"/>
          <w:szCs w:val="22"/>
        </w:rPr>
        <w:t xml:space="preserve"> to as „</w:t>
      </w:r>
      <w:proofErr w:type="spellStart"/>
      <w:r w:rsidR="000C7F55">
        <w:rPr>
          <w:rFonts w:ascii="Arial" w:hAnsi="Arial" w:cs="Arial"/>
          <w:sz w:val="22"/>
          <w:szCs w:val="22"/>
        </w:rPr>
        <w:t>the</w:t>
      </w:r>
      <w:proofErr w:type="spellEnd"/>
      <w:r w:rsidR="000C7F55">
        <w:rPr>
          <w:rFonts w:ascii="Arial" w:hAnsi="Arial" w:cs="Arial"/>
          <w:sz w:val="22"/>
          <w:szCs w:val="22"/>
        </w:rPr>
        <w:t xml:space="preserve"> </w:t>
      </w:r>
      <w:proofErr w:type="spellStart"/>
      <w:r w:rsidR="00345678">
        <w:rPr>
          <w:rFonts w:ascii="Arial" w:hAnsi="Arial" w:cs="Arial"/>
          <w:b/>
          <w:sz w:val="22"/>
          <w:szCs w:val="22"/>
        </w:rPr>
        <w:t>Amendment</w:t>
      </w:r>
      <w:proofErr w:type="spellEnd"/>
      <w:r w:rsidR="000C7F55">
        <w:rPr>
          <w:rFonts w:ascii="Arial" w:hAnsi="Arial" w:cs="Arial"/>
          <w:sz w:val="22"/>
          <w:szCs w:val="22"/>
        </w:rPr>
        <w:t>“</w:t>
      </w:r>
      <w:r>
        <w:rPr>
          <w:rFonts w:ascii="Arial" w:hAnsi="Arial" w:cs="Arial"/>
          <w:sz w:val="22"/>
          <w:szCs w:val="22"/>
        </w:rPr>
        <w:t>)</w:t>
      </w:r>
    </w:p>
    <w:p w14:paraId="198B9886" w14:textId="77777777" w:rsidR="00373C05" w:rsidRDefault="00373C05">
      <w:pPr>
        <w:jc w:val="both"/>
        <w:rPr>
          <w:rFonts w:ascii="Arial" w:hAnsi="Arial" w:cs="Arial"/>
          <w:sz w:val="22"/>
          <w:szCs w:val="22"/>
        </w:rPr>
      </w:pPr>
    </w:p>
    <w:p w14:paraId="59753097" w14:textId="77777777" w:rsidR="00373C05" w:rsidRPr="009F7701" w:rsidRDefault="009F7701">
      <w:pPr>
        <w:spacing w:after="0" w:line="100" w:lineRule="atLeast"/>
        <w:jc w:val="both"/>
        <w:rPr>
          <w:rFonts w:ascii="Arial" w:hAnsi="Arial" w:cs="Arial"/>
          <w:sz w:val="22"/>
          <w:szCs w:val="22"/>
        </w:rPr>
      </w:pPr>
      <w:r w:rsidRPr="009F7701">
        <w:rPr>
          <w:rFonts w:ascii="Arial" w:hAnsi="Arial" w:cs="Arial"/>
          <w:sz w:val="22"/>
          <w:szCs w:val="22"/>
        </w:rPr>
        <w:t>uzavřený níže uvedeného dne mezi</w:t>
      </w:r>
      <w:r w:rsidR="000C7F55">
        <w:rPr>
          <w:rFonts w:ascii="Arial" w:hAnsi="Arial" w:cs="Arial"/>
          <w:sz w:val="22"/>
          <w:szCs w:val="22"/>
        </w:rPr>
        <w:t>:</w:t>
      </w:r>
      <w:r w:rsidRPr="009F7701">
        <w:rPr>
          <w:rFonts w:ascii="Arial" w:hAnsi="Arial" w:cs="Arial"/>
          <w:sz w:val="22"/>
          <w:szCs w:val="22"/>
        </w:rPr>
        <w:t xml:space="preserve"> </w:t>
      </w:r>
    </w:p>
    <w:p w14:paraId="7FD5F69B" w14:textId="77777777" w:rsidR="009F7701" w:rsidRDefault="000C7F55">
      <w:pPr>
        <w:spacing w:after="0" w:line="100" w:lineRule="atLeast"/>
        <w:jc w:val="both"/>
        <w:rPr>
          <w:rFonts w:ascii="Arial" w:hAnsi="Arial" w:cs="Arial"/>
          <w:sz w:val="22"/>
          <w:szCs w:val="22"/>
        </w:rPr>
      </w:pPr>
      <w:proofErr w:type="spellStart"/>
      <w:r>
        <w:rPr>
          <w:rFonts w:ascii="Arial" w:hAnsi="Arial" w:cs="Arial"/>
          <w:sz w:val="22"/>
          <w:szCs w:val="22"/>
        </w:rPr>
        <w:t>concluded</w:t>
      </w:r>
      <w:proofErr w:type="spellEnd"/>
      <w:r>
        <w:rPr>
          <w:rFonts w:ascii="Arial" w:hAnsi="Arial" w:cs="Arial"/>
          <w:sz w:val="22"/>
          <w:szCs w:val="22"/>
        </w:rPr>
        <w:t xml:space="preserve"> on </w:t>
      </w:r>
      <w:proofErr w:type="spellStart"/>
      <w:r>
        <w:rPr>
          <w:rFonts w:ascii="Arial" w:hAnsi="Arial" w:cs="Arial"/>
          <w:sz w:val="22"/>
          <w:szCs w:val="22"/>
        </w:rPr>
        <w:t>below-mentioned</w:t>
      </w:r>
      <w:proofErr w:type="spellEnd"/>
      <w:r>
        <w:rPr>
          <w:rFonts w:ascii="Arial" w:hAnsi="Arial" w:cs="Arial"/>
          <w:sz w:val="22"/>
          <w:szCs w:val="22"/>
        </w:rPr>
        <w:t xml:space="preserve"> </w:t>
      </w:r>
      <w:proofErr w:type="spellStart"/>
      <w:r>
        <w:rPr>
          <w:rFonts w:ascii="Arial" w:hAnsi="Arial" w:cs="Arial"/>
          <w:sz w:val="22"/>
          <w:szCs w:val="22"/>
        </w:rPr>
        <w:t>day</w:t>
      </w:r>
      <w:proofErr w:type="spellEnd"/>
      <w:r>
        <w:rPr>
          <w:rFonts w:ascii="Arial" w:hAnsi="Arial" w:cs="Arial"/>
          <w:sz w:val="22"/>
          <w:szCs w:val="22"/>
        </w:rPr>
        <w:t xml:space="preserve">, </w:t>
      </w:r>
      <w:proofErr w:type="spellStart"/>
      <w:r>
        <w:rPr>
          <w:rFonts w:ascii="Arial" w:hAnsi="Arial" w:cs="Arial"/>
          <w:sz w:val="22"/>
          <w:szCs w:val="22"/>
        </w:rPr>
        <w:t>month</w:t>
      </w:r>
      <w:proofErr w:type="spellEnd"/>
      <w:r>
        <w:rPr>
          <w:rFonts w:ascii="Arial" w:hAnsi="Arial" w:cs="Arial"/>
          <w:sz w:val="22"/>
          <w:szCs w:val="22"/>
        </w:rPr>
        <w:t xml:space="preserve"> and </w:t>
      </w:r>
      <w:proofErr w:type="spellStart"/>
      <w:r>
        <w:rPr>
          <w:rFonts w:ascii="Arial" w:hAnsi="Arial" w:cs="Arial"/>
          <w:sz w:val="22"/>
          <w:szCs w:val="22"/>
        </w:rPr>
        <w:t>year</w:t>
      </w:r>
      <w:proofErr w:type="spellEnd"/>
      <w:r>
        <w:rPr>
          <w:rFonts w:ascii="Arial" w:hAnsi="Arial" w:cs="Arial"/>
          <w:sz w:val="22"/>
          <w:szCs w:val="22"/>
        </w:rPr>
        <w:t xml:space="preserve"> by and </w:t>
      </w:r>
      <w:proofErr w:type="spellStart"/>
      <w:r>
        <w:rPr>
          <w:rFonts w:ascii="Arial" w:hAnsi="Arial" w:cs="Arial"/>
          <w:sz w:val="22"/>
          <w:szCs w:val="22"/>
        </w:rPr>
        <w:t>between</w:t>
      </w:r>
      <w:proofErr w:type="spellEnd"/>
      <w:r>
        <w:rPr>
          <w:rFonts w:ascii="Arial" w:hAnsi="Arial" w:cs="Arial"/>
          <w:sz w:val="22"/>
          <w:szCs w:val="22"/>
        </w:rPr>
        <w:t>:</w:t>
      </w:r>
    </w:p>
    <w:p w14:paraId="4E628BC6" w14:textId="77777777" w:rsidR="000C7F55" w:rsidRPr="009F7701" w:rsidRDefault="000C7F55">
      <w:pPr>
        <w:spacing w:after="0" w:line="100" w:lineRule="atLeast"/>
        <w:jc w:val="both"/>
        <w:rPr>
          <w:rFonts w:ascii="Arial" w:hAnsi="Arial" w:cs="Arial"/>
          <w:sz w:val="22"/>
          <w:szCs w:val="22"/>
        </w:rPr>
      </w:pPr>
    </w:p>
    <w:p w14:paraId="35990153" w14:textId="77777777" w:rsidR="00373C05" w:rsidRPr="009F7701" w:rsidRDefault="00373C05">
      <w:pPr>
        <w:spacing w:after="0" w:line="100" w:lineRule="atLeast"/>
        <w:jc w:val="both"/>
        <w:rPr>
          <w:rFonts w:ascii="Arial" w:hAnsi="Arial" w:cs="Arial"/>
          <w:b/>
          <w:sz w:val="22"/>
          <w:szCs w:val="22"/>
        </w:rPr>
      </w:pPr>
      <w:r w:rsidRPr="009F7701">
        <w:rPr>
          <w:rFonts w:ascii="Arial" w:hAnsi="Arial" w:cs="Arial"/>
          <w:b/>
          <w:sz w:val="22"/>
          <w:szCs w:val="22"/>
        </w:rPr>
        <w:t>BAYER s.r.o.</w:t>
      </w:r>
    </w:p>
    <w:p w14:paraId="49D49130" w14:textId="77777777" w:rsidR="00373C05" w:rsidRPr="009F7701" w:rsidRDefault="00373C05">
      <w:pPr>
        <w:spacing w:after="0" w:line="100" w:lineRule="atLeast"/>
        <w:jc w:val="both"/>
        <w:rPr>
          <w:rFonts w:ascii="Arial" w:hAnsi="Arial" w:cs="Arial"/>
          <w:sz w:val="22"/>
          <w:szCs w:val="22"/>
        </w:rPr>
      </w:pPr>
      <w:r w:rsidRPr="009F7701">
        <w:rPr>
          <w:rFonts w:ascii="Arial" w:hAnsi="Arial" w:cs="Arial"/>
          <w:sz w:val="22"/>
          <w:szCs w:val="22"/>
        </w:rPr>
        <w:t>IČ</w:t>
      </w:r>
      <w:r w:rsidR="000C7F55">
        <w:rPr>
          <w:rFonts w:ascii="Arial" w:hAnsi="Arial" w:cs="Arial"/>
          <w:sz w:val="22"/>
          <w:szCs w:val="22"/>
        </w:rPr>
        <w:t>/ ID No</w:t>
      </w:r>
      <w:r w:rsidRPr="009F7701">
        <w:rPr>
          <w:rFonts w:ascii="Arial" w:hAnsi="Arial" w:cs="Arial"/>
          <w:sz w:val="22"/>
          <w:szCs w:val="22"/>
        </w:rPr>
        <w:t>: 005 65 474, DIČ</w:t>
      </w:r>
      <w:r w:rsidR="000C7F55">
        <w:rPr>
          <w:rFonts w:ascii="Arial" w:hAnsi="Arial" w:cs="Arial"/>
          <w:sz w:val="22"/>
          <w:szCs w:val="22"/>
        </w:rPr>
        <w:t>/ VAT No</w:t>
      </w:r>
      <w:r w:rsidRPr="009F7701">
        <w:rPr>
          <w:rFonts w:ascii="Arial" w:hAnsi="Arial" w:cs="Arial"/>
          <w:sz w:val="22"/>
          <w:szCs w:val="22"/>
        </w:rPr>
        <w:t>: CZ00565474</w:t>
      </w:r>
    </w:p>
    <w:p w14:paraId="7AD2B593" w14:textId="77777777" w:rsidR="000C7F55" w:rsidRPr="000C7F55" w:rsidRDefault="000C7F55" w:rsidP="000C7F55">
      <w:pPr>
        <w:spacing w:after="0" w:line="100" w:lineRule="atLeast"/>
        <w:jc w:val="both"/>
        <w:rPr>
          <w:rFonts w:ascii="Arial" w:hAnsi="Arial" w:cs="Arial"/>
          <w:sz w:val="22"/>
          <w:szCs w:val="22"/>
        </w:rPr>
      </w:pPr>
      <w:r w:rsidRPr="000C7F55">
        <w:rPr>
          <w:rFonts w:ascii="Arial" w:hAnsi="Arial" w:cs="Arial"/>
          <w:sz w:val="22"/>
          <w:szCs w:val="22"/>
        </w:rPr>
        <w:t xml:space="preserve">se sídlem / </w:t>
      </w:r>
      <w:proofErr w:type="spellStart"/>
      <w:r w:rsidRPr="000C7F55">
        <w:rPr>
          <w:rFonts w:ascii="Arial" w:hAnsi="Arial" w:cs="Arial"/>
          <w:sz w:val="22"/>
          <w:szCs w:val="22"/>
        </w:rPr>
        <w:t>registered</w:t>
      </w:r>
      <w:proofErr w:type="spellEnd"/>
      <w:r w:rsidRPr="000C7F55">
        <w:rPr>
          <w:rFonts w:ascii="Arial" w:hAnsi="Arial" w:cs="Arial"/>
          <w:sz w:val="22"/>
          <w:szCs w:val="22"/>
        </w:rPr>
        <w:t xml:space="preserve"> </w:t>
      </w:r>
      <w:proofErr w:type="spellStart"/>
      <w:r w:rsidRPr="000C7F55">
        <w:rPr>
          <w:rFonts w:ascii="Arial" w:hAnsi="Arial" w:cs="Arial"/>
          <w:sz w:val="22"/>
          <w:szCs w:val="22"/>
        </w:rPr>
        <w:t>seat</w:t>
      </w:r>
      <w:proofErr w:type="spellEnd"/>
      <w:r w:rsidRPr="000C7F55">
        <w:rPr>
          <w:rFonts w:ascii="Arial" w:hAnsi="Arial" w:cs="Arial"/>
          <w:sz w:val="22"/>
          <w:szCs w:val="22"/>
        </w:rPr>
        <w:t xml:space="preserve"> </w:t>
      </w:r>
      <w:proofErr w:type="spellStart"/>
      <w:r w:rsidRPr="000C7F55">
        <w:rPr>
          <w:rFonts w:ascii="Arial" w:hAnsi="Arial" w:cs="Arial"/>
          <w:sz w:val="22"/>
          <w:szCs w:val="22"/>
        </w:rPr>
        <w:t>at</w:t>
      </w:r>
      <w:proofErr w:type="spellEnd"/>
      <w:r w:rsidRPr="000C7F55">
        <w:rPr>
          <w:rFonts w:ascii="Arial" w:hAnsi="Arial" w:cs="Arial"/>
          <w:sz w:val="22"/>
          <w:szCs w:val="22"/>
        </w:rPr>
        <w:t xml:space="preserve">: </w:t>
      </w:r>
      <w:proofErr w:type="spellStart"/>
      <w:r w:rsidRPr="000C7F55">
        <w:rPr>
          <w:rFonts w:ascii="Arial" w:hAnsi="Arial" w:cs="Arial"/>
          <w:sz w:val="22"/>
          <w:szCs w:val="22"/>
        </w:rPr>
        <w:t>Siemensova</w:t>
      </w:r>
      <w:proofErr w:type="spellEnd"/>
      <w:r w:rsidRPr="000C7F55">
        <w:rPr>
          <w:rFonts w:ascii="Arial" w:hAnsi="Arial" w:cs="Arial"/>
          <w:sz w:val="22"/>
          <w:szCs w:val="22"/>
        </w:rPr>
        <w:t xml:space="preserve"> 2717/4, 155 00 </w:t>
      </w:r>
      <w:proofErr w:type="gramStart"/>
      <w:r w:rsidRPr="000C7F55">
        <w:rPr>
          <w:rFonts w:ascii="Arial" w:hAnsi="Arial" w:cs="Arial"/>
          <w:sz w:val="22"/>
          <w:szCs w:val="22"/>
        </w:rPr>
        <w:t>Praha 5-Stodůlky</w:t>
      </w:r>
      <w:proofErr w:type="gramEnd"/>
      <w:r w:rsidRPr="000C7F55">
        <w:rPr>
          <w:rFonts w:ascii="Arial" w:hAnsi="Arial" w:cs="Arial"/>
          <w:sz w:val="22"/>
          <w:szCs w:val="22"/>
        </w:rPr>
        <w:t xml:space="preserve"> </w:t>
      </w:r>
    </w:p>
    <w:p w14:paraId="008CD220" w14:textId="77777777" w:rsidR="00373C05" w:rsidRDefault="00373C05">
      <w:pPr>
        <w:spacing w:after="0" w:line="100" w:lineRule="atLeast"/>
        <w:jc w:val="both"/>
        <w:rPr>
          <w:rFonts w:ascii="Arial" w:hAnsi="Arial" w:cs="Arial"/>
          <w:sz w:val="22"/>
          <w:szCs w:val="22"/>
        </w:rPr>
      </w:pPr>
      <w:r w:rsidRPr="009F7701">
        <w:rPr>
          <w:rFonts w:ascii="Arial" w:hAnsi="Arial" w:cs="Arial"/>
          <w:sz w:val="22"/>
          <w:szCs w:val="22"/>
        </w:rPr>
        <w:t>zapsaná v obchodním rejstříku vedeném Městským soudem v Praze, oddíl C, vložka 391</w:t>
      </w:r>
      <w:r w:rsidR="000C7F55">
        <w:rPr>
          <w:rFonts w:ascii="Arial" w:hAnsi="Arial" w:cs="Arial"/>
          <w:sz w:val="22"/>
          <w:szCs w:val="22"/>
        </w:rPr>
        <w:t>/</w:t>
      </w:r>
    </w:p>
    <w:p w14:paraId="3565C3B5" w14:textId="77777777" w:rsidR="0040598C" w:rsidRPr="009F7701" w:rsidRDefault="0040598C" w:rsidP="0040598C">
      <w:pPr>
        <w:spacing w:after="0" w:line="100" w:lineRule="atLeast"/>
        <w:jc w:val="both"/>
        <w:rPr>
          <w:rFonts w:ascii="Arial" w:hAnsi="Arial" w:cs="Arial"/>
          <w:sz w:val="22"/>
          <w:szCs w:val="22"/>
        </w:rPr>
      </w:pPr>
      <w:proofErr w:type="spellStart"/>
      <w:r w:rsidRPr="000C7F55">
        <w:rPr>
          <w:rFonts w:ascii="Arial" w:hAnsi="Arial" w:cs="Arial"/>
          <w:sz w:val="22"/>
          <w:szCs w:val="22"/>
          <w:lang w:bidi="en-US"/>
        </w:rPr>
        <w:t>registered</w:t>
      </w:r>
      <w:proofErr w:type="spellEnd"/>
      <w:r w:rsidRPr="000C7F55">
        <w:rPr>
          <w:rFonts w:ascii="Arial" w:hAnsi="Arial" w:cs="Arial"/>
          <w:sz w:val="22"/>
          <w:szCs w:val="22"/>
          <w:lang w:bidi="en-US"/>
        </w:rPr>
        <w:t xml:space="preserve"> in </w:t>
      </w:r>
      <w:proofErr w:type="spellStart"/>
      <w:r w:rsidRPr="000C7F55">
        <w:rPr>
          <w:rFonts w:ascii="Arial" w:hAnsi="Arial" w:cs="Arial"/>
          <w:sz w:val="22"/>
          <w:szCs w:val="22"/>
          <w:lang w:bidi="en-US"/>
        </w:rPr>
        <w:t>the</w:t>
      </w:r>
      <w:proofErr w:type="spellEnd"/>
      <w:r w:rsidRPr="000C7F55">
        <w:rPr>
          <w:rFonts w:ascii="Arial" w:hAnsi="Arial" w:cs="Arial"/>
          <w:sz w:val="22"/>
          <w:szCs w:val="22"/>
          <w:lang w:bidi="en-US"/>
        </w:rPr>
        <w:t xml:space="preserve"> </w:t>
      </w:r>
      <w:proofErr w:type="spellStart"/>
      <w:r w:rsidRPr="000C7F55">
        <w:rPr>
          <w:rFonts w:ascii="Arial" w:hAnsi="Arial" w:cs="Arial"/>
          <w:sz w:val="22"/>
          <w:szCs w:val="22"/>
          <w:lang w:bidi="en-US"/>
        </w:rPr>
        <w:t>companies</w:t>
      </w:r>
      <w:proofErr w:type="spellEnd"/>
      <w:r w:rsidRPr="000C7F55">
        <w:rPr>
          <w:rFonts w:ascii="Arial" w:hAnsi="Arial" w:cs="Arial"/>
          <w:sz w:val="22"/>
          <w:szCs w:val="22"/>
          <w:lang w:bidi="en-US"/>
        </w:rPr>
        <w:t xml:space="preserve">´ registry </w:t>
      </w:r>
      <w:proofErr w:type="spellStart"/>
      <w:r w:rsidRPr="000C7F55">
        <w:rPr>
          <w:rFonts w:ascii="Arial" w:hAnsi="Arial" w:cs="Arial"/>
          <w:sz w:val="22"/>
          <w:szCs w:val="22"/>
          <w:lang w:bidi="en-US"/>
        </w:rPr>
        <w:t>at</w:t>
      </w:r>
      <w:proofErr w:type="spellEnd"/>
      <w:r w:rsidRPr="000C7F55">
        <w:rPr>
          <w:rFonts w:ascii="Arial" w:hAnsi="Arial" w:cs="Arial"/>
          <w:sz w:val="22"/>
          <w:szCs w:val="22"/>
          <w:lang w:bidi="en-US"/>
        </w:rPr>
        <w:t xml:space="preserve"> </w:t>
      </w:r>
      <w:proofErr w:type="spellStart"/>
      <w:r w:rsidRPr="000C7F55">
        <w:rPr>
          <w:rFonts w:ascii="Arial" w:hAnsi="Arial" w:cs="Arial"/>
          <w:sz w:val="22"/>
          <w:szCs w:val="22"/>
          <w:lang w:bidi="en-US"/>
        </w:rPr>
        <w:t>the</w:t>
      </w:r>
      <w:proofErr w:type="spellEnd"/>
      <w:r w:rsidRPr="000C7F55">
        <w:rPr>
          <w:rFonts w:ascii="Arial" w:hAnsi="Arial" w:cs="Arial"/>
          <w:sz w:val="22"/>
          <w:szCs w:val="22"/>
          <w:lang w:bidi="en-US"/>
        </w:rPr>
        <w:t xml:space="preserve"> </w:t>
      </w:r>
      <w:proofErr w:type="spellStart"/>
      <w:r w:rsidRPr="000C7F55">
        <w:rPr>
          <w:rFonts w:ascii="Arial" w:hAnsi="Arial" w:cs="Arial"/>
          <w:sz w:val="22"/>
          <w:szCs w:val="22"/>
          <w:lang w:bidi="en-US"/>
        </w:rPr>
        <w:t>Municipal</w:t>
      </w:r>
      <w:proofErr w:type="spellEnd"/>
      <w:r w:rsidRPr="000C7F55">
        <w:rPr>
          <w:rFonts w:ascii="Arial" w:hAnsi="Arial" w:cs="Arial"/>
          <w:sz w:val="22"/>
          <w:szCs w:val="22"/>
          <w:lang w:bidi="en-US"/>
        </w:rPr>
        <w:t xml:space="preserve"> </w:t>
      </w:r>
      <w:proofErr w:type="spellStart"/>
      <w:r w:rsidRPr="000C7F55">
        <w:rPr>
          <w:rFonts w:ascii="Arial" w:hAnsi="Arial" w:cs="Arial"/>
          <w:sz w:val="22"/>
          <w:szCs w:val="22"/>
          <w:lang w:bidi="en-US"/>
        </w:rPr>
        <w:t>Court</w:t>
      </w:r>
      <w:proofErr w:type="spellEnd"/>
      <w:r w:rsidRPr="000C7F55">
        <w:rPr>
          <w:rFonts w:ascii="Arial" w:hAnsi="Arial" w:cs="Arial"/>
          <w:sz w:val="22"/>
          <w:szCs w:val="22"/>
          <w:lang w:bidi="en-US"/>
        </w:rPr>
        <w:t xml:space="preserve"> in Prague, </w:t>
      </w:r>
      <w:proofErr w:type="spellStart"/>
      <w:r w:rsidRPr="000C7F55">
        <w:rPr>
          <w:rFonts w:ascii="Arial" w:hAnsi="Arial" w:cs="Arial"/>
          <w:sz w:val="22"/>
          <w:szCs w:val="22"/>
          <w:lang w:bidi="en-US"/>
        </w:rPr>
        <w:t>section</w:t>
      </w:r>
      <w:proofErr w:type="spellEnd"/>
      <w:r w:rsidRPr="000C7F55">
        <w:rPr>
          <w:rFonts w:ascii="Arial" w:hAnsi="Arial" w:cs="Arial"/>
          <w:sz w:val="22"/>
          <w:szCs w:val="22"/>
          <w:lang w:bidi="en-US"/>
        </w:rPr>
        <w:t xml:space="preserve"> C, </w:t>
      </w:r>
      <w:proofErr w:type="spellStart"/>
      <w:r w:rsidRPr="000C7F55">
        <w:rPr>
          <w:rFonts w:ascii="Arial" w:hAnsi="Arial" w:cs="Arial"/>
          <w:sz w:val="22"/>
          <w:szCs w:val="22"/>
          <w:lang w:bidi="en-US"/>
        </w:rPr>
        <w:t>file</w:t>
      </w:r>
      <w:proofErr w:type="spellEnd"/>
      <w:r w:rsidRPr="000C7F55">
        <w:rPr>
          <w:rFonts w:ascii="Arial" w:hAnsi="Arial" w:cs="Arial"/>
          <w:sz w:val="22"/>
          <w:szCs w:val="22"/>
          <w:lang w:bidi="en-US"/>
        </w:rPr>
        <w:t xml:space="preserve"> 391</w:t>
      </w:r>
    </w:p>
    <w:p w14:paraId="1C11C56F" w14:textId="1045637C" w:rsidR="000C7F55" w:rsidRPr="009F7701" w:rsidRDefault="00DF2972">
      <w:pPr>
        <w:spacing w:after="0" w:line="100" w:lineRule="atLeast"/>
        <w:jc w:val="both"/>
        <w:rPr>
          <w:rFonts w:ascii="Arial" w:hAnsi="Arial" w:cs="Arial"/>
          <w:sz w:val="22"/>
          <w:szCs w:val="22"/>
        </w:rPr>
      </w:pPr>
      <w:r>
        <w:rPr>
          <w:rFonts w:ascii="Arial" w:hAnsi="Arial" w:cs="Arial"/>
          <w:sz w:val="22"/>
          <w:szCs w:val="22"/>
        </w:rPr>
        <w:t xml:space="preserve">zastoupená/ </w:t>
      </w:r>
      <w:proofErr w:type="spellStart"/>
      <w:r>
        <w:rPr>
          <w:rFonts w:ascii="Arial" w:hAnsi="Arial" w:cs="Arial"/>
          <w:sz w:val="22"/>
          <w:szCs w:val="22"/>
        </w:rPr>
        <w:t>represented</w:t>
      </w:r>
      <w:proofErr w:type="spellEnd"/>
      <w:r>
        <w:rPr>
          <w:rFonts w:ascii="Arial" w:hAnsi="Arial" w:cs="Arial"/>
          <w:sz w:val="22"/>
          <w:szCs w:val="22"/>
        </w:rPr>
        <w:t xml:space="preserve"> by</w:t>
      </w:r>
      <w:r w:rsidR="000C7F55" w:rsidRPr="000C7F55">
        <w:rPr>
          <w:rFonts w:ascii="Arial" w:hAnsi="Arial" w:cs="Arial"/>
          <w:sz w:val="22"/>
          <w:szCs w:val="22"/>
        </w:rPr>
        <w:t xml:space="preserve">: </w:t>
      </w:r>
      <w:r w:rsidR="004E34CD">
        <w:rPr>
          <w:rFonts w:ascii="Arial" w:hAnsi="Arial" w:cs="Arial"/>
          <w:noProof/>
          <w:sz w:val="22"/>
          <w:szCs w:val="28"/>
        </w:rPr>
        <w:t>xxxxxxxxxxxxxxxxxxxxxxxxx</w:t>
      </w:r>
    </w:p>
    <w:p w14:paraId="70CFE79F" w14:textId="77777777" w:rsidR="00373C05" w:rsidRPr="009F7701" w:rsidRDefault="00373C05">
      <w:pPr>
        <w:spacing w:after="0" w:line="100" w:lineRule="atLeast"/>
        <w:jc w:val="both"/>
        <w:rPr>
          <w:rFonts w:ascii="Arial" w:hAnsi="Arial" w:cs="Arial"/>
          <w:sz w:val="22"/>
          <w:szCs w:val="22"/>
        </w:rPr>
      </w:pPr>
      <w:r w:rsidRPr="009F7701">
        <w:rPr>
          <w:rFonts w:ascii="Arial" w:hAnsi="Arial" w:cs="Arial"/>
          <w:sz w:val="22"/>
          <w:szCs w:val="22"/>
        </w:rPr>
        <w:t>(dále jen „</w:t>
      </w:r>
      <w:r w:rsidRPr="009F7701">
        <w:rPr>
          <w:rFonts w:ascii="Arial" w:hAnsi="Arial" w:cs="Arial"/>
          <w:b/>
          <w:sz w:val="22"/>
          <w:szCs w:val="22"/>
        </w:rPr>
        <w:t>Bayer</w:t>
      </w:r>
      <w:r w:rsidRPr="009F7701">
        <w:rPr>
          <w:rFonts w:ascii="Arial" w:hAnsi="Arial" w:cs="Arial"/>
          <w:sz w:val="22"/>
          <w:szCs w:val="22"/>
        </w:rPr>
        <w:t>“</w:t>
      </w:r>
      <w:r w:rsidR="000C7F55">
        <w:rPr>
          <w:rFonts w:ascii="Arial" w:hAnsi="Arial" w:cs="Arial"/>
          <w:sz w:val="22"/>
          <w:szCs w:val="22"/>
        </w:rPr>
        <w:t xml:space="preserve"> /</w:t>
      </w:r>
      <w:r w:rsidR="000C7F55" w:rsidRPr="000C7F55">
        <w:rPr>
          <w:rFonts w:ascii="Arial" w:hAnsi="Arial" w:cs="Arial"/>
          <w:sz w:val="22"/>
          <w:szCs w:val="22"/>
        </w:rPr>
        <w:t xml:space="preserve"> </w:t>
      </w:r>
      <w:proofErr w:type="spellStart"/>
      <w:r w:rsidR="000C7F55" w:rsidRPr="000C7F55">
        <w:rPr>
          <w:rFonts w:ascii="Arial" w:hAnsi="Arial" w:cs="Arial"/>
          <w:sz w:val="22"/>
          <w:szCs w:val="22"/>
        </w:rPr>
        <w:t>hereinafter</w:t>
      </w:r>
      <w:proofErr w:type="spellEnd"/>
      <w:r w:rsidR="000C7F55" w:rsidRPr="000C7F55">
        <w:rPr>
          <w:rFonts w:ascii="Arial" w:hAnsi="Arial" w:cs="Arial"/>
          <w:sz w:val="22"/>
          <w:szCs w:val="22"/>
        </w:rPr>
        <w:t xml:space="preserve"> </w:t>
      </w:r>
      <w:proofErr w:type="spellStart"/>
      <w:r w:rsidR="000C7F55" w:rsidRPr="000C7F55">
        <w:rPr>
          <w:rFonts w:ascii="Arial" w:hAnsi="Arial" w:cs="Arial"/>
          <w:sz w:val="22"/>
          <w:szCs w:val="22"/>
        </w:rPr>
        <w:t>referred</w:t>
      </w:r>
      <w:proofErr w:type="spellEnd"/>
      <w:r w:rsidR="000C7F55" w:rsidRPr="000C7F55">
        <w:rPr>
          <w:rFonts w:ascii="Arial" w:hAnsi="Arial" w:cs="Arial"/>
          <w:sz w:val="22"/>
          <w:szCs w:val="22"/>
        </w:rPr>
        <w:t xml:space="preserve"> to as „</w:t>
      </w:r>
      <w:r w:rsidR="000C7F55" w:rsidRPr="000C7F55">
        <w:rPr>
          <w:rFonts w:ascii="Arial" w:hAnsi="Arial" w:cs="Arial"/>
          <w:b/>
          <w:sz w:val="22"/>
          <w:szCs w:val="22"/>
        </w:rPr>
        <w:t>B</w:t>
      </w:r>
      <w:r w:rsidR="000C7F55">
        <w:rPr>
          <w:rFonts w:ascii="Arial" w:hAnsi="Arial" w:cs="Arial"/>
          <w:b/>
          <w:sz w:val="22"/>
          <w:szCs w:val="22"/>
        </w:rPr>
        <w:t>ayer</w:t>
      </w:r>
      <w:r w:rsidR="000C7F55" w:rsidRPr="000C7F55">
        <w:rPr>
          <w:rFonts w:ascii="Arial" w:hAnsi="Arial" w:cs="Arial"/>
          <w:sz w:val="22"/>
          <w:szCs w:val="22"/>
        </w:rPr>
        <w:t>“</w:t>
      </w:r>
      <w:r w:rsidRPr="009F7701">
        <w:rPr>
          <w:rFonts w:ascii="Arial" w:hAnsi="Arial" w:cs="Arial"/>
          <w:sz w:val="22"/>
          <w:szCs w:val="22"/>
        </w:rPr>
        <w:t>)</w:t>
      </w:r>
    </w:p>
    <w:p w14:paraId="72F5B6B8" w14:textId="77777777" w:rsidR="00373C05" w:rsidRPr="009F7701" w:rsidRDefault="00373C05">
      <w:pPr>
        <w:spacing w:after="0" w:line="100" w:lineRule="atLeast"/>
        <w:jc w:val="both"/>
        <w:rPr>
          <w:rFonts w:ascii="Arial" w:hAnsi="Arial" w:cs="Arial"/>
          <w:sz w:val="22"/>
          <w:szCs w:val="22"/>
        </w:rPr>
      </w:pPr>
    </w:p>
    <w:p w14:paraId="576FA9B4" w14:textId="77777777" w:rsidR="00373C05" w:rsidRPr="009F7701" w:rsidRDefault="00373C05">
      <w:pPr>
        <w:spacing w:after="0" w:line="100" w:lineRule="atLeast"/>
        <w:jc w:val="both"/>
        <w:rPr>
          <w:rFonts w:ascii="Arial" w:hAnsi="Arial" w:cs="Arial"/>
          <w:sz w:val="22"/>
          <w:szCs w:val="22"/>
        </w:rPr>
      </w:pPr>
      <w:r w:rsidRPr="009F7701">
        <w:rPr>
          <w:rFonts w:ascii="Arial" w:hAnsi="Arial" w:cs="Arial"/>
          <w:sz w:val="22"/>
          <w:szCs w:val="22"/>
        </w:rPr>
        <w:t>a</w:t>
      </w:r>
      <w:r w:rsidR="00851ACE">
        <w:rPr>
          <w:rFonts w:ascii="Arial" w:hAnsi="Arial" w:cs="Arial"/>
          <w:sz w:val="22"/>
          <w:szCs w:val="22"/>
        </w:rPr>
        <w:t>/ and</w:t>
      </w:r>
    </w:p>
    <w:p w14:paraId="71CE37C7" w14:textId="77777777" w:rsidR="00373C05" w:rsidRPr="009F7701" w:rsidRDefault="00373C05">
      <w:pPr>
        <w:spacing w:after="0" w:line="100" w:lineRule="atLeast"/>
        <w:jc w:val="both"/>
        <w:rPr>
          <w:rFonts w:ascii="Arial" w:hAnsi="Arial" w:cs="Arial"/>
          <w:sz w:val="22"/>
          <w:szCs w:val="22"/>
        </w:rPr>
      </w:pPr>
    </w:p>
    <w:p w14:paraId="0F3EC1E2" w14:textId="77777777" w:rsidR="00EA642E" w:rsidRDefault="0095309F" w:rsidP="00EA642E">
      <w:pPr>
        <w:spacing w:after="0" w:line="100" w:lineRule="atLeast"/>
        <w:jc w:val="both"/>
        <w:rPr>
          <w:rFonts w:ascii="Arial" w:hAnsi="Arial" w:cs="Arial"/>
          <w:b/>
          <w:sz w:val="22"/>
          <w:szCs w:val="22"/>
        </w:rPr>
      </w:pPr>
      <w:r>
        <w:rPr>
          <w:rFonts w:ascii="Arial" w:hAnsi="Arial" w:cs="Arial"/>
          <w:b/>
          <w:noProof/>
          <w:sz w:val="22"/>
          <w:szCs w:val="28"/>
        </w:rPr>
        <w:fldChar w:fldCharType="begin">
          <w:ffData>
            <w:name w:val=""/>
            <w:enabled/>
            <w:calcOnExit w:val="0"/>
            <w:textInput>
              <w:default w:val="Název společnosti nebo Jméno fyzické osoby/ Name of the company or individual "/>
            </w:textInput>
          </w:ffData>
        </w:fldChar>
      </w:r>
      <w:r w:rsidR="00EA642E">
        <w:rPr>
          <w:rFonts w:ascii="Arial" w:hAnsi="Arial" w:cs="Arial"/>
          <w:b/>
          <w:noProof/>
          <w:sz w:val="22"/>
          <w:szCs w:val="28"/>
        </w:rPr>
        <w:instrText xml:space="preserve"> FORMTEXT </w:instrText>
      </w:r>
      <w:r>
        <w:rPr>
          <w:rFonts w:ascii="Arial" w:hAnsi="Arial" w:cs="Arial"/>
          <w:b/>
          <w:noProof/>
          <w:sz w:val="22"/>
          <w:szCs w:val="28"/>
        </w:rPr>
      </w:r>
      <w:r>
        <w:rPr>
          <w:rFonts w:ascii="Arial" w:hAnsi="Arial" w:cs="Arial"/>
          <w:b/>
          <w:noProof/>
          <w:sz w:val="22"/>
          <w:szCs w:val="28"/>
        </w:rPr>
        <w:fldChar w:fldCharType="separate"/>
      </w:r>
      <w:r w:rsidR="00EA642E">
        <w:rPr>
          <w:rFonts w:ascii="Arial" w:hAnsi="Arial" w:cs="Arial"/>
          <w:b/>
          <w:noProof/>
          <w:sz w:val="22"/>
          <w:szCs w:val="28"/>
        </w:rPr>
        <w:t>Fakultní nemocnice Královské Vinohrady</w:t>
      </w:r>
      <w:r>
        <w:rPr>
          <w:rFonts w:ascii="Arial" w:hAnsi="Arial" w:cs="Arial"/>
          <w:b/>
          <w:noProof/>
          <w:sz w:val="22"/>
          <w:szCs w:val="28"/>
        </w:rPr>
        <w:fldChar w:fldCharType="end"/>
      </w:r>
    </w:p>
    <w:p w14:paraId="75A0C6DA" w14:textId="77777777" w:rsidR="00EA642E" w:rsidRDefault="00EA642E" w:rsidP="00EA642E">
      <w:pPr>
        <w:spacing w:after="0" w:line="100" w:lineRule="atLeast"/>
        <w:jc w:val="both"/>
        <w:rPr>
          <w:rFonts w:ascii="Arial" w:hAnsi="Arial" w:cs="Arial"/>
          <w:sz w:val="22"/>
          <w:szCs w:val="22"/>
        </w:rPr>
      </w:pPr>
      <w:r>
        <w:rPr>
          <w:rFonts w:ascii="Arial" w:hAnsi="Arial" w:cs="Arial"/>
          <w:sz w:val="22"/>
          <w:szCs w:val="22"/>
        </w:rPr>
        <w:t xml:space="preserve">IČ/ ID No: </w:t>
      </w:r>
      <w:r w:rsidR="0095309F">
        <w:rPr>
          <w:rFonts w:ascii="Arial" w:hAnsi="Arial" w:cs="Arial"/>
          <w:noProof/>
          <w:sz w:val="22"/>
          <w:szCs w:val="28"/>
        </w:rPr>
        <w:fldChar w:fldCharType="begin">
          <w:ffData>
            <w:name w:val=""/>
            <w:enabled/>
            <w:calcOnExit w:val="0"/>
            <w:textInput>
              <w:default w:val="                "/>
            </w:textInput>
          </w:ffData>
        </w:fldChar>
      </w:r>
      <w:r>
        <w:rPr>
          <w:rFonts w:ascii="Arial" w:hAnsi="Arial" w:cs="Arial"/>
          <w:noProof/>
          <w:sz w:val="22"/>
          <w:szCs w:val="28"/>
        </w:rPr>
        <w:instrText xml:space="preserve"> FORMTEXT </w:instrText>
      </w:r>
      <w:r w:rsidR="0095309F">
        <w:rPr>
          <w:rFonts w:ascii="Arial" w:hAnsi="Arial" w:cs="Arial"/>
          <w:noProof/>
          <w:sz w:val="22"/>
          <w:szCs w:val="28"/>
        </w:rPr>
      </w:r>
      <w:r w:rsidR="0095309F">
        <w:rPr>
          <w:rFonts w:ascii="Arial" w:hAnsi="Arial" w:cs="Arial"/>
          <w:noProof/>
          <w:sz w:val="22"/>
          <w:szCs w:val="28"/>
        </w:rPr>
        <w:fldChar w:fldCharType="separate"/>
      </w:r>
      <w:r>
        <w:rPr>
          <w:rFonts w:ascii="Arial" w:hAnsi="Arial" w:cs="Arial"/>
          <w:noProof/>
          <w:sz w:val="22"/>
          <w:szCs w:val="28"/>
        </w:rPr>
        <w:t>00064173</w:t>
      </w:r>
      <w:r w:rsidR="0095309F">
        <w:rPr>
          <w:rFonts w:ascii="Arial" w:hAnsi="Arial" w:cs="Arial"/>
          <w:noProof/>
          <w:sz w:val="22"/>
          <w:szCs w:val="28"/>
        </w:rPr>
        <w:fldChar w:fldCharType="end"/>
      </w:r>
      <w:r>
        <w:rPr>
          <w:rFonts w:ascii="Arial" w:hAnsi="Arial" w:cs="Arial"/>
          <w:sz w:val="22"/>
          <w:szCs w:val="22"/>
        </w:rPr>
        <w:t xml:space="preserve">, DIČ/ VAT No: </w:t>
      </w:r>
      <w:r w:rsidR="0095309F">
        <w:rPr>
          <w:rFonts w:ascii="Arial" w:hAnsi="Arial" w:cs="Arial"/>
          <w:noProof/>
          <w:sz w:val="22"/>
          <w:szCs w:val="28"/>
        </w:rPr>
        <w:fldChar w:fldCharType="begin">
          <w:ffData>
            <w:name w:val=""/>
            <w:enabled/>
            <w:calcOnExit w:val="0"/>
            <w:textInput>
              <w:default w:val="                "/>
            </w:textInput>
          </w:ffData>
        </w:fldChar>
      </w:r>
      <w:r>
        <w:rPr>
          <w:rFonts w:ascii="Arial" w:hAnsi="Arial" w:cs="Arial"/>
          <w:noProof/>
          <w:sz w:val="22"/>
          <w:szCs w:val="28"/>
        </w:rPr>
        <w:instrText xml:space="preserve"> FORMTEXT </w:instrText>
      </w:r>
      <w:r w:rsidR="0095309F">
        <w:rPr>
          <w:rFonts w:ascii="Arial" w:hAnsi="Arial" w:cs="Arial"/>
          <w:noProof/>
          <w:sz w:val="22"/>
          <w:szCs w:val="28"/>
        </w:rPr>
      </w:r>
      <w:r w:rsidR="0095309F">
        <w:rPr>
          <w:rFonts w:ascii="Arial" w:hAnsi="Arial" w:cs="Arial"/>
          <w:noProof/>
          <w:sz w:val="22"/>
          <w:szCs w:val="28"/>
        </w:rPr>
        <w:fldChar w:fldCharType="separate"/>
      </w:r>
      <w:r>
        <w:rPr>
          <w:rFonts w:ascii="Arial" w:hAnsi="Arial" w:cs="Arial"/>
          <w:noProof/>
          <w:sz w:val="22"/>
          <w:szCs w:val="28"/>
        </w:rPr>
        <w:t>CZ00064173</w:t>
      </w:r>
      <w:r w:rsidR="0095309F">
        <w:rPr>
          <w:rFonts w:ascii="Arial" w:hAnsi="Arial" w:cs="Arial"/>
          <w:noProof/>
          <w:sz w:val="22"/>
          <w:szCs w:val="28"/>
        </w:rPr>
        <w:fldChar w:fldCharType="end"/>
      </w:r>
    </w:p>
    <w:p w14:paraId="33F98B89" w14:textId="77777777" w:rsidR="00EA642E" w:rsidRDefault="00EA642E" w:rsidP="00EA642E">
      <w:pPr>
        <w:spacing w:after="0" w:line="100" w:lineRule="atLeast"/>
        <w:jc w:val="both"/>
        <w:rPr>
          <w:rFonts w:ascii="Arial" w:hAnsi="Arial" w:cs="Arial"/>
          <w:sz w:val="22"/>
          <w:szCs w:val="22"/>
        </w:rPr>
      </w:pPr>
      <w:r>
        <w:rPr>
          <w:rFonts w:ascii="Arial" w:hAnsi="Arial" w:cs="Arial"/>
          <w:sz w:val="22"/>
          <w:szCs w:val="22"/>
        </w:rPr>
        <w:t xml:space="preserve">se sídlem / </w:t>
      </w:r>
      <w:proofErr w:type="spellStart"/>
      <w:r>
        <w:rPr>
          <w:rFonts w:ascii="Arial" w:hAnsi="Arial" w:cs="Arial"/>
          <w:sz w:val="22"/>
          <w:szCs w:val="22"/>
        </w:rPr>
        <w:t>registered</w:t>
      </w:r>
      <w:proofErr w:type="spellEnd"/>
      <w:r>
        <w:rPr>
          <w:rFonts w:ascii="Arial" w:hAnsi="Arial" w:cs="Arial"/>
          <w:sz w:val="22"/>
          <w:szCs w:val="22"/>
        </w:rPr>
        <w:t xml:space="preserve"> </w:t>
      </w:r>
      <w:proofErr w:type="spellStart"/>
      <w:r>
        <w:rPr>
          <w:rFonts w:ascii="Arial" w:hAnsi="Arial" w:cs="Arial"/>
          <w:sz w:val="22"/>
          <w:szCs w:val="22"/>
        </w:rPr>
        <w:t>seat</w:t>
      </w:r>
      <w:proofErr w:type="spellEnd"/>
      <w:r>
        <w:rPr>
          <w:rFonts w:ascii="Arial" w:hAnsi="Arial" w:cs="Arial"/>
          <w:sz w:val="22"/>
          <w:szCs w:val="22"/>
        </w:rPr>
        <w:t xml:space="preserve"> </w:t>
      </w:r>
      <w:proofErr w:type="spellStart"/>
      <w:r>
        <w:rPr>
          <w:rFonts w:ascii="Arial" w:hAnsi="Arial" w:cs="Arial"/>
          <w:sz w:val="22"/>
          <w:szCs w:val="22"/>
        </w:rPr>
        <w:t>at</w:t>
      </w:r>
      <w:proofErr w:type="spellEnd"/>
      <w:r>
        <w:rPr>
          <w:rFonts w:ascii="Arial" w:hAnsi="Arial" w:cs="Arial"/>
          <w:sz w:val="22"/>
          <w:szCs w:val="22"/>
        </w:rPr>
        <w:t xml:space="preserve">: </w:t>
      </w:r>
      <w:r w:rsidR="0095309F">
        <w:rPr>
          <w:rFonts w:ascii="Arial" w:hAnsi="Arial" w:cs="Arial"/>
          <w:noProof/>
          <w:sz w:val="22"/>
          <w:szCs w:val="28"/>
        </w:rPr>
        <w:fldChar w:fldCharType="begin">
          <w:ffData>
            <w:name w:val=""/>
            <w:enabled/>
            <w:calcOnExit w:val="0"/>
            <w:textInput>
              <w:default w:val="                "/>
            </w:textInput>
          </w:ffData>
        </w:fldChar>
      </w:r>
      <w:r>
        <w:rPr>
          <w:rFonts w:ascii="Arial" w:hAnsi="Arial" w:cs="Arial"/>
          <w:noProof/>
          <w:sz w:val="22"/>
          <w:szCs w:val="28"/>
        </w:rPr>
        <w:instrText xml:space="preserve"> FORMTEXT </w:instrText>
      </w:r>
      <w:r w:rsidR="0095309F">
        <w:rPr>
          <w:rFonts w:ascii="Arial" w:hAnsi="Arial" w:cs="Arial"/>
          <w:noProof/>
          <w:sz w:val="22"/>
          <w:szCs w:val="28"/>
        </w:rPr>
      </w:r>
      <w:r w:rsidR="0095309F">
        <w:rPr>
          <w:rFonts w:ascii="Arial" w:hAnsi="Arial" w:cs="Arial"/>
          <w:noProof/>
          <w:sz w:val="22"/>
          <w:szCs w:val="28"/>
        </w:rPr>
        <w:fldChar w:fldCharType="separate"/>
      </w:r>
      <w:r>
        <w:rPr>
          <w:rFonts w:ascii="Arial" w:hAnsi="Arial" w:cs="Arial"/>
          <w:noProof/>
          <w:sz w:val="22"/>
          <w:szCs w:val="28"/>
        </w:rPr>
        <w:t>Šrobárova 1150/50, Praha 10, PSČ 100 34</w:t>
      </w:r>
      <w:r w:rsidR="0095309F">
        <w:rPr>
          <w:rFonts w:ascii="Arial" w:hAnsi="Arial" w:cs="Arial"/>
          <w:noProof/>
          <w:sz w:val="22"/>
          <w:szCs w:val="28"/>
        </w:rPr>
        <w:fldChar w:fldCharType="end"/>
      </w:r>
      <w:r>
        <w:rPr>
          <w:rFonts w:ascii="Arial" w:hAnsi="Arial" w:cs="Arial"/>
          <w:sz w:val="22"/>
          <w:szCs w:val="22"/>
        </w:rPr>
        <w:t xml:space="preserve">  </w:t>
      </w:r>
    </w:p>
    <w:p w14:paraId="076AE7CE" w14:textId="66D5A9E4" w:rsidR="00EA642E" w:rsidRPr="00685024" w:rsidRDefault="00EA642E" w:rsidP="00EA642E">
      <w:pPr>
        <w:spacing w:after="0" w:line="100" w:lineRule="atLeast"/>
        <w:jc w:val="both"/>
        <w:rPr>
          <w:rFonts w:ascii="Arial" w:hAnsi="Arial" w:cs="Arial"/>
          <w:sz w:val="22"/>
          <w:szCs w:val="22"/>
        </w:rPr>
      </w:pPr>
      <w:r>
        <w:rPr>
          <w:rFonts w:ascii="Arial" w:hAnsi="Arial" w:cs="Arial"/>
          <w:noProof/>
          <w:sz w:val="22"/>
          <w:szCs w:val="28"/>
        </w:rPr>
        <w:t xml:space="preserve">číslo účtu/ bank account No.: </w:t>
      </w:r>
      <w:proofErr w:type="spellStart"/>
      <w:r w:rsidR="00A66E28">
        <w:rPr>
          <w:rFonts w:ascii="Arial" w:hAnsi="Arial" w:cs="Arial"/>
          <w:sz w:val="22"/>
          <w:szCs w:val="22"/>
        </w:rPr>
        <w:t>xxxxxxxxxxxxxxxx</w:t>
      </w:r>
      <w:proofErr w:type="spellEnd"/>
    </w:p>
    <w:p w14:paraId="2B4B85EE" w14:textId="77777777" w:rsidR="00EA642E" w:rsidRDefault="00EA642E" w:rsidP="00EA642E">
      <w:pPr>
        <w:spacing w:after="0" w:line="100" w:lineRule="atLeast"/>
        <w:jc w:val="both"/>
        <w:rPr>
          <w:rFonts w:ascii="Arial" w:hAnsi="Arial" w:cs="Arial"/>
          <w:noProof/>
          <w:sz w:val="22"/>
          <w:szCs w:val="28"/>
        </w:rPr>
      </w:pPr>
      <w:r>
        <w:rPr>
          <w:rFonts w:ascii="Arial" w:hAnsi="Arial" w:cs="Arial"/>
          <w:noProof/>
          <w:sz w:val="22"/>
          <w:szCs w:val="28"/>
        </w:rPr>
        <w:t xml:space="preserve">číslo jednací: </w:t>
      </w:r>
      <w:r w:rsidR="0095309F">
        <w:rPr>
          <w:rFonts w:ascii="Arial" w:hAnsi="Arial" w:cs="Arial"/>
          <w:noProof/>
          <w:sz w:val="22"/>
          <w:szCs w:val="28"/>
        </w:rPr>
        <w:fldChar w:fldCharType="begin">
          <w:ffData>
            <w:name w:val=""/>
            <w:enabled/>
            <w:calcOnExit w:val="0"/>
            <w:textInput>
              <w:default w:val="registered in the companies´ registry at the ....... in ....., section ....., file ...."/>
            </w:textInput>
          </w:ffData>
        </w:fldChar>
      </w:r>
      <w:r>
        <w:rPr>
          <w:rFonts w:ascii="Arial" w:hAnsi="Arial" w:cs="Arial"/>
          <w:noProof/>
          <w:sz w:val="22"/>
          <w:szCs w:val="28"/>
        </w:rPr>
        <w:instrText xml:space="preserve"> FORMTEXT </w:instrText>
      </w:r>
      <w:r w:rsidR="0095309F">
        <w:rPr>
          <w:rFonts w:ascii="Arial" w:hAnsi="Arial" w:cs="Arial"/>
          <w:noProof/>
          <w:sz w:val="22"/>
          <w:szCs w:val="28"/>
        </w:rPr>
      </w:r>
      <w:r w:rsidR="0095309F">
        <w:rPr>
          <w:rFonts w:ascii="Arial" w:hAnsi="Arial" w:cs="Arial"/>
          <w:noProof/>
          <w:sz w:val="22"/>
          <w:szCs w:val="28"/>
        </w:rPr>
        <w:fldChar w:fldCharType="separate"/>
      </w:r>
      <w:r>
        <w:rPr>
          <w:rFonts w:ascii="Arial" w:hAnsi="Arial" w:cs="Arial"/>
          <w:noProof/>
          <w:sz w:val="22"/>
          <w:szCs w:val="28"/>
        </w:rPr>
        <w:t>KH 54/2013</w:t>
      </w:r>
      <w:r w:rsidR="0095309F">
        <w:rPr>
          <w:rFonts w:ascii="Arial" w:hAnsi="Arial" w:cs="Arial"/>
          <w:noProof/>
          <w:sz w:val="22"/>
          <w:szCs w:val="28"/>
        </w:rPr>
        <w:fldChar w:fldCharType="end"/>
      </w:r>
      <w:r>
        <w:rPr>
          <w:rFonts w:ascii="Arial" w:hAnsi="Arial" w:cs="Arial"/>
          <w:noProof/>
          <w:sz w:val="22"/>
          <w:szCs w:val="28"/>
        </w:rPr>
        <w:t xml:space="preserve"> </w:t>
      </w:r>
    </w:p>
    <w:p w14:paraId="0B5DC8DE" w14:textId="77777777" w:rsidR="00EA642E" w:rsidRDefault="00EA642E" w:rsidP="00EA642E">
      <w:pPr>
        <w:spacing w:after="0" w:line="100" w:lineRule="atLeast"/>
        <w:jc w:val="both"/>
        <w:rPr>
          <w:rFonts w:ascii="Arial" w:hAnsi="Arial" w:cs="Arial"/>
          <w:sz w:val="22"/>
          <w:szCs w:val="22"/>
        </w:rPr>
      </w:pPr>
      <w:r>
        <w:rPr>
          <w:rFonts w:ascii="Arial" w:hAnsi="Arial" w:cs="Arial"/>
          <w:noProof/>
          <w:sz w:val="22"/>
          <w:szCs w:val="28"/>
        </w:rPr>
        <w:t xml:space="preserve">nákladové středisko: </w:t>
      </w:r>
      <w:r w:rsidR="0095309F">
        <w:rPr>
          <w:rFonts w:ascii="Arial" w:hAnsi="Arial" w:cs="Arial"/>
          <w:noProof/>
          <w:sz w:val="22"/>
          <w:szCs w:val="28"/>
        </w:rPr>
        <w:fldChar w:fldCharType="begin">
          <w:ffData>
            <w:name w:val=""/>
            <w:enabled/>
            <w:calcOnExit w:val="0"/>
            <w:textInput>
              <w:default w:val="registered in the companies´ registry at the ....... in ....., section ....., file ...."/>
            </w:textInput>
          </w:ffData>
        </w:fldChar>
      </w:r>
      <w:r>
        <w:rPr>
          <w:rFonts w:ascii="Arial" w:hAnsi="Arial" w:cs="Arial"/>
          <w:noProof/>
          <w:sz w:val="22"/>
          <w:szCs w:val="28"/>
        </w:rPr>
        <w:instrText xml:space="preserve"> FORMTEXT </w:instrText>
      </w:r>
      <w:r w:rsidR="0095309F">
        <w:rPr>
          <w:rFonts w:ascii="Arial" w:hAnsi="Arial" w:cs="Arial"/>
          <w:noProof/>
          <w:sz w:val="22"/>
          <w:szCs w:val="28"/>
        </w:rPr>
      </w:r>
      <w:r w:rsidR="0095309F">
        <w:rPr>
          <w:rFonts w:ascii="Arial" w:hAnsi="Arial" w:cs="Arial"/>
          <w:noProof/>
          <w:sz w:val="22"/>
          <w:szCs w:val="28"/>
        </w:rPr>
        <w:fldChar w:fldCharType="separate"/>
      </w:r>
      <w:r>
        <w:rPr>
          <w:rFonts w:ascii="Arial" w:hAnsi="Arial" w:cs="Arial"/>
          <w:noProof/>
          <w:sz w:val="22"/>
          <w:szCs w:val="28"/>
        </w:rPr>
        <w:t>43018</w:t>
      </w:r>
      <w:r w:rsidR="0095309F">
        <w:rPr>
          <w:rFonts w:ascii="Arial" w:hAnsi="Arial" w:cs="Arial"/>
          <w:noProof/>
          <w:sz w:val="22"/>
          <w:szCs w:val="28"/>
        </w:rPr>
        <w:fldChar w:fldCharType="end"/>
      </w:r>
    </w:p>
    <w:p w14:paraId="27EF921D" w14:textId="76FD9FED" w:rsidR="00F853BC" w:rsidRDefault="0095309F" w:rsidP="005B1987">
      <w:pPr>
        <w:spacing w:after="0" w:line="100" w:lineRule="atLeast"/>
        <w:jc w:val="both"/>
        <w:rPr>
          <w:rFonts w:ascii="Arial" w:hAnsi="Arial" w:cs="Arial"/>
          <w:noProof/>
          <w:sz w:val="22"/>
          <w:szCs w:val="28"/>
        </w:rPr>
      </w:pPr>
      <w:r>
        <w:rPr>
          <w:rFonts w:ascii="Arial" w:hAnsi="Arial" w:cs="Arial"/>
          <w:noProof/>
          <w:sz w:val="22"/>
          <w:szCs w:val="28"/>
        </w:rPr>
        <w:fldChar w:fldCharType="begin">
          <w:ffData>
            <w:name w:val=""/>
            <w:enabled/>
            <w:calcOnExit w:val="0"/>
            <w:textInput>
              <w:default w:val="zastoupená/ represented by:"/>
            </w:textInput>
          </w:ffData>
        </w:fldChar>
      </w:r>
      <w:r w:rsidR="00EA642E">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EA642E">
        <w:rPr>
          <w:rFonts w:ascii="Arial" w:hAnsi="Arial" w:cs="Arial"/>
          <w:noProof/>
          <w:sz w:val="22"/>
          <w:szCs w:val="28"/>
        </w:rPr>
        <w:t>zastoupená/ represented by:</w:t>
      </w:r>
      <w:r>
        <w:rPr>
          <w:rFonts w:ascii="Arial" w:hAnsi="Arial" w:cs="Arial"/>
          <w:noProof/>
          <w:sz w:val="22"/>
          <w:szCs w:val="28"/>
        </w:rPr>
        <w:fldChar w:fldCharType="end"/>
      </w:r>
      <w:r w:rsidR="00EA642E">
        <w:rPr>
          <w:rFonts w:ascii="Arial" w:hAnsi="Arial" w:cs="Arial"/>
          <w:sz w:val="22"/>
          <w:szCs w:val="22"/>
        </w:rPr>
        <w:t xml:space="preserve"> </w:t>
      </w:r>
      <w:r w:rsidR="004E34CD">
        <w:rPr>
          <w:rFonts w:ascii="Arial" w:hAnsi="Arial" w:cs="Arial"/>
          <w:noProof/>
          <w:sz w:val="22"/>
          <w:szCs w:val="28"/>
        </w:rPr>
        <w:t>xxxxxxxxxxxxxxxxxxxxxxxxxx</w:t>
      </w:r>
    </w:p>
    <w:p w14:paraId="2CC5357B" w14:textId="77777777" w:rsidR="00685024" w:rsidRDefault="00685024" w:rsidP="005B1987">
      <w:pPr>
        <w:spacing w:after="0" w:line="100" w:lineRule="atLeast"/>
        <w:jc w:val="both"/>
        <w:rPr>
          <w:rFonts w:ascii="Arial" w:hAnsi="Arial" w:cs="Arial"/>
          <w:noProof/>
          <w:sz w:val="22"/>
          <w:szCs w:val="28"/>
        </w:rPr>
      </w:pPr>
      <w:r>
        <w:rPr>
          <w:rFonts w:ascii="Arial" w:hAnsi="Arial" w:cs="Arial"/>
          <w:noProof/>
          <w:sz w:val="22"/>
          <w:szCs w:val="28"/>
        </w:rPr>
        <w:t>(dále jen „ZADAVATEL“ / hereinafter referred to as the „SPONSOR“)</w:t>
      </w:r>
    </w:p>
    <w:p w14:paraId="24A18C72" w14:textId="77777777" w:rsidR="00685024" w:rsidRDefault="00685024" w:rsidP="005B1987">
      <w:pPr>
        <w:spacing w:after="0" w:line="100" w:lineRule="atLeast"/>
        <w:jc w:val="both"/>
        <w:rPr>
          <w:rFonts w:ascii="Arial" w:hAnsi="Arial" w:cs="Arial"/>
          <w:noProof/>
          <w:sz w:val="22"/>
          <w:szCs w:val="28"/>
        </w:rPr>
      </w:pPr>
    </w:p>
    <w:p w14:paraId="6495C64E" w14:textId="77777777" w:rsidR="00685024" w:rsidRPr="009F7701" w:rsidRDefault="00685024" w:rsidP="005B1987">
      <w:pPr>
        <w:spacing w:after="0" w:line="100" w:lineRule="atLeast"/>
        <w:jc w:val="both"/>
        <w:rPr>
          <w:rFonts w:ascii="Arial" w:hAnsi="Arial" w:cs="Arial"/>
          <w:sz w:val="22"/>
          <w:szCs w:val="22"/>
        </w:rPr>
      </w:pPr>
    </w:p>
    <w:p w14:paraId="60E596D2" w14:textId="77777777" w:rsidR="00EA642E" w:rsidRDefault="00EA642E" w:rsidP="00EA642E">
      <w:pPr>
        <w:spacing w:after="0" w:line="100" w:lineRule="atLeast"/>
        <w:jc w:val="both"/>
        <w:rPr>
          <w:rFonts w:ascii="Arial" w:hAnsi="Arial" w:cs="Arial"/>
          <w:b/>
          <w:noProof/>
          <w:sz w:val="22"/>
          <w:szCs w:val="28"/>
        </w:rPr>
      </w:pPr>
    </w:p>
    <w:p w14:paraId="62D7D320" w14:textId="77777777" w:rsidR="00EA642E" w:rsidRPr="00EA642E" w:rsidRDefault="00EA642E" w:rsidP="00EA642E">
      <w:pPr>
        <w:spacing w:after="0" w:line="100" w:lineRule="atLeast"/>
        <w:jc w:val="both"/>
        <w:rPr>
          <w:rFonts w:ascii="Arial" w:hAnsi="Arial" w:cs="Arial"/>
          <w:noProof/>
          <w:sz w:val="22"/>
          <w:szCs w:val="28"/>
        </w:rPr>
      </w:pPr>
      <w:r w:rsidRPr="00EA642E">
        <w:rPr>
          <w:rFonts w:ascii="Arial" w:hAnsi="Arial" w:cs="Arial"/>
          <w:noProof/>
          <w:sz w:val="22"/>
          <w:szCs w:val="28"/>
        </w:rPr>
        <w:t>a/and</w:t>
      </w:r>
    </w:p>
    <w:p w14:paraId="0CCB4E7E" w14:textId="77777777" w:rsidR="00EA642E" w:rsidRDefault="00EA642E" w:rsidP="00EA642E">
      <w:pPr>
        <w:spacing w:after="0" w:line="100" w:lineRule="atLeast"/>
        <w:jc w:val="both"/>
        <w:rPr>
          <w:rFonts w:ascii="Arial" w:hAnsi="Arial" w:cs="Arial"/>
          <w:b/>
          <w:noProof/>
          <w:sz w:val="22"/>
          <w:szCs w:val="28"/>
        </w:rPr>
      </w:pPr>
    </w:p>
    <w:p w14:paraId="6E8EDF68" w14:textId="77777777" w:rsidR="00EA642E" w:rsidRDefault="0095309F" w:rsidP="00EA642E">
      <w:pPr>
        <w:spacing w:after="0" w:line="100" w:lineRule="atLeast"/>
        <w:jc w:val="both"/>
        <w:rPr>
          <w:rFonts w:ascii="Arial" w:hAnsi="Arial" w:cs="Arial"/>
          <w:b/>
          <w:sz w:val="22"/>
          <w:szCs w:val="22"/>
        </w:rPr>
      </w:pPr>
      <w:r>
        <w:rPr>
          <w:rFonts w:ascii="Arial" w:hAnsi="Arial" w:cs="Arial"/>
          <w:b/>
          <w:noProof/>
          <w:sz w:val="22"/>
          <w:szCs w:val="28"/>
        </w:rPr>
        <w:fldChar w:fldCharType="begin">
          <w:ffData>
            <w:name w:val=""/>
            <w:enabled/>
            <w:calcOnExit w:val="0"/>
            <w:textInput>
              <w:default w:val="Název společnosti nebo Jméno fyzické osoby/ Name of the company or individual "/>
            </w:textInput>
          </w:ffData>
        </w:fldChar>
      </w:r>
      <w:r w:rsidR="00EA642E">
        <w:rPr>
          <w:rFonts w:ascii="Arial" w:hAnsi="Arial" w:cs="Arial"/>
          <w:b/>
          <w:noProof/>
          <w:sz w:val="22"/>
          <w:szCs w:val="28"/>
        </w:rPr>
        <w:instrText xml:space="preserve"> FORMTEXT </w:instrText>
      </w:r>
      <w:r>
        <w:rPr>
          <w:rFonts w:ascii="Arial" w:hAnsi="Arial" w:cs="Arial"/>
          <w:b/>
          <w:noProof/>
          <w:sz w:val="22"/>
          <w:szCs w:val="28"/>
        </w:rPr>
      </w:r>
      <w:r>
        <w:rPr>
          <w:rFonts w:ascii="Arial" w:hAnsi="Arial" w:cs="Arial"/>
          <w:b/>
          <w:noProof/>
          <w:sz w:val="22"/>
          <w:szCs w:val="28"/>
        </w:rPr>
        <w:fldChar w:fldCharType="separate"/>
      </w:r>
      <w:r w:rsidR="00EA642E">
        <w:rPr>
          <w:rFonts w:ascii="Arial" w:hAnsi="Arial" w:cs="Arial"/>
          <w:b/>
          <w:noProof/>
          <w:sz w:val="22"/>
          <w:szCs w:val="28"/>
        </w:rPr>
        <w:t>MUDr. Miroslav Veith, Ph.D.</w:t>
      </w:r>
      <w:r>
        <w:rPr>
          <w:rFonts w:ascii="Arial" w:hAnsi="Arial" w:cs="Arial"/>
          <w:b/>
          <w:noProof/>
          <w:sz w:val="22"/>
          <w:szCs w:val="28"/>
        </w:rPr>
        <w:fldChar w:fldCharType="end"/>
      </w:r>
    </w:p>
    <w:p w14:paraId="7A1D9C5A" w14:textId="0C397693" w:rsidR="00EA642E" w:rsidRDefault="00EA642E" w:rsidP="00EA642E">
      <w:pPr>
        <w:spacing w:after="0" w:line="100" w:lineRule="atLeast"/>
        <w:jc w:val="both"/>
        <w:rPr>
          <w:rFonts w:ascii="Arial" w:hAnsi="Arial" w:cs="Arial"/>
          <w:sz w:val="22"/>
          <w:szCs w:val="22"/>
        </w:rPr>
      </w:pPr>
      <w:r>
        <w:rPr>
          <w:rFonts w:ascii="Arial" w:hAnsi="Arial" w:cs="Arial"/>
          <w:sz w:val="22"/>
          <w:szCs w:val="22"/>
        </w:rPr>
        <w:t>Datum narození /</w:t>
      </w:r>
      <w:proofErr w:type="spellStart"/>
      <w:r>
        <w:rPr>
          <w:rFonts w:ascii="Arial" w:hAnsi="Arial" w:cs="Arial"/>
          <w:sz w:val="22"/>
          <w:szCs w:val="22"/>
        </w:rPr>
        <w:t>date</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birth</w:t>
      </w:r>
      <w:proofErr w:type="spellEnd"/>
      <w:r>
        <w:rPr>
          <w:rFonts w:ascii="Arial" w:hAnsi="Arial" w:cs="Arial"/>
          <w:sz w:val="22"/>
          <w:szCs w:val="22"/>
        </w:rPr>
        <w:t xml:space="preserve"> </w:t>
      </w:r>
      <w:r w:rsidR="00A66E28">
        <w:rPr>
          <w:rFonts w:ascii="Arial" w:hAnsi="Arial" w:cs="Arial"/>
          <w:noProof/>
          <w:sz w:val="22"/>
          <w:szCs w:val="28"/>
        </w:rPr>
        <w:t>xxxxxxxxxxxxx</w:t>
      </w:r>
    </w:p>
    <w:p w14:paraId="5D042766" w14:textId="4371DAA1" w:rsidR="00EA642E" w:rsidRDefault="00EA642E" w:rsidP="00EA642E">
      <w:pPr>
        <w:spacing w:after="0" w:line="100" w:lineRule="atLeast"/>
        <w:jc w:val="both"/>
        <w:rPr>
          <w:rFonts w:ascii="Arial" w:hAnsi="Arial" w:cs="Arial"/>
          <w:sz w:val="22"/>
          <w:szCs w:val="22"/>
        </w:rPr>
      </w:pPr>
      <w:r>
        <w:rPr>
          <w:rFonts w:ascii="Arial" w:hAnsi="Arial" w:cs="Arial"/>
          <w:sz w:val="22"/>
          <w:szCs w:val="22"/>
        </w:rPr>
        <w:t xml:space="preserve">Bytem / </w:t>
      </w:r>
      <w:proofErr w:type="spellStart"/>
      <w:r>
        <w:rPr>
          <w:rFonts w:ascii="Arial" w:hAnsi="Arial" w:cs="Arial"/>
          <w:sz w:val="22"/>
          <w:szCs w:val="22"/>
        </w:rPr>
        <w:t>residing</w:t>
      </w:r>
      <w:proofErr w:type="spellEnd"/>
      <w:r>
        <w:rPr>
          <w:rFonts w:ascii="Arial" w:hAnsi="Arial" w:cs="Arial"/>
          <w:sz w:val="22"/>
          <w:szCs w:val="22"/>
        </w:rPr>
        <w:t xml:space="preserve"> </w:t>
      </w:r>
      <w:proofErr w:type="spellStart"/>
      <w:r>
        <w:rPr>
          <w:rFonts w:ascii="Arial" w:hAnsi="Arial" w:cs="Arial"/>
          <w:sz w:val="22"/>
          <w:szCs w:val="22"/>
        </w:rPr>
        <w:t>at</w:t>
      </w:r>
      <w:proofErr w:type="spellEnd"/>
      <w:r>
        <w:rPr>
          <w:rFonts w:ascii="Arial" w:hAnsi="Arial" w:cs="Arial"/>
          <w:sz w:val="22"/>
          <w:szCs w:val="22"/>
        </w:rPr>
        <w:t xml:space="preserve">: </w:t>
      </w:r>
      <w:r w:rsidR="00A66E28">
        <w:rPr>
          <w:rFonts w:ascii="Arial" w:hAnsi="Arial" w:cs="Arial"/>
          <w:noProof/>
          <w:sz w:val="22"/>
          <w:szCs w:val="28"/>
        </w:rPr>
        <w:t>xxxxxxxxxxxxxxxxxxxxxxxxxxxxx</w:t>
      </w:r>
      <w:bookmarkStart w:id="0" w:name="_GoBack"/>
      <w:bookmarkEnd w:id="0"/>
      <w:r>
        <w:rPr>
          <w:rFonts w:ascii="Arial" w:hAnsi="Arial" w:cs="Arial"/>
          <w:sz w:val="22"/>
          <w:szCs w:val="22"/>
        </w:rPr>
        <w:t xml:space="preserve">  </w:t>
      </w:r>
    </w:p>
    <w:p w14:paraId="036853E4" w14:textId="77777777" w:rsidR="00EA642E" w:rsidRDefault="00EA642E" w:rsidP="00EA642E">
      <w:pPr>
        <w:spacing w:after="0" w:line="100" w:lineRule="atLeast"/>
        <w:jc w:val="both"/>
        <w:rPr>
          <w:rFonts w:ascii="Arial" w:hAnsi="Arial" w:cs="Arial"/>
          <w:sz w:val="22"/>
          <w:szCs w:val="22"/>
        </w:rPr>
      </w:pPr>
      <w:r>
        <w:rPr>
          <w:rFonts w:ascii="Arial" w:hAnsi="Arial" w:cs="Arial"/>
          <w:sz w:val="22"/>
          <w:szCs w:val="22"/>
        </w:rPr>
        <w:t>(dále jen „</w:t>
      </w:r>
      <w:r w:rsidR="0095309F">
        <w:rPr>
          <w:rFonts w:ascii="Arial" w:hAnsi="Arial" w:cs="Arial"/>
          <w:b/>
          <w:noProof/>
          <w:sz w:val="22"/>
          <w:szCs w:val="28"/>
        </w:rPr>
        <w:fldChar w:fldCharType="begin">
          <w:ffData>
            <w:name w:val=""/>
            <w:enabled/>
            <w:calcOnExit w:val="0"/>
            <w:textInput>
              <w:default w:val="(název druhé smluvní strany)"/>
            </w:textInput>
          </w:ffData>
        </w:fldChar>
      </w:r>
      <w:r>
        <w:rPr>
          <w:rFonts w:ascii="Arial" w:hAnsi="Arial" w:cs="Arial"/>
          <w:b/>
          <w:noProof/>
          <w:sz w:val="22"/>
          <w:szCs w:val="28"/>
        </w:rPr>
        <w:instrText xml:space="preserve"> FORMTEXT </w:instrText>
      </w:r>
      <w:r w:rsidR="0095309F">
        <w:rPr>
          <w:rFonts w:ascii="Arial" w:hAnsi="Arial" w:cs="Arial"/>
          <w:b/>
          <w:noProof/>
          <w:sz w:val="22"/>
          <w:szCs w:val="28"/>
        </w:rPr>
      </w:r>
      <w:r w:rsidR="0095309F">
        <w:rPr>
          <w:rFonts w:ascii="Arial" w:hAnsi="Arial" w:cs="Arial"/>
          <w:b/>
          <w:noProof/>
          <w:sz w:val="22"/>
          <w:szCs w:val="28"/>
        </w:rPr>
        <w:fldChar w:fldCharType="separate"/>
      </w:r>
      <w:r>
        <w:rPr>
          <w:rFonts w:ascii="Arial" w:hAnsi="Arial" w:cs="Arial"/>
          <w:b/>
          <w:noProof/>
          <w:sz w:val="22"/>
          <w:szCs w:val="28"/>
        </w:rPr>
        <w:t>HLAVNÍ ZKOUŠEJÍCÍ</w:t>
      </w:r>
      <w:r w:rsidR="0095309F">
        <w:rPr>
          <w:rFonts w:ascii="Arial" w:hAnsi="Arial" w:cs="Arial"/>
          <w:b/>
          <w:noProof/>
          <w:sz w:val="22"/>
          <w:szCs w:val="28"/>
        </w:rPr>
        <w:fldChar w:fldCharType="end"/>
      </w:r>
      <w:r>
        <w:rPr>
          <w:rFonts w:ascii="Arial" w:hAnsi="Arial" w:cs="Arial"/>
          <w:sz w:val="22"/>
          <w:szCs w:val="22"/>
        </w:rPr>
        <w:t xml:space="preserve">“/ </w:t>
      </w:r>
      <w:proofErr w:type="spellStart"/>
      <w:r>
        <w:rPr>
          <w:rFonts w:ascii="Arial" w:hAnsi="Arial" w:cs="Arial"/>
          <w:sz w:val="22"/>
          <w:szCs w:val="22"/>
        </w:rPr>
        <w:t>hereinafter</w:t>
      </w:r>
      <w:proofErr w:type="spellEnd"/>
      <w:r>
        <w:rPr>
          <w:rFonts w:ascii="Arial" w:hAnsi="Arial" w:cs="Arial"/>
          <w:sz w:val="22"/>
          <w:szCs w:val="22"/>
        </w:rPr>
        <w:t xml:space="preserve"> </w:t>
      </w:r>
      <w:proofErr w:type="spellStart"/>
      <w:r>
        <w:rPr>
          <w:rFonts w:ascii="Arial" w:hAnsi="Arial" w:cs="Arial"/>
          <w:sz w:val="22"/>
          <w:szCs w:val="22"/>
        </w:rPr>
        <w:t>referred</w:t>
      </w:r>
      <w:proofErr w:type="spellEnd"/>
      <w:r>
        <w:rPr>
          <w:rFonts w:ascii="Arial" w:hAnsi="Arial" w:cs="Arial"/>
          <w:sz w:val="22"/>
          <w:szCs w:val="22"/>
        </w:rPr>
        <w:t xml:space="preserve"> to as „</w:t>
      </w:r>
      <w:r w:rsidR="0095309F">
        <w:rPr>
          <w:rFonts w:ascii="Arial" w:hAnsi="Arial" w:cs="Arial"/>
          <w:b/>
          <w:noProof/>
          <w:sz w:val="22"/>
          <w:szCs w:val="28"/>
        </w:rPr>
        <w:fldChar w:fldCharType="begin">
          <w:ffData>
            <w:name w:val=""/>
            <w:enabled/>
            <w:calcOnExit w:val="0"/>
            <w:textInput>
              <w:default w:val="(name of the second party)"/>
            </w:textInput>
          </w:ffData>
        </w:fldChar>
      </w:r>
      <w:r>
        <w:rPr>
          <w:rFonts w:ascii="Arial" w:hAnsi="Arial" w:cs="Arial"/>
          <w:b/>
          <w:noProof/>
          <w:sz w:val="22"/>
          <w:szCs w:val="28"/>
        </w:rPr>
        <w:instrText xml:space="preserve"> FORMTEXT </w:instrText>
      </w:r>
      <w:r w:rsidR="0095309F">
        <w:rPr>
          <w:rFonts w:ascii="Arial" w:hAnsi="Arial" w:cs="Arial"/>
          <w:b/>
          <w:noProof/>
          <w:sz w:val="22"/>
          <w:szCs w:val="28"/>
        </w:rPr>
      </w:r>
      <w:r w:rsidR="0095309F">
        <w:rPr>
          <w:rFonts w:ascii="Arial" w:hAnsi="Arial" w:cs="Arial"/>
          <w:b/>
          <w:noProof/>
          <w:sz w:val="22"/>
          <w:szCs w:val="28"/>
        </w:rPr>
        <w:fldChar w:fldCharType="separate"/>
      </w:r>
      <w:r>
        <w:rPr>
          <w:rFonts w:ascii="Arial" w:hAnsi="Arial" w:cs="Arial"/>
          <w:b/>
          <w:noProof/>
          <w:sz w:val="22"/>
          <w:szCs w:val="28"/>
        </w:rPr>
        <w:t>PRINCIPAL INVESTIGATOR</w:t>
      </w:r>
      <w:r w:rsidR="0095309F">
        <w:rPr>
          <w:rFonts w:ascii="Arial" w:hAnsi="Arial" w:cs="Arial"/>
          <w:b/>
          <w:noProof/>
          <w:sz w:val="22"/>
          <w:szCs w:val="28"/>
        </w:rPr>
        <w:fldChar w:fldCharType="end"/>
      </w:r>
      <w:r>
        <w:rPr>
          <w:rFonts w:ascii="Arial" w:hAnsi="Arial" w:cs="Arial"/>
          <w:b/>
          <w:noProof/>
          <w:sz w:val="22"/>
          <w:szCs w:val="28"/>
        </w:rPr>
        <w:t>“</w:t>
      </w:r>
      <w:r>
        <w:rPr>
          <w:rFonts w:ascii="Arial" w:hAnsi="Arial" w:cs="Arial"/>
          <w:sz w:val="22"/>
          <w:szCs w:val="22"/>
        </w:rPr>
        <w:t>)</w:t>
      </w:r>
    </w:p>
    <w:p w14:paraId="54671184" w14:textId="77777777" w:rsidR="00EA642E" w:rsidRDefault="00EA642E" w:rsidP="00EA642E">
      <w:pPr>
        <w:spacing w:after="0" w:line="100" w:lineRule="atLeast"/>
        <w:jc w:val="both"/>
        <w:rPr>
          <w:rFonts w:ascii="Arial" w:hAnsi="Arial" w:cs="Arial"/>
          <w:sz w:val="22"/>
          <w:szCs w:val="22"/>
        </w:rPr>
      </w:pPr>
    </w:p>
    <w:p w14:paraId="1117DDEE" w14:textId="432CED96" w:rsidR="00EA642E" w:rsidRDefault="00EA642E" w:rsidP="00EA642E">
      <w:pPr>
        <w:spacing w:after="0" w:line="100" w:lineRule="atLeast"/>
        <w:jc w:val="both"/>
        <w:rPr>
          <w:rFonts w:ascii="Arial" w:hAnsi="Arial" w:cs="Arial"/>
          <w:sz w:val="22"/>
          <w:szCs w:val="22"/>
        </w:rPr>
      </w:pPr>
      <w:r>
        <w:rPr>
          <w:rFonts w:ascii="Arial" w:hAnsi="Arial" w:cs="Arial"/>
          <w:sz w:val="22"/>
          <w:szCs w:val="22"/>
        </w:rPr>
        <w:t xml:space="preserve">(ZADAVATEL a HLAVNÍ ZKOUŠEJÍCÍ dále společně jako </w:t>
      </w:r>
      <w:r>
        <w:rPr>
          <w:rFonts w:ascii="Arial" w:hAnsi="Arial" w:cs="Arial"/>
          <w:b/>
          <w:sz w:val="22"/>
          <w:szCs w:val="22"/>
        </w:rPr>
        <w:t xml:space="preserve">„SMLUVNÍ </w:t>
      </w:r>
      <w:r w:rsidR="0034543D">
        <w:rPr>
          <w:rFonts w:ascii="Arial" w:hAnsi="Arial" w:cs="Arial"/>
          <w:b/>
          <w:sz w:val="22"/>
          <w:szCs w:val="22"/>
        </w:rPr>
        <w:t>PARTNEŘI” / (THE</w:t>
      </w:r>
      <w:r>
        <w:rPr>
          <w:rFonts w:ascii="Arial" w:hAnsi="Arial" w:cs="Arial"/>
          <w:sz w:val="22"/>
          <w:szCs w:val="22"/>
        </w:rPr>
        <w:t xml:space="preserve"> SPONSOR and </w:t>
      </w:r>
      <w:proofErr w:type="spellStart"/>
      <w:r>
        <w:rPr>
          <w:rFonts w:ascii="Arial" w:hAnsi="Arial" w:cs="Arial"/>
          <w:sz w:val="22"/>
          <w:szCs w:val="22"/>
        </w:rPr>
        <w:t>the</w:t>
      </w:r>
      <w:proofErr w:type="spellEnd"/>
      <w:r>
        <w:rPr>
          <w:rFonts w:ascii="Arial" w:hAnsi="Arial" w:cs="Arial"/>
          <w:sz w:val="22"/>
          <w:szCs w:val="22"/>
        </w:rPr>
        <w:t xml:space="preserve"> PRINCIPAL INVESTIGATOR </w:t>
      </w:r>
      <w:proofErr w:type="spellStart"/>
      <w:r>
        <w:rPr>
          <w:rFonts w:ascii="Arial" w:hAnsi="Arial" w:cs="Arial"/>
          <w:sz w:val="22"/>
          <w:szCs w:val="22"/>
        </w:rPr>
        <w:t>hereinafter</w:t>
      </w:r>
      <w:proofErr w:type="spellEnd"/>
      <w:r>
        <w:rPr>
          <w:rFonts w:ascii="Arial" w:hAnsi="Arial" w:cs="Arial"/>
          <w:sz w:val="22"/>
          <w:szCs w:val="22"/>
        </w:rPr>
        <w:t xml:space="preserve"> </w:t>
      </w:r>
      <w:proofErr w:type="spellStart"/>
      <w:r>
        <w:rPr>
          <w:rFonts w:ascii="Arial" w:hAnsi="Arial" w:cs="Arial"/>
          <w:sz w:val="22"/>
          <w:szCs w:val="22"/>
        </w:rPr>
        <w:t>jointly</w:t>
      </w:r>
      <w:proofErr w:type="spellEnd"/>
      <w:r>
        <w:rPr>
          <w:rFonts w:ascii="Arial" w:hAnsi="Arial" w:cs="Arial"/>
          <w:sz w:val="22"/>
          <w:szCs w:val="22"/>
        </w:rPr>
        <w:t xml:space="preserve"> </w:t>
      </w:r>
      <w:proofErr w:type="spellStart"/>
      <w:r>
        <w:rPr>
          <w:rFonts w:ascii="Arial" w:hAnsi="Arial" w:cs="Arial"/>
          <w:sz w:val="22"/>
          <w:szCs w:val="22"/>
        </w:rPr>
        <w:t>reffered</w:t>
      </w:r>
      <w:proofErr w:type="spellEnd"/>
      <w:r>
        <w:rPr>
          <w:rFonts w:ascii="Arial" w:hAnsi="Arial" w:cs="Arial"/>
          <w:sz w:val="22"/>
          <w:szCs w:val="22"/>
        </w:rPr>
        <w:t xml:space="preserve"> to as </w:t>
      </w:r>
      <w:proofErr w:type="spellStart"/>
      <w:proofErr w:type="gramStart"/>
      <w:r>
        <w:rPr>
          <w:rFonts w:ascii="Arial" w:hAnsi="Arial" w:cs="Arial"/>
          <w:sz w:val="22"/>
          <w:szCs w:val="22"/>
        </w:rPr>
        <w:t>the</w:t>
      </w:r>
      <w:proofErr w:type="spellEnd"/>
      <w:r>
        <w:rPr>
          <w:rFonts w:ascii="Arial" w:hAnsi="Arial" w:cs="Arial"/>
          <w:sz w:val="22"/>
          <w:szCs w:val="22"/>
        </w:rPr>
        <w:t xml:space="preserve">   </w:t>
      </w:r>
      <w:r>
        <w:rPr>
          <w:rFonts w:ascii="Arial" w:hAnsi="Arial" w:cs="Arial"/>
          <w:b/>
          <w:sz w:val="22"/>
          <w:szCs w:val="22"/>
        </w:rPr>
        <w:t>„CONTRACT</w:t>
      </w:r>
      <w:proofErr w:type="gramEnd"/>
      <w:r>
        <w:rPr>
          <w:rFonts w:ascii="Arial" w:hAnsi="Arial" w:cs="Arial"/>
          <w:b/>
          <w:sz w:val="22"/>
          <w:szCs w:val="22"/>
        </w:rPr>
        <w:t xml:space="preserve"> PARTNERS“</w:t>
      </w:r>
      <w:r>
        <w:rPr>
          <w:rFonts w:ascii="Arial" w:hAnsi="Arial" w:cs="Arial"/>
          <w:sz w:val="22"/>
          <w:szCs w:val="22"/>
        </w:rPr>
        <w:t>)</w:t>
      </w:r>
    </w:p>
    <w:p w14:paraId="5BA9B94B" w14:textId="77777777" w:rsidR="00EA642E" w:rsidRDefault="00EA642E" w:rsidP="00EA642E">
      <w:pPr>
        <w:spacing w:after="0" w:line="100" w:lineRule="atLeast"/>
        <w:jc w:val="both"/>
        <w:rPr>
          <w:rFonts w:ascii="Arial" w:hAnsi="Arial" w:cs="Arial"/>
          <w:sz w:val="22"/>
          <w:szCs w:val="22"/>
        </w:rPr>
      </w:pPr>
    </w:p>
    <w:p w14:paraId="1936572D" w14:textId="77777777" w:rsidR="00EA642E" w:rsidRDefault="00EA642E" w:rsidP="00EA642E">
      <w:pPr>
        <w:spacing w:after="0" w:line="100" w:lineRule="atLeast"/>
        <w:jc w:val="both"/>
        <w:rPr>
          <w:rFonts w:ascii="Arial" w:hAnsi="Arial" w:cs="Arial"/>
          <w:sz w:val="22"/>
          <w:szCs w:val="22"/>
        </w:rPr>
      </w:pPr>
      <w:r>
        <w:rPr>
          <w:rFonts w:ascii="Arial" w:hAnsi="Arial" w:cs="Arial"/>
          <w:sz w:val="22"/>
          <w:szCs w:val="22"/>
        </w:rPr>
        <w:t xml:space="preserve">(Bayer a </w:t>
      </w:r>
      <w:r w:rsidR="0095309F">
        <w:rPr>
          <w:rFonts w:ascii="Arial" w:hAnsi="Arial" w:cs="Arial"/>
          <w:b/>
          <w:noProof/>
          <w:sz w:val="22"/>
          <w:szCs w:val="28"/>
        </w:rPr>
        <w:fldChar w:fldCharType="begin">
          <w:ffData>
            <w:name w:val=""/>
            <w:enabled/>
            <w:calcOnExit w:val="0"/>
            <w:textInput>
              <w:default w:val="(název druhé smluvní strany)"/>
            </w:textInput>
          </w:ffData>
        </w:fldChar>
      </w:r>
      <w:r>
        <w:rPr>
          <w:rFonts w:ascii="Arial" w:hAnsi="Arial" w:cs="Arial"/>
          <w:b/>
          <w:noProof/>
          <w:sz w:val="22"/>
          <w:szCs w:val="28"/>
        </w:rPr>
        <w:instrText xml:space="preserve"> FORMTEXT </w:instrText>
      </w:r>
      <w:r w:rsidR="0095309F">
        <w:rPr>
          <w:rFonts w:ascii="Arial" w:hAnsi="Arial" w:cs="Arial"/>
          <w:b/>
          <w:noProof/>
          <w:sz w:val="22"/>
          <w:szCs w:val="28"/>
        </w:rPr>
      </w:r>
      <w:r w:rsidR="0095309F">
        <w:rPr>
          <w:rFonts w:ascii="Arial" w:hAnsi="Arial" w:cs="Arial"/>
          <w:b/>
          <w:noProof/>
          <w:sz w:val="22"/>
          <w:szCs w:val="28"/>
        </w:rPr>
        <w:fldChar w:fldCharType="separate"/>
      </w:r>
      <w:r>
        <w:rPr>
          <w:rFonts w:ascii="Arial" w:hAnsi="Arial" w:cs="Arial"/>
          <w:b/>
          <w:noProof/>
          <w:sz w:val="22"/>
          <w:szCs w:val="28"/>
        </w:rPr>
        <w:t>"SMLUVNÍ PARTNEŘI" (ZADAVATEL a HLAVNÍ ZKOUŠEJÍCÍ)</w:t>
      </w:r>
      <w:r w:rsidR="0095309F">
        <w:rPr>
          <w:rFonts w:ascii="Arial" w:hAnsi="Arial" w:cs="Arial"/>
          <w:b/>
          <w:noProof/>
          <w:sz w:val="22"/>
          <w:szCs w:val="28"/>
        </w:rPr>
        <w:fldChar w:fldCharType="end"/>
      </w:r>
      <w:r>
        <w:rPr>
          <w:rFonts w:ascii="Arial" w:hAnsi="Arial" w:cs="Arial"/>
          <w:sz w:val="22"/>
          <w:szCs w:val="22"/>
        </w:rPr>
        <w:t xml:space="preserve"> dále společně jen jako „</w:t>
      </w:r>
      <w:r>
        <w:rPr>
          <w:rFonts w:ascii="Arial" w:hAnsi="Arial" w:cs="Arial"/>
          <w:b/>
          <w:sz w:val="22"/>
          <w:szCs w:val="22"/>
        </w:rPr>
        <w:t>Smluvní strany</w:t>
      </w:r>
      <w:r>
        <w:rPr>
          <w:rFonts w:ascii="Arial" w:hAnsi="Arial" w:cs="Arial"/>
          <w:sz w:val="22"/>
          <w:szCs w:val="22"/>
        </w:rPr>
        <w:t>“ nebo jednotlivě jako „</w:t>
      </w:r>
      <w:r>
        <w:rPr>
          <w:rFonts w:ascii="Arial" w:hAnsi="Arial" w:cs="Arial"/>
          <w:b/>
          <w:sz w:val="22"/>
          <w:szCs w:val="22"/>
        </w:rPr>
        <w:t>Smluvní strana</w:t>
      </w:r>
      <w:r>
        <w:rPr>
          <w:rFonts w:ascii="Arial" w:hAnsi="Arial" w:cs="Arial"/>
          <w:sz w:val="22"/>
          <w:szCs w:val="22"/>
        </w:rPr>
        <w:t xml:space="preserve">“/ Bayer and </w:t>
      </w:r>
      <w:r w:rsidR="0095309F">
        <w:rPr>
          <w:rFonts w:ascii="Arial" w:hAnsi="Arial" w:cs="Arial"/>
          <w:b/>
          <w:noProof/>
          <w:sz w:val="22"/>
          <w:szCs w:val="28"/>
        </w:rPr>
        <w:fldChar w:fldCharType="begin">
          <w:ffData>
            <w:name w:val=""/>
            <w:enabled/>
            <w:calcOnExit w:val="0"/>
            <w:textInput>
              <w:default w:val="(name of the second party)"/>
            </w:textInput>
          </w:ffData>
        </w:fldChar>
      </w:r>
      <w:r>
        <w:rPr>
          <w:rFonts w:ascii="Arial" w:hAnsi="Arial" w:cs="Arial"/>
          <w:b/>
          <w:noProof/>
          <w:sz w:val="22"/>
          <w:szCs w:val="28"/>
        </w:rPr>
        <w:instrText xml:space="preserve"> FORMTEXT </w:instrText>
      </w:r>
      <w:r w:rsidR="0095309F">
        <w:rPr>
          <w:rFonts w:ascii="Arial" w:hAnsi="Arial" w:cs="Arial"/>
          <w:b/>
          <w:noProof/>
          <w:sz w:val="22"/>
          <w:szCs w:val="28"/>
        </w:rPr>
      </w:r>
      <w:r w:rsidR="0095309F">
        <w:rPr>
          <w:rFonts w:ascii="Arial" w:hAnsi="Arial" w:cs="Arial"/>
          <w:b/>
          <w:noProof/>
          <w:sz w:val="22"/>
          <w:szCs w:val="28"/>
        </w:rPr>
        <w:fldChar w:fldCharType="separate"/>
      </w:r>
      <w:r>
        <w:rPr>
          <w:rFonts w:ascii="Arial" w:hAnsi="Arial" w:cs="Arial"/>
          <w:b/>
          <w:noProof/>
          <w:sz w:val="22"/>
          <w:szCs w:val="28"/>
        </w:rPr>
        <w:t>the "CONTRACT PARTNERS" (SPONSOR and PRINCIPAL INVESTIGATOR)</w:t>
      </w:r>
      <w:r w:rsidR="0095309F">
        <w:rPr>
          <w:rFonts w:ascii="Arial" w:hAnsi="Arial" w:cs="Arial"/>
          <w:b/>
          <w:noProof/>
          <w:sz w:val="22"/>
          <w:szCs w:val="28"/>
        </w:rPr>
        <w:fldChar w:fldCharType="end"/>
      </w:r>
      <w:r>
        <w:rPr>
          <w:rFonts w:ascii="Arial" w:hAnsi="Arial" w:cs="Arial"/>
          <w:b/>
          <w:noProof/>
          <w:sz w:val="22"/>
          <w:szCs w:val="28"/>
        </w:rPr>
        <w:t xml:space="preserve"> </w:t>
      </w:r>
      <w:r>
        <w:rPr>
          <w:rFonts w:ascii="Arial" w:hAnsi="Arial" w:cs="Arial"/>
          <w:noProof/>
          <w:sz w:val="22"/>
          <w:szCs w:val="28"/>
        </w:rPr>
        <w:t>hereinafter referred</w:t>
      </w:r>
      <w:r>
        <w:rPr>
          <w:rFonts w:ascii="Arial" w:hAnsi="Arial" w:cs="Arial"/>
          <w:b/>
          <w:noProof/>
          <w:sz w:val="22"/>
          <w:szCs w:val="28"/>
        </w:rPr>
        <w:t xml:space="preserve"> </w:t>
      </w:r>
      <w:r>
        <w:rPr>
          <w:rFonts w:ascii="Arial" w:hAnsi="Arial" w:cs="Arial"/>
          <w:noProof/>
          <w:sz w:val="22"/>
          <w:szCs w:val="28"/>
        </w:rPr>
        <w:t xml:space="preserve">jointly as </w:t>
      </w:r>
      <w:proofErr w:type="spellStart"/>
      <w:r>
        <w:rPr>
          <w:rFonts w:ascii="Arial" w:hAnsi="Arial" w:cs="Arial"/>
          <w:sz w:val="22"/>
          <w:szCs w:val="22"/>
        </w:rPr>
        <w:t>the</w:t>
      </w:r>
      <w:proofErr w:type="spellEnd"/>
      <w:r>
        <w:rPr>
          <w:rFonts w:ascii="Arial" w:hAnsi="Arial" w:cs="Arial"/>
          <w:noProof/>
          <w:sz w:val="22"/>
          <w:szCs w:val="28"/>
        </w:rPr>
        <w:t xml:space="preserve"> „</w:t>
      </w:r>
      <w:proofErr w:type="spellStart"/>
      <w:r>
        <w:rPr>
          <w:rFonts w:ascii="Arial" w:hAnsi="Arial" w:cs="Arial"/>
          <w:b/>
          <w:sz w:val="22"/>
          <w:szCs w:val="22"/>
        </w:rPr>
        <w:t>Parties</w:t>
      </w:r>
      <w:proofErr w:type="spellEnd"/>
      <w:r>
        <w:rPr>
          <w:rFonts w:ascii="Arial" w:hAnsi="Arial" w:cs="Arial"/>
          <w:noProof/>
          <w:sz w:val="22"/>
          <w:szCs w:val="28"/>
        </w:rPr>
        <w:t xml:space="preserve">“ or individually as </w:t>
      </w:r>
      <w:proofErr w:type="spellStart"/>
      <w:r>
        <w:rPr>
          <w:rFonts w:ascii="Arial" w:hAnsi="Arial" w:cs="Arial"/>
          <w:sz w:val="22"/>
          <w:szCs w:val="22"/>
        </w:rPr>
        <w:t>the</w:t>
      </w:r>
      <w:proofErr w:type="spellEnd"/>
      <w:r>
        <w:rPr>
          <w:rFonts w:ascii="Arial" w:hAnsi="Arial" w:cs="Arial"/>
          <w:noProof/>
          <w:sz w:val="22"/>
          <w:szCs w:val="28"/>
        </w:rPr>
        <w:t xml:space="preserve"> „</w:t>
      </w:r>
      <w:r>
        <w:rPr>
          <w:rFonts w:ascii="Arial" w:hAnsi="Arial" w:cs="Arial"/>
          <w:b/>
          <w:sz w:val="22"/>
          <w:szCs w:val="22"/>
        </w:rPr>
        <w:t>Party</w:t>
      </w:r>
      <w:r>
        <w:rPr>
          <w:rFonts w:ascii="Arial" w:hAnsi="Arial" w:cs="Arial"/>
          <w:noProof/>
          <w:sz w:val="22"/>
          <w:szCs w:val="28"/>
        </w:rPr>
        <w:t>“</w:t>
      </w:r>
      <w:r>
        <w:rPr>
          <w:rFonts w:ascii="Arial" w:hAnsi="Arial" w:cs="Arial"/>
          <w:sz w:val="22"/>
          <w:szCs w:val="22"/>
        </w:rPr>
        <w:t>)</w:t>
      </w:r>
    </w:p>
    <w:p w14:paraId="54BB2686" w14:textId="77777777" w:rsidR="00373C05" w:rsidRPr="009F7701" w:rsidRDefault="00373C05">
      <w:pPr>
        <w:spacing w:after="0" w:line="100" w:lineRule="atLeast"/>
        <w:jc w:val="both"/>
        <w:rPr>
          <w:rFonts w:ascii="Arial" w:hAnsi="Arial" w:cs="Arial"/>
          <w:sz w:val="22"/>
          <w:szCs w:val="22"/>
        </w:rPr>
      </w:pPr>
    </w:p>
    <w:p w14:paraId="2AC1BFF8" w14:textId="77777777" w:rsidR="00373C05" w:rsidRDefault="00373C05">
      <w:pPr>
        <w:spacing w:after="0" w:line="100" w:lineRule="atLeast"/>
        <w:jc w:val="both"/>
        <w:rPr>
          <w:rFonts w:ascii="Arial" w:hAnsi="Arial" w:cs="Arial"/>
          <w:sz w:val="22"/>
          <w:szCs w:val="22"/>
        </w:rPr>
      </w:pPr>
    </w:p>
    <w:p w14:paraId="65EE460A" w14:textId="77777777" w:rsidR="00B8729B" w:rsidRPr="009F7701" w:rsidRDefault="00B8729B">
      <w:pPr>
        <w:spacing w:after="0" w:line="100" w:lineRule="atLeast"/>
        <w:jc w:val="both"/>
        <w:rPr>
          <w:rFonts w:ascii="Arial" w:hAnsi="Arial" w:cs="Arial"/>
          <w:sz w:val="22"/>
          <w:szCs w:val="22"/>
        </w:rPr>
      </w:pPr>
    </w:p>
    <w:p w14:paraId="0101C946" w14:textId="77777777" w:rsidR="00373C05" w:rsidRDefault="00373C05">
      <w:pPr>
        <w:spacing w:after="0" w:line="100" w:lineRule="atLeast"/>
        <w:jc w:val="center"/>
        <w:rPr>
          <w:rFonts w:ascii="Arial" w:hAnsi="Arial" w:cs="Arial"/>
          <w:b/>
          <w:sz w:val="22"/>
          <w:szCs w:val="22"/>
        </w:rPr>
      </w:pPr>
      <w:r w:rsidRPr="009F7701">
        <w:rPr>
          <w:rFonts w:ascii="Arial" w:hAnsi="Arial" w:cs="Arial"/>
          <w:b/>
          <w:sz w:val="22"/>
          <w:szCs w:val="22"/>
        </w:rPr>
        <w:lastRenderedPageBreak/>
        <w:t>I.</w:t>
      </w:r>
    </w:p>
    <w:p w14:paraId="3C933B87" w14:textId="77777777" w:rsidR="00B8729B" w:rsidRPr="009F7701" w:rsidRDefault="00B8729B">
      <w:pPr>
        <w:spacing w:after="0" w:line="100" w:lineRule="atLeast"/>
        <w:jc w:val="center"/>
        <w:rPr>
          <w:rFonts w:ascii="Arial" w:hAnsi="Arial" w:cs="Arial"/>
          <w:b/>
          <w:sz w:val="22"/>
          <w:szCs w:val="22"/>
        </w:rPr>
      </w:pPr>
      <w:r>
        <w:rPr>
          <w:rFonts w:ascii="Arial" w:hAnsi="Arial" w:cs="Arial"/>
          <w:b/>
          <w:sz w:val="22"/>
          <w:szCs w:val="22"/>
        </w:rPr>
        <w:t>Úvodní ustanovení</w:t>
      </w:r>
      <w:r w:rsidR="00951129">
        <w:rPr>
          <w:rFonts w:ascii="Arial" w:hAnsi="Arial" w:cs="Arial"/>
          <w:b/>
          <w:sz w:val="22"/>
          <w:szCs w:val="22"/>
        </w:rPr>
        <w:t xml:space="preserve">/ </w:t>
      </w:r>
      <w:proofErr w:type="spellStart"/>
      <w:r w:rsidR="00951129">
        <w:rPr>
          <w:rFonts w:ascii="Arial" w:hAnsi="Arial" w:cs="Arial"/>
          <w:b/>
          <w:sz w:val="22"/>
          <w:szCs w:val="22"/>
        </w:rPr>
        <w:t>Introductory</w:t>
      </w:r>
      <w:proofErr w:type="spellEnd"/>
      <w:r w:rsidR="00951129">
        <w:rPr>
          <w:rFonts w:ascii="Arial" w:hAnsi="Arial" w:cs="Arial"/>
          <w:b/>
          <w:sz w:val="22"/>
          <w:szCs w:val="22"/>
        </w:rPr>
        <w:t xml:space="preserve"> </w:t>
      </w:r>
      <w:proofErr w:type="spellStart"/>
      <w:r w:rsidR="00951129">
        <w:rPr>
          <w:rFonts w:ascii="Arial" w:hAnsi="Arial" w:cs="Arial"/>
          <w:b/>
          <w:sz w:val="22"/>
          <w:szCs w:val="22"/>
        </w:rPr>
        <w:t>Provisions</w:t>
      </w:r>
      <w:proofErr w:type="spellEnd"/>
    </w:p>
    <w:p w14:paraId="775F6D40" w14:textId="77777777" w:rsidR="00373C05" w:rsidRPr="009F7701" w:rsidRDefault="00373C05">
      <w:pPr>
        <w:spacing w:after="0" w:line="100" w:lineRule="atLeast"/>
        <w:rPr>
          <w:rFonts w:ascii="Arial" w:hAnsi="Arial" w:cs="Arial"/>
          <w:b/>
          <w:sz w:val="22"/>
          <w:szCs w:val="22"/>
        </w:rPr>
      </w:pPr>
    </w:p>
    <w:p w14:paraId="22EF394C" w14:textId="77777777" w:rsidR="00EA642E" w:rsidRDefault="00EA642E" w:rsidP="00EA642E">
      <w:pPr>
        <w:pStyle w:val="Odstavecseseznamem1"/>
        <w:numPr>
          <w:ilvl w:val="0"/>
          <w:numId w:val="19"/>
        </w:numPr>
        <w:spacing w:after="0" w:line="100" w:lineRule="atLeast"/>
        <w:jc w:val="both"/>
        <w:rPr>
          <w:rFonts w:ascii="Arial" w:hAnsi="Arial" w:cs="Arial"/>
          <w:sz w:val="22"/>
          <w:szCs w:val="22"/>
        </w:rPr>
      </w:pPr>
      <w:r>
        <w:rPr>
          <w:rFonts w:ascii="Arial" w:hAnsi="Arial" w:cs="Arial"/>
          <w:sz w:val="22"/>
          <w:szCs w:val="22"/>
        </w:rPr>
        <w:t xml:space="preserve">Dne </w:t>
      </w:r>
      <w:r w:rsidR="0095309F">
        <w:rPr>
          <w:rFonts w:ascii="Arial" w:hAnsi="Arial" w:cs="Arial"/>
          <w:noProof/>
          <w:sz w:val="22"/>
          <w:szCs w:val="28"/>
        </w:rPr>
        <w:fldChar w:fldCharType="begin">
          <w:ffData>
            <w:name w:val=""/>
            <w:enabled/>
            <w:calcOnExit w:val="0"/>
            <w:textInput>
              <w:default w:val="(datum)"/>
            </w:textInput>
          </w:ffData>
        </w:fldChar>
      </w:r>
      <w:r>
        <w:rPr>
          <w:rFonts w:ascii="Arial" w:hAnsi="Arial" w:cs="Arial"/>
          <w:noProof/>
          <w:sz w:val="22"/>
          <w:szCs w:val="28"/>
        </w:rPr>
        <w:instrText xml:space="preserve"> FORMTEXT </w:instrText>
      </w:r>
      <w:r w:rsidR="0095309F">
        <w:rPr>
          <w:rFonts w:ascii="Arial" w:hAnsi="Arial" w:cs="Arial"/>
          <w:noProof/>
          <w:sz w:val="22"/>
          <w:szCs w:val="28"/>
        </w:rPr>
      </w:r>
      <w:r w:rsidR="0095309F">
        <w:rPr>
          <w:rFonts w:ascii="Arial" w:hAnsi="Arial" w:cs="Arial"/>
          <w:noProof/>
          <w:sz w:val="22"/>
          <w:szCs w:val="28"/>
        </w:rPr>
        <w:fldChar w:fldCharType="separate"/>
      </w:r>
      <w:r>
        <w:rPr>
          <w:rFonts w:ascii="Arial" w:hAnsi="Arial" w:cs="Arial"/>
          <w:noProof/>
          <w:sz w:val="22"/>
          <w:szCs w:val="28"/>
        </w:rPr>
        <w:t>04.12.2013</w:t>
      </w:r>
      <w:r w:rsidR="0095309F">
        <w:rPr>
          <w:rFonts w:ascii="Arial" w:hAnsi="Arial" w:cs="Arial"/>
          <w:noProof/>
          <w:sz w:val="22"/>
          <w:szCs w:val="28"/>
        </w:rPr>
        <w:fldChar w:fldCharType="end"/>
      </w:r>
      <w:r>
        <w:rPr>
          <w:rFonts w:ascii="Arial" w:hAnsi="Arial" w:cs="Arial"/>
          <w:b/>
          <w:noProof/>
          <w:sz w:val="22"/>
          <w:szCs w:val="28"/>
        </w:rPr>
        <w:t xml:space="preserve"> </w:t>
      </w:r>
      <w:r>
        <w:rPr>
          <w:rFonts w:ascii="Arial" w:hAnsi="Arial" w:cs="Arial"/>
          <w:sz w:val="22"/>
          <w:szCs w:val="22"/>
        </w:rPr>
        <w:t xml:space="preserve">byla mezi Smluvními stranami uzavřena smlouva </w:t>
      </w:r>
      <w:r w:rsidR="0095309F">
        <w:rPr>
          <w:rFonts w:ascii="Arial" w:hAnsi="Arial" w:cs="Arial"/>
          <w:noProof/>
          <w:sz w:val="22"/>
          <w:szCs w:val="28"/>
        </w:rPr>
        <w:fldChar w:fldCharType="begin">
          <w:ffData>
            <w:name w:val=""/>
            <w:enabled/>
            <w:calcOnExit w:val="0"/>
            <w:textInput>
              <w:default w:val="(název smlouvy) "/>
            </w:textInput>
          </w:ffData>
        </w:fldChar>
      </w:r>
      <w:r>
        <w:rPr>
          <w:rFonts w:ascii="Arial" w:hAnsi="Arial" w:cs="Arial"/>
          <w:noProof/>
          <w:sz w:val="22"/>
          <w:szCs w:val="28"/>
        </w:rPr>
        <w:instrText xml:space="preserve"> FORMTEXT </w:instrText>
      </w:r>
      <w:r w:rsidR="0095309F">
        <w:rPr>
          <w:rFonts w:ascii="Arial" w:hAnsi="Arial" w:cs="Arial"/>
          <w:noProof/>
          <w:sz w:val="22"/>
          <w:szCs w:val="28"/>
        </w:rPr>
      </w:r>
      <w:r w:rsidR="0095309F">
        <w:rPr>
          <w:rFonts w:ascii="Arial" w:hAnsi="Arial" w:cs="Arial"/>
          <w:noProof/>
          <w:sz w:val="22"/>
          <w:szCs w:val="28"/>
        </w:rPr>
        <w:fldChar w:fldCharType="separate"/>
      </w:r>
      <w:r>
        <w:rPr>
          <w:rFonts w:ascii="Arial" w:hAnsi="Arial" w:cs="Arial"/>
          <w:noProof/>
          <w:sz w:val="22"/>
          <w:szCs w:val="28"/>
        </w:rPr>
        <w:t>(Smlouva o podpoře studie zaštítěné zkoušejícím)</w:t>
      </w:r>
      <w:r w:rsidR="0095309F">
        <w:rPr>
          <w:rFonts w:ascii="Arial" w:hAnsi="Arial" w:cs="Arial"/>
          <w:noProof/>
          <w:sz w:val="22"/>
          <w:szCs w:val="28"/>
        </w:rPr>
        <w:fldChar w:fldCharType="end"/>
      </w:r>
      <w:r>
        <w:rPr>
          <w:rFonts w:ascii="Arial" w:hAnsi="Arial" w:cs="Arial"/>
          <w:sz w:val="22"/>
          <w:szCs w:val="22"/>
        </w:rPr>
        <w:t xml:space="preserve"> (dále jen „</w:t>
      </w:r>
      <w:r>
        <w:rPr>
          <w:rFonts w:ascii="Arial" w:hAnsi="Arial" w:cs="Arial"/>
          <w:b/>
          <w:sz w:val="22"/>
          <w:szCs w:val="22"/>
        </w:rPr>
        <w:t>Smlouva</w:t>
      </w:r>
      <w:r>
        <w:rPr>
          <w:rFonts w:ascii="Arial" w:hAnsi="Arial" w:cs="Arial"/>
          <w:sz w:val="22"/>
          <w:szCs w:val="22"/>
        </w:rPr>
        <w:t xml:space="preserve">“), jejímž předmětem je </w:t>
      </w:r>
      <w:r w:rsidR="0095309F">
        <w:rPr>
          <w:rFonts w:ascii="Arial" w:hAnsi="Arial" w:cs="Arial"/>
          <w:noProof/>
          <w:sz w:val="22"/>
          <w:szCs w:val="28"/>
        </w:rPr>
        <w:fldChar w:fldCharType="begin">
          <w:ffData>
            <w:name w:val=""/>
            <w:enabled/>
            <w:calcOnExit w:val="0"/>
            <w:textInput>
              <w:default w:val="(předmět smlouvy)"/>
            </w:textInput>
          </w:ffData>
        </w:fldChar>
      </w:r>
      <w:r>
        <w:rPr>
          <w:rFonts w:ascii="Arial" w:hAnsi="Arial" w:cs="Arial"/>
          <w:noProof/>
          <w:sz w:val="22"/>
          <w:szCs w:val="28"/>
        </w:rPr>
        <w:instrText xml:space="preserve"> FORMTEXT </w:instrText>
      </w:r>
      <w:r w:rsidR="0095309F">
        <w:rPr>
          <w:rFonts w:ascii="Arial" w:hAnsi="Arial" w:cs="Arial"/>
          <w:noProof/>
          <w:sz w:val="22"/>
          <w:szCs w:val="28"/>
        </w:rPr>
      </w:r>
      <w:r w:rsidR="0095309F">
        <w:rPr>
          <w:rFonts w:ascii="Arial" w:hAnsi="Arial" w:cs="Arial"/>
          <w:noProof/>
          <w:sz w:val="22"/>
          <w:szCs w:val="28"/>
        </w:rPr>
        <w:fldChar w:fldCharType="separate"/>
      </w:r>
      <w:r>
        <w:rPr>
          <w:rFonts w:ascii="Arial" w:hAnsi="Arial" w:cs="Arial"/>
          <w:noProof/>
          <w:sz w:val="22"/>
          <w:szCs w:val="28"/>
        </w:rPr>
        <w:t>poskytnutí podpory společností BAYER ZADAVATELI za účelem nezávislého provedení STUDIE a poskytnutí informací o vývoji a výsledcích STUDIE ZADAVATELEM společnosti BAYER za podmínek Smlouvou stanovených</w:t>
      </w:r>
      <w:r w:rsidR="0095309F">
        <w:rPr>
          <w:rFonts w:ascii="Arial" w:hAnsi="Arial" w:cs="Arial"/>
          <w:noProof/>
          <w:sz w:val="22"/>
          <w:szCs w:val="28"/>
        </w:rPr>
        <w:fldChar w:fldCharType="end"/>
      </w:r>
      <w:r>
        <w:rPr>
          <w:rFonts w:ascii="Arial" w:hAnsi="Arial" w:cs="Arial"/>
          <w:noProof/>
          <w:sz w:val="22"/>
          <w:szCs w:val="28"/>
        </w:rPr>
        <w:t>.</w:t>
      </w:r>
      <w:r>
        <w:rPr>
          <w:rFonts w:ascii="Arial" w:hAnsi="Arial" w:cs="Arial"/>
          <w:sz w:val="22"/>
          <w:szCs w:val="22"/>
        </w:rPr>
        <w:t xml:space="preserve"> /</w:t>
      </w:r>
    </w:p>
    <w:p w14:paraId="4E75D4A0" w14:textId="77777777" w:rsidR="009F7701" w:rsidRDefault="00EA642E" w:rsidP="00EA642E">
      <w:pPr>
        <w:pStyle w:val="Odstavecseseznamem1"/>
        <w:spacing w:after="0" w:line="100" w:lineRule="atLeast"/>
        <w:ind w:left="567"/>
        <w:jc w:val="both"/>
        <w:rPr>
          <w:rFonts w:ascii="Arial" w:hAnsi="Arial" w:cs="Arial"/>
          <w:sz w:val="22"/>
          <w:szCs w:val="22"/>
        </w:rPr>
      </w:pPr>
      <w:r>
        <w:rPr>
          <w:rFonts w:ascii="Arial" w:hAnsi="Arial" w:cs="Arial"/>
          <w:sz w:val="22"/>
          <w:szCs w:val="22"/>
        </w:rPr>
        <w:t xml:space="preserve">On </w:t>
      </w:r>
      <w:r w:rsidR="0095309F">
        <w:rPr>
          <w:rFonts w:ascii="Arial" w:hAnsi="Arial" w:cs="Arial"/>
          <w:noProof/>
          <w:sz w:val="22"/>
          <w:szCs w:val="28"/>
        </w:rPr>
        <w:fldChar w:fldCharType="begin">
          <w:ffData>
            <w:name w:val=""/>
            <w:enabled/>
            <w:calcOnExit w:val="0"/>
            <w:textInput>
              <w:default w:val="(date)"/>
            </w:textInput>
          </w:ffData>
        </w:fldChar>
      </w:r>
      <w:r>
        <w:rPr>
          <w:rFonts w:ascii="Arial" w:hAnsi="Arial" w:cs="Arial"/>
          <w:noProof/>
          <w:sz w:val="22"/>
          <w:szCs w:val="28"/>
        </w:rPr>
        <w:instrText xml:space="preserve"> FORMTEXT </w:instrText>
      </w:r>
      <w:r w:rsidR="0095309F">
        <w:rPr>
          <w:rFonts w:ascii="Arial" w:hAnsi="Arial" w:cs="Arial"/>
          <w:noProof/>
          <w:sz w:val="22"/>
          <w:szCs w:val="28"/>
        </w:rPr>
      </w:r>
      <w:r w:rsidR="0095309F">
        <w:rPr>
          <w:rFonts w:ascii="Arial" w:hAnsi="Arial" w:cs="Arial"/>
          <w:noProof/>
          <w:sz w:val="22"/>
          <w:szCs w:val="28"/>
        </w:rPr>
        <w:fldChar w:fldCharType="separate"/>
      </w:r>
      <w:r>
        <w:rPr>
          <w:rFonts w:ascii="Arial" w:hAnsi="Arial" w:cs="Arial"/>
          <w:noProof/>
          <w:sz w:val="22"/>
          <w:szCs w:val="28"/>
        </w:rPr>
        <w:t>December 4, 2013</w:t>
      </w:r>
      <w:r w:rsidR="0095309F">
        <w:rPr>
          <w:rFonts w:ascii="Arial" w:hAnsi="Arial" w:cs="Arial"/>
          <w:noProof/>
          <w:sz w:val="22"/>
          <w:szCs w:val="28"/>
        </w:rPr>
        <w:fldChar w:fldCharType="end"/>
      </w:r>
      <w:r>
        <w:rPr>
          <w:rFonts w:ascii="Arial" w:hAnsi="Arial" w:cs="Arial"/>
          <w:noProof/>
          <w:sz w:val="22"/>
          <w:szCs w:val="28"/>
        </w:rPr>
        <w:t>,</w:t>
      </w:r>
      <w:r>
        <w:rPr>
          <w:rFonts w:ascii="Arial" w:hAnsi="Arial" w:cs="Arial"/>
          <w:b/>
          <w:noProof/>
          <w:sz w:val="22"/>
          <w:szCs w:val="28"/>
        </w:rPr>
        <w:t xml:space="preserve"> </w:t>
      </w:r>
      <w:r>
        <w:rPr>
          <w:rFonts w:ascii="Arial" w:hAnsi="Arial" w:cs="Arial"/>
          <w:noProof/>
          <w:sz w:val="22"/>
          <w:szCs w:val="28"/>
        </w:rPr>
        <w:t xml:space="preserve">the Contract </w:t>
      </w:r>
      <w:r w:rsidR="0095309F">
        <w:rPr>
          <w:rFonts w:ascii="Arial" w:hAnsi="Arial" w:cs="Arial"/>
          <w:noProof/>
          <w:sz w:val="22"/>
          <w:szCs w:val="28"/>
        </w:rPr>
        <w:fldChar w:fldCharType="begin">
          <w:ffData>
            <w:name w:val=""/>
            <w:enabled/>
            <w:calcOnExit w:val="0"/>
            <w:textInput>
              <w:default w:val="(name of contract)"/>
            </w:textInput>
          </w:ffData>
        </w:fldChar>
      </w:r>
      <w:r>
        <w:rPr>
          <w:rFonts w:ascii="Arial" w:hAnsi="Arial" w:cs="Arial"/>
          <w:noProof/>
          <w:sz w:val="22"/>
          <w:szCs w:val="28"/>
        </w:rPr>
        <w:instrText xml:space="preserve"> FORMTEXT </w:instrText>
      </w:r>
      <w:r w:rsidR="0095309F">
        <w:rPr>
          <w:rFonts w:ascii="Arial" w:hAnsi="Arial" w:cs="Arial"/>
          <w:noProof/>
          <w:sz w:val="22"/>
          <w:szCs w:val="28"/>
        </w:rPr>
      </w:r>
      <w:r w:rsidR="0095309F">
        <w:rPr>
          <w:rFonts w:ascii="Arial" w:hAnsi="Arial" w:cs="Arial"/>
          <w:noProof/>
          <w:sz w:val="22"/>
          <w:szCs w:val="28"/>
        </w:rPr>
        <w:fldChar w:fldCharType="separate"/>
      </w:r>
      <w:r>
        <w:rPr>
          <w:rFonts w:ascii="Arial" w:hAnsi="Arial" w:cs="Arial"/>
          <w:noProof/>
          <w:sz w:val="22"/>
          <w:szCs w:val="28"/>
        </w:rPr>
        <w:t>(Agreement on Support of Investigator Sponsored Study)</w:t>
      </w:r>
      <w:r w:rsidR="0095309F">
        <w:rPr>
          <w:rFonts w:ascii="Arial" w:hAnsi="Arial" w:cs="Arial"/>
          <w:noProof/>
          <w:sz w:val="22"/>
          <w:szCs w:val="28"/>
        </w:rPr>
        <w:fldChar w:fldCharType="end"/>
      </w:r>
      <w:r>
        <w:rPr>
          <w:rFonts w:ascii="Arial" w:hAnsi="Arial" w:cs="Arial"/>
          <w:noProof/>
          <w:sz w:val="22"/>
          <w:szCs w:val="28"/>
        </w:rPr>
        <w:t xml:space="preserve"> was concluded between the Parties (hereinafter referred to as „</w:t>
      </w:r>
      <w:r>
        <w:rPr>
          <w:rFonts w:ascii="Arial" w:hAnsi="Arial" w:cs="Arial"/>
          <w:b/>
          <w:noProof/>
          <w:sz w:val="22"/>
          <w:szCs w:val="28"/>
        </w:rPr>
        <w:t>the Contract</w:t>
      </w:r>
      <w:r>
        <w:rPr>
          <w:rFonts w:ascii="Arial" w:hAnsi="Arial" w:cs="Arial"/>
          <w:noProof/>
          <w:sz w:val="22"/>
          <w:szCs w:val="28"/>
        </w:rPr>
        <w:t xml:space="preserve">“). Subject of the Contract is </w:t>
      </w:r>
      <w:r w:rsidR="0095309F">
        <w:rPr>
          <w:rFonts w:ascii="Arial" w:hAnsi="Arial" w:cs="Arial"/>
          <w:noProof/>
          <w:sz w:val="22"/>
          <w:szCs w:val="28"/>
        </w:rPr>
        <w:fldChar w:fldCharType="begin">
          <w:ffData>
            <w:name w:val=""/>
            <w:enabled/>
            <w:calcOnExit w:val="0"/>
            <w:textInput>
              <w:default w:val="(subject of the Contract)"/>
            </w:textInput>
          </w:ffData>
        </w:fldChar>
      </w:r>
      <w:r>
        <w:rPr>
          <w:rFonts w:ascii="Arial" w:hAnsi="Arial" w:cs="Arial"/>
          <w:noProof/>
          <w:sz w:val="22"/>
          <w:szCs w:val="28"/>
        </w:rPr>
        <w:instrText xml:space="preserve"> FORMTEXT </w:instrText>
      </w:r>
      <w:r w:rsidR="0095309F">
        <w:rPr>
          <w:rFonts w:ascii="Arial" w:hAnsi="Arial" w:cs="Arial"/>
          <w:noProof/>
          <w:sz w:val="22"/>
          <w:szCs w:val="28"/>
        </w:rPr>
      </w:r>
      <w:r w:rsidR="0095309F">
        <w:rPr>
          <w:rFonts w:ascii="Arial" w:hAnsi="Arial" w:cs="Arial"/>
          <w:noProof/>
          <w:sz w:val="22"/>
          <w:szCs w:val="28"/>
        </w:rPr>
        <w:fldChar w:fldCharType="separate"/>
      </w:r>
      <w:r>
        <w:rPr>
          <w:rFonts w:ascii="Arial" w:hAnsi="Arial" w:cs="Arial"/>
          <w:noProof/>
          <w:sz w:val="22"/>
          <w:szCs w:val="28"/>
        </w:rPr>
        <w:t>the support rendered by BAYER to the SPONSOR for the independent conduct of the STUDY and the provision of the information on the progress and results of the STUDY by the SPONSOR to BAYER, under the terms and conditions stipulated in the Contract</w:t>
      </w:r>
      <w:r w:rsidR="0095309F">
        <w:rPr>
          <w:rFonts w:ascii="Arial" w:hAnsi="Arial" w:cs="Arial"/>
          <w:noProof/>
          <w:sz w:val="22"/>
          <w:szCs w:val="28"/>
        </w:rPr>
        <w:fldChar w:fldCharType="end"/>
      </w:r>
    </w:p>
    <w:p w14:paraId="196AEAEC" w14:textId="77777777" w:rsidR="009F7701" w:rsidRDefault="009F7701" w:rsidP="00906325">
      <w:pPr>
        <w:pStyle w:val="Odstavecseseznamem1"/>
        <w:spacing w:after="0" w:line="100" w:lineRule="atLeast"/>
        <w:ind w:left="0"/>
        <w:jc w:val="both"/>
        <w:rPr>
          <w:rFonts w:ascii="Arial" w:hAnsi="Arial" w:cs="Arial"/>
          <w:sz w:val="22"/>
          <w:szCs w:val="22"/>
        </w:rPr>
      </w:pPr>
    </w:p>
    <w:p w14:paraId="35C32FAF" w14:textId="77777777" w:rsidR="009F7701" w:rsidRDefault="009F7701" w:rsidP="009F7701">
      <w:pPr>
        <w:spacing w:after="0" w:line="100" w:lineRule="atLeast"/>
        <w:jc w:val="center"/>
        <w:rPr>
          <w:rFonts w:ascii="Arial" w:hAnsi="Arial" w:cs="Arial"/>
          <w:b/>
          <w:sz w:val="22"/>
          <w:szCs w:val="22"/>
        </w:rPr>
      </w:pPr>
      <w:r>
        <w:rPr>
          <w:rFonts w:ascii="Arial" w:hAnsi="Arial" w:cs="Arial"/>
          <w:b/>
          <w:sz w:val="22"/>
          <w:szCs w:val="22"/>
        </w:rPr>
        <w:t>I</w:t>
      </w:r>
      <w:r w:rsidRPr="009F7701">
        <w:rPr>
          <w:rFonts w:ascii="Arial" w:hAnsi="Arial" w:cs="Arial"/>
          <w:b/>
          <w:sz w:val="22"/>
          <w:szCs w:val="22"/>
        </w:rPr>
        <w:t>I.</w:t>
      </w:r>
    </w:p>
    <w:p w14:paraId="1C091F26" w14:textId="77777777" w:rsidR="00B8729B" w:rsidRDefault="00B8729B" w:rsidP="009F7701">
      <w:pPr>
        <w:spacing w:after="0" w:line="100" w:lineRule="atLeast"/>
        <w:jc w:val="center"/>
        <w:rPr>
          <w:rFonts w:ascii="Arial" w:hAnsi="Arial" w:cs="Arial"/>
          <w:b/>
          <w:sz w:val="22"/>
          <w:szCs w:val="22"/>
        </w:rPr>
      </w:pPr>
      <w:r>
        <w:rPr>
          <w:rFonts w:ascii="Arial" w:hAnsi="Arial" w:cs="Arial"/>
          <w:b/>
          <w:sz w:val="22"/>
          <w:szCs w:val="22"/>
        </w:rPr>
        <w:t>Změna Smlouvy</w:t>
      </w:r>
      <w:r w:rsidR="001E61A2">
        <w:rPr>
          <w:rFonts w:ascii="Arial" w:hAnsi="Arial" w:cs="Arial"/>
          <w:b/>
          <w:sz w:val="22"/>
          <w:szCs w:val="22"/>
        </w:rPr>
        <w:t xml:space="preserve">/ </w:t>
      </w:r>
      <w:proofErr w:type="spellStart"/>
      <w:r w:rsidR="001E61A2">
        <w:rPr>
          <w:rFonts w:ascii="Arial" w:hAnsi="Arial" w:cs="Arial"/>
          <w:b/>
          <w:sz w:val="22"/>
          <w:szCs w:val="22"/>
        </w:rPr>
        <w:t>Amendment</w:t>
      </w:r>
      <w:proofErr w:type="spellEnd"/>
      <w:r w:rsidR="001E61A2">
        <w:rPr>
          <w:rFonts w:ascii="Arial" w:hAnsi="Arial" w:cs="Arial"/>
          <w:b/>
          <w:sz w:val="22"/>
          <w:szCs w:val="22"/>
        </w:rPr>
        <w:t xml:space="preserve"> to </w:t>
      </w:r>
      <w:proofErr w:type="spellStart"/>
      <w:r w:rsidR="001E61A2">
        <w:rPr>
          <w:rFonts w:ascii="Arial" w:hAnsi="Arial" w:cs="Arial"/>
          <w:b/>
          <w:sz w:val="22"/>
          <w:szCs w:val="22"/>
        </w:rPr>
        <w:t>Contract</w:t>
      </w:r>
      <w:proofErr w:type="spellEnd"/>
    </w:p>
    <w:p w14:paraId="24FCAEBA" w14:textId="77777777" w:rsidR="00906325" w:rsidRDefault="00906325" w:rsidP="009F7701">
      <w:pPr>
        <w:spacing w:after="0" w:line="100" w:lineRule="atLeast"/>
        <w:jc w:val="center"/>
        <w:rPr>
          <w:rFonts w:ascii="Arial" w:hAnsi="Arial" w:cs="Arial"/>
          <w:b/>
          <w:sz w:val="22"/>
          <w:szCs w:val="22"/>
        </w:rPr>
      </w:pPr>
    </w:p>
    <w:p w14:paraId="21570337" w14:textId="7F4BB7C8" w:rsidR="00DB7565" w:rsidRDefault="00A56ECE" w:rsidP="00A56ECE">
      <w:pPr>
        <w:pStyle w:val="Odstavecseseznamem1"/>
        <w:spacing w:after="0" w:line="100" w:lineRule="atLeast"/>
        <w:ind w:left="454"/>
        <w:jc w:val="both"/>
        <w:rPr>
          <w:rFonts w:ascii="Arial" w:hAnsi="Arial" w:cs="Arial"/>
          <w:noProof/>
          <w:sz w:val="22"/>
          <w:szCs w:val="28"/>
        </w:rPr>
      </w:pPr>
      <w:r w:rsidRPr="00A56ECE">
        <w:rPr>
          <w:rFonts w:ascii="Arial" w:hAnsi="Arial" w:cs="Arial"/>
          <w:noProof/>
          <w:sz w:val="22"/>
          <w:szCs w:val="28"/>
        </w:rPr>
        <w:t>Smluvní strany tímto sjednávají změnu Smlouvy tak, že se</w:t>
      </w:r>
      <w:r>
        <w:rPr>
          <w:rFonts w:ascii="Arial" w:hAnsi="Arial" w:cs="Arial"/>
          <w:noProof/>
          <w:sz w:val="22"/>
          <w:szCs w:val="28"/>
        </w:rPr>
        <w:t>:</w:t>
      </w:r>
    </w:p>
    <w:p w14:paraId="2223199E" w14:textId="16D68013" w:rsidR="00A56ECE" w:rsidRPr="00A56ECE" w:rsidRDefault="00A56ECE" w:rsidP="00A56ECE">
      <w:pPr>
        <w:pStyle w:val="Odstavecseseznamem1"/>
        <w:spacing w:after="0" w:line="100" w:lineRule="atLeast"/>
        <w:ind w:left="454"/>
        <w:jc w:val="both"/>
        <w:rPr>
          <w:rFonts w:ascii="Arial" w:hAnsi="Arial" w:cs="Arial"/>
          <w:sz w:val="22"/>
          <w:szCs w:val="22"/>
        </w:rPr>
      </w:pPr>
      <w:r w:rsidRPr="00A56ECE">
        <w:rPr>
          <w:rFonts w:ascii="Arial" w:hAnsi="Arial" w:cs="Arial"/>
          <w:sz w:val="22"/>
          <w:szCs w:val="22"/>
        </w:rPr>
        <w:t>Příloha Smlouvy č. 1 v plném rozsahu nahrazuje novou přílohou č. 1, která tvoří nedílnou součást tohoto Dodatku, a to s následujícím upřesněním:</w:t>
      </w:r>
    </w:p>
    <w:p w14:paraId="379A8490" w14:textId="1E562014" w:rsidR="00A56ECE" w:rsidRPr="00A56ECE" w:rsidRDefault="00A56ECE" w:rsidP="00A56ECE">
      <w:pPr>
        <w:pStyle w:val="Odstavecseseznamem1"/>
        <w:spacing w:after="0" w:line="100" w:lineRule="atLeast"/>
        <w:ind w:left="454"/>
        <w:jc w:val="both"/>
        <w:rPr>
          <w:rFonts w:ascii="Arial" w:hAnsi="Arial" w:cs="Arial"/>
          <w:sz w:val="22"/>
          <w:szCs w:val="22"/>
        </w:rPr>
      </w:pPr>
      <w:r w:rsidRPr="00A56ECE">
        <w:rPr>
          <w:rFonts w:ascii="Arial" w:hAnsi="Arial" w:cs="Arial"/>
          <w:sz w:val="22"/>
          <w:szCs w:val="22"/>
        </w:rPr>
        <w:t xml:space="preserve">- pro období od </w:t>
      </w:r>
      <w:r w:rsidR="00AC21E4" w:rsidRPr="00A56ECE">
        <w:rPr>
          <w:rFonts w:ascii="Arial" w:hAnsi="Arial" w:cs="Arial"/>
          <w:sz w:val="22"/>
          <w:szCs w:val="22"/>
        </w:rPr>
        <w:t>20. 9. 2014</w:t>
      </w:r>
      <w:r w:rsidRPr="00A56ECE">
        <w:rPr>
          <w:rFonts w:ascii="Arial" w:hAnsi="Arial" w:cs="Arial"/>
          <w:sz w:val="22"/>
          <w:szCs w:val="22"/>
        </w:rPr>
        <w:t xml:space="preserve"> do </w:t>
      </w:r>
      <w:r w:rsidR="00AC21E4" w:rsidRPr="00A56ECE">
        <w:rPr>
          <w:rFonts w:ascii="Arial" w:hAnsi="Arial" w:cs="Arial"/>
          <w:sz w:val="22"/>
          <w:szCs w:val="22"/>
        </w:rPr>
        <w:t>5. 6. 2016</w:t>
      </w:r>
      <w:r w:rsidRPr="00A56ECE">
        <w:rPr>
          <w:rFonts w:ascii="Arial" w:hAnsi="Arial" w:cs="Arial"/>
          <w:sz w:val="22"/>
          <w:szCs w:val="22"/>
        </w:rPr>
        <w:t xml:space="preserve"> (příloha A tohoto dodatku</w:t>
      </w:r>
      <w:r w:rsidR="009E7A5D">
        <w:rPr>
          <w:rFonts w:ascii="Arial" w:hAnsi="Arial" w:cs="Arial"/>
          <w:sz w:val="22"/>
          <w:szCs w:val="22"/>
        </w:rPr>
        <w:t xml:space="preserve"> </w:t>
      </w:r>
      <w:r w:rsidRPr="00A56ECE">
        <w:rPr>
          <w:rFonts w:ascii="Arial" w:hAnsi="Arial" w:cs="Arial"/>
          <w:sz w:val="22"/>
          <w:szCs w:val="22"/>
        </w:rPr>
        <w:t>- verze 1.2. Protokolu);</w:t>
      </w:r>
    </w:p>
    <w:p w14:paraId="3DDC4AB3" w14:textId="6AD66023" w:rsidR="00A56ECE" w:rsidRPr="00A56ECE" w:rsidRDefault="00A56ECE" w:rsidP="00A56ECE">
      <w:pPr>
        <w:pStyle w:val="Odstavecseseznamem1"/>
        <w:spacing w:after="0" w:line="100" w:lineRule="atLeast"/>
        <w:ind w:left="454"/>
        <w:jc w:val="both"/>
        <w:rPr>
          <w:rFonts w:ascii="Arial" w:hAnsi="Arial" w:cs="Arial"/>
          <w:sz w:val="22"/>
          <w:szCs w:val="22"/>
        </w:rPr>
      </w:pPr>
      <w:r w:rsidRPr="00A56ECE">
        <w:rPr>
          <w:rFonts w:ascii="Arial" w:hAnsi="Arial" w:cs="Arial"/>
          <w:sz w:val="22"/>
          <w:szCs w:val="22"/>
        </w:rPr>
        <w:t>-</w:t>
      </w:r>
      <w:r w:rsidR="009E7A5D">
        <w:rPr>
          <w:rFonts w:ascii="Arial" w:hAnsi="Arial" w:cs="Arial"/>
          <w:sz w:val="22"/>
          <w:szCs w:val="22"/>
        </w:rPr>
        <w:t xml:space="preserve"> </w:t>
      </w:r>
      <w:r w:rsidRPr="00A56ECE">
        <w:rPr>
          <w:rFonts w:ascii="Arial" w:hAnsi="Arial" w:cs="Arial"/>
          <w:sz w:val="22"/>
          <w:szCs w:val="22"/>
        </w:rPr>
        <w:t xml:space="preserve">pro období od </w:t>
      </w:r>
      <w:r w:rsidR="00AC21E4" w:rsidRPr="00A56ECE">
        <w:rPr>
          <w:rFonts w:ascii="Arial" w:hAnsi="Arial" w:cs="Arial"/>
          <w:sz w:val="22"/>
          <w:szCs w:val="22"/>
        </w:rPr>
        <w:t>6. 6. 2016</w:t>
      </w:r>
      <w:r w:rsidRPr="00A56ECE">
        <w:rPr>
          <w:rFonts w:ascii="Arial" w:hAnsi="Arial" w:cs="Arial"/>
          <w:sz w:val="22"/>
          <w:szCs w:val="22"/>
        </w:rPr>
        <w:t xml:space="preserve"> do </w:t>
      </w:r>
      <w:r w:rsidR="00AC21E4" w:rsidRPr="00A56ECE">
        <w:rPr>
          <w:rFonts w:ascii="Arial" w:hAnsi="Arial" w:cs="Arial"/>
          <w:sz w:val="22"/>
          <w:szCs w:val="22"/>
        </w:rPr>
        <w:t>23. 12. 2018</w:t>
      </w:r>
      <w:r w:rsidRPr="00A56ECE">
        <w:rPr>
          <w:rFonts w:ascii="Arial" w:hAnsi="Arial" w:cs="Arial"/>
          <w:sz w:val="22"/>
          <w:szCs w:val="22"/>
        </w:rPr>
        <w:t xml:space="preserve"> (příloha B tohoto dodatku</w:t>
      </w:r>
      <w:r w:rsidR="009E7A5D">
        <w:rPr>
          <w:rFonts w:ascii="Arial" w:hAnsi="Arial" w:cs="Arial"/>
          <w:sz w:val="22"/>
          <w:szCs w:val="22"/>
        </w:rPr>
        <w:t xml:space="preserve"> </w:t>
      </w:r>
      <w:r w:rsidRPr="00A56ECE">
        <w:rPr>
          <w:rFonts w:ascii="Arial" w:hAnsi="Arial" w:cs="Arial"/>
          <w:sz w:val="22"/>
          <w:szCs w:val="22"/>
        </w:rPr>
        <w:t>- verze 1.3. Protokolu);</w:t>
      </w:r>
    </w:p>
    <w:p w14:paraId="472A8C52" w14:textId="2D767D12" w:rsidR="00A56ECE" w:rsidRPr="00DB7565" w:rsidRDefault="00A56ECE" w:rsidP="00A56ECE">
      <w:pPr>
        <w:pStyle w:val="Odstavecseseznamem1"/>
        <w:spacing w:after="0" w:line="100" w:lineRule="atLeast"/>
        <w:ind w:left="454"/>
        <w:jc w:val="both"/>
        <w:rPr>
          <w:rFonts w:ascii="Arial" w:hAnsi="Arial" w:cs="Arial"/>
          <w:sz w:val="22"/>
          <w:szCs w:val="22"/>
        </w:rPr>
      </w:pPr>
      <w:r w:rsidRPr="00A56ECE">
        <w:rPr>
          <w:rFonts w:ascii="Arial" w:hAnsi="Arial" w:cs="Arial"/>
          <w:sz w:val="22"/>
          <w:szCs w:val="22"/>
        </w:rPr>
        <w:t xml:space="preserve">- pro období od </w:t>
      </w:r>
      <w:r w:rsidR="00AC21E4" w:rsidRPr="00A56ECE">
        <w:rPr>
          <w:rFonts w:ascii="Arial" w:hAnsi="Arial" w:cs="Arial"/>
          <w:sz w:val="22"/>
          <w:szCs w:val="22"/>
        </w:rPr>
        <w:t>24. 12. 2018</w:t>
      </w:r>
      <w:r w:rsidRPr="00A56ECE">
        <w:rPr>
          <w:rFonts w:ascii="Arial" w:hAnsi="Arial" w:cs="Arial"/>
          <w:sz w:val="22"/>
          <w:szCs w:val="22"/>
        </w:rPr>
        <w:t xml:space="preserve"> (příloha C tohoto dodatku</w:t>
      </w:r>
      <w:r w:rsidR="009E7A5D">
        <w:rPr>
          <w:rFonts w:ascii="Arial" w:hAnsi="Arial" w:cs="Arial"/>
          <w:sz w:val="22"/>
          <w:szCs w:val="22"/>
        </w:rPr>
        <w:t xml:space="preserve"> </w:t>
      </w:r>
      <w:r w:rsidRPr="00A56ECE">
        <w:rPr>
          <w:rFonts w:ascii="Arial" w:hAnsi="Arial" w:cs="Arial"/>
          <w:sz w:val="22"/>
          <w:szCs w:val="22"/>
        </w:rPr>
        <w:t xml:space="preserve">- verze </w:t>
      </w:r>
      <w:r w:rsidR="005C3B73" w:rsidRPr="00A56ECE">
        <w:rPr>
          <w:rFonts w:ascii="Arial" w:hAnsi="Arial" w:cs="Arial"/>
          <w:sz w:val="22"/>
          <w:szCs w:val="22"/>
        </w:rPr>
        <w:t>1. 4</w:t>
      </w:r>
      <w:r w:rsidRPr="00A56ECE">
        <w:rPr>
          <w:rFonts w:ascii="Arial" w:hAnsi="Arial" w:cs="Arial"/>
          <w:sz w:val="22"/>
          <w:szCs w:val="22"/>
        </w:rPr>
        <w:t>.</w:t>
      </w:r>
      <w:r w:rsidR="009E7A5D">
        <w:rPr>
          <w:rFonts w:ascii="Arial" w:hAnsi="Arial" w:cs="Arial"/>
          <w:sz w:val="22"/>
          <w:szCs w:val="22"/>
        </w:rPr>
        <w:t>) /</w:t>
      </w:r>
    </w:p>
    <w:p w14:paraId="12F1A966" w14:textId="76475EDF" w:rsidR="00DB7565" w:rsidRDefault="00DB7565" w:rsidP="009E7A5D">
      <w:pPr>
        <w:pStyle w:val="Odstavecseseznamem1"/>
        <w:spacing w:after="0" w:line="100" w:lineRule="atLeast"/>
        <w:ind w:left="454"/>
        <w:jc w:val="both"/>
        <w:rPr>
          <w:rFonts w:ascii="Arial" w:hAnsi="Arial" w:cs="Arial"/>
          <w:noProof/>
          <w:sz w:val="22"/>
          <w:szCs w:val="28"/>
        </w:rPr>
      </w:pPr>
    </w:p>
    <w:p w14:paraId="5BFC5DB5" w14:textId="77777777" w:rsidR="00A56ECE" w:rsidRDefault="00A56ECE" w:rsidP="00DB7565">
      <w:pPr>
        <w:pStyle w:val="Odstavecseseznamem1"/>
        <w:spacing w:after="0" w:line="100" w:lineRule="atLeast"/>
        <w:ind w:left="454"/>
        <w:jc w:val="both"/>
        <w:rPr>
          <w:rFonts w:ascii="Arial" w:hAnsi="Arial" w:cs="Arial"/>
          <w:noProof/>
          <w:sz w:val="22"/>
          <w:szCs w:val="28"/>
        </w:rPr>
      </w:pPr>
      <w:r w:rsidRPr="00A56ECE">
        <w:rPr>
          <w:rFonts w:ascii="Arial" w:hAnsi="Arial" w:cs="Arial"/>
          <w:noProof/>
          <w:sz w:val="22"/>
          <w:szCs w:val="28"/>
        </w:rPr>
        <w:t>The Parties hereby agreed to amend the Contract as follows:</w:t>
      </w:r>
    </w:p>
    <w:p w14:paraId="7BA3D6AC" w14:textId="77777777" w:rsidR="00A56ECE" w:rsidRPr="00A56ECE" w:rsidRDefault="00A56ECE" w:rsidP="00A56ECE">
      <w:pPr>
        <w:pStyle w:val="Odstavecseseznamem1"/>
        <w:spacing w:after="0" w:line="100" w:lineRule="atLeast"/>
        <w:ind w:left="454"/>
        <w:jc w:val="both"/>
        <w:rPr>
          <w:rFonts w:ascii="Arial" w:hAnsi="Arial" w:cs="Arial"/>
          <w:noProof/>
          <w:sz w:val="22"/>
          <w:szCs w:val="28"/>
        </w:rPr>
      </w:pPr>
      <w:r w:rsidRPr="00A56ECE">
        <w:rPr>
          <w:rFonts w:ascii="Arial" w:hAnsi="Arial" w:cs="Arial"/>
          <w:noProof/>
          <w:sz w:val="22"/>
          <w:szCs w:val="28"/>
        </w:rPr>
        <w:t>The Annex No. 1 shall be to the full extent replaced by the new Annex No. 1, which forms inseparable part of this Amendment with following specification:</w:t>
      </w:r>
    </w:p>
    <w:p w14:paraId="576F703B" w14:textId="77777777" w:rsidR="00A56ECE" w:rsidRPr="00A56ECE" w:rsidRDefault="00A56ECE" w:rsidP="00A56ECE">
      <w:pPr>
        <w:pStyle w:val="Odstavecseseznamem1"/>
        <w:spacing w:after="0" w:line="100" w:lineRule="atLeast"/>
        <w:ind w:left="454"/>
        <w:jc w:val="both"/>
        <w:rPr>
          <w:rFonts w:ascii="Arial" w:hAnsi="Arial" w:cs="Arial"/>
          <w:noProof/>
          <w:sz w:val="22"/>
          <w:szCs w:val="28"/>
        </w:rPr>
      </w:pPr>
      <w:r w:rsidRPr="00A56ECE">
        <w:rPr>
          <w:rFonts w:ascii="Arial" w:hAnsi="Arial" w:cs="Arial"/>
          <w:noProof/>
          <w:sz w:val="22"/>
          <w:szCs w:val="28"/>
        </w:rPr>
        <w:t>- for the period from 20.9.2014 to 5.6.2016 (annex A hereof- version 1.2. of the Protocol);</w:t>
      </w:r>
    </w:p>
    <w:p w14:paraId="69316910" w14:textId="77777777" w:rsidR="00A56ECE" w:rsidRPr="00A56ECE" w:rsidRDefault="00A56ECE" w:rsidP="00A56ECE">
      <w:pPr>
        <w:pStyle w:val="Odstavecseseznamem1"/>
        <w:spacing w:after="0" w:line="100" w:lineRule="atLeast"/>
        <w:ind w:left="454"/>
        <w:jc w:val="both"/>
        <w:rPr>
          <w:rFonts w:ascii="Arial" w:hAnsi="Arial" w:cs="Arial"/>
          <w:noProof/>
          <w:sz w:val="22"/>
          <w:szCs w:val="28"/>
        </w:rPr>
      </w:pPr>
      <w:r w:rsidRPr="00A56ECE">
        <w:rPr>
          <w:rFonts w:ascii="Arial" w:hAnsi="Arial" w:cs="Arial"/>
          <w:noProof/>
          <w:sz w:val="22"/>
          <w:szCs w:val="28"/>
        </w:rPr>
        <w:t>- for the period from 6.6.2016 to 23.12.2018 (annex B hereof- version 1.3. of the Protocol);</w:t>
      </w:r>
    </w:p>
    <w:p w14:paraId="27987EA7" w14:textId="77777777" w:rsidR="00A56ECE" w:rsidRDefault="00A56ECE" w:rsidP="00A56ECE">
      <w:pPr>
        <w:pStyle w:val="Odstavecseseznamem1"/>
        <w:spacing w:after="0" w:line="100" w:lineRule="atLeast"/>
        <w:ind w:left="454"/>
        <w:jc w:val="both"/>
        <w:rPr>
          <w:rFonts w:ascii="Arial" w:hAnsi="Arial" w:cs="Arial"/>
          <w:noProof/>
          <w:sz w:val="22"/>
          <w:szCs w:val="28"/>
        </w:rPr>
      </w:pPr>
      <w:r w:rsidRPr="00A56ECE">
        <w:rPr>
          <w:rFonts w:ascii="Arial" w:hAnsi="Arial" w:cs="Arial"/>
          <w:noProof/>
          <w:sz w:val="22"/>
          <w:szCs w:val="28"/>
        </w:rPr>
        <w:t>- for the period from 24.12.2018 (annex C hereof- version 1.4. of the protocol).</w:t>
      </w:r>
    </w:p>
    <w:p w14:paraId="203F9F77" w14:textId="77777777" w:rsidR="00EA642E" w:rsidRDefault="00EA642E" w:rsidP="00DB7565">
      <w:pPr>
        <w:pStyle w:val="Odstavecseseznamem1"/>
        <w:spacing w:after="0" w:line="100" w:lineRule="atLeast"/>
        <w:ind w:left="454"/>
        <w:jc w:val="both"/>
        <w:rPr>
          <w:rFonts w:ascii="Arial" w:hAnsi="Arial" w:cs="Arial"/>
          <w:noProof/>
          <w:sz w:val="22"/>
          <w:szCs w:val="28"/>
        </w:rPr>
      </w:pPr>
    </w:p>
    <w:p w14:paraId="43D5670E" w14:textId="77777777" w:rsidR="00947548" w:rsidRDefault="00947548" w:rsidP="00516EE3">
      <w:pPr>
        <w:pStyle w:val="Odstavecseseznamem1"/>
        <w:spacing w:after="0" w:line="100" w:lineRule="atLeast"/>
        <w:ind w:left="454"/>
        <w:jc w:val="both"/>
        <w:rPr>
          <w:rFonts w:ascii="Arial" w:hAnsi="Arial" w:cs="Arial"/>
          <w:sz w:val="22"/>
          <w:szCs w:val="22"/>
        </w:rPr>
      </w:pPr>
    </w:p>
    <w:p w14:paraId="6CDF6138" w14:textId="77777777" w:rsidR="00345678" w:rsidRDefault="00345678" w:rsidP="00906325">
      <w:pPr>
        <w:pStyle w:val="Odstavecseseznamem1"/>
        <w:spacing w:after="0" w:line="100" w:lineRule="atLeast"/>
        <w:ind w:left="0"/>
        <w:jc w:val="both"/>
        <w:rPr>
          <w:rFonts w:ascii="Arial" w:hAnsi="Arial" w:cs="Arial"/>
          <w:sz w:val="22"/>
          <w:szCs w:val="22"/>
        </w:rPr>
      </w:pPr>
    </w:p>
    <w:p w14:paraId="50A19914" w14:textId="77777777" w:rsidR="00B8729B" w:rsidRDefault="00B8729B" w:rsidP="00B8729B">
      <w:pPr>
        <w:spacing w:after="0" w:line="100" w:lineRule="atLeast"/>
        <w:jc w:val="center"/>
        <w:rPr>
          <w:rFonts w:ascii="Arial" w:hAnsi="Arial" w:cs="Arial"/>
          <w:b/>
          <w:sz w:val="22"/>
          <w:szCs w:val="22"/>
        </w:rPr>
      </w:pPr>
      <w:r w:rsidRPr="00B8729B">
        <w:rPr>
          <w:rFonts w:ascii="Arial" w:hAnsi="Arial" w:cs="Arial"/>
          <w:b/>
          <w:sz w:val="22"/>
          <w:szCs w:val="22"/>
        </w:rPr>
        <w:t>III.</w:t>
      </w:r>
    </w:p>
    <w:p w14:paraId="627A784B" w14:textId="77777777" w:rsidR="00B8729B" w:rsidRDefault="00B8729B" w:rsidP="00B8729B">
      <w:pPr>
        <w:spacing w:after="0" w:line="100" w:lineRule="atLeast"/>
        <w:jc w:val="center"/>
        <w:rPr>
          <w:rFonts w:ascii="Arial" w:hAnsi="Arial" w:cs="Arial"/>
          <w:b/>
          <w:sz w:val="22"/>
          <w:szCs w:val="22"/>
        </w:rPr>
      </w:pPr>
      <w:r>
        <w:rPr>
          <w:rFonts w:ascii="Arial" w:hAnsi="Arial" w:cs="Arial"/>
          <w:b/>
          <w:sz w:val="22"/>
          <w:szCs w:val="22"/>
        </w:rPr>
        <w:t>Závěrečná ustanovení</w:t>
      </w:r>
      <w:r w:rsidR="001E61A2">
        <w:rPr>
          <w:rFonts w:ascii="Arial" w:hAnsi="Arial" w:cs="Arial"/>
          <w:b/>
          <w:sz w:val="22"/>
          <w:szCs w:val="22"/>
        </w:rPr>
        <w:t xml:space="preserve">/ </w:t>
      </w:r>
      <w:proofErr w:type="spellStart"/>
      <w:r w:rsidR="001E61A2">
        <w:rPr>
          <w:rFonts w:ascii="Arial" w:hAnsi="Arial" w:cs="Arial"/>
          <w:b/>
          <w:sz w:val="22"/>
          <w:szCs w:val="22"/>
        </w:rPr>
        <w:t>Final</w:t>
      </w:r>
      <w:proofErr w:type="spellEnd"/>
      <w:r w:rsidR="001E61A2">
        <w:rPr>
          <w:rFonts w:ascii="Arial" w:hAnsi="Arial" w:cs="Arial"/>
          <w:b/>
          <w:sz w:val="22"/>
          <w:szCs w:val="22"/>
        </w:rPr>
        <w:t xml:space="preserve"> </w:t>
      </w:r>
      <w:proofErr w:type="spellStart"/>
      <w:r w:rsidR="001E61A2">
        <w:rPr>
          <w:rFonts w:ascii="Arial" w:hAnsi="Arial" w:cs="Arial"/>
          <w:b/>
          <w:sz w:val="22"/>
          <w:szCs w:val="22"/>
        </w:rPr>
        <w:t>Provisions</w:t>
      </w:r>
      <w:proofErr w:type="spellEnd"/>
    </w:p>
    <w:p w14:paraId="0F65C1E5" w14:textId="77777777" w:rsidR="00876610" w:rsidRPr="00B8729B" w:rsidRDefault="00876610" w:rsidP="00B8729B">
      <w:pPr>
        <w:spacing w:after="0" w:line="100" w:lineRule="atLeast"/>
        <w:jc w:val="center"/>
        <w:rPr>
          <w:rFonts w:ascii="Arial" w:hAnsi="Arial" w:cs="Arial"/>
          <w:b/>
          <w:sz w:val="22"/>
          <w:szCs w:val="22"/>
        </w:rPr>
      </w:pPr>
    </w:p>
    <w:p w14:paraId="4DCC3034" w14:textId="77777777" w:rsidR="00B8729B" w:rsidRPr="008C1F00" w:rsidRDefault="00B8729B" w:rsidP="00B8729B">
      <w:pPr>
        <w:pStyle w:val="Odstavecseseznamem"/>
        <w:numPr>
          <w:ilvl w:val="0"/>
          <w:numId w:val="11"/>
        </w:numPr>
        <w:autoSpaceDN w:val="0"/>
        <w:spacing w:after="0" w:line="240" w:lineRule="auto"/>
        <w:jc w:val="both"/>
        <w:textAlignment w:val="baseline"/>
        <w:rPr>
          <w:rFonts w:ascii="Arial" w:hAnsi="Arial" w:cs="Arial"/>
          <w:vanish/>
          <w:szCs w:val="24"/>
        </w:rPr>
      </w:pPr>
    </w:p>
    <w:p w14:paraId="2D6215B5" w14:textId="77777777" w:rsidR="00B8729B" w:rsidRPr="008C1F00" w:rsidRDefault="00B8729B" w:rsidP="00B8729B">
      <w:pPr>
        <w:pStyle w:val="Odstavecseseznamem"/>
        <w:numPr>
          <w:ilvl w:val="0"/>
          <w:numId w:val="11"/>
        </w:numPr>
        <w:autoSpaceDN w:val="0"/>
        <w:spacing w:after="0" w:line="240" w:lineRule="auto"/>
        <w:jc w:val="both"/>
        <w:textAlignment w:val="baseline"/>
        <w:rPr>
          <w:rFonts w:ascii="Arial" w:hAnsi="Arial" w:cs="Arial"/>
          <w:vanish/>
          <w:szCs w:val="24"/>
        </w:rPr>
      </w:pPr>
    </w:p>
    <w:p w14:paraId="26E779ED" w14:textId="0A4D5186" w:rsidR="00EA642E" w:rsidRDefault="00EA642E" w:rsidP="00EA642E">
      <w:pPr>
        <w:pStyle w:val="Odstavecseseznamem1"/>
        <w:numPr>
          <w:ilvl w:val="0"/>
          <w:numId w:val="20"/>
        </w:numPr>
        <w:spacing w:after="0" w:line="100" w:lineRule="atLeast"/>
        <w:ind w:left="567" w:hanging="567"/>
        <w:jc w:val="both"/>
        <w:rPr>
          <w:rFonts w:ascii="Arial" w:hAnsi="Arial" w:cs="Arial"/>
          <w:sz w:val="22"/>
          <w:szCs w:val="22"/>
        </w:rPr>
      </w:pPr>
      <w:r>
        <w:rPr>
          <w:rFonts w:ascii="Arial" w:hAnsi="Arial" w:cs="Arial"/>
          <w:sz w:val="22"/>
          <w:szCs w:val="22"/>
        </w:rPr>
        <w:t xml:space="preserve">Ostatní ustanovení Smlouvy zůstávají tímto Dodatkem nezměněna. Smluvní strany souhlasně potvrzují, že tento Dodatek je účinný </w:t>
      </w:r>
      <w:r w:rsidR="00FE6B59">
        <w:rPr>
          <w:rFonts w:ascii="Arial" w:hAnsi="Arial" w:cs="Arial"/>
          <w:sz w:val="22"/>
          <w:szCs w:val="22"/>
        </w:rPr>
        <w:t xml:space="preserve">dnem zveřejnění v registru smluv, avšak upravuje práva a povinnosti smluvních stran vzniklé </w:t>
      </w:r>
      <w:r>
        <w:rPr>
          <w:rFonts w:ascii="Arial" w:hAnsi="Arial" w:cs="Arial"/>
          <w:sz w:val="22"/>
          <w:szCs w:val="22"/>
        </w:rPr>
        <w:t xml:space="preserve">od </w:t>
      </w:r>
      <w:r>
        <w:rPr>
          <w:rFonts w:ascii="Arial" w:hAnsi="Arial" w:cs="Arial"/>
          <w:noProof/>
          <w:sz w:val="22"/>
          <w:szCs w:val="28"/>
        </w:rPr>
        <w:t>20.9.2014</w:t>
      </w:r>
      <w:r>
        <w:rPr>
          <w:rFonts w:ascii="Arial" w:hAnsi="Arial" w:cs="Arial"/>
          <w:sz w:val="22"/>
          <w:szCs w:val="22"/>
        </w:rPr>
        <w:t>/</w:t>
      </w:r>
    </w:p>
    <w:p w14:paraId="193D4348" w14:textId="77777777" w:rsidR="00EA642E" w:rsidRDefault="00EA642E" w:rsidP="00EA642E">
      <w:pPr>
        <w:pStyle w:val="Odstavecseseznamem1"/>
        <w:spacing w:after="0" w:line="100" w:lineRule="atLeast"/>
        <w:ind w:left="567"/>
        <w:jc w:val="both"/>
        <w:rPr>
          <w:rFonts w:ascii="Arial" w:hAnsi="Arial" w:cs="Arial"/>
          <w:sz w:val="22"/>
          <w:szCs w:val="22"/>
          <w:lang w:val="en-US"/>
        </w:rPr>
      </w:pPr>
      <w:r>
        <w:rPr>
          <w:rFonts w:ascii="Arial" w:hAnsi="Arial" w:cs="Arial"/>
          <w:sz w:val="22"/>
          <w:szCs w:val="22"/>
          <w:lang w:val="en-US"/>
        </w:rPr>
        <w:t xml:space="preserve">This Amendment is without prejudice to the other provisions of the Contract. The Parties coincidently agree that this Amendment is effective as of </w:t>
      </w:r>
      <w:r>
        <w:rPr>
          <w:rFonts w:ascii="Arial" w:hAnsi="Arial" w:cs="Arial"/>
          <w:noProof/>
          <w:sz w:val="22"/>
          <w:szCs w:val="28"/>
        </w:rPr>
        <w:t>20.9.2014</w:t>
      </w:r>
      <w:r>
        <w:rPr>
          <w:rFonts w:ascii="Arial" w:hAnsi="Arial" w:cs="Arial"/>
          <w:sz w:val="22"/>
          <w:szCs w:val="22"/>
          <w:lang w:val="en-US"/>
        </w:rPr>
        <w:t>.</w:t>
      </w:r>
    </w:p>
    <w:p w14:paraId="5E4ACDE3" w14:textId="77777777" w:rsidR="00EA642E" w:rsidRDefault="00EA642E" w:rsidP="00EA642E">
      <w:pPr>
        <w:pStyle w:val="Odstavecseseznamem1"/>
        <w:spacing w:after="0" w:line="100" w:lineRule="atLeast"/>
        <w:ind w:left="567"/>
        <w:jc w:val="both"/>
        <w:rPr>
          <w:rFonts w:ascii="Arial" w:hAnsi="Arial" w:cs="Arial"/>
          <w:sz w:val="22"/>
          <w:szCs w:val="22"/>
        </w:rPr>
      </w:pPr>
    </w:p>
    <w:p w14:paraId="76C96829" w14:textId="57654CFC" w:rsidR="00B8729B" w:rsidRDefault="00B8729B" w:rsidP="00B8729B">
      <w:pPr>
        <w:pStyle w:val="Odstavecseseznamem1"/>
        <w:numPr>
          <w:ilvl w:val="0"/>
          <w:numId w:val="13"/>
        </w:numPr>
        <w:spacing w:after="0" w:line="100" w:lineRule="atLeast"/>
        <w:ind w:left="567" w:hanging="567"/>
        <w:jc w:val="both"/>
        <w:rPr>
          <w:rFonts w:ascii="Arial" w:hAnsi="Arial" w:cs="Arial"/>
          <w:sz w:val="22"/>
          <w:szCs w:val="22"/>
        </w:rPr>
      </w:pPr>
      <w:r w:rsidRPr="00B8729B">
        <w:rPr>
          <w:rFonts w:ascii="Arial" w:hAnsi="Arial" w:cs="Arial"/>
          <w:sz w:val="22"/>
          <w:szCs w:val="22"/>
        </w:rPr>
        <w:t xml:space="preserve">Tento Dodatek se vyhotovuje ve </w:t>
      </w:r>
      <w:r w:rsidR="0095309F">
        <w:rPr>
          <w:rFonts w:ascii="Arial" w:hAnsi="Arial" w:cs="Arial"/>
          <w:noProof/>
          <w:sz w:val="22"/>
          <w:szCs w:val="28"/>
        </w:rPr>
        <w:fldChar w:fldCharType="begin">
          <w:ffData>
            <w:name w:val=""/>
            <w:enabled/>
            <w:calcOnExit w:val="0"/>
            <w:textInput>
              <w:default w:val="                "/>
            </w:textInput>
          </w:ffData>
        </w:fldChar>
      </w:r>
      <w:r w:rsidR="008C7B93">
        <w:rPr>
          <w:rFonts w:ascii="Arial" w:hAnsi="Arial" w:cs="Arial"/>
          <w:noProof/>
          <w:sz w:val="22"/>
          <w:szCs w:val="28"/>
        </w:rPr>
        <w:instrText xml:space="preserve"> FORMTEXT </w:instrText>
      </w:r>
      <w:r w:rsidR="0095309F">
        <w:rPr>
          <w:rFonts w:ascii="Arial" w:hAnsi="Arial" w:cs="Arial"/>
          <w:noProof/>
          <w:sz w:val="22"/>
          <w:szCs w:val="28"/>
        </w:rPr>
      </w:r>
      <w:r w:rsidR="0095309F">
        <w:rPr>
          <w:rFonts w:ascii="Arial" w:hAnsi="Arial" w:cs="Arial"/>
          <w:noProof/>
          <w:sz w:val="22"/>
          <w:szCs w:val="28"/>
        </w:rPr>
        <w:fldChar w:fldCharType="separate"/>
      </w:r>
      <w:r w:rsidR="008C7B93">
        <w:rPr>
          <w:rFonts w:ascii="Arial" w:hAnsi="Arial" w:cs="Arial"/>
          <w:noProof/>
          <w:sz w:val="22"/>
          <w:szCs w:val="28"/>
        </w:rPr>
        <w:t>třech</w:t>
      </w:r>
      <w:r w:rsidR="0095309F">
        <w:rPr>
          <w:rFonts w:ascii="Arial" w:hAnsi="Arial" w:cs="Arial"/>
          <w:noProof/>
          <w:sz w:val="22"/>
          <w:szCs w:val="28"/>
        </w:rPr>
        <w:fldChar w:fldCharType="end"/>
      </w:r>
      <w:r w:rsidRPr="00B8729B">
        <w:rPr>
          <w:rFonts w:ascii="Arial" w:hAnsi="Arial" w:cs="Arial"/>
          <w:sz w:val="22"/>
          <w:szCs w:val="22"/>
        </w:rPr>
        <w:t xml:space="preserve"> vyhotoveních, kdy každá Smluvní strana obdrží po jednom </w:t>
      </w:r>
      <w:r>
        <w:rPr>
          <w:rFonts w:ascii="Arial" w:hAnsi="Arial" w:cs="Arial"/>
          <w:sz w:val="22"/>
          <w:szCs w:val="22"/>
        </w:rPr>
        <w:t>z nich</w:t>
      </w:r>
      <w:r w:rsidRPr="00B8729B">
        <w:rPr>
          <w:rFonts w:ascii="Arial" w:hAnsi="Arial" w:cs="Arial"/>
          <w:sz w:val="22"/>
          <w:szCs w:val="22"/>
        </w:rPr>
        <w:t>.</w:t>
      </w:r>
      <w:r w:rsidR="006A0C66">
        <w:rPr>
          <w:rFonts w:ascii="Arial" w:hAnsi="Arial" w:cs="Arial"/>
          <w:sz w:val="22"/>
          <w:szCs w:val="22"/>
        </w:rPr>
        <w:t xml:space="preserve"> V případě rozporu mezi českou a anglickou verzí, má česká verze </w:t>
      </w:r>
      <w:r w:rsidR="00AC21E4">
        <w:rPr>
          <w:rFonts w:ascii="Arial" w:hAnsi="Arial" w:cs="Arial"/>
          <w:sz w:val="22"/>
          <w:szCs w:val="22"/>
        </w:rPr>
        <w:t>přednost. /</w:t>
      </w:r>
    </w:p>
    <w:p w14:paraId="27ADDFE9" w14:textId="133D1A92" w:rsidR="00784ABF" w:rsidRDefault="001E61A2" w:rsidP="00784ABF">
      <w:pPr>
        <w:pStyle w:val="Odstavecseseznamem1"/>
        <w:spacing w:after="0" w:line="100" w:lineRule="atLeast"/>
        <w:ind w:left="567"/>
        <w:jc w:val="both"/>
        <w:rPr>
          <w:rFonts w:ascii="Arial" w:hAnsi="Arial" w:cs="Arial"/>
          <w:sz w:val="22"/>
          <w:szCs w:val="22"/>
          <w:lang w:val="en-US"/>
        </w:rPr>
      </w:pPr>
      <w:r w:rsidRPr="00EB34E3">
        <w:rPr>
          <w:rFonts w:ascii="Arial" w:hAnsi="Arial" w:cs="Arial"/>
          <w:sz w:val="22"/>
          <w:szCs w:val="22"/>
          <w:lang w:val="en-US"/>
        </w:rPr>
        <w:t xml:space="preserve">This </w:t>
      </w:r>
      <w:r w:rsidR="00DB7565" w:rsidRPr="001E61A2">
        <w:rPr>
          <w:rFonts w:ascii="Arial" w:hAnsi="Arial" w:cs="Arial"/>
          <w:sz w:val="22"/>
          <w:szCs w:val="22"/>
          <w:lang w:val="en-US"/>
        </w:rPr>
        <w:t>A</w:t>
      </w:r>
      <w:r w:rsidR="00DB7565">
        <w:rPr>
          <w:rFonts w:ascii="Arial" w:hAnsi="Arial" w:cs="Arial"/>
          <w:sz w:val="22"/>
          <w:szCs w:val="22"/>
          <w:lang w:val="en-US"/>
        </w:rPr>
        <w:t>mendment</w:t>
      </w:r>
      <w:r w:rsidRPr="00EB34E3">
        <w:rPr>
          <w:rFonts w:ascii="Arial" w:hAnsi="Arial" w:cs="Arial"/>
          <w:sz w:val="22"/>
          <w:szCs w:val="22"/>
          <w:lang w:val="en-US"/>
        </w:rPr>
        <w:t xml:space="preserve"> </w:t>
      </w:r>
      <w:r>
        <w:rPr>
          <w:rFonts w:ascii="Arial" w:hAnsi="Arial" w:cs="Arial"/>
          <w:sz w:val="22"/>
          <w:szCs w:val="22"/>
          <w:lang w:val="en-US"/>
        </w:rPr>
        <w:t>is</w:t>
      </w:r>
      <w:r w:rsidR="00AC21E4">
        <w:rPr>
          <w:rFonts w:ascii="Arial" w:hAnsi="Arial" w:cs="Arial"/>
          <w:sz w:val="22"/>
          <w:szCs w:val="22"/>
          <w:lang w:val="en-US"/>
        </w:rPr>
        <w:t xml:space="preserve"> </w:t>
      </w:r>
      <w:r>
        <w:rPr>
          <w:rFonts w:ascii="Arial" w:hAnsi="Arial" w:cs="Arial"/>
          <w:sz w:val="22"/>
          <w:szCs w:val="22"/>
          <w:lang w:val="en-US"/>
        </w:rPr>
        <w:t>executed</w:t>
      </w:r>
      <w:r w:rsidRPr="00EB34E3">
        <w:rPr>
          <w:rFonts w:ascii="Arial" w:hAnsi="Arial" w:cs="Arial"/>
          <w:sz w:val="22"/>
          <w:szCs w:val="22"/>
          <w:lang w:val="en-US"/>
        </w:rPr>
        <w:t xml:space="preserve"> in </w:t>
      </w:r>
      <w:r w:rsidR="0095309F">
        <w:rPr>
          <w:rFonts w:ascii="Arial" w:hAnsi="Arial" w:cs="Arial"/>
          <w:noProof/>
          <w:sz w:val="22"/>
          <w:szCs w:val="28"/>
        </w:rPr>
        <w:fldChar w:fldCharType="begin">
          <w:ffData>
            <w:name w:val=""/>
            <w:enabled/>
            <w:calcOnExit w:val="0"/>
            <w:textInput>
              <w:default w:val="                "/>
            </w:textInput>
          </w:ffData>
        </w:fldChar>
      </w:r>
      <w:r w:rsidR="008C7B93">
        <w:rPr>
          <w:rFonts w:ascii="Arial" w:hAnsi="Arial" w:cs="Arial"/>
          <w:noProof/>
          <w:sz w:val="22"/>
          <w:szCs w:val="28"/>
        </w:rPr>
        <w:instrText xml:space="preserve"> FORMTEXT </w:instrText>
      </w:r>
      <w:r w:rsidR="0095309F">
        <w:rPr>
          <w:rFonts w:ascii="Arial" w:hAnsi="Arial" w:cs="Arial"/>
          <w:noProof/>
          <w:sz w:val="22"/>
          <w:szCs w:val="28"/>
        </w:rPr>
      </w:r>
      <w:r w:rsidR="0095309F">
        <w:rPr>
          <w:rFonts w:ascii="Arial" w:hAnsi="Arial" w:cs="Arial"/>
          <w:noProof/>
          <w:sz w:val="22"/>
          <w:szCs w:val="28"/>
        </w:rPr>
        <w:fldChar w:fldCharType="separate"/>
      </w:r>
      <w:r w:rsidR="008C7B93">
        <w:rPr>
          <w:rFonts w:ascii="Arial" w:hAnsi="Arial" w:cs="Arial"/>
          <w:noProof/>
          <w:sz w:val="22"/>
          <w:szCs w:val="28"/>
        </w:rPr>
        <w:t>three</w:t>
      </w:r>
      <w:r w:rsidR="0095309F">
        <w:rPr>
          <w:rFonts w:ascii="Arial" w:hAnsi="Arial" w:cs="Arial"/>
          <w:noProof/>
          <w:sz w:val="22"/>
          <w:szCs w:val="28"/>
        </w:rPr>
        <w:fldChar w:fldCharType="end"/>
      </w:r>
      <w:r w:rsidRPr="00EB34E3">
        <w:rPr>
          <w:rFonts w:ascii="Arial" w:hAnsi="Arial" w:cs="Arial"/>
          <w:sz w:val="22"/>
          <w:szCs w:val="22"/>
          <w:lang w:val="en-US"/>
        </w:rPr>
        <w:t xml:space="preserve"> original copies</w:t>
      </w:r>
      <w:r>
        <w:rPr>
          <w:rFonts w:ascii="Arial" w:hAnsi="Arial" w:cs="Arial"/>
          <w:sz w:val="22"/>
          <w:szCs w:val="22"/>
          <w:lang w:val="en-US"/>
        </w:rPr>
        <w:t>.</w:t>
      </w:r>
      <w:r w:rsidRPr="00EB34E3">
        <w:rPr>
          <w:rFonts w:ascii="Arial" w:hAnsi="Arial" w:cs="Arial"/>
          <w:sz w:val="22"/>
          <w:szCs w:val="22"/>
          <w:lang w:val="en-US"/>
        </w:rPr>
        <w:t xml:space="preserve"> The Parties shall each receive one original copy of the </w:t>
      </w:r>
      <w:r w:rsidR="00DB7565" w:rsidRPr="001E61A2">
        <w:rPr>
          <w:rFonts w:ascii="Arial" w:hAnsi="Arial" w:cs="Arial"/>
          <w:sz w:val="22"/>
          <w:szCs w:val="22"/>
          <w:lang w:val="en-US"/>
        </w:rPr>
        <w:t>A</w:t>
      </w:r>
      <w:r w:rsidR="00DB7565">
        <w:rPr>
          <w:rFonts w:ascii="Arial" w:hAnsi="Arial" w:cs="Arial"/>
          <w:sz w:val="22"/>
          <w:szCs w:val="22"/>
          <w:lang w:val="en-US"/>
        </w:rPr>
        <w:t>mendment</w:t>
      </w:r>
      <w:r w:rsidRPr="00EB34E3">
        <w:rPr>
          <w:rFonts w:ascii="Arial" w:hAnsi="Arial" w:cs="Arial"/>
          <w:sz w:val="22"/>
          <w:szCs w:val="22"/>
          <w:lang w:val="en-US"/>
        </w:rPr>
        <w:t>.</w:t>
      </w:r>
      <w:r w:rsidR="006A0C66">
        <w:rPr>
          <w:rFonts w:ascii="Arial" w:hAnsi="Arial" w:cs="Arial"/>
          <w:sz w:val="22"/>
          <w:szCs w:val="22"/>
          <w:lang w:val="en-US"/>
        </w:rPr>
        <w:t xml:space="preserve"> In case of discrepancies between Czech and English version, the Czech version shall prevail.</w:t>
      </w:r>
    </w:p>
    <w:p w14:paraId="5473C097" w14:textId="77777777" w:rsidR="001E61A2" w:rsidRPr="001E61A2" w:rsidRDefault="001E61A2" w:rsidP="001E61A2">
      <w:pPr>
        <w:pStyle w:val="Odstavecseseznamem1"/>
        <w:spacing w:after="0" w:line="100" w:lineRule="atLeast"/>
        <w:ind w:left="567"/>
        <w:jc w:val="both"/>
        <w:rPr>
          <w:rFonts w:ascii="Arial" w:hAnsi="Arial" w:cs="Arial"/>
          <w:sz w:val="22"/>
          <w:szCs w:val="22"/>
          <w:lang w:val="en-US"/>
        </w:rPr>
      </w:pPr>
    </w:p>
    <w:p w14:paraId="77B03D9D" w14:textId="247DE38D" w:rsidR="00784ABF" w:rsidRPr="00E62F0D" w:rsidRDefault="00E62F0D" w:rsidP="00784ABF">
      <w:pPr>
        <w:pStyle w:val="Odstavecseseznamem1"/>
        <w:numPr>
          <w:ilvl w:val="0"/>
          <w:numId w:val="13"/>
        </w:numPr>
        <w:spacing w:after="0" w:line="100" w:lineRule="atLeast"/>
        <w:ind w:left="567" w:hanging="567"/>
        <w:jc w:val="both"/>
        <w:rPr>
          <w:rFonts w:ascii="Arial" w:hAnsi="Arial" w:cs="Arial"/>
          <w:sz w:val="22"/>
          <w:szCs w:val="22"/>
        </w:rPr>
      </w:pPr>
      <w:r w:rsidRPr="00E62F0D">
        <w:rPr>
          <w:rFonts w:ascii="Arial" w:hAnsi="Arial" w:cs="Arial"/>
          <w:sz w:val="22"/>
          <w:szCs w:val="22"/>
        </w:rPr>
        <w:t xml:space="preserve">Příslušné informace o zpracování osobních údajů smluvní strany tohoto smluvního vztahu, pokud je fyzická osoba, resp. fyzických osob, které ji zastupují či za ni jinak jednají či jsou jejími kontaktními osobami v souvislosti s tímto smluvním vztahem, jsou </w:t>
      </w:r>
      <w:r w:rsidRPr="00E62F0D">
        <w:rPr>
          <w:rFonts w:ascii="Arial" w:hAnsi="Arial" w:cs="Arial"/>
          <w:sz w:val="22"/>
          <w:szCs w:val="22"/>
        </w:rPr>
        <w:lastRenderedPageBreak/>
        <w:t xml:space="preserve">dostupné na </w:t>
      </w:r>
      <w:hyperlink r:id="rId15" w:history="1">
        <w:r w:rsidRPr="00E62F0D">
          <w:rPr>
            <w:rStyle w:val="Hypertextovodkaz"/>
            <w:rFonts w:ascii="Arial" w:hAnsi="Arial" w:cs="Arial"/>
            <w:sz w:val="22"/>
            <w:szCs w:val="22"/>
          </w:rPr>
          <w:t>http://www.bayer.cz/cs/o-spolecnosti/ochrana-osobnich-udaju</w:t>
        </w:r>
      </w:hyperlink>
      <w:r w:rsidRPr="00E62F0D">
        <w:rPr>
          <w:rFonts w:ascii="Arial" w:hAnsi="Arial" w:cs="Arial"/>
          <w:sz w:val="22"/>
          <w:szCs w:val="22"/>
        </w:rPr>
        <w:t xml:space="preserve">; společnost Bayer může tyto informace kdykoliv aktualizovat; aktuální znění lze nalézt na uvedené webové </w:t>
      </w:r>
      <w:r w:rsidR="00AC21E4" w:rsidRPr="00E62F0D">
        <w:rPr>
          <w:rFonts w:ascii="Arial" w:hAnsi="Arial" w:cs="Arial"/>
          <w:sz w:val="22"/>
          <w:szCs w:val="22"/>
        </w:rPr>
        <w:t>stránce. /</w:t>
      </w:r>
    </w:p>
    <w:p w14:paraId="3F38AB4B" w14:textId="77777777" w:rsidR="00E62F0D" w:rsidRPr="00AC21E4" w:rsidRDefault="00E62F0D" w:rsidP="00E62F0D">
      <w:pPr>
        <w:pStyle w:val="Odstavecseseznamem1"/>
        <w:spacing w:after="0" w:line="100" w:lineRule="atLeast"/>
        <w:ind w:left="567"/>
        <w:jc w:val="both"/>
        <w:rPr>
          <w:rFonts w:ascii="Arial" w:hAnsi="Arial" w:cs="Arial"/>
          <w:sz w:val="22"/>
          <w:szCs w:val="22"/>
          <w:lang w:val="en-US"/>
        </w:rPr>
      </w:pPr>
      <w:r w:rsidRPr="00AC21E4">
        <w:rPr>
          <w:rFonts w:ascii="Arial" w:hAnsi="Arial" w:cs="Arial"/>
          <w:sz w:val="22"/>
          <w:szCs w:val="22"/>
          <w:lang w:val="en-US"/>
        </w:rPr>
        <w:t xml:space="preserve">The respective information on processing of personal data of the party to this contractual relationship, if being a natural person, or the natural persons representing it or otherwise acting on its behalf or being its contact persons in relation to this contractual relationship, as the case may be, are available on  </w:t>
      </w:r>
      <w:hyperlink r:id="rId16" w:history="1">
        <w:r w:rsidRPr="00AC21E4">
          <w:rPr>
            <w:rStyle w:val="Hypertextovodkaz"/>
            <w:rFonts w:ascii="Arial" w:hAnsi="Arial" w:cs="Arial"/>
            <w:sz w:val="22"/>
            <w:szCs w:val="22"/>
            <w:lang w:val="en-US"/>
          </w:rPr>
          <w:t>http://www.bayer.cz/cs/o-spolecnosti/ochrana-osobnich-udaju</w:t>
        </w:r>
      </w:hyperlink>
      <w:r w:rsidRPr="00AC21E4">
        <w:rPr>
          <w:rFonts w:ascii="Arial" w:hAnsi="Arial" w:cs="Arial"/>
          <w:sz w:val="22"/>
          <w:szCs w:val="22"/>
          <w:lang w:val="en-US"/>
        </w:rPr>
        <w:t>; Bayer may update such information anytime; the current version is available on the mentioned website.</w:t>
      </w:r>
    </w:p>
    <w:p w14:paraId="7C102E70" w14:textId="77777777" w:rsidR="00784ABF" w:rsidRDefault="00784ABF" w:rsidP="00784ABF">
      <w:pPr>
        <w:pStyle w:val="Odstavecseseznamem1"/>
        <w:spacing w:after="0" w:line="100" w:lineRule="atLeast"/>
        <w:ind w:left="567"/>
        <w:jc w:val="both"/>
        <w:rPr>
          <w:rFonts w:ascii="Arial" w:hAnsi="Arial" w:cs="Arial"/>
          <w:sz w:val="22"/>
          <w:szCs w:val="22"/>
        </w:rPr>
      </w:pPr>
    </w:p>
    <w:p w14:paraId="13D288DC" w14:textId="182A2A3B" w:rsidR="00B8729B" w:rsidRDefault="00B8729B" w:rsidP="00B8729B">
      <w:pPr>
        <w:pStyle w:val="Odstavecseseznamem1"/>
        <w:numPr>
          <w:ilvl w:val="0"/>
          <w:numId w:val="13"/>
        </w:numPr>
        <w:spacing w:after="0" w:line="100" w:lineRule="atLeast"/>
        <w:ind w:left="567" w:hanging="567"/>
        <w:jc w:val="both"/>
        <w:rPr>
          <w:rFonts w:ascii="Arial" w:hAnsi="Arial" w:cs="Arial"/>
          <w:sz w:val="22"/>
          <w:szCs w:val="22"/>
        </w:rPr>
      </w:pPr>
      <w:r w:rsidRPr="00B8729B">
        <w:rPr>
          <w:rFonts w:ascii="Arial" w:hAnsi="Arial" w:cs="Arial"/>
          <w:sz w:val="22"/>
          <w:szCs w:val="22"/>
        </w:rPr>
        <w:t xml:space="preserve">Smluvní strany prohlašují, že tento Dodatek uzavřely na základě svobodné a vážné vůle, jeho obsah pročetly a porozuměly mu, a na důkaz toho připojují své vlastnoruční </w:t>
      </w:r>
      <w:r w:rsidR="006F4ADA" w:rsidRPr="00B8729B">
        <w:rPr>
          <w:rFonts w:ascii="Arial" w:hAnsi="Arial" w:cs="Arial"/>
          <w:sz w:val="22"/>
          <w:szCs w:val="22"/>
        </w:rPr>
        <w:t>podpisy.</w:t>
      </w:r>
      <w:r w:rsidR="006F4ADA">
        <w:rPr>
          <w:rFonts w:ascii="Arial" w:hAnsi="Arial" w:cs="Arial"/>
          <w:sz w:val="22"/>
          <w:szCs w:val="22"/>
        </w:rPr>
        <w:t xml:space="preserve"> /</w:t>
      </w:r>
    </w:p>
    <w:p w14:paraId="0ED9114E" w14:textId="77777777" w:rsidR="001E61A2" w:rsidRPr="00B8729B" w:rsidRDefault="001E61A2" w:rsidP="001E61A2">
      <w:pPr>
        <w:pStyle w:val="Odstavecseseznamem1"/>
        <w:spacing w:after="0" w:line="100" w:lineRule="atLeast"/>
        <w:ind w:left="567"/>
        <w:jc w:val="both"/>
        <w:rPr>
          <w:rFonts w:ascii="Arial" w:hAnsi="Arial" w:cs="Arial"/>
          <w:sz w:val="22"/>
          <w:szCs w:val="22"/>
        </w:rPr>
      </w:pPr>
      <w:r w:rsidRPr="001E61A2">
        <w:rPr>
          <w:rFonts w:ascii="Arial" w:hAnsi="Arial" w:cs="Arial"/>
          <w:sz w:val="22"/>
          <w:szCs w:val="22"/>
          <w:lang w:val="en-US"/>
        </w:rPr>
        <w:t>The Parties declare that this A</w:t>
      </w:r>
      <w:r w:rsidR="00DB7565">
        <w:rPr>
          <w:rFonts w:ascii="Arial" w:hAnsi="Arial" w:cs="Arial"/>
          <w:sz w:val="22"/>
          <w:szCs w:val="22"/>
          <w:lang w:val="en-US"/>
        </w:rPr>
        <w:t>mendment</w:t>
      </w:r>
      <w:r w:rsidRPr="001E61A2">
        <w:rPr>
          <w:rFonts w:ascii="Arial" w:hAnsi="Arial" w:cs="Arial"/>
          <w:sz w:val="22"/>
          <w:szCs w:val="22"/>
          <w:lang w:val="en-US"/>
        </w:rPr>
        <w:t xml:space="preserve"> was concluded based on their own free and serious will. The Parties read the </w:t>
      </w:r>
      <w:r w:rsidR="00DB7565" w:rsidRPr="001E61A2">
        <w:rPr>
          <w:rFonts w:ascii="Arial" w:hAnsi="Arial" w:cs="Arial"/>
          <w:sz w:val="22"/>
          <w:szCs w:val="22"/>
          <w:lang w:val="en-US"/>
        </w:rPr>
        <w:t>A</w:t>
      </w:r>
      <w:r w:rsidR="00DB7565">
        <w:rPr>
          <w:rFonts w:ascii="Arial" w:hAnsi="Arial" w:cs="Arial"/>
          <w:sz w:val="22"/>
          <w:szCs w:val="22"/>
          <w:lang w:val="en-US"/>
        </w:rPr>
        <w:t>mendment</w:t>
      </w:r>
      <w:r w:rsidRPr="001E61A2">
        <w:rPr>
          <w:rFonts w:ascii="Arial" w:hAnsi="Arial" w:cs="Arial"/>
          <w:sz w:val="22"/>
          <w:szCs w:val="22"/>
          <w:lang w:val="en-US"/>
        </w:rPr>
        <w:t xml:space="preserve"> and they understood the </w:t>
      </w:r>
      <w:r w:rsidR="00DB7565" w:rsidRPr="001E61A2">
        <w:rPr>
          <w:rFonts w:ascii="Arial" w:hAnsi="Arial" w:cs="Arial"/>
          <w:sz w:val="22"/>
          <w:szCs w:val="22"/>
          <w:lang w:val="en-US"/>
        </w:rPr>
        <w:t>A</w:t>
      </w:r>
      <w:r w:rsidR="00DB7565">
        <w:rPr>
          <w:rFonts w:ascii="Arial" w:hAnsi="Arial" w:cs="Arial"/>
          <w:sz w:val="22"/>
          <w:szCs w:val="22"/>
          <w:lang w:val="en-US"/>
        </w:rPr>
        <w:t>mendment</w:t>
      </w:r>
      <w:r w:rsidRPr="001E61A2">
        <w:rPr>
          <w:rFonts w:ascii="Arial" w:hAnsi="Arial" w:cs="Arial"/>
          <w:sz w:val="22"/>
          <w:szCs w:val="22"/>
          <w:lang w:val="en-US"/>
        </w:rPr>
        <w:t xml:space="preserve">, in witness whereof the undersigned have signed this </w:t>
      </w:r>
      <w:r w:rsidR="00DB7565" w:rsidRPr="001E61A2">
        <w:rPr>
          <w:rFonts w:ascii="Arial" w:hAnsi="Arial" w:cs="Arial"/>
          <w:sz w:val="22"/>
          <w:szCs w:val="22"/>
          <w:lang w:val="en-US"/>
        </w:rPr>
        <w:t>A</w:t>
      </w:r>
      <w:r w:rsidR="00DB7565">
        <w:rPr>
          <w:rFonts w:ascii="Arial" w:hAnsi="Arial" w:cs="Arial"/>
          <w:sz w:val="22"/>
          <w:szCs w:val="22"/>
          <w:lang w:val="en-US"/>
        </w:rPr>
        <w:t>mendment</w:t>
      </w:r>
      <w:r w:rsidRPr="001E61A2">
        <w:rPr>
          <w:rFonts w:ascii="Arial" w:hAnsi="Arial" w:cs="Arial"/>
          <w:sz w:val="22"/>
          <w:szCs w:val="22"/>
          <w:lang w:val="en-US"/>
        </w:rPr>
        <w:t>.</w:t>
      </w:r>
    </w:p>
    <w:p w14:paraId="28FD8106" w14:textId="716B31EA" w:rsidR="00BD0940" w:rsidRDefault="00BD0940" w:rsidP="006F4ADA">
      <w:pPr>
        <w:pStyle w:val="Odstavecseseznamem1"/>
        <w:spacing w:after="0" w:line="100" w:lineRule="atLeast"/>
        <w:ind w:left="0"/>
        <w:jc w:val="both"/>
        <w:rPr>
          <w:rFonts w:ascii="Arial" w:hAnsi="Arial" w:cs="Arial"/>
          <w:noProof/>
          <w:color w:val="FF0000"/>
          <w:sz w:val="20"/>
          <w:szCs w:val="20"/>
        </w:rPr>
      </w:pPr>
    </w:p>
    <w:p w14:paraId="41B89512" w14:textId="1C299967" w:rsidR="006F4ADA" w:rsidRDefault="006F4ADA" w:rsidP="006F4ADA">
      <w:pPr>
        <w:pStyle w:val="Odstavecseseznamem1"/>
        <w:spacing w:after="0" w:line="100" w:lineRule="atLeast"/>
        <w:ind w:left="0"/>
        <w:jc w:val="both"/>
        <w:rPr>
          <w:rFonts w:ascii="Arial" w:hAnsi="Arial" w:cs="Arial"/>
          <w:noProof/>
          <w:color w:val="FF0000"/>
          <w:sz w:val="20"/>
          <w:szCs w:val="20"/>
        </w:rPr>
      </w:pPr>
    </w:p>
    <w:p w14:paraId="05067B34" w14:textId="77777777" w:rsidR="006F4ADA" w:rsidRDefault="006F4ADA" w:rsidP="006F4ADA">
      <w:pPr>
        <w:pStyle w:val="Odstavecseseznamem1"/>
        <w:spacing w:after="0" w:line="100" w:lineRule="atLeast"/>
        <w:ind w:left="0"/>
        <w:jc w:val="both"/>
        <w:rPr>
          <w:rFonts w:ascii="Arial" w:hAnsi="Arial" w:cs="Arial"/>
          <w:noProof/>
          <w:color w:val="FF0000"/>
          <w:sz w:val="20"/>
          <w:szCs w:val="20"/>
        </w:rPr>
      </w:pPr>
    </w:p>
    <w:p w14:paraId="0C83A0A5" w14:textId="77777777" w:rsidR="00BD0940" w:rsidRDefault="0095309F" w:rsidP="00BD0940">
      <w:pPr>
        <w:pStyle w:val="Odstavecseseznamem1"/>
        <w:spacing w:after="0" w:line="100" w:lineRule="atLeast"/>
        <w:ind w:left="426"/>
        <w:jc w:val="center"/>
        <w:rPr>
          <w:rFonts w:ascii="Arial" w:hAnsi="Arial" w:cs="Arial"/>
          <w:b/>
          <w:noProof/>
          <w:sz w:val="22"/>
          <w:szCs w:val="28"/>
        </w:rPr>
      </w:pPr>
      <w:r w:rsidRPr="00802202">
        <w:rPr>
          <w:rFonts w:ascii="Arial" w:hAnsi="Arial" w:cs="Arial"/>
          <w:noProof/>
          <w:sz w:val="22"/>
          <w:szCs w:val="28"/>
        </w:rPr>
        <w:fldChar w:fldCharType="begin">
          <w:ffData>
            <w:name w:val=""/>
            <w:enabled/>
            <w:calcOnExit w:val="0"/>
            <w:textInput>
              <w:default w:val="                "/>
            </w:textInput>
          </w:ffData>
        </w:fldChar>
      </w:r>
      <w:r w:rsidR="00BD0940" w:rsidRPr="00802202">
        <w:rPr>
          <w:rFonts w:ascii="Arial" w:hAnsi="Arial" w:cs="Arial"/>
          <w:noProof/>
          <w:sz w:val="22"/>
          <w:szCs w:val="28"/>
        </w:rPr>
        <w:instrText xml:space="preserve"> FORMTEXT </w:instrText>
      </w:r>
      <w:r w:rsidRPr="00802202">
        <w:rPr>
          <w:rFonts w:ascii="Arial" w:hAnsi="Arial" w:cs="Arial"/>
          <w:noProof/>
          <w:sz w:val="22"/>
          <w:szCs w:val="28"/>
        </w:rPr>
      </w:r>
      <w:r w:rsidRPr="00802202">
        <w:rPr>
          <w:rFonts w:ascii="Arial" w:hAnsi="Arial" w:cs="Arial"/>
          <w:noProof/>
          <w:sz w:val="22"/>
          <w:szCs w:val="28"/>
        </w:rPr>
        <w:fldChar w:fldCharType="separate"/>
      </w:r>
      <w:r w:rsidR="00BD0940">
        <w:rPr>
          <w:rFonts w:ascii="Arial" w:hAnsi="Arial" w:cs="Arial"/>
          <w:b/>
          <w:noProof/>
          <w:sz w:val="22"/>
          <w:szCs w:val="28"/>
        </w:rPr>
        <w:t>IV.</w:t>
      </w:r>
    </w:p>
    <w:p w14:paraId="30B6810E" w14:textId="77777777" w:rsidR="00BD0940" w:rsidRDefault="00BD0940" w:rsidP="00BD0940">
      <w:pPr>
        <w:pStyle w:val="Odstavecseseznamem1"/>
        <w:spacing w:after="0" w:line="100" w:lineRule="atLeast"/>
        <w:ind w:left="426"/>
        <w:jc w:val="center"/>
        <w:rPr>
          <w:rFonts w:ascii="Arial" w:hAnsi="Arial" w:cs="Arial"/>
          <w:noProof/>
          <w:color w:val="FF0000"/>
          <w:sz w:val="20"/>
          <w:szCs w:val="20"/>
        </w:rPr>
      </w:pPr>
      <w:r>
        <w:rPr>
          <w:rFonts w:ascii="Arial" w:hAnsi="Arial" w:cs="Arial"/>
          <w:b/>
          <w:noProof/>
          <w:sz w:val="22"/>
          <w:szCs w:val="28"/>
        </w:rPr>
        <w:t>Registr smluv / Contract Registry</w:t>
      </w:r>
      <w:r w:rsidRPr="00802202">
        <w:rPr>
          <w:rFonts w:ascii="Arial" w:hAnsi="Arial" w:cs="Arial"/>
          <w:noProof/>
          <w:sz w:val="22"/>
          <w:szCs w:val="28"/>
        </w:rPr>
        <w:t xml:space="preserve"> </w:t>
      </w:r>
      <w:r w:rsidR="0095309F" w:rsidRPr="00802202">
        <w:rPr>
          <w:rFonts w:ascii="Arial" w:hAnsi="Arial" w:cs="Arial"/>
          <w:noProof/>
          <w:sz w:val="22"/>
          <w:szCs w:val="28"/>
        </w:rPr>
        <w:fldChar w:fldCharType="end"/>
      </w:r>
    </w:p>
    <w:p w14:paraId="6481C8E1" w14:textId="77777777" w:rsidR="00BD0940" w:rsidRDefault="00BD0940" w:rsidP="00BD0940">
      <w:pPr>
        <w:pStyle w:val="Odstavecseseznamem1"/>
        <w:spacing w:after="0" w:line="100" w:lineRule="atLeast"/>
        <w:ind w:left="426"/>
        <w:jc w:val="both"/>
        <w:rPr>
          <w:rFonts w:ascii="Arial" w:hAnsi="Arial" w:cs="Arial"/>
          <w:noProof/>
          <w:color w:val="FF0000"/>
          <w:sz w:val="20"/>
          <w:szCs w:val="20"/>
        </w:rPr>
      </w:pPr>
    </w:p>
    <w:p w14:paraId="25F637BE" w14:textId="7FEC2EFE" w:rsidR="00A56ECE" w:rsidRPr="00A56ECE" w:rsidRDefault="00A56ECE" w:rsidP="00A56ECE">
      <w:pPr>
        <w:pStyle w:val="Odstavecseseznamem1"/>
        <w:spacing w:after="0" w:line="100" w:lineRule="atLeast"/>
        <w:ind w:left="426"/>
        <w:jc w:val="both"/>
        <w:rPr>
          <w:rFonts w:ascii="Arial" w:hAnsi="Arial" w:cs="Arial"/>
          <w:noProof/>
          <w:sz w:val="22"/>
          <w:szCs w:val="28"/>
        </w:rPr>
      </w:pPr>
      <w:r w:rsidRPr="00A56ECE">
        <w:rPr>
          <w:rFonts w:ascii="Arial" w:hAnsi="Arial" w:cs="Arial"/>
          <w:noProof/>
          <w:sz w:val="22"/>
          <w:szCs w:val="28"/>
        </w:rPr>
        <w:t>V případě, že tento Dodatek podléhá zveřejnění dle zákona č. 340/2015 Sb., o registru smluv („Zákon o registru“), uplatní se následující ujednání. Smluvní strany se zavazují v elektronické podobě Dodatk</w:t>
      </w:r>
      <w:r w:rsidR="009E7A5D">
        <w:rPr>
          <w:rFonts w:ascii="Arial" w:hAnsi="Arial" w:cs="Arial"/>
          <w:noProof/>
          <w:sz w:val="22"/>
          <w:szCs w:val="28"/>
        </w:rPr>
        <w:t>ů</w:t>
      </w:r>
      <w:r w:rsidRPr="00A56ECE">
        <w:rPr>
          <w:rFonts w:ascii="Arial" w:hAnsi="Arial" w:cs="Arial"/>
          <w:noProof/>
          <w:sz w:val="22"/>
          <w:szCs w:val="28"/>
        </w:rPr>
        <w:t xml:space="preserve"> a rovněž Smlouvy, před jejich zasláním do registru znečitelnit a v registru zajistit neuveřejnění následujících ustanovení:</w:t>
      </w:r>
    </w:p>
    <w:p w14:paraId="71C549F7" w14:textId="42B5404E" w:rsidR="00A56ECE" w:rsidRPr="00A56ECE" w:rsidRDefault="00A56ECE" w:rsidP="00A56ECE">
      <w:pPr>
        <w:pStyle w:val="Odstavecseseznamem1"/>
        <w:spacing w:after="0" w:line="100" w:lineRule="atLeast"/>
        <w:ind w:left="426"/>
        <w:jc w:val="both"/>
        <w:rPr>
          <w:rFonts w:ascii="Arial" w:hAnsi="Arial" w:cs="Arial"/>
          <w:noProof/>
          <w:sz w:val="22"/>
          <w:szCs w:val="28"/>
        </w:rPr>
      </w:pPr>
      <w:r w:rsidRPr="00A56ECE">
        <w:rPr>
          <w:rFonts w:ascii="Arial" w:hAnsi="Arial" w:cs="Arial"/>
          <w:noProof/>
          <w:sz w:val="22"/>
          <w:szCs w:val="28"/>
        </w:rPr>
        <w:t>-</w:t>
      </w:r>
      <w:r w:rsidRPr="00A56ECE">
        <w:rPr>
          <w:rFonts w:ascii="Arial" w:hAnsi="Arial" w:cs="Arial"/>
          <w:noProof/>
          <w:sz w:val="22"/>
          <w:szCs w:val="28"/>
        </w:rPr>
        <w:tab/>
        <w:t xml:space="preserve">Z důvodu ochrany obchodního tajemství Bayer: V tomto Dodatku: - . </w:t>
      </w:r>
      <w:r w:rsidR="009E7A5D">
        <w:rPr>
          <w:rFonts w:ascii="Arial" w:hAnsi="Arial" w:cs="Arial"/>
          <w:noProof/>
          <w:sz w:val="22"/>
          <w:szCs w:val="28"/>
        </w:rPr>
        <w:t xml:space="preserve">V Dodatku č. 2: </w:t>
      </w:r>
      <w:r w:rsidR="00C106F4">
        <w:rPr>
          <w:rFonts w:ascii="Arial" w:hAnsi="Arial" w:cs="Arial"/>
          <w:noProof/>
          <w:sz w:val="22"/>
          <w:szCs w:val="28"/>
        </w:rPr>
        <w:t>-</w:t>
      </w:r>
      <w:r w:rsidR="009E7A5D">
        <w:rPr>
          <w:rFonts w:ascii="Arial" w:hAnsi="Arial" w:cs="Arial"/>
          <w:noProof/>
          <w:sz w:val="22"/>
          <w:szCs w:val="28"/>
        </w:rPr>
        <w:t xml:space="preserve">. v Dodatku č. 1: </w:t>
      </w:r>
      <w:r w:rsidR="00C106F4">
        <w:rPr>
          <w:rFonts w:ascii="Arial" w:hAnsi="Arial" w:cs="Arial"/>
          <w:noProof/>
          <w:sz w:val="22"/>
          <w:szCs w:val="28"/>
        </w:rPr>
        <w:t>-</w:t>
      </w:r>
      <w:r w:rsidR="009E7A5D">
        <w:rPr>
          <w:rFonts w:ascii="Arial" w:hAnsi="Arial" w:cs="Arial"/>
          <w:noProof/>
          <w:sz w:val="22"/>
          <w:szCs w:val="28"/>
        </w:rPr>
        <w:t xml:space="preserve">.  </w:t>
      </w:r>
      <w:r w:rsidRPr="00A56ECE">
        <w:rPr>
          <w:rFonts w:ascii="Arial" w:hAnsi="Arial" w:cs="Arial"/>
          <w:noProof/>
          <w:sz w:val="22"/>
          <w:szCs w:val="28"/>
        </w:rPr>
        <w:t>Ve Smlouvě: §4 odst. 1 písm. a) a b) Smlouvy.</w:t>
      </w:r>
    </w:p>
    <w:p w14:paraId="38B36FAF" w14:textId="3D73A0FF" w:rsidR="00A56ECE" w:rsidRPr="00A56ECE" w:rsidRDefault="00A56ECE" w:rsidP="00A56ECE">
      <w:pPr>
        <w:pStyle w:val="Odstavecseseznamem1"/>
        <w:spacing w:after="0" w:line="100" w:lineRule="atLeast"/>
        <w:ind w:left="426"/>
        <w:jc w:val="both"/>
        <w:rPr>
          <w:rFonts w:ascii="Arial" w:hAnsi="Arial" w:cs="Arial"/>
          <w:noProof/>
          <w:sz w:val="22"/>
          <w:szCs w:val="28"/>
        </w:rPr>
      </w:pPr>
      <w:r w:rsidRPr="00A56ECE">
        <w:rPr>
          <w:rFonts w:ascii="Arial" w:hAnsi="Arial" w:cs="Arial"/>
          <w:noProof/>
          <w:sz w:val="22"/>
          <w:szCs w:val="28"/>
        </w:rPr>
        <w:t>-</w:t>
      </w:r>
      <w:r w:rsidRPr="00A56ECE">
        <w:rPr>
          <w:rFonts w:ascii="Arial" w:hAnsi="Arial" w:cs="Arial"/>
          <w:noProof/>
          <w:sz w:val="22"/>
          <w:szCs w:val="28"/>
        </w:rPr>
        <w:tab/>
        <w:t>Z důvodu ochrany obchodního tajemství Druhé smluvní strany: V tomto Dodatku:</w:t>
      </w:r>
      <w:r w:rsidR="009E7A5D">
        <w:rPr>
          <w:rFonts w:ascii="Arial" w:hAnsi="Arial" w:cs="Arial"/>
          <w:noProof/>
          <w:sz w:val="22"/>
          <w:szCs w:val="28"/>
        </w:rPr>
        <w:t xml:space="preserve"> - V Dodatku č. 2: - . v Dodatku č. 1: - .</w:t>
      </w:r>
      <w:r w:rsidRPr="00A56ECE">
        <w:rPr>
          <w:rFonts w:ascii="Arial" w:hAnsi="Arial" w:cs="Arial"/>
          <w:noProof/>
          <w:sz w:val="22"/>
          <w:szCs w:val="28"/>
        </w:rPr>
        <w:t xml:space="preserve"> Ve Smlouvě:</w:t>
      </w:r>
      <w:r w:rsidR="009E7A5D">
        <w:rPr>
          <w:rFonts w:ascii="Arial" w:hAnsi="Arial" w:cs="Arial"/>
          <w:noProof/>
          <w:sz w:val="22"/>
          <w:szCs w:val="28"/>
        </w:rPr>
        <w:t xml:space="preserve"> Příloha 1 Protokol studie</w:t>
      </w:r>
      <w:r w:rsidRPr="00A56ECE">
        <w:rPr>
          <w:rFonts w:ascii="Arial" w:hAnsi="Arial" w:cs="Arial"/>
          <w:noProof/>
          <w:sz w:val="22"/>
          <w:szCs w:val="28"/>
        </w:rPr>
        <w:t>.</w:t>
      </w:r>
    </w:p>
    <w:p w14:paraId="56D0563A" w14:textId="77777777" w:rsidR="00A56ECE" w:rsidRPr="00A56ECE" w:rsidRDefault="00A56ECE" w:rsidP="00A56ECE">
      <w:pPr>
        <w:pStyle w:val="Odstavecseseznamem1"/>
        <w:spacing w:after="0" w:line="100" w:lineRule="atLeast"/>
        <w:ind w:left="426"/>
        <w:jc w:val="both"/>
        <w:rPr>
          <w:rFonts w:ascii="Arial" w:hAnsi="Arial" w:cs="Arial"/>
          <w:noProof/>
          <w:sz w:val="22"/>
          <w:szCs w:val="28"/>
        </w:rPr>
      </w:pPr>
      <w:r w:rsidRPr="00A56ECE">
        <w:rPr>
          <w:rFonts w:ascii="Arial" w:hAnsi="Arial" w:cs="Arial"/>
          <w:noProof/>
          <w:sz w:val="22"/>
          <w:szCs w:val="28"/>
        </w:rPr>
        <w:t>-</w:t>
      </w:r>
      <w:r w:rsidRPr="00A56ECE">
        <w:rPr>
          <w:rFonts w:ascii="Arial" w:hAnsi="Arial" w:cs="Arial"/>
          <w:noProof/>
          <w:sz w:val="22"/>
          <w:szCs w:val="28"/>
        </w:rPr>
        <w:tab/>
        <w:t>Veškeré osobní údaje fyzických osob.</w:t>
      </w:r>
    </w:p>
    <w:p w14:paraId="1188DE1E" w14:textId="0E6784D3" w:rsidR="00A56ECE" w:rsidRPr="00A56ECE" w:rsidRDefault="00A56ECE" w:rsidP="00A56ECE">
      <w:pPr>
        <w:pStyle w:val="Odstavecseseznamem1"/>
        <w:spacing w:after="0" w:line="100" w:lineRule="atLeast"/>
        <w:ind w:left="426"/>
        <w:jc w:val="both"/>
        <w:rPr>
          <w:rFonts w:ascii="Arial" w:hAnsi="Arial" w:cs="Arial"/>
          <w:noProof/>
          <w:sz w:val="22"/>
          <w:szCs w:val="28"/>
        </w:rPr>
      </w:pPr>
      <w:r w:rsidRPr="00A56ECE">
        <w:rPr>
          <w:rFonts w:ascii="Arial" w:hAnsi="Arial" w:cs="Arial"/>
          <w:noProof/>
          <w:sz w:val="22"/>
          <w:szCs w:val="28"/>
        </w:rPr>
        <w:t>Smluvní strany výslovně sjednávají, že znečitelnění výše uvedených údajů a zaslání Dodatk</w:t>
      </w:r>
      <w:r w:rsidR="009E7A5D">
        <w:rPr>
          <w:rFonts w:ascii="Arial" w:hAnsi="Arial" w:cs="Arial"/>
          <w:noProof/>
          <w:sz w:val="22"/>
          <w:szCs w:val="28"/>
        </w:rPr>
        <w:t>ů</w:t>
      </w:r>
      <w:r w:rsidRPr="00A56ECE">
        <w:rPr>
          <w:rFonts w:ascii="Arial" w:hAnsi="Arial" w:cs="Arial"/>
          <w:noProof/>
          <w:sz w:val="22"/>
          <w:szCs w:val="28"/>
        </w:rPr>
        <w:t xml:space="preserve"> a Smlouvy do registr</w:t>
      </w:r>
      <w:r>
        <w:rPr>
          <w:rFonts w:ascii="Arial" w:hAnsi="Arial" w:cs="Arial"/>
          <w:noProof/>
          <w:sz w:val="22"/>
          <w:szCs w:val="28"/>
        </w:rPr>
        <w:t xml:space="preserve">u provede: </w:t>
      </w:r>
      <w:r w:rsidR="003615BB">
        <w:rPr>
          <w:rFonts w:ascii="Arial" w:hAnsi="Arial" w:cs="Arial"/>
          <w:noProof/>
          <w:sz w:val="22"/>
          <w:szCs w:val="28"/>
        </w:rPr>
        <w:t>Bayer</w:t>
      </w:r>
      <w:r w:rsidRPr="00A56ECE">
        <w:rPr>
          <w:rFonts w:ascii="Arial" w:hAnsi="Arial" w:cs="Arial"/>
          <w:noProof/>
          <w:sz w:val="22"/>
          <w:szCs w:val="28"/>
        </w:rPr>
        <w:t xml:space="preserve">. Bez ohledu na ujednání v předchozí větě je jiná Smluvní strana než Bayer oprávněna zaslat tento Dodatek a Smlouvu do registru vždy pouze po předchozím písemném schválení jejich konečné podoby ze strany Bayer; v opačném případě je taková Smluvní strana povinna uhradit společnosti Bayer smluvní pokutu 50.000,- Kč za každý jednotlivý případ porušení; smluvní pokuta se nijak nedotýká nároku Bayer na náhradu škody. Pokud je dle Zákona o registru účinnost tohoto Dodatku vázána na zveřejnění v registru, pak tato účinnost nastává takovým zveřejněním bez ohledu na jakákoliv jiná ustanovení tohoto Dodatku.           </w:t>
      </w:r>
    </w:p>
    <w:p w14:paraId="4ABDDFB8" w14:textId="77777777" w:rsidR="00A56ECE" w:rsidRDefault="00A56ECE" w:rsidP="00A56ECE">
      <w:pPr>
        <w:pStyle w:val="Odstavecseseznamem1"/>
        <w:spacing w:after="0" w:line="100" w:lineRule="atLeast"/>
        <w:ind w:left="426"/>
        <w:jc w:val="both"/>
        <w:rPr>
          <w:rFonts w:ascii="Arial" w:hAnsi="Arial" w:cs="Arial"/>
          <w:noProof/>
          <w:sz w:val="22"/>
          <w:szCs w:val="28"/>
        </w:rPr>
      </w:pPr>
      <w:r w:rsidRPr="00A56ECE">
        <w:rPr>
          <w:rFonts w:ascii="Arial" w:hAnsi="Arial" w:cs="Arial"/>
          <w:noProof/>
          <w:sz w:val="22"/>
          <w:szCs w:val="28"/>
        </w:rPr>
        <w:t xml:space="preserve">/  </w:t>
      </w:r>
    </w:p>
    <w:p w14:paraId="713C5FDF" w14:textId="77777777" w:rsidR="00A56ECE" w:rsidRPr="00A56ECE" w:rsidRDefault="00A56ECE" w:rsidP="00A56ECE">
      <w:pPr>
        <w:pStyle w:val="Odstavecseseznamem1"/>
        <w:spacing w:after="0" w:line="100" w:lineRule="atLeast"/>
        <w:ind w:left="426"/>
        <w:jc w:val="both"/>
        <w:rPr>
          <w:rFonts w:ascii="Arial" w:hAnsi="Arial" w:cs="Arial"/>
          <w:noProof/>
          <w:sz w:val="22"/>
          <w:szCs w:val="28"/>
        </w:rPr>
      </w:pPr>
      <w:r w:rsidRPr="00A56ECE">
        <w:rPr>
          <w:rFonts w:ascii="Arial" w:hAnsi="Arial" w:cs="Arial"/>
          <w:noProof/>
          <w:sz w:val="22"/>
          <w:szCs w:val="28"/>
        </w:rPr>
        <w:t>If this Amendment is subject to publication under the Act no. 340/2015 Coll., on Contract Registry („Registry Act“), the following arrangements shall apply. The Parties undertake to blank out in the electronic form of the Amendment and of the Contract before sending them to the registry and to ensure the non-publication in the registry, of the following provisions:</w:t>
      </w:r>
    </w:p>
    <w:p w14:paraId="3436D989" w14:textId="286826D3" w:rsidR="00A56ECE" w:rsidRPr="00A56ECE" w:rsidRDefault="00A56ECE" w:rsidP="00A56ECE">
      <w:pPr>
        <w:pStyle w:val="Odstavecseseznamem1"/>
        <w:spacing w:after="0" w:line="100" w:lineRule="atLeast"/>
        <w:ind w:left="426"/>
        <w:jc w:val="both"/>
        <w:rPr>
          <w:rFonts w:ascii="Arial" w:hAnsi="Arial" w:cs="Arial"/>
          <w:noProof/>
          <w:sz w:val="22"/>
          <w:szCs w:val="28"/>
        </w:rPr>
      </w:pPr>
      <w:r w:rsidRPr="00A56ECE">
        <w:rPr>
          <w:rFonts w:ascii="Arial" w:hAnsi="Arial" w:cs="Arial"/>
          <w:noProof/>
          <w:sz w:val="22"/>
          <w:szCs w:val="28"/>
        </w:rPr>
        <w:t>-</w:t>
      </w:r>
      <w:r w:rsidRPr="00A56ECE">
        <w:rPr>
          <w:rFonts w:ascii="Arial" w:hAnsi="Arial" w:cs="Arial"/>
          <w:noProof/>
          <w:sz w:val="22"/>
          <w:szCs w:val="28"/>
        </w:rPr>
        <w:tab/>
        <w:t>In order to protect the Bayer trade secret: In this Amendment: - .</w:t>
      </w:r>
      <w:r w:rsidR="005C3B73">
        <w:rPr>
          <w:rFonts w:ascii="Arial" w:hAnsi="Arial" w:cs="Arial"/>
          <w:noProof/>
          <w:sz w:val="22"/>
          <w:szCs w:val="28"/>
        </w:rPr>
        <w:t xml:space="preserve"> In the </w:t>
      </w:r>
      <w:r w:rsidR="005C3B73" w:rsidRPr="00A56ECE">
        <w:rPr>
          <w:rFonts w:ascii="Arial" w:hAnsi="Arial" w:cs="Arial"/>
          <w:noProof/>
          <w:sz w:val="22"/>
          <w:szCs w:val="28"/>
        </w:rPr>
        <w:t>Amendment</w:t>
      </w:r>
      <w:r w:rsidR="005C3B73">
        <w:rPr>
          <w:rFonts w:ascii="Arial" w:hAnsi="Arial" w:cs="Arial"/>
          <w:noProof/>
          <w:sz w:val="22"/>
          <w:szCs w:val="28"/>
        </w:rPr>
        <w:t xml:space="preserve"> No. 2: -. In the </w:t>
      </w:r>
      <w:r w:rsidR="005C3B73" w:rsidRPr="00A56ECE">
        <w:rPr>
          <w:rFonts w:ascii="Arial" w:hAnsi="Arial" w:cs="Arial"/>
          <w:noProof/>
          <w:sz w:val="22"/>
          <w:szCs w:val="28"/>
        </w:rPr>
        <w:t>Amendment</w:t>
      </w:r>
      <w:r w:rsidR="005C3B73">
        <w:rPr>
          <w:rFonts w:ascii="Arial" w:hAnsi="Arial" w:cs="Arial"/>
          <w:noProof/>
          <w:sz w:val="22"/>
          <w:szCs w:val="28"/>
        </w:rPr>
        <w:t xml:space="preserve"> No. 3: -. </w:t>
      </w:r>
      <w:r w:rsidRPr="00A56ECE">
        <w:rPr>
          <w:rFonts w:ascii="Arial" w:hAnsi="Arial" w:cs="Arial"/>
          <w:noProof/>
          <w:sz w:val="22"/>
          <w:szCs w:val="28"/>
        </w:rPr>
        <w:t>In the Contract:  § 4 al. 1 letter a) and b) of the Contract.</w:t>
      </w:r>
    </w:p>
    <w:p w14:paraId="3744296C" w14:textId="3954324E" w:rsidR="00A56ECE" w:rsidRPr="00A56ECE" w:rsidRDefault="00A56ECE" w:rsidP="00A56ECE">
      <w:pPr>
        <w:pStyle w:val="Odstavecseseznamem1"/>
        <w:spacing w:after="0" w:line="100" w:lineRule="atLeast"/>
        <w:ind w:left="426"/>
        <w:jc w:val="both"/>
        <w:rPr>
          <w:rFonts w:ascii="Arial" w:hAnsi="Arial" w:cs="Arial"/>
          <w:noProof/>
          <w:sz w:val="22"/>
          <w:szCs w:val="28"/>
        </w:rPr>
      </w:pPr>
      <w:r w:rsidRPr="00A56ECE">
        <w:rPr>
          <w:rFonts w:ascii="Arial" w:hAnsi="Arial" w:cs="Arial"/>
          <w:noProof/>
          <w:sz w:val="22"/>
          <w:szCs w:val="28"/>
        </w:rPr>
        <w:t>-</w:t>
      </w:r>
      <w:r w:rsidRPr="00A56ECE">
        <w:rPr>
          <w:rFonts w:ascii="Arial" w:hAnsi="Arial" w:cs="Arial"/>
          <w:noProof/>
          <w:sz w:val="22"/>
          <w:szCs w:val="28"/>
        </w:rPr>
        <w:tab/>
        <w:t xml:space="preserve">In order to protect the Second contracting party trade secret: In this Amendment: </w:t>
      </w:r>
      <w:r w:rsidR="005C3B73">
        <w:rPr>
          <w:rFonts w:ascii="Arial" w:hAnsi="Arial" w:cs="Arial"/>
          <w:noProof/>
          <w:color w:val="FF0000"/>
          <w:sz w:val="22"/>
          <w:szCs w:val="28"/>
        </w:rPr>
        <w:t>--</w:t>
      </w:r>
      <w:r w:rsidRPr="00A56ECE">
        <w:rPr>
          <w:rFonts w:ascii="Arial" w:hAnsi="Arial" w:cs="Arial"/>
          <w:noProof/>
          <w:sz w:val="22"/>
          <w:szCs w:val="28"/>
        </w:rPr>
        <w:t xml:space="preserve">. </w:t>
      </w:r>
      <w:r w:rsidR="00F25F87">
        <w:rPr>
          <w:rFonts w:ascii="Arial" w:hAnsi="Arial" w:cs="Arial"/>
          <w:noProof/>
          <w:sz w:val="22"/>
          <w:szCs w:val="28"/>
        </w:rPr>
        <w:t xml:space="preserve">In the </w:t>
      </w:r>
      <w:r w:rsidR="00F25F87" w:rsidRPr="00A56ECE">
        <w:rPr>
          <w:rFonts w:ascii="Arial" w:hAnsi="Arial" w:cs="Arial"/>
          <w:noProof/>
          <w:sz w:val="22"/>
          <w:szCs w:val="28"/>
        </w:rPr>
        <w:t>Amendment</w:t>
      </w:r>
      <w:r w:rsidR="00F25F87">
        <w:rPr>
          <w:rFonts w:ascii="Arial" w:hAnsi="Arial" w:cs="Arial"/>
          <w:noProof/>
          <w:sz w:val="22"/>
          <w:szCs w:val="28"/>
        </w:rPr>
        <w:t xml:space="preserve"> No. 2: -. In the </w:t>
      </w:r>
      <w:r w:rsidR="00F25F87" w:rsidRPr="00A56ECE">
        <w:rPr>
          <w:rFonts w:ascii="Arial" w:hAnsi="Arial" w:cs="Arial"/>
          <w:noProof/>
          <w:sz w:val="22"/>
          <w:szCs w:val="28"/>
        </w:rPr>
        <w:t>Amendment</w:t>
      </w:r>
      <w:r w:rsidR="00F25F87">
        <w:rPr>
          <w:rFonts w:ascii="Arial" w:hAnsi="Arial" w:cs="Arial"/>
          <w:noProof/>
          <w:sz w:val="22"/>
          <w:szCs w:val="28"/>
        </w:rPr>
        <w:t xml:space="preserve"> No. 3: -. </w:t>
      </w:r>
      <w:r w:rsidRPr="00A56ECE">
        <w:rPr>
          <w:rFonts w:ascii="Arial" w:hAnsi="Arial" w:cs="Arial"/>
          <w:noProof/>
          <w:sz w:val="22"/>
          <w:szCs w:val="28"/>
        </w:rPr>
        <w:t xml:space="preserve">In the Contract:  </w:t>
      </w:r>
      <w:r w:rsidR="005C3B73" w:rsidRPr="00E3752A">
        <w:rPr>
          <w:rFonts w:ascii="Arial" w:hAnsi="Arial" w:cs="Arial"/>
          <w:noProof/>
          <w:sz w:val="22"/>
          <w:szCs w:val="28"/>
        </w:rPr>
        <w:t>Annex No.1 Study Protocol.</w:t>
      </w:r>
    </w:p>
    <w:p w14:paraId="4CF5E71B" w14:textId="77777777" w:rsidR="00A56ECE" w:rsidRPr="00A56ECE" w:rsidRDefault="00A56ECE" w:rsidP="00A56ECE">
      <w:pPr>
        <w:pStyle w:val="Odstavecseseznamem1"/>
        <w:spacing w:after="0" w:line="100" w:lineRule="atLeast"/>
        <w:ind w:left="426"/>
        <w:jc w:val="both"/>
        <w:rPr>
          <w:rFonts w:ascii="Arial" w:hAnsi="Arial" w:cs="Arial"/>
          <w:noProof/>
          <w:sz w:val="22"/>
          <w:szCs w:val="28"/>
        </w:rPr>
      </w:pPr>
      <w:r w:rsidRPr="00A56ECE">
        <w:rPr>
          <w:rFonts w:ascii="Arial" w:hAnsi="Arial" w:cs="Arial"/>
          <w:noProof/>
          <w:sz w:val="22"/>
          <w:szCs w:val="28"/>
        </w:rPr>
        <w:t>-</w:t>
      </w:r>
      <w:r w:rsidRPr="00A56ECE">
        <w:rPr>
          <w:rFonts w:ascii="Arial" w:hAnsi="Arial" w:cs="Arial"/>
          <w:noProof/>
          <w:sz w:val="22"/>
          <w:szCs w:val="28"/>
        </w:rPr>
        <w:tab/>
        <w:t>All the personal data of natural persons.</w:t>
      </w:r>
    </w:p>
    <w:p w14:paraId="10AFCC9B" w14:textId="77777777" w:rsidR="00A56ECE" w:rsidRDefault="00A56ECE" w:rsidP="00A56ECE">
      <w:pPr>
        <w:pStyle w:val="Odstavecseseznamem1"/>
        <w:spacing w:after="0" w:line="100" w:lineRule="atLeast"/>
        <w:ind w:left="426"/>
        <w:jc w:val="both"/>
        <w:rPr>
          <w:rFonts w:ascii="Arial" w:hAnsi="Arial" w:cs="Arial"/>
          <w:noProof/>
          <w:sz w:val="22"/>
          <w:szCs w:val="28"/>
        </w:rPr>
      </w:pPr>
      <w:r w:rsidRPr="00A56ECE">
        <w:rPr>
          <w:rFonts w:ascii="Arial" w:hAnsi="Arial" w:cs="Arial"/>
          <w:noProof/>
          <w:sz w:val="22"/>
          <w:szCs w:val="28"/>
        </w:rPr>
        <w:t xml:space="preserve">The Parties explicitly agree that the blanking out of the data above and sending the Amendment and possibily also the Contract to the registry shall be done by: </w:t>
      </w:r>
      <w:r w:rsidR="003615BB">
        <w:rPr>
          <w:rFonts w:ascii="Arial" w:hAnsi="Arial" w:cs="Arial"/>
          <w:noProof/>
          <w:sz w:val="22"/>
          <w:szCs w:val="28"/>
        </w:rPr>
        <w:t>Bayer.</w:t>
      </w:r>
      <w:r w:rsidRPr="00A56ECE">
        <w:rPr>
          <w:rFonts w:ascii="Arial" w:hAnsi="Arial" w:cs="Arial"/>
          <w:noProof/>
          <w:sz w:val="22"/>
          <w:szCs w:val="28"/>
        </w:rPr>
        <w:t xml:space="preserve"> Irrespective of the arrangements in the previous sentence, the Party other than Bayer is </w:t>
      </w:r>
      <w:r w:rsidRPr="00A56ECE">
        <w:rPr>
          <w:rFonts w:ascii="Arial" w:hAnsi="Arial" w:cs="Arial"/>
          <w:noProof/>
          <w:sz w:val="22"/>
          <w:szCs w:val="28"/>
        </w:rPr>
        <w:lastRenderedPageBreak/>
        <w:t xml:space="preserve">entitled to send the Amendment and the Contract to the registry only after the previous written approval of their final version by Bayer; otherwise such other Party shall pay Bayer a contractual penalty of CZK 50,000.- for each individual case of breach; the contractual penalty does not affect in any way the Bayer right to compensation of damages. If the effectiveness hereof is bound to the publication in the registry pursuant to the Registry Act, this Amendment shall become effective upon such publication, irrespective of any other provisions hereof.  </w:t>
      </w:r>
    </w:p>
    <w:p w14:paraId="1E9BE9BD" w14:textId="1844E346" w:rsidR="00BD0940" w:rsidRDefault="00BD0940" w:rsidP="000C706D">
      <w:pPr>
        <w:pStyle w:val="Odstavecseseznamem"/>
        <w:spacing w:after="0" w:line="100" w:lineRule="atLeast"/>
        <w:ind w:left="426"/>
        <w:jc w:val="both"/>
        <w:rPr>
          <w:rFonts w:ascii="Arial" w:hAnsi="Arial" w:cs="Arial"/>
          <w:sz w:val="22"/>
          <w:szCs w:val="22"/>
        </w:rPr>
      </w:pPr>
    </w:p>
    <w:p w14:paraId="5E62C01D" w14:textId="77777777" w:rsidR="00373C05" w:rsidRDefault="00373C05">
      <w:pPr>
        <w:pStyle w:val="Odstavecseseznamem1"/>
        <w:spacing w:after="0" w:line="100" w:lineRule="atLeast"/>
        <w:ind w:left="0"/>
        <w:jc w:val="both"/>
        <w:rPr>
          <w:rFonts w:ascii="Arial" w:hAnsi="Arial" w:cs="Arial"/>
          <w:sz w:val="22"/>
          <w:szCs w:val="22"/>
        </w:rPr>
      </w:pPr>
    </w:p>
    <w:p w14:paraId="0D710B2E" w14:textId="77777777" w:rsidR="00BD0940" w:rsidRPr="009F7701" w:rsidRDefault="00BD0940">
      <w:pPr>
        <w:pStyle w:val="Odstavecseseznamem1"/>
        <w:spacing w:after="0" w:line="100" w:lineRule="atLeast"/>
        <w:ind w:left="0"/>
        <w:jc w:val="both"/>
        <w:rPr>
          <w:rFonts w:ascii="Arial" w:hAnsi="Arial" w:cs="Arial"/>
          <w:sz w:val="22"/>
          <w:szCs w:val="22"/>
        </w:rPr>
      </w:pPr>
    </w:p>
    <w:p w14:paraId="44C693BD" w14:textId="77777777" w:rsidR="00EA642E" w:rsidRDefault="0095309F" w:rsidP="00EA642E">
      <w:pPr>
        <w:spacing w:after="0" w:line="100" w:lineRule="atLeast"/>
        <w:jc w:val="both"/>
        <w:rPr>
          <w:rFonts w:ascii="Arial" w:hAnsi="Arial" w:cs="Arial"/>
          <w:sz w:val="22"/>
          <w:szCs w:val="22"/>
        </w:rPr>
      </w:pPr>
      <w:r>
        <w:rPr>
          <w:rFonts w:ascii="Arial" w:hAnsi="Arial" w:cs="Arial"/>
          <w:noProof/>
          <w:sz w:val="22"/>
          <w:szCs w:val="28"/>
        </w:rPr>
        <w:fldChar w:fldCharType="begin">
          <w:ffData>
            <w:name w:val=""/>
            <w:enabled/>
            <w:calcOnExit w:val="0"/>
            <w:textInput>
              <w:default w:val="V Praze dne "/>
            </w:textInput>
          </w:ffData>
        </w:fldChar>
      </w:r>
      <w:r w:rsidR="00EA642E">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EA642E">
        <w:rPr>
          <w:rFonts w:ascii="Arial" w:hAnsi="Arial" w:cs="Arial"/>
          <w:noProof/>
          <w:sz w:val="22"/>
          <w:szCs w:val="28"/>
        </w:rPr>
        <w:t xml:space="preserve">V Praze dne </w:t>
      </w:r>
      <w:r>
        <w:rPr>
          <w:rFonts w:ascii="Arial" w:hAnsi="Arial" w:cs="Arial"/>
          <w:noProof/>
          <w:sz w:val="22"/>
          <w:szCs w:val="28"/>
        </w:rPr>
        <w:fldChar w:fldCharType="end"/>
      </w:r>
      <w:r w:rsidR="00EA642E">
        <w:rPr>
          <w:rFonts w:ascii="Arial" w:hAnsi="Arial" w:cs="Arial"/>
          <w:noProof/>
          <w:sz w:val="22"/>
          <w:szCs w:val="28"/>
        </w:rPr>
        <w:t xml:space="preserve"> </w:t>
      </w:r>
      <w:r>
        <w:rPr>
          <w:rFonts w:ascii="Arial" w:hAnsi="Arial" w:cs="Arial"/>
          <w:noProof/>
          <w:sz w:val="22"/>
          <w:szCs w:val="28"/>
        </w:rPr>
        <w:fldChar w:fldCharType="begin">
          <w:ffData>
            <w:name w:val=""/>
            <w:enabled/>
            <w:calcOnExit w:val="0"/>
            <w:textInput>
              <w:default w:val="Datum/Date"/>
            </w:textInput>
          </w:ffData>
        </w:fldChar>
      </w:r>
      <w:r w:rsidR="00EA642E">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EA642E">
        <w:rPr>
          <w:rFonts w:ascii="Arial" w:hAnsi="Arial" w:cs="Arial"/>
          <w:noProof/>
          <w:sz w:val="22"/>
          <w:szCs w:val="28"/>
        </w:rPr>
        <w:t>………………</w:t>
      </w:r>
      <w:r>
        <w:rPr>
          <w:rFonts w:ascii="Arial" w:hAnsi="Arial" w:cs="Arial"/>
          <w:noProof/>
          <w:sz w:val="22"/>
          <w:szCs w:val="28"/>
        </w:rPr>
        <w:fldChar w:fldCharType="end"/>
      </w:r>
      <w:r w:rsidR="00EA642E">
        <w:rPr>
          <w:rFonts w:ascii="Arial" w:hAnsi="Arial" w:cs="Arial"/>
          <w:sz w:val="22"/>
          <w:szCs w:val="22"/>
        </w:rPr>
        <w:tab/>
      </w:r>
      <w:r w:rsidR="00EA642E">
        <w:rPr>
          <w:rFonts w:ascii="Arial" w:hAnsi="Arial" w:cs="Arial"/>
          <w:sz w:val="22"/>
          <w:szCs w:val="22"/>
        </w:rPr>
        <w:tab/>
      </w:r>
      <w:r w:rsidR="00EA642E">
        <w:rPr>
          <w:rFonts w:ascii="Arial" w:hAnsi="Arial" w:cs="Arial"/>
          <w:sz w:val="22"/>
          <w:szCs w:val="22"/>
        </w:rPr>
        <w:tab/>
      </w:r>
      <w:r>
        <w:rPr>
          <w:rFonts w:ascii="Arial" w:hAnsi="Arial" w:cs="Arial"/>
          <w:noProof/>
          <w:sz w:val="22"/>
          <w:szCs w:val="28"/>
        </w:rPr>
        <w:fldChar w:fldCharType="begin">
          <w:ffData>
            <w:name w:val=""/>
            <w:enabled/>
            <w:calcOnExit w:val="0"/>
            <w:textInput>
              <w:default w:val="V Praze dne "/>
            </w:textInput>
          </w:ffData>
        </w:fldChar>
      </w:r>
      <w:r w:rsidR="00EA642E">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EA642E">
        <w:rPr>
          <w:rFonts w:ascii="Arial" w:hAnsi="Arial" w:cs="Arial"/>
          <w:noProof/>
          <w:sz w:val="22"/>
          <w:szCs w:val="28"/>
        </w:rPr>
        <w:t xml:space="preserve">V Praze dne </w:t>
      </w:r>
      <w:r>
        <w:rPr>
          <w:rFonts w:ascii="Arial" w:hAnsi="Arial" w:cs="Arial"/>
          <w:noProof/>
          <w:sz w:val="22"/>
          <w:szCs w:val="28"/>
        </w:rPr>
        <w:fldChar w:fldCharType="end"/>
      </w:r>
      <w:r w:rsidR="00EA642E">
        <w:rPr>
          <w:rFonts w:ascii="Arial" w:hAnsi="Arial" w:cs="Arial"/>
          <w:sz w:val="22"/>
          <w:szCs w:val="22"/>
        </w:rPr>
        <w:t xml:space="preserve"> </w:t>
      </w:r>
      <w:r>
        <w:rPr>
          <w:rFonts w:ascii="Arial" w:hAnsi="Arial" w:cs="Arial"/>
          <w:noProof/>
          <w:sz w:val="22"/>
          <w:szCs w:val="28"/>
        </w:rPr>
        <w:fldChar w:fldCharType="begin">
          <w:ffData>
            <w:name w:val=""/>
            <w:enabled/>
            <w:calcOnExit w:val="0"/>
            <w:textInput>
              <w:default w:val="Datum/Date"/>
            </w:textInput>
          </w:ffData>
        </w:fldChar>
      </w:r>
      <w:r w:rsidR="00EA642E">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EA642E">
        <w:rPr>
          <w:rFonts w:ascii="Arial" w:hAnsi="Arial" w:cs="Arial"/>
          <w:noProof/>
          <w:sz w:val="22"/>
          <w:szCs w:val="28"/>
        </w:rPr>
        <w:t>………………</w:t>
      </w:r>
      <w:r>
        <w:rPr>
          <w:rFonts w:ascii="Arial" w:hAnsi="Arial" w:cs="Arial"/>
          <w:noProof/>
          <w:sz w:val="22"/>
          <w:szCs w:val="28"/>
        </w:rPr>
        <w:fldChar w:fldCharType="end"/>
      </w:r>
    </w:p>
    <w:p w14:paraId="111EA410" w14:textId="77777777" w:rsidR="00EA642E" w:rsidRDefault="0095309F" w:rsidP="00EA642E">
      <w:pPr>
        <w:spacing w:after="0" w:line="100" w:lineRule="atLeast"/>
        <w:jc w:val="both"/>
        <w:rPr>
          <w:rFonts w:ascii="Arial" w:hAnsi="Arial" w:cs="Arial"/>
          <w:sz w:val="22"/>
          <w:szCs w:val="22"/>
        </w:rPr>
      </w:pPr>
      <w:r>
        <w:rPr>
          <w:rFonts w:ascii="Arial" w:hAnsi="Arial" w:cs="Arial"/>
          <w:noProof/>
          <w:sz w:val="22"/>
          <w:szCs w:val="28"/>
        </w:rPr>
        <w:fldChar w:fldCharType="begin">
          <w:ffData>
            <w:name w:val=""/>
            <w:enabled/>
            <w:calcOnExit w:val="0"/>
            <w:textInput>
              <w:default w:val="In Prague on"/>
            </w:textInput>
          </w:ffData>
        </w:fldChar>
      </w:r>
      <w:r w:rsidR="00EA642E">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EA642E">
        <w:rPr>
          <w:rFonts w:ascii="Arial" w:hAnsi="Arial" w:cs="Arial"/>
          <w:noProof/>
          <w:sz w:val="22"/>
          <w:szCs w:val="28"/>
        </w:rPr>
        <w:t>In Prague on</w:t>
      </w:r>
      <w:r>
        <w:rPr>
          <w:rFonts w:ascii="Arial" w:hAnsi="Arial" w:cs="Arial"/>
          <w:noProof/>
          <w:sz w:val="22"/>
          <w:szCs w:val="28"/>
        </w:rPr>
        <w:fldChar w:fldCharType="end"/>
      </w:r>
      <w:r w:rsidR="00EA642E">
        <w:rPr>
          <w:rFonts w:ascii="Arial" w:hAnsi="Arial" w:cs="Arial"/>
          <w:noProof/>
          <w:sz w:val="22"/>
          <w:szCs w:val="28"/>
        </w:rPr>
        <w:tab/>
      </w:r>
      <w:r w:rsidR="00EA642E">
        <w:rPr>
          <w:rFonts w:ascii="Arial" w:hAnsi="Arial" w:cs="Arial"/>
          <w:i/>
          <w:sz w:val="22"/>
          <w:szCs w:val="22"/>
          <w:lang w:val="en-US" w:eastAsia="en-US"/>
        </w:rPr>
        <w:tab/>
      </w:r>
      <w:r w:rsidR="00EA642E">
        <w:rPr>
          <w:rFonts w:ascii="Arial" w:hAnsi="Arial" w:cs="Arial"/>
          <w:i/>
          <w:sz w:val="22"/>
          <w:szCs w:val="22"/>
          <w:lang w:val="en-US" w:eastAsia="en-US"/>
        </w:rPr>
        <w:tab/>
      </w:r>
      <w:r w:rsidR="00EA642E">
        <w:rPr>
          <w:rFonts w:ascii="Arial" w:hAnsi="Arial" w:cs="Arial"/>
          <w:i/>
          <w:sz w:val="22"/>
          <w:szCs w:val="22"/>
          <w:lang w:val="en-US" w:eastAsia="en-US"/>
        </w:rPr>
        <w:tab/>
      </w:r>
      <w:r w:rsidR="00EA642E">
        <w:rPr>
          <w:rFonts w:ascii="Arial" w:hAnsi="Arial" w:cs="Arial"/>
          <w:i/>
          <w:sz w:val="22"/>
          <w:szCs w:val="22"/>
          <w:lang w:val="en-US" w:eastAsia="en-US"/>
        </w:rPr>
        <w:tab/>
      </w:r>
      <w:r>
        <w:rPr>
          <w:rFonts w:ascii="Arial" w:hAnsi="Arial" w:cs="Arial"/>
          <w:noProof/>
          <w:sz w:val="22"/>
          <w:szCs w:val="28"/>
        </w:rPr>
        <w:fldChar w:fldCharType="begin">
          <w:ffData>
            <w:name w:val=""/>
            <w:enabled/>
            <w:calcOnExit w:val="0"/>
            <w:textInput>
              <w:default w:val="In Prague on"/>
            </w:textInput>
          </w:ffData>
        </w:fldChar>
      </w:r>
      <w:r w:rsidR="00EA642E">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EA642E">
        <w:rPr>
          <w:rFonts w:ascii="Arial" w:hAnsi="Arial" w:cs="Arial"/>
          <w:noProof/>
          <w:sz w:val="22"/>
          <w:szCs w:val="28"/>
        </w:rPr>
        <w:t>In Prague on</w:t>
      </w:r>
      <w:r>
        <w:rPr>
          <w:rFonts w:ascii="Arial" w:hAnsi="Arial" w:cs="Arial"/>
          <w:noProof/>
          <w:sz w:val="22"/>
          <w:szCs w:val="28"/>
        </w:rPr>
        <w:fldChar w:fldCharType="end"/>
      </w:r>
    </w:p>
    <w:p w14:paraId="5F88AA97" w14:textId="77777777" w:rsidR="00EA642E" w:rsidRDefault="00EA642E" w:rsidP="00EA642E">
      <w:pPr>
        <w:spacing w:after="0" w:line="100" w:lineRule="atLeast"/>
        <w:jc w:val="both"/>
        <w:rPr>
          <w:rFonts w:ascii="Arial" w:hAnsi="Arial" w:cs="Arial"/>
          <w:sz w:val="22"/>
          <w:szCs w:val="22"/>
        </w:rPr>
      </w:pPr>
    </w:p>
    <w:p w14:paraId="19054637" w14:textId="77777777" w:rsidR="00EA642E" w:rsidRDefault="00EA642E" w:rsidP="00EA642E">
      <w:pPr>
        <w:spacing w:after="0" w:line="100" w:lineRule="atLeast"/>
        <w:jc w:val="both"/>
        <w:rPr>
          <w:rFonts w:ascii="Arial" w:hAnsi="Arial" w:cs="Arial"/>
          <w:sz w:val="22"/>
          <w:szCs w:val="22"/>
        </w:rPr>
      </w:pPr>
    </w:p>
    <w:p w14:paraId="7A6359E9" w14:textId="77777777" w:rsidR="00EA642E" w:rsidRDefault="00EA642E" w:rsidP="00EA642E">
      <w:pPr>
        <w:spacing w:after="0" w:line="100" w:lineRule="atLeast"/>
        <w:jc w:val="both"/>
        <w:rPr>
          <w:rFonts w:ascii="Arial" w:hAnsi="Arial" w:cs="Arial"/>
          <w:sz w:val="22"/>
          <w:szCs w:val="22"/>
        </w:rPr>
      </w:pPr>
    </w:p>
    <w:p w14:paraId="507D26BF" w14:textId="77777777" w:rsidR="00EA642E" w:rsidRDefault="00EA642E" w:rsidP="00EA642E">
      <w:pPr>
        <w:spacing w:after="0" w:line="100" w:lineRule="atLeast"/>
        <w:jc w:val="both"/>
        <w:rPr>
          <w:rFonts w:ascii="Arial" w:hAnsi="Arial" w:cs="Arial"/>
          <w:sz w:val="22"/>
          <w:szCs w:val="22"/>
        </w:rPr>
      </w:pPr>
    </w:p>
    <w:p w14:paraId="6C4444D3" w14:textId="77777777" w:rsidR="00EA642E" w:rsidRDefault="00EA642E" w:rsidP="00EA642E">
      <w:pPr>
        <w:spacing w:after="0" w:line="100" w:lineRule="atLeas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14:paraId="121151E2" w14:textId="77777777" w:rsidR="00EA642E" w:rsidRDefault="00EA642E" w:rsidP="00EA642E">
      <w:pPr>
        <w:spacing w:after="0" w:line="100" w:lineRule="atLeast"/>
        <w:jc w:val="both"/>
        <w:rPr>
          <w:rFonts w:ascii="Arial" w:hAnsi="Arial" w:cs="Arial"/>
          <w:b/>
          <w:noProof/>
          <w:sz w:val="22"/>
          <w:szCs w:val="28"/>
        </w:rPr>
      </w:pPr>
      <w:r>
        <w:rPr>
          <w:rStyle w:val="apple-style-span"/>
          <w:rFonts w:ascii="Arial" w:hAnsi="Arial" w:cs="Arial"/>
          <w:b/>
          <w:color w:val="000000"/>
          <w:sz w:val="22"/>
          <w:szCs w:val="22"/>
        </w:rPr>
        <w:t>BAYER s.r.o.</w:t>
      </w:r>
      <w:r>
        <w:rPr>
          <w:rStyle w:val="apple-style-span"/>
          <w:rFonts w:ascii="Arial" w:hAnsi="Arial" w:cs="Arial"/>
          <w:b/>
          <w:color w:val="000000"/>
          <w:sz w:val="22"/>
          <w:szCs w:val="22"/>
        </w:rPr>
        <w:tab/>
      </w:r>
      <w:r>
        <w:rPr>
          <w:rStyle w:val="apple-style-span"/>
          <w:rFonts w:ascii="Arial" w:hAnsi="Arial" w:cs="Arial"/>
          <w:b/>
          <w:color w:val="000000"/>
          <w:sz w:val="22"/>
          <w:szCs w:val="22"/>
        </w:rPr>
        <w:tab/>
      </w:r>
      <w:r>
        <w:rPr>
          <w:rStyle w:val="apple-style-span"/>
          <w:rFonts w:ascii="Arial" w:hAnsi="Arial" w:cs="Arial"/>
          <w:b/>
          <w:color w:val="000000"/>
          <w:sz w:val="22"/>
          <w:szCs w:val="22"/>
        </w:rPr>
        <w:tab/>
      </w:r>
      <w:r>
        <w:rPr>
          <w:rStyle w:val="apple-style-span"/>
          <w:rFonts w:ascii="Arial" w:hAnsi="Arial" w:cs="Arial"/>
          <w:b/>
          <w:color w:val="000000"/>
          <w:sz w:val="22"/>
          <w:szCs w:val="22"/>
        </w:rPr>
        <w:tab/>
      </w:r>
      <w:r>
        <w:rPr>
          <w:rStyle w:val="apple-style-span"/>
          <w:rFonts w:ascii="Arial" w:hAnsi="Arial" w:cs="Arial"/>
          <w:b/>
          <w:color w:val="000000"/>
          <w:sz w:val="22"/>
          <w:szCs w:val="22"/>
        </w:rPr>
        <w:tab/>
      </w:r>
      <w:r w:rsidR="0095309F">
        <w:rPr>
          <w:rFonts w:ascii="Arial" w:hAnsi="Arial" w:cs="Arial"/>
          <w:b/>
          <w:noProof/>
          <w:sz w:val="22"/>
          <w:szCs w:val="28"/>
        </w:rPr>
        <w:fldChar w:fldCharType="begin">
          <w:ffData>
            <w:name w:val=""/>
            <w:enabled/>
            <w:calcOnExit w:val="0"/>
            <w:textInput>
              <w:default w:val="Název společnosti; Jméno fyzické osoby"/>
            </w:textInput>
          </w:ffData>
        </w:fldChar>
      </w:r>
      <w:r>
        <w:rPr>
          <w:rFonts w:ascii="Arial" w:hAnsi="Arial" w:cs="Arial"/>
          <w:b/>
          <w:noProof/>
          <w:sz w:val="22"/>
          <w:szCs w:val="28"/>
        </w:rPr>
        <w:instrText xml:space="preserve"> FORMTEXT </w:instrText>
      </w:r>
      <w:r w:rsidR="0095309F">
        <w:rPr>
          <w:rFonts w:ascii="Arial" w:hAnsi="Arial" w:cs="Arial"/>
          <w:b/>
          <w:noProof/>
          <w:sz w:val="22"/>
          <w:szCs w:val="28"/>
        </w:rPr>
      </w:r>
      <w:r w:rsidR="0095309F">
        <w:rPr>
          <w:rFonts w:ascii="Arial" w:hAnsi="Arial" w:cs="Arial"/>
          <w:b/>
          <w:noProof/>
          <w:sz w:val="22"/>
          <w:szCs w:val="28"/>
        </w:rPr>
        <w:fldChar w:fldCharType="separate"/>
      </w:r>
      <w:r>
        <w:rPr>
          <w:rFonts w:ascii="Arial" w:hAnsi="Arial" w:cs="Arial"/>
          <w:b/>
          <w:noProof/>
          <w:sz w:val="22"/>
          <w:szCs w:val="28"/>
        </w:rPr>
        <w:t>Fakultní nemocnice Královské Vinohrady/</w:t>
      </w:r>
      <w:r w:rsidR="0095309F">
        <w:rPr>
          <w:rFonts w:ascii="Arial" w:hAnsi="Arial" w:cs="Arial"/>
          <w:b/>
          <w:noProof/>
          <w:sz w:val="22"/>
          <w:szCs w:val="28"/>
        </w:rPr>
        <w:fldChar w:fldCharType="end"/>
      </w:r>
    </w:p>
    <w:p w14:paraId="3D7F0F10" w14:textId="77777777" w:rsidR="00EA642E" w:rsidRDefault="00EA642E" w:rsidP="00EA642E">
      <w:pPr>
        <w:spacing w:after="0" w:line="100" w:lineRule="atLeast"/>
        <w:jc w:val="both"/>
        <w:rPr>
          <w:rFonts w:ascii="Arial" w:hAnsi="Arial" w:cs="Arial"/>
          <w:b/>
          <w:noProof/>
          <w:sz w:val="22"/>
          <w:szCs w:val="28"/>
        </w:rPr>
      </w:pPr>
      <w:r>
        <w:rPr>
          <w:rFonts w:ascii="Arial" w:hAnsi="Arial" w:cs="Arial"/>
          <w:noProof/>
          <w:sz w:val="22"/>
          <w:szCs w:val="28"/>
        </w:rPr>
        <w:tab/>
      </w:r>
      <w:r>
        <w:rPr>
          <w:rFonts w:ascii="Arial" w:hAnsi="Arial" w:cs="Arial"/>
          <w:b/>
          <w:noProof/>
          <w:sz w:val="22"/>
          <w:szCs w:val="28"/>
        </w:rPr>
        <w:tab/>
      </w:r>
      <w:r>
        <w:rPr>
          <w:rFonts w:ascii="Arial" w:hAnsi="Arial" w:cs="Arial"/>
          <w:b/>
          <w:noProof/>
          <w:sz w:val="22"/>
          <w:szCs w:val="28"/>
        </w:rPr>
        <w:tab/>
      </w:r>
      <w:r>
        <w:rPr>
          <w:rFonts w:ascii="Arial" w:hAnsi="Arial" w:cs="Arial"/>
          <w:b/>
          <w:noProof/>
          <w:sz w:val="22"/>
          <w:szCs w:val="28"/>
        </w:rPr>
        <w:tab/>
      </w:r>
      <w:r>
        <w:rPr>
          <w:rFonts w:ascii="Arial" w:hAnsi="Arial" w:cs="Arial"/>
          <w:b/>
          <w:noProof/>
          <w:sz w:val="22"/>
          <w:szCs w:val="28"/>
        </w:rPr>
        <w:tab/>
      </w:r>
      <w:r>
        <w:rPr>
          <w:rFonts w:ascii="Arial" w:hAnsi="Arial" w:cs="Arial"/>
          <w:b/>
          <w:noProof/>
          <w:sz w:val="22"/>
          <w:szCs w:val="28"/>
        </w:rPr>
        <w:tab/>
      </w:r>
      <w:r w:rsidR="0095309F">
        <w:rPr>
          <w:rFonts w:ascii="Arial" w:hAnsi="Arial" w:cs="Arial"/>
          <w:b/>
          <w:noProof/>
          <w:sz w:val="22"/>
          <w:szCs w:val="28"/>
        </w:rPr>
        <w:fldChar w:fldCharType="begin">
          <w:ffData>
            <w:name w:val=""/>
            <w:enabled/>
            <w:calcOnExit w:val="0"/>
            <w:textInput>
              <w:default w:val="Name of company/individual"/>
            </w:textInput>
          </w:ffData>
        </w:fldChar>
      </w:r>
      <w:r>
        <w:rPr>
          <w:rFonts w:ascii="Arial" w:hAnsi="Arial" w:cs="Arial"/>
          <w:b/>
          <w:noProof/>
          <w:sz w:val="22"/>
          <w:szCs w:val="28"/>
        </w:rPr>
        <w:instrText xml:space="preserve"> FORMTEXT </w:instrText>
      </w:r>
      <w:r w:rsidR="0095309F">
        <w:rPr>
          <w:rFonts w:ascii="Arial" w:hAnsi="Arial" w:cs="Arial"/>
          <w:b/>
          <w:noProof/>
          <w:sz w:val="22"/>
          <w:szCs w:val="28"/>
        </w:rPr>
      </w:r>
      <w:r w:rsidR="0095309F">
        <w:rPr>
          <w:rFonts w:ascii="Arial" w:hAnsi="Arial" w:cs="Arial"/>
          <w:b/>
          <w:noProof/>
          <w:sz w:val="22"/>
          <w:szCs w:val="28"/>
        </w:rPr>
        <w:fldChar w:fldCharType="separate"/>
      </w:r>
      <w:r>
        <w:rPr>
          <w:rFonts w:ascii="Arial" w:hAnsi="Arial" w:cs="Arial"/>
          <w:b/>
          <w:noProof/>
          <w:sz w:val="22"/>
          <w:szCs w:val="28"/>
        </w:rPr>
        <w:t>Faculty Hospital Královské Vinohrady</w:t>
      </w:r>
      <w:r w:rsidR="0095309F">
        <w:rPr>
          <w:rFonts w:ascii="Arial" w:hAnsi="Arial" w:cs="Arial"/>
          <w:b/>
          <w:noProof/>
          <w:sz w:val="22"/>
          <w:szCs w:val="28"/>
        </w:rPr>
        <w:fldChar w:fldCharType="end"/>
      </w:r>
    </w:p>
    <w:p w14:paraId="4E71A8FC" w14:textId="77777777" w:rsidR="00EA642E" w:rsidRDefault="00EA642E" w:rsidP="00EA642E">
      <w:pPr>
        <w:spacing w:after="0" w:line="100" w:lineRule="atLeast"/>
        <w:jc w:val="both"/>
        <w:rPr>
          <w:rFonts w:ascii="Arial" w:hAnsi="Arial" w:cs="Arial"/>
          <w:b/>
          <w:noProof/>
          <w:sz w:val="22"/>
          <w:szCs w:val="28"/>
        </w:rPr>
      </w:pPr>
    </w:p>
    <w:p w14:paraId="796CB305" w14:textId="7C53103F" w:rsidR="00EA642E" w:rsidRDefault="004E34CD" w:rsidP="00EA642E">
      <w:pPr>
        <w:spacing w:after="0" w:line="100" w:lineRule="atLeast"/>
        <w:jc w:val="both"/>
        <w:rPr>
          <w:rFonts w:ascii="Arial" w:hAnsi="Arial" w:cs="Arial"/>
          <w:sz w:val="22"/>
          <w:szCs w:val="22"/>
        </w:rPr>
      </w:pPr>
      <w:r>
        <w:rPr>
          <w:rFonts w:ascii="Arial" w:hAnsi="Arial" w:cs="Arial"/>
          <w:noProof/>
          <w:sz w:val="22"/>
          <w:szCs w:val="28"/>
        </w:rPr>
        <w:t xml:space="preserve">Xxxxxxxxxxxxxxxxxxxxxxxx     </w:t>
      </w:r>
      <w:r w:rsidR="00EA642E">
        <w:rPr>
          <w:rStyle w:val="apple-style-span"/>
          <w:rFonts w:ascii="Arial" w:hAnsi="Arial" w:cs="Arial"/>
          <w:color w:val="000000"/>
          <w:sz w:val="22"/>
          <w:szCs w:val="22"/>
        </w:rPr>
        <w:tab/>
      </w:r>
      <w:r w:rsidR="00EA642E">
        <w:rPr>
          <w:rStyle w:val="apple-style-span"/>
          <w:rFonts w:ascii="Arial" w:hAnsi="Arial" w:cs="Arial"/>
          <w:color w:val="000000"/>
          <w:sz w:val="22"/>
          <w:szCs w:val="22"/>
        </w:rPr>
        <w:tab/>
      </w:r>
      <w:proofErr w:type="spellStart"/>
      <w:r>
        <w:rPr>
          <w:rStyle w:val="apple-style-span"/>
          <w:rFonts w:ascii="Arial" w:hAnsi="Arial" w:cs="Arial"/>
          <w:color w:val="000000"/>
          <w:sz w:val="22"/>
          <w:szCs w:val="22"/>
        </w:rPr>
        <w:t>xxxxxxxxxxxxxxxxxxxxxxx</w:t>
      </w:r>
      <w:proofErr w:type="spellEnd"/>
    </w:p>
    <w:p w14:paraId="5A1CC119" w14:textId="7642FC40" w:rsidR="00EA642E" w:rsidRDefault="004E34CD" w:rsidP="00EA642E">
      <w:pPr>
        <w:spacing w:after="0" w:line="100" w:lineRule="atLeast"/>
        <w:jc w:val="both"/>
        <w:rPr>
          <w:rFonts w:ascii="Arial" w:hAnsi="Arial" w:cs="Arial"/>
          <w:noProof/>
          <w:sz w:val="22"/>
          <w:szCs w:val="28"/>
        </w:rPr>
      </w:pPr>
      <w:r>
        <w:rPr>
          <w:rFonts w:ascii="Arial" w:hAnsi="Arial" w:cs="Arial"/>
          <w:noProof/>
          <w:sz w:val="22"/>
          <w:szCs w:val="28"/>
        </w:rPr>
        <w:t>xxxxxxxxxxxxxxxxxxxxx</w:t>
      </w:r>
      <w:r w:rsidR="00EA642E">
        <w:rPr>
          <w:rFonts w:ascii="Arial" w:hAnsi="Arial" w:cs="Arial"/>
          <w:noProof/>
          <w:sz w:val="22"/>
          <w:szCs w:val="28"/>
        </w:rPr>
        <w:tab/>
      </w:r>
      <w:r w:rsidR="00EA642E">
        <w:rPr>
          <w:rFonts w:ascii="Arial" w:hAnsi="Arial" w:cs="Arial"/>
          <w:noProof/>
          <w:sz w:val="22"/>
          <w:szCs w:val="28"/>
        </w:rPr>
        <w:tab/>
      </w:r>
      <w:r w:rsidR="00EA642E">
        <w:rPr>
          <w:rFonts w:ascii="Arial" w:hAnsi="Arial" w:cs="Arial"/>
          <w:noProof/>
          <w:sz w:val="22"/>
          <w:szCs w:val="28"/>
        </w:rPr>
        <w:tab/>
      </w:r>
      <w:r>
        <w:rPr>
          <w:rFonts w:ascii="Arial" w:hAnsi="Arial" w:cs="Arial"/>
          <w:noProof/>
          <w:sz w:val="22"/>
          <w:szCs w:val="28"/>
        </w:rPr>
        <w:t>xxxxxxxxxxxxxxxx</w:t>
      </w:r>
    </w:p>
    <w:p w14:paraId="1C28C6B5" w14:textId="77777777" w:rsidR="00EA642E" w:rsidRDefault="00EA642E" w:rsidP="00EA642E">
      <w:pPr>
        <w:spacing w:after="0" w:line="100" w:lineRule="atLeast"/>
        <w:jc w:val="both"/>
        <w:rPr>
          <w:rFonts w:ascii="Arial" w:hAnsi="Arial" w:cs="Arial"/>
          <w:noProof/>
          <w:sz w:val="22"/>
          <w:szCs w:val="28"/>
        </w:rPr>
      </w:pP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p>
    <w:p w14:paraId="635BD36F" w14:textId="77777777" w:rsidR="00EA642E" w:rsidRDefault="00EA642E" w:rsidP="00EA642E">
      <w:pPr>
        <w:spacing w:after="0" w:line="100" w:lineRule="atLeast"/>
        <w:jc w:val="both"/>
        <w:rPr>
          <w:rFonts w:ascii="Arial" w:hAnsi="Arial" w:cs="Arial"/>
          <w:noProof/>
          <w:sz w:val="22"/>
          <w:szCs w:val="28"/>
        </w:rPr>
      </w:pPr>
    </w:p>
    <w:p w14:paraId="54CB46AE" w14:textId="77777777" w:rsidR="00EA642E" w:rsidRDefault="0095309F" w:rsidP="00EA642E">
      <w:pPr>
        <w:spacing w:after="0" w:line="100" w:lineRule="atLeast"/>
        <w:jc w:val="both"/>
        <w:rPr>
          <w:rFonts w:ascii="Arial" w:hAnsi="Arial" w:cs="Arial"/>
          <w:noProof/>
          <w:sz w:val="22"/>
          <w:szCs w:val="28"/>
        </w:rPr>
      </w:pPr>
      <w:r>
        <w:rPr>
          <w:rFonts w:ascii="Arial" w:hAnsi="Arial" w:cs="Arial"/>
          <w:noProof/>
          <w:sz w:val="22"/>
          <w:szCs w:val="28"/>
        </w:rPr>
        <w:fldChar w:fldCharType="begin">
          <w:ffData>
            <w:name w:val=""/>
            <w:enabled/>
            <w:calcOnExit w:val="0"/>
            <w:textInput>
              <w:default w:val="(pozice/ position)"/>
            </w:textInput>
          </w:ffData>
        </w:fldChar>
      </w:r>
      <w:r w:rsidR="00EA642E">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EA642E">
        <w:rPr>
          <w:rFonts w:ascii="Arial" w:hAnsi="Arial" w:cs="Arial"/>
          <w:noProof/>
          <w:sz w:val="22"/>
          <w:szCs w:val="28"/>
        </w:rPr>
        <w:t> </w:t>
      </w:r>
      <w:r w:rsidR="00EA642E">
        <w:rPr>
          <w:rFonts w:ascii="Arial" w:hAnsi="Arial" w:cs="Arial"/>
          <w:noProof/>
          <w:sz w:val="22"/>
          <w:szCs w:val="28"/>
        </w:rPr>
        <w:t> </w:t>
      </w:r>
      <w:r w:rsidR="00EA642E">
        <w:rPr>
          <w:rFonts w:ascii="Arial" w:hAnsi="Arial" w:cs="Arial"/>
          <w:noProof/>
          <w:sz w:val="22"/>
          <w:szCs w:val="28"/>
        </w:rPr>
        <w:t> </w:t>
      </w:r>
      <w:r w:rsidR="00EA642E">
        <w:rPr>
          <w:rFonts w:ascii="Arial" w:hAnsi="Arial" w:cs="Arial"/>
          <w:noProof/>
          <w:sz w:val="22"/>
          <w:szCs w:val="28"/>
        </w:rPr>
        <w:t> </w:t>
      </w:r>
      <w:r w:rsidR="00EA642E">
        <w:rPr>
          <w:rFonts w:ascii="Arial" w:hAnsi="Arial" w:cs="Arial"/>
          <w:noProof/>
          <w:sz w:val="22"/>
          <w:szCs w:val="28"/>
        </w:rPr>
        <w:t> </w:t>
      </w:r>
      <w:r>
        <w:rPr>
          <w:rFonts w:ascii="Arial" w:hAnsi="Arial" w:cs="Arial"/>
          <w:noProof/>
          <w:sz w:val="22"/>
          <w:szCs w:val="28"/>
        </w:rPr>
        <w:fldChar w:fldCharType="end"/>
      </w:r>
    </w:p>
    <w:p w14:paraId="156356A2" w14:textId="77777777" w:rsidR="00EA642E" w:rsidRDefault="00EA642E" w:rsidP="00EA642E">
      <w:pPr>
        <w:spacing w:after="0" w:line="100" w:lineRule="atLeast"/>
        <w:jc w:val="both"/>
        <w:rPr>
          <w:rFonts w:ascii="Arial" w:hAnsi="Arial" w:cs="Arial"/>
          <w:noProof/>
          <w:sz w:val="22"/>
          <w:szCs w:val="28"/>
        </w:rPr>
      </w:pPr>
    </w:p>
    <w:p w14:paraId="1EFF3B07" w14:textId="77777777" w:rsidR="00EA642E" w:rsidRDefault="00EA642E" w:rsidP="00EA642E">
      <w:pPr>
        <w:spacing w:after="0" w:line="100" w:lineRule="atLeast"/>
        <w:jc w:val="both"/>
        <w:rPr>
          <w:rFonts w:ascii="Arial" w:hAnsi="Arial" w:cs="Arial"/>
          <w:noProof/>
          <w:sz w:val="22"/>
          <w:szCs w:val="28"/>
        </w:rPr>
      </w:pP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sidR="0095309F">
        <w:rPr>
          <w:rFonts w:ascii="Arial" w:hAnsi="Arial" w:cs="Arial"/>
          <w:noProof/>
          <w:sz w:val="22"/>
          <w:szCs w:val="28"/>
        </w:rPr>
        <w:fldChar w:fldCharType="begin">
          <w:ffData>
            <w:name w:val=""/>
            <w:enabled/>
            <w:calcOnExit w:val="0"/>
            <w:textInput>
              <w:default w:val="V Praze dne "/>
            </w:textInput>
          </w:ffData>
        </w:fldChar>
      </w:r>
      <w:r>
        <w:rPr>
          <w:rFonts w:ascii="Arial" w:hAnsi="Arial" w:cs="Arial"/>
          <w:noProof/>
          <w:sz w:val="22"/>
          <w:szCs w:val="28"/>
        </w:rPr>
        <w:instrText xml:space="preserve"> FORMTEXT </w:instrText>
      </w:r>
      <w:r w:rsidR="0095309F">
        <w:rPr>
          <w:rFonts w:ascii="Arial" w:hAnsi="Arial" w:cs="Arial"/>
          <w:noProof/>
          <w:sz w:val="22"/>
          <w:szCs w:val="28"/>
        </w:rPr>
      </w:r>
      <w:r w:rsidR="0095309F">
        <w:rPr>
          <w:rFonts w:ascii="Arial" w:hAnsi="Arial" w:cs="Arial"/>
          <w:noProof/>
          <w:sz w:val="22"/>
          <w:szCs w:val="28"/>
        </w:rPr>
        <w:fldChar w:fldCharType="separate"/>
      </w:r>
      <w:r>
        <w:rPr>
          <w:rFonts w:ascii="Arial" w:hAnsi="Arial" w:cs="Arial"/>
          <w:noProof/>
          <w:sz w:val="22"/>
          <w:szCs w:val="28"/>
        </w:rPr>
        <w:t xml:space="preserve">V Praze dne </w:t>
      </w:r>
      <w:r w:rsidR="0095309F">
        <w:rPr>
          <w:rFonts w:ascii="Arial" w:hAnsi="Arial" w:cs="Arial"/>
          <w:noProof/>
          <w:sz w:val="22"/>
          <w:szCs w:val="28"/>
        </w:rPr>
        <w:fldChar w:fldCharType="end"/>
      </w:r>
      <w:r>
        <w:rPr>
          <w:rFonts w:ascii="Arial" w:hAnsi="Arial" w:cs="Arial"/>
          <w:noProof/>
          <w:sz w:val="22"/>
          <w:szCs w:val="28"/>
        </w:rPr>
        <w:t xml:space="preserve"> </w:t>
      </w:r>
      <w:r w:rsidR="0095309F">
        <w:rPr>
          <w:rFonts w:ascii="Arial" w:hAnsi="Arial" w:cs="Arial"/>
          <w:noProof/>
          <w:sz w:val="22"/>
          <w:szCs w:val="28"/>
        </w:rPr>
        <w:fldChar w:fldCharType="begin">
          <w:ffData>
            <w:name w:val=""/>
            <w:enabled/>
            <w:calcOnExit w:val="0"/>
            <w:textInput>
              <w:default w:val="Datum/Date"/>
            </w:textInput>
          </w:ffData>
        </w:fldChar>
      </w:r>
      <w:r>
        <w:rPr>
          <w:rFonts w:ascii="Arial" w:hAnsi="Arial" w:cs="Arial"/>
          <w:noProof/>
          <w:sz w:val="22"/>
          <w:szCs w:val="28"/>
        </w:rPr>
        <w:instrText xml:space="preserve"> FORMTEXT </w:instrText>
      </w:r>
      <w:r w:rsidR="0095309F">
        <w:rPr>
          <w:rFonts w:ascii="Arial" w:hAnsi="Arial" w:cs="Arial"/>
          <w:noProof/>
          <w:sz w:val="22"/>
          <w:szCs w:val="28"/>
        </w:rPr>
      </w:r>
      <w:r w:rsidR="0095309F">
        <w:rPr>
          <w:rFonts w:ascii="Arial" w:hAnsi="Arial" w:cs="Arial"/>
          <w:noProof/>
          <w:sz w:val="22"/>
          <w:szCs w:val="28"/>
        </w:rPr>
        <w:fldChar w:fldCharType="separate"/>
      </w:r>
      <w:r>
        <w:rPr>
          <w:rFonts w:ascii="Arial" w:hAnsi="Arial" w:cs="Arial"/>
          <w:noProof/>
          <w:sz w:val="22"/>
          <w:szCs w:val="28"/>
        </w:rPr>
        <w:t>………………</w:t>
      </w:r>
      <w:r w:rsidR="0095309F">
        <w:rPr>
          <w:rFonts w:ascii="Arial" w:hAnsi="Arial" w:cs="Arial"/>
          <w:noProof/>
          <w:sz w:val="22"/>
          <w:szCs w:val="28"/>
        </w:rPr>
        <w:fldChar w:fldCharType="end"/>
      </w:r>
    </w:p>
    <w:p w14:paraId="40883B88" w14:textId="77777777" w:rsidR="00EA642E" w:rsidRDefault="00EA642E" w:rsidP="00EA642E">
      <w:pPr>
        <w:spacing w:after="0" w:line="100" w:lineRule="atLeast"/>
        <w:jc w:val="both"/>
        <w:rPr>
          <w:rFonts w:ascii="Arial" w:hAnsi="Arial" w:cs="Arial"/>
          <w:noProof/>
          <w:sz w:val="22"/>
          <w:szCs w:val="28"/>
        </w:rPr>
      </w:pP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sidR="0095309F">
        <w:rPr>
          <w:rFonts w:ascii="Arial" w:hAnsi="Arial" w:cs="Arial"/>
          <w:noProof/>
          <w:sz w:val="22"/>
          <w:szCs w:val="28"/>
        </w:rPr>
        <w:fldChar w:fldCharType="begin">
          <w:ffData>
            <w:name w:val=""/>
            <w:enabled/>
            <w:calcOnExit w:val="0"/>
            <w:textInput>
              <w:default w:val="In Prague on"/>
            </w:textInput>
          </w:ffData>
        </w:fldChar>
      </w:r>
      <w:r>
        <w:rPr>
          <w:rFonts w:ascii="Arial" w:hAnsi="Arial" w:cs="Arial"/>
          <w:noProof/>
          <w:sz w:val="22"/>
          <w:szCs w:val="28"/>
        </w:rPr>
        <w:instrText xml:space="preserve"> FORMTEXT </w:instrText>
      </w:r>
      <w:r w:rsidR="0095309F">
        <w:rPr>
          <w:rFonts w:ascii="Arial" w:hAnsi="Arial" w:cs="Arial"/>
          <w:noProof/>
          <w:sz w:val="22"/>
          <w:szCs w:val="28"/>
        </w:rPr>
      </w:r>
      <w:r w:rsidR="0095309F">
        <w:rPr>
          <w:rFonts w:ascii="Arial" w:hAnsi="Arial" w:cs="Arial"/>
          <w:noProof/>
          <w:sz w:val="22"/>
          <w:szCs w:val="28"/>
        </w:rPr>
        <w:fldChar w:fldCharType="separate"/>
      </w:r>
      <w:r>
        <w:rPr>
          <w:rFonts w:ascii="Arial" w:hAnsi="Arial" w:cs="Arial"/>
          <w:noProof/>
          <w:sz w:val="22"/>
          <w:szCs w:val="28"/>
        </w:rPr>
        <w:t>In Prague on</w:t>
      </w:r>
      <w:r w:rsidR="0095309F">
        <w:rPr>
          <w:rFonts w:ascii="Arial" w:hAnsi="Arial" w:cs="Arial"/>
          <w:noProof/>
          <w:sz w:val="22"/>
          <w:szCs w:val="28"/>
        </w:rPr>
        <w:fldChar w:fldCharType="end"/>
      </w:r>
    </w:p>
    <w:p w14:paraId="4560AEE4" w14:textId="77777777" w:rsidR="00EA642E" w:rsidRDefault="00EA642E" w:rsidP="00EA642E">
      <w:pPr>
        <w:spacing w:after="0" w:line="100" w:lineRule="atLeast"/>
        <w:jc w:val="both"/>
        <w:rPr>
          <w:rFonts w:ascii="Arial" w:hAnsi="Arial" w:cs="Arial"/>
          <w:noProof/>
          <w:sz w:val="22"/>
          <w:szCs w:val="28"/>
        </w:rPr>
      </w:pPr>
    </w:p>
    <w:p w14:paraId="29223C8B" w14:textId="77777777" w:rsidR="00EA642E" w:rsidRDefault="00EA642E" w:rsidP="00EA642E">
      <w:pPr>
        <w:spacing w:after="0" w:line="100" w:lineRule="atLeast"/>
        <w:jc w:val="both"/>
        <w:rPr>
          <w:rFonts w:ascii="Arial" w:hAnsi="Arial" w:cs="Arial"/>
          <w:noProof/>
          <w:sz w:val="22"/>
          <w:szCs w:val="28"/>
        </w:rPr>
      </w:pPr>
    </w:p>
    <w:p w14:paraId="21796090" w14:textId="77777777" w:rsidR="00EA642E" w:rsidRDefault="00EA642E" w:rsidP="00EA642E">
      <w:pPr>
        <w:spacing w:after="0" w:line="100" w:lineRule="atLeast"/>
        <w:jc w:val="both"/>
        <w:rPr>
          <w:rFonts w:ascii="Arial" w:hAnsi="Arial" w:cs="Arial"/>
          <w:noProof/>
          <w:sz w:val="22"/>
          <w:szCs w:val="28"/>
        </w:rPr>
      </w:pP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p>
    <w:p w14:paraId="487A3367" w14:textId="77777777" w:rsidR="00EA642E" w:rsidRDefault="00EA642E" w:rsidP="00EA642E">
      <w:pPr>
        <w:spacing w:after="0" w:line="100" w:lineRule="atLeast"/>
        <w:jc w:val="both"/>
        <w:rPr>
          <w:rFonts w:ascii="Arial" w:hAnsi="Arial" w:cs="Arial"/>
          <w:sz w:val="22"/>
          <w:szCs w:val="22"/>
        </w:rPr>
      </w:pP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noProof/>
          <w:sz w:val="22"/>
          <w:szCs w:val="28"/>
        </w:rPr>
        <w:tab/>
      </w:r>
      <w:r>
        <w:rPr>
          <w:rFonts w:ascii="Arial" w:hAnsi="Arial" w:cs="Arial"/>
          <w:sz w:val="22"/>
          <w:szCs w:val="22"/>
        </w:rPr>
        <w:t>………………………………..</w:t>
      </w:r>
    </w:p>
    <w:p w14:paraId="1312CE03" w14:textId="77777777" w:rsidR="00EA642E" w:rsidRDefault="0095309F" w:rsidP="00EA642E">
      <w:pPr>
        <w:spacing w:after="0" w:line="100" w:lineRule="atLeast"/>
        <w:ind w:left="3540" w:firstLine="708"/>
        <w:rPr>
          <w:rFonts w:ascii="Arial" w:hAnsi="Arial" w:cs="Arial"/>
          <w:b/>
          <w:noProof/>
          <w:sz w:val="22"/>
          <w:szCs w:val="28"/>
        </w:rPr>
      </w:pPr>
      <w:r>
        <w:rPr>
          <w:rFonts w:ascii="Arial" w:hAnsi="Arial" w:cs="Arial"/>
          <w:b/>
          <w:noProof/>
          <w:sz w:val="22"/>
          <w:szCs w:val="28"/>
        </w:rPr>
        <w:fldChar w:fldCharType="begin">
          <w:ffData>
            <w:name w:val=""/>
            <w:enabled/>
            <w:calcOnExit w:val="0"/>
            <w:textInput>
              <w:default w:val="Název společnosti; Jméno fyzické osoby/ Name of the company; individual "/>
            </w:textInput>
          </w:ffData>
        </w:fldChar>
      </w:r>
      <w:r w:rsidR="00EA642E">
        <w:rPr>
          <w:rFonts w:ascii="Arial" w:hAnsi="Arial" w:cs="Arial"/>
          <w:b/>
          <w:noProof/>
          <w:sz w:val="22"/>
          <w:szCs w:val="28"/>
        </w:rPr>
        <w:instrText xml:space="preserve"> FORMTEXT </w:instrText>
      </w:r>
      <w:r>
        <w:rPr>
          <w:rFonts w:ascii="Arial" w:hAnsi="Arial" w:cs="Arial"/>
          <w:b/>
          <w:noProof/>
          <w:sz w:val="22"/>
          <w:szCs w:val="28"/>
        </w:rPr>
      </w:r>
      <w:r>
        <w:rPr>
          <w:rFonts w:ascii="Arial" w:hAnsi="Arial" w:cs="Arial"/>
          <w:b/>
          <w:noProof/>
          <w:sz w:val="22"/>
          <w:szCs w:val="28"/>
        </w:rPr>
        <w:fldChar w:fldCharType="separate"/>
      </w:r>
      <w:r w:rsidR="00EA642E">
        <w:rPr>
          <w:rFonts w:ascii="Arial" w:hAnsi="Arial" w:cs="Arial"/>
          <w:b/>
          <w:noProof/>
          <w:sz w:val="22"/>
          <w:szCs w:val="28"/>
        </w:rPr>
        <w:t>MUDr. Miroslav Veith, Ph.D.</w:t>
      </w:r>
      <w:r>
        <w:rPr>
          <w:rFonts w:ascii="Arial" w:hAnsi="Arial" w:cs="Arial"/>
          <w:b/>
          <w:noProof/>
          <w:sz w:val="22"/>
          <w:szCs w:val="28"/>
        </w:rPr>
        <w:fldChar w:fldCharType="end"/>
      </w:r>
    </w:p>
    <w:p w14:paraId="53760987" w14:textId="77777777" w:rsidR="00EA642E" w:rsidRDefault="0095309F" w:rsidP="00EA642E">
      <w:pPr>
        <w:spacing w:after="0" w:line="100" w:lineRule="atLeast"/>
        <w:ind w:left="3540" w:firstLine="708"/>
        <w:rPr>
          <w:rFonts w:ascii="Arial" w:hAnsi="Arial" w:cs="Arial"/>
          <w:b/>
          <w:noProof/>
          <w:sz w:val="22"/>
          <w:szCs w:val="28"/>
        </w:rPr>
      </w:pPr>
      <w:r>
        <w:rPr>
          <w:rFonts w:ascii="Arial" w:hAnsi="Arial" w:cs="Arial"/>
          <w:noProof/>
          <w:sz w:val="22"/>
          <w:szCs w:val="28"/>
        </w:rPr>
        <w:fldChar w:fldCharType="begin">
          <w:ffData>
            <w:name w:val=""/>
            <w:enabled/>
            <w:calcOnExit w:val="0"/>
            <w:textInput>
              <w:default w:val="(jméno/name)"/>
            </w:textInput>
          </w:ffData>
        </w:fldChar>
      </w:r>
      <w:r w:rsidR="00EA642E">
        <w:rPr>
          <w:rFonts w:ascii="Arial" w:hAnsi="Arial" w:cs="Arial"/>
          <w:noProof/>
          <w:sz w:val="22"/>
          <w:szCs w:val="28"/>
        </w:rPr>
        <w:instrText xml:space="preserve"> FORMTEXT </w:instrText>
      </w:r>
      <w:r>
        <w:rPr>
          <w:rFonts w:ascii="Arial" w:hAnsi="Arial" w:cs="Arial"/>
          <w:noProof/>
          <w:sz w:val="22"/>
          <w:szCs w:val="28"/>
        </w:rPr>
      </w:r>
      <w:r>
        <w:rPr>
          <w:rFonts w:ascii="Arial" w:hAnsi="Arial" w:cs="Arial"/>
          <w:noProof/>
          <w:sz w:val="22"/>
          <w:szCs w:val="28"/>
        </w:rPr>
        <w:fldChar w:fldCharType="separate"/>
      </w:r>
      <w:r w:rsidR="00EA642E">
        <w:rPr>
          <w:rFonts w:ascii="Arial" w:hAnsi="Arial" w:cs="Arial"/>
          <w:noProof/>
          <w:sz w:val="22"/>
          <w:szCs w:val="28"/>
        </w:rPr>
        <w:t> </w:t>
      </w:r>
      <w:r w:rsidR="00EA642E">
        <w:rPr>
          <w:rFonts w:ascii="Arial" w:hAnsi="Arial" w:cs="Arial"/>
          <w:noProof/>
          <w:sz w:val="22"/>
          <w:szCs w:val="28"/>
        </w:rPr>
        <w:t> </w:t>
      </w:r>
      <w:r w:rsidR="00EA642E">
        <w:rPr>
          <w:rFonts w:ascii="Arial" w:hAnsi="Arial" w:cs="Arial"/>
          <w:noProof/>
          <w:sz w:val="22"/>
          <w:szCs w:val="28"/>
        </w:rPr>
        <w:t> </w:t>
      </w:r>
      <w:r w:rsidR="00EA642E">
        <w:rPr>
          <w:rFonts w:ascii="Arial" w:hAnsi="Arial" w:cs="Arial"/>
          <w:noProof/>
          <w:sz w:val="22"/>
          <w:szCs w:val="28"/>
        </w:rPr>
        <w:t> </w:t>
      </w:r>
      <w:r w:rsidR="00EA642E">
        <w:rPr>
          <w:rFonts w:ascii="Arial" w:hAnsi="Arial" w:cs="Arial"/>
          <w:noProof/>
          <w:sz w:val="22"/>
          <w:szCs w:val="28"/>
        </w:rPr>
        <w:t> </w:t>
      </w:r>
      <w:r>
        <w:rPr>
          <w:rFonts w:ascii="Arial" w:hAnsi="Arial" w:cs="Arial"/>
          <w:noProof/>
          <w:sz w:val="22"/>
          <w:szCs w:val="28"/>
        </w:rPr>
        <w:fldChar w:fldCharType="end"/>
      </w:r>
      <w:r w:rsidR="00EA642E">
        <w:rPr>
          <w:rFonts w:ascii="Arial" w:hAnsi="Arial" w:cs="Arial"/>
          <w:b/>
          <w:noProof/>
          <w:sz w:val="22"/>
          <w:szCs w:val="28"/>
        </w:rPr>
        <w:tab/>
      </w:r>
    </w:p>
    <w:sectPr w:rsidR="00EA642E" w:rsidSect="0095309F">
      <w:footerReference w:type="default" r:id="rId17"/>
      <w:pgSz w:w="11906" w:h="16838"/>
      <w:pgMar w:top="1417" w:right="1417" w:bottom="1276" w:left="1417"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8268" w14:textId="77777777" w:rsidR="00E3661D" w:rsidRDefault="00E3661D" w:rsidP="0040598C">
      <w:pPr>
        <w:spacing w:after="0" w:line="240" w:lineRule="auto"/>
      </w:pPr>
      <w:r>
        <w:separator/>
      </w:r>
    </w:p>
  </w:endnote>
  <w:endnote w:type="continuationSeparator" w:id="0">
    <w:p w14:paraId="07C7BFD5" w14:textId="77777777" w:rsidR="00E3661D" w:rsidRDefault="00E3661D" w:rsidP="0040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7455" w14:textId="77031E3D" w:rsidR="001E61A2" w:rsidRPr="0040598C" w:rsidRDefault="0095309F" w:rsidP="0040598C">
    <w:pPr>
      <w:tabs>
        <w:tab w:val="center" w:pos="4703"/>
        <w:tab w:val="right" w:pos="9406"/>
      </w:tabs>
      <w:suppressAutoHyphens w:val="0"/>
      <w:spacing w:after="0" w:line="240" w:lineRule="auto"/>
      <w:jc w:val="center"/>
      <w:rPr>
        <w:rFonts w:eastAsia="Times New Roman" w:cs="Times New Roman"/>
        <w:kern w:val="0"/>
        <w:lang w:eastAsia="cs-CZ" w:bidi="ar-SA"/>
      </w:rPr>
    </w:pPr>
    <w:r w:rsidRPr="0040598C">
      <w:rPr>
        <w:rFonts w:eastAsia="Times New Roman" w:cs="Times New Roman"/>
        <w:kern w:val="0"/>
        <w:lang w:eastAsia="cs-CZ" w:bidi="ar-SA"/>
      </w:rPr>
      <w:fldChar w:fldCharType="begin"/>
    </w:r>
    <w:r w:rsidR="001E61A2" w:rsidRPr="0040598C">
      <w:rPr>
        <w:rFonts w:eastAsia="Times New Roman" w:cs="Times New Roman"/>
        <w:kern w:val="0"/>
        <w:lang w:eastAsia="cs-CZ" w:bidi="ar-SA"/>
      </w:rPr>
      <w:instrText>PAGE   \* MERGEFORMAT</w:instrText>
    </w:r>
    <w:r w:rsidRPr="0040598C">
      <w:rPr>
        <w:rFonts w:eastAsia="Times New Roman" w:cs="Times New Roman"/>
        <w:kern w:val="0"/>
        <w:lang w:eastAsia="cs-CZ" w:bidi="ar-SA"/>
      </w:rPr>
      <w:fldChar w:fldCharType="separate"/>
    </w:r>
    <w:r w:rsidR="00A66E28">
      <w:rPr>
        <w:rFonts w:eastAsia="Times New Roman" w:cs="Times New Roman"/>
        <w:noProof/>
        <w:kern w:val="0"/>
        <w:lang w:eastAsia="cs-CZ" w:bidi="ar-SA"/>
      </w:rPr>
      <w:t>4</w:t>
    </w:r>
    <w:r w:rsidRPr="0040598C">
      <w:rPr>
        <w:rFonts w:eastAsia="Times New Roman" w:cs="Times New Roman"/>
        <w:kern w:val="0"/>
        <w:lang w:eastAsia="cs-CZ" w:bidi="ar-SA"/>
      </w:rPr>
      <w:fldChar w:fldCharType="end"/>
    </w:r>
  </w:p>
  <w:p w14:paraId="2BF6BEC4" w14:textId="77777777" w:rsidR="001E61A2" w:rsidRPr="0040598C" w:rsidRDefault="001E61A2" w:rsidP="0040598C">
    <w:pPr>
      <w:tabs>
        <w:tab w:val="center" w:pos="4703"/>
        <w:tab w:val="right" w:pos="9406"/>
      </w:tabs>
      <w:suppressAutoHyphens w:val="0"/>
      <w:spacing w:after="0" w:line="240" w:lineRule="auto"/>
      <w:jc w:val="center"/>
      <w:rPr>
        <w:rFonts w:eastAsia="Times New Roman" w:cs="Times New Roman"/>
        <w:kern w:val="0"/>
        <w:sz w:val="16"/>
        <w:szCs w:val="22"/>
        <w:lang w:eastAsia="cs-CZ" w:bidi="ar-SA"/>
      </w:rPr>
    </w:pPr>
    <w:r w:rsidRPr="0040598C">
      <w:rPr>
        <w:rFonts w:eastAsia="Times New Roman" w:cs="Times New Roman"/>
        <w:kern w:val="0"/>
        <w:sz w:val="16"/>
        <w:szCs w:val="22"/>
        <w:lang w:eastAsia="cs-CZ" w:bidi="ar-SA"/>
      </w:rPr>
      <w:t xml:space="preserve">Verze </w:t>
    </w:r>
    <w:r w:rsidR="00F8479C" w:rsidRPr="00F8479C">
      <w:rPr>
        <w:rFonts w:eastAsia="Times New Roman" w:cs="Times New Roman"/>
        <w:kern w:val="0"/>
        <w:sz w:val="16"/>
        <w:szCs w:val="22"/>
        <w:lang w:eastAsia="cs-CZ" w:bidi="ar-SA"/>
      </w:rPr>
      <w:t>GE_B1</w:t>
    </w:r>
    <w:r>
      <w:rPr>
        <w:rFonts w:eastAsia="Times New Roman" w:cs="Times New Roman"/>
        <w:kern w:val="0"/>
        <w:sz w:val="16"/>
        <w:szCs w:val="22"/>
        <w:lang w:eastAsia="cs-CZ" w:bidi="ar-SA"/>
      </w:rPr>
      <w:t xml:space="preserve"> – </w:t>
    </w:r>
    <w:proofErr w:type="spellStart"/>
    <w:r>
      <w:rPr>
        <w:rFonts w:eastAsia="Times New Roman" w:cs="Times New Roman"/>
        <w:kern w:val="0"/>
        <w:sz w:val="16"/>
        <w:szCs w:val="22"/>
        <w:lang w:eastAsia="cs-CZ" w:bidi="ar-SA"/>
      </w:rPr>
      <w:t>cz</w:t>
    </w:r>
    <w:proofErr w:type="spellEnd"/>
    <w:r>
      <w:rPr>
        <w:rFonts w:eastAsia="Times New Roman" w:cs="Times New Roman"/>
        <w:kern w:val="0"/>
        <w:sz w:val="16"/>
        <w:szCs w:val="22"/>
        <w:lang w:eastAsia="cs-CZ" w:bidi="ar-SA"/>
      </w:rPr>
      <w:t>/</w:t>
    </w:r>
    <w:proofErr w:type="spellStart"/>
    <w:r>
      <w:rPr>
        <w:rFonts w:eastAsia="Times New Roman" w:cs="Times New Roman"/>
        <w:kern w:val="0"/>
        <w:sz w:val="16"/>
        <w:szCs w:val="22"/>
        <w:lang w:eastAsia="cs-CZ" w:bidi="ar-SA"/>
      </w:rPr>
      <w:t>eng</w:t>
    </w:r>
    <w:proofErr w:type="spellEnd"/>
    <w:r w:rsidRPr="0040598C">
      <w:rPr>
        <w:rFonts w:eastAsia="Times New Roman" w:cs="Times New Roman"/>
        <w:kern w:val="0"/>
        <w:sz w:val="16"/>
        <w:szCs w:val="22"/>
        <w:lang w:eastAsia="cs-CZ" w:bidi="ar-SA"/>
      </w:rPr>
      <w:t xml:space="preserve">, ze dne </w:t>
    </w:r>
    <w:proofErr w:type="gramStart"/>
    <w:r w:rsidR="00E62F0D">
      <w:rPr>
        <w:rFonts w:eastAsia="Times New Roman" w:cs="Times New Roman"/>
        <w:kern w:val="0"/>
        <w:sz w:val="16"/>
        <w:szCs w:val="22"/>
        <w:lang w:eastAsia="cs-CZ" w:bidi="ar-SA"/>
      </w:rPr>
      <w:t>6.8.2018</w:t>
    </w:r>
    <w:proofErr w:type="gramEnd"/>
  </w:p>
  <w:p w14:paraId="34012F88" w14:textId="77777777" w:rsidR="001E61A2" w:rsidRDefault="001E61A2" w:rsidP="0040598C">
    <w:pPr>
      <w:pStyle w:val="Zpat"/>
    </w:pPr>
    <w:r>
      <w:rPr>
        <w:rFonts w:eastAsia="Times New Roman" w:cs="Times New Roman"/>
        <w:kern w:val="0"/>
        <w:sz w:val="14"/>
        <w:szCs w:val="22"/>
        <w:lang w:eastAsia="cs-CZ" w:bidi="ar-SA"/>
      </w:rPr>
      <w:tab/>
      <w:t>Dodatek ke smlouvě</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D805" w14:textId="77777777" w:rsidR="00E3661D" w:rsidRDefault="00E3661D" w:rsidP="0040598C">
      <w:pPr>
        <w:spacing w:after="0" w:line="240" w:lineRule="auto"/>
      </w:pPr>
      <w:r>
        <w:separator/>
      </w:r>
    </w:p>
  </w:footnote>
  <w:footnote w:type="continuationSeparator" w:id="0">
    <w:p w14:paraId="2F5363BE" w14:textId="77777777" w:rsidR="00E3661D" w:rsidRDefault="00E3661D" w:rsidP="0040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02E5E6"/>
    <w:name w:val="WWNum1"/>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lef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lef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left"/>
      <w:pPr>
        <w:tabs>
          <w:tab w:val="num" w:pos="0"/>
        </w:tabs>
        <w:ind w:left="6480" w:hanging="180"/>
      </w:pPr>
      <w:rPr>
        <w:rFonts w:cs="Times New Roman" w:hint="default"/>
      </w:rPr>
    </w:lvl>
  </w:abstractNum>
  <w:abstractNum w:abstractNumId="1" w15:restartNumberingAfterBreak="0">
    <w:nsid w:val="00000002"/>
    <w:multiLevelType w:val="multilevel"/>
    <w:tmpl w:val="A8C05AC0"/>
    <w:name w:val="WWNum2"/>
    <w:lvl w:ilvl="0">
      <w:start w:val="1"/>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15:restartNumberingAfterBreak="0">
    <w:nsid w:val="00000004"/>
    <w:multiLevelType w:val="multilevel"/>
    <w:tmpl w:val="00000004"/>
    <w:name w:val="WWNum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15:restartNumberingAfterBreak="0">
    <w:nsid w:val="00000005"/>
    <w:multiLevelType w:val="multilevel"/>
    <w:tmpl w:val="00000005"/>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00006"/>
    <w:multiLevelType w:val="multilevel"/>
    <w:tmpl w:val="00000006"/>
    <w:name w:val="WWNum1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A24074"/>
    <w:multiLevelType w:val="multilevel"/>
    <w:tmpl w:val="FCA4A5FC"/>
    <w:lvl w:ilvl="0">
      <w:start w:val="1"/>
      <w:numFmt w:val="decimal"/>
      <w:lvlText w:val="%1."/>
      <w:lvlJc w:val="left"/>
      <w:pPr>
        <w:ind w:left="1776" w:hanging="360"/>
      </w:pPr>
    </w:lvl>
    <w:lvl w:ilvl="1">
      <w:start w:val="1"/>
      <w:numFmt w:val="decimal"/>
      <w:lvlText w:val="%1.%2."/>
      <w:lvlJc w:val="left"/>
      <w:pPr>
        <w:ind w:left="2208" w:hanging="432"/>
      </w:pPr>
      <w:rPr>
        <w:sz w:val="24"/>
        <w:szCs w:val="24"/>
      </w:r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8" w15:restartNumberingAfterBreak="0">
    <w:nsid w:val="352620B6"/>
    <w:multiLevelType w:val="multilevel"/>
    <w:tmpl w:val="8B90909C"/>
    <w:lvl w:ilvl="0">
      <w:start w:val="1"/>
      <w:numFmt w:val="decimal"/>
      <w:pStyle w:val="AOGenNum2"/>
      <w:lvlText w:val="%1."/>
      <w:lvlJc w:val="left"/>
      <w:pPr>
        <w:tabs>
          <w:tab w:val="num" w:pos="720"/>
        </w:tabs>
        <w:ind w:left="720" w:hanging="720"/>
      </w:pPr>
      <w:rPr>
        <w:rFonts w:cs="Times New Roman" w:hint="default"/>
      </w:rPr>
    </w:lvl>
    <w:lvl w:ilvl="1">
      <w:start w:val="1"/>
      <w:numFmt w:val="decimal"/>
      <w:pStyle w:val="AOGenNum2Para"/>
      <w:lvlText w:val="4.%2"/>
      <w:lvlJc w:val="left"/>
      <w:pPr>
        <w:tabs>
          <w:tab w:val="num" w:pos="720"/>
        </w:tabs>
        <w:ind w:left="720" w:hanging="720"/>
      </w:pPr>
      <w:rPr>
        <w:rFonts w:cs="Times New Roman" w:hint="default"/>
      </w:rPr>
    </w:lvl>
    <w:lvl w:ilvl="2">
      <w:start w:val="1"/>
      <w:numFmt w:val="lowerLetter"/>
      <w:pStyle w:val="AOGenNum2List"/>
      <w:lvlText w:val="(%3)"/>
      <w:lvlJc w:val="left"/>
      <w:pPr>
        <w:tabs>
          <w:tab w:val="num" w:pos="720"/>
        </w:tabs>
        <w:ind w:left="720" w:hanging="72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lowerRoman"/>
      <w:lvlText w:val="(%5)"/>
      <w:lvlJc w:val="left"/>
      <w:pPr>
        <w:tabs>
          <w:tab w:val="num" w:pos="1440"/>
        </w:tabs>
        <w:ind w:left="1440" w:hanging="720"/>
      </w:pPr>
      <w:rPr>
        <w:rFonts w:cs="Times New Roman" w:hint="default"/>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160"/>
        </w:tabs>
        <w:ind w:left="2160" w:hanging="720"/>
      </w:pPr>
      <w:rPr>
        <w:rFonts w:cs="Times New Roman" w:hint="default"/>
      </w:rPr>
    </w:lvl>
    <w:lvl w:ilvl="7">
      <w:start w:val="1"/>
      <w:numFmt w:val="upperLetter"/>
      <w:lvlText w:val="(%8)"/>
      <w:lvlJc w:val="left"/>
      <w:pPr>
        <w:tabs>
          <w:tab w:val="num" w:pos="2880"/>
        </w:tabs>
        <w:ind w:left="2880" w:hanging="720"/>
      </w:pPr>
      <w:rPr>
        <w:rFonts w:cs="Times New Roman" w:hint="default"/>
      </w:rPr>
    </w:lvl>
    <w:lvl w:ilvl="8">
      <w:start w:val="1"/>
      <w:numFmt w:val="upperRoman"/>
      <w:lvlText w:val="%9."/>
      <w:lvlJc w:val="left"/>
      <w:pPr>
        <w:tabs>
          <w:tab w:val="num" w:pos="3600"/>
        </w:tabs>
        <w:ind w:left="3600" w:hanging="720"/>
      </w:pPr>
      <w:rPr>
        <w:rFonts w:cs="Times New Roman" w:hint="default"/>
      </w:rPr>
    </w:lvl>
  </w:abstractNum>
  <w:abstractNum w:abstractNumId="9" w15:restartNumberingAfterBreak="0">
    <w:nsid w:val="37CD7C9A"/>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15:restartNumberingAfterBreak="0">
    <w:nsid w:val="3C2A4DBC"/>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1" w15:restartNumberingAfterBreak="0">
    <w:nsid w:val="42306EEC"/>
    <w:multiLevelType w:val="hybridMultilevel"/>
    <w:tmpl w:val="6A4C6DA2"/>
    <w:lvl w:ilvl="0" w:tplc="B74C90B2">
      <w:start w:val="1"/>
      <w:numFmt w:val="decimal"/>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7E4290C"/>
    <w:multiLevelType w:val="hybridMultilevel"/>
    <w:tmpl w:val="1C30B092"/>
    <w:lvl w:ilvl="0" w:tplc="CB5E9352">
      <w:numFmt w:val="bullet"/>
      <w:lvlText w:val="-"/>
      <w:lvlJc w:val="left"/>
      <w:pPr>
        <w:ind w:left="786" w:hanging="360"/>
      </w:pPr>
      <w:rPr>
        <w:rFonts w:ascii="Arial" w:eastAsia="SimSun" w:hAnsi="Arial" w:cs="Aria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59D1666E"/>
    <w:multiLevelType w:val="hybridMultilevel"/>
    <w:tmpl w:val="A724BC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EF7F51"/>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5" w15:restartNumberingAfterBreak="0">
    <w:nsid w:val="6FBB2DE4"/>
    <w:multiLevelType w:val="hybridMultilevel"/>
    <w:tmpl w:val="8264C1F8"/>
    <w:lvl w:ilvl="0" w:tplc="0136B9AC">
      <w:start w:val="1"/>
      <w:numFmt w:val="bullet"/>
      <w:lvlText w:val="-"/>
      <w:lvlJc w:val="left"/>
      <w:pPr>
        <w:ind w:left="786" w:hanging="360"/>
      </w:pPr>
      <w:rPr>
        <w:rFonts w:ascii="Arial" w:eastAsia="Times New Roman" w:hAnsi="Arial" w:cs="Arial" w:hint="default"/>
        <w:sz w:val="2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771A6908"/>
    <w:multiLevelType w:val="multilevel"/>
    <w:tmpl w:val="8A124DE8"/>
    <w:lvl w:ilvl="0">
      <w:start w:val="1"/>
      <w:numFmt w:val="decimal"/>
      <w:lvlText w:val="%1."/>
      <w:lvlJc w:val="left"/>
      <w:pPr>
        <w:tabs>
          <w:tab w:val="num" w:pos="0"/>
        </w:tabs>
        <w:ind w:left="720" w:hanging="360"/>
      </w:pPr>
      <w:rPr>
        <w:rFonts w:cs="Times New Roman"/>
        <w:lang w:val="en-US"/>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7" w15:restartNumberingAfterBreak="0">
    <w:nsid w:val="7AE20BFF"/>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9"/>
  </w:num>
  <w:num w:numId="10">
    <w:abstractNumId w:val="14"/>
  </w:num>
  <w:num w:numId="11">
    <w:abstractNumId w:val="7"/>
  </w:num>
  <w:num w:numId="12">
    <w:abstractNumId w:val="10"/>
  </w:num>
  <w:num w:numId="13">
    <w:abstractNumId w:val="16"/>
  </w:num>
  <w:num w:numId="14">
    <w:abstractNumId w:val="11"/>
  </w:num>
  <w:num w:numId="15">
    <w:abstractNumId w:val="8"/>
  </w:num>
  <w:num w:numId="16">
    <w:abstractNumId w:val="13"/>
  </w:num>
  <w:num w:numId="17">
    <w:abstractNumId w:val="15"/>
  </w:num>
  <w:num w:numId="18">
    <w:abstractNumId w:val="1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dit="forms" w:enforcement="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34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48"/>
    <w:rsid w:val="000017E1"/>
    <w:rsid w:val="000237B3"/>
    <w:rsid w:val="00044A8A"/>
    <w:rsid w:val="00051D2F"/>
    <w:rsid w:val="00071592"/>
    <w:rsid w:val="0009236A"/>
    <w:rsid w:val="000B0BA6"/>
    <w:rsid w:val="000C2793"/>
    <w:rsid w:val="000C706D"/>
    <w:rsid w:val="000C7F55"/>
    <w:rsid w:val="000F6A14"/>
    <w:rsid w:val="001A17E4"/>
    <w:rsid w:val="001E61A2"/>
    <w:rsid w:val="001F661F"/>
    <w:rsid w:val="00216B47"/>
    <w:rsid w:val="002C6663"/>
    <w:rsid w:val="002F31B2"/>
    <w:rsid w:val="002F52FD"/>
    <w:rsid w:val="002F63B0"/>
    <w:rsid w:val="0034543D"/>
    <w:rsid w:val="00345678"/>
    <w:rsid w:val="00347EB0"/>
    <w:rsid w:val="003615BB"/>
    <w:rsid w:val="00373C05"/>
    <w:rsid w:val="003963E5"/>
    <w:rsid w:val="003C587C"/>
    <w:rsid w:val="0040598C"/>
    <w:rsid w:val="00477EBA"/>
    <w:rsid w:val="004820C8"/>
    <w:rsid w:val="00483CF4"/>
    <w:rsid w:val="004A58B9"/>
    <w:rsid w:val="004B2062"/>
    <w:rsid w:val="004B3EB4"/>
    <w:rsid w:val="004C2918"/>
    <w:rsid w:val="004D283E"/>
    <w:rsid w:val="004E34CD"/>
    <w:rsid w:val="00516EE3"/>
    <w:rsid w:val="0058125D"/>
    <w:rsid w:val="005B1987"/>
    <w:rsid w:val="005C3B73"/>
    <w:rsid w:val="00611253"/>
    <w:rsid w:val="00611939"/>
    <w:rsid w:val="00643081"/>
    <w:rsid w:val="00671EAC"/>
    <w:rsid w:val="00685024"/>
    <w:rsid w:val="006A0C66"/>
    <w:rsid w:val="006A4CEB"/>
    <w:rsid w:val="006F2ACA"/>
    <w:rsid w:val="006F4ADA"/>
    <w:rsid w:val="00777BBE"/>
    <w:rsid w:val="00784ABF"/>
    <w:rsid w:val="007A57E1"/>
    <w:rsid w:val="007C7F7E"/>
    <w:rsid w:val="007E64F0"/>
    <w:rsid w:val="007F0686"/>
    <w:rsid w:val="007F4EE5"/>
    <w:rsid w:val="00802202"/>
    <w:rsid w:val="00807664"/>
    <w:rsid w:val="0082702D"/>
    <w:rsid w:val="00851ACE"/>
    <w:rsid w:val="00857D6C"/>
    <w:rsid w:val="00876610"/>
    <w:rsid w:val="008C7B93"/>
    <w:rsid w:val="008D04C7"/>
    <w:rsid w:val="00906325"/>
    <w:rsid w:val="00910E9A"/>
    <w:rsid w:val="00937BDC"/>
    <w:rsid w:val="00947548"/>
    <w:rsid w:val="00951129"/>
    <w:rsid w:val="0095309F"/>
    <w:rsid w:val="00955D23"/>
    <w:rsid w:val="0097575F"/>
    <w:rsid w:val="009B5DAB"/>
    <w:rsid w:val="009E7A5D"/>
    <w:rsid w:val="009F7701"/>
    <w:rsid w:val="00A14746"/>
    <w:rsid w:val="00A4545F"/>
    <w:rsid w:val="00A56ECE"/>
    <w:rsid w:val="00A57898"/>
    <w:rsid w:val="00A66E28"/>
    <w:rsid w:val="00A7440E"/>
    <w:rsid w:val="00AC21E4"/>
    <w:rsid w:val="00AC5348"/>
    <w:rsid w:val="00AD4B2E"/>
    <w:rsid w:val="00B06CA7"/>
    <w:rsid w:val="00B20450"/>
    <w:rsid w:val="00B23743"/>
    <w:rsid w:val="00B8729B"/>
    <w:rsid w:val="00BA51F1"/>
    <w:rsid w:val="00BD0940"/>
    <w:rsid w:val="00BE22CA"/>
    <w:rsid w:val="00BF07DA"/>
    <w:rsid w:val="00BF26C8"/>
    <w:rsid w:val="00C0345D"/>
    <w:rsid w:val="00C106F4"/>
    <w:rsid w:val="00C30528"/>
    <w:rsid w:val="00C30B3C"/>
    <w:rsid w:val="00C51B0A"/>
    <w:rsid w:val="00CF58BC"/>
    <w:rsid w:val="00DB15BB"/>
    <w:rsid w:val="00DB7565"/>
    <w:rsid w:val="00DC11E5"/>
    <w:rsid w:val="00DD41D3"/>
    <w:rsid w:val="00DE6FF1"/>
    <w:rsid w:val="00DF2065"/>
    <w:rsid w:val="00DF2972"/>
    <w:rsid w:val="00E25C9B"/>
    <w:rsid w:val="00E273E8"/>
    <w:rsid w:val="00E3661D"/>
    <w:rsid w:val="00E3752A"/>
    <w:rsid w:val="00E44C73"/>
    <w:rsid w:val="00E50F47"/>
    <w:rsid w:val="00E61C34"/>
    <w:rsid w:val="00E62F0D"/>
    <w:rsid w:val="00E91277"/>
    <w:rsid w:val="00EA642E"/>
    <w:rsid w:val="00F25F87"/>
    <w:rsid w:val="00F70281"/>
    <w:rsid w:val="00F70CE2"/>
    <w:rsid w:val="00F8479C"/>
    <w:rsid w:val="00F853BC"/>
    <w:rsid w:val="00FA1FFB"/>
    <w:rsid w:val="00FE6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28880E4C"/>
  <w15:docId w15:val="{A8722682-B2F7-4B65-A156-45AFAC2B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apple-style-span">
    <w:name w:val="apple-style-span"/>
    <w:rPr>
      <w:rFonts w:cs="Times New Roman"/>
    </w:rPr>
  </w:style>
  <w:style w:type="character" w:styleId="Hypertextovodkaz">
    <w:name w:val="Hyperlink"/>
    <w:rPr>
      <w:rFonts w:cs="Times New Roman"/>
      <w:color w:val="0000FF"/>
      <w:u w:val="single"/>
    </w:rPr>
  </w:style>
  <w:style w:type="character" w:customStyle="1" w:styleId="TextbublinyChar">
    <w:name w:val="Text bubliny Char"/>
    <w:rPr>
      <w:rFonts w:ascii="Arial" w:hAnsi="Arial" w:cs="Arial"/>
      <w:sz w:val="16"/>
      <w:szCs w:val="16"/>
    </w:rPr>
  </w:style>
  <w:style w:type="character" w:customStyle="1" w:styleId="ZkladntextChar">
    <w:name w:val="Základní text Char"/>
    <w:rPr>
      <w:rFonts w:ascii="Times New Roman" w:hAnsi="Times New Roman" w:cs="Times New Roman"/>
      <w:sz w:val="20"/>
      <w:szCs w:val="20"/>
    </w:rPr>
  </w:style>
  <w:style w:type="character" w:customStyle="1" w:styleId="ListLabel1">
    <w:name w:val="ListLabel 1"/>
    <w:rPr>
      <w:rFonts w:cs="Times New Roman"/>
    </w:rPr>
  </w:style>
  <w:style w:type="character" w:customStyle="1" w:styleId="ListLabel2">
    <w:name w:val="ListLabel 2"/>
    <w:rPr>
      <w:rFonts w:cs="Times New Roman"/>
      <w:b w:val="0"/>
    </w:rPr>
  </w:style>
  <w:style w:type="character" w:customStyle="1" w:styleId="ListLabel3">
    <w:name w:val="ListLabel 3"/>
    <w:rPr>
      <w:rFonts w:cs="Times New Roman"/>
      <w:color w:val="00000A"/>
    </w:rPr>
  </w:style>
  <w:style w:type="character" w:customStyle="1" w:styleId="ListLabel4">
    <w:name w:val="ListLabel 4"/>
    <w:rPr>
      <w:color w:val="800000"/>
      <w:sz w:val="32"/>
    </w:rPr>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240" w:line="100" w:lineRule="atLeast"/>
      <w:ind w:firstLine="1440"/>
    </w:pPr>
    <w:rPr>
      <w:rFonts w:eastAsia="Times New Roman"/>
      <w:szCs w:val="20"/>
    </w:r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Odstavecseseznamem1">
    <w:name w:val="Odstavec se seznamem1"/>
    <w:basedOn w:val="Normln"/>
    <w:pPr>
      <w:ind w:left="720"/>
    </w:pPr>
  </w:style>
  <w:style w:type="paragraph" w:customStyle="1" w:styleId="Textbubliny1">
    <w:name w:val="Text bubliny1"/>
    <w:basedOn w:val="Normln"/>
    <w:pPr>
      <w:spacing w:after="0" w:line="100" w:lineRule="atLeast"/>
    </w:pPr>
    <w:rPr>
      <w:rFonts w:ascii="Arial" w:hAnsi="Arial" w:cs="Arial"/>
      <w:sz w:val="16"/>
      <w:szCs w:val="16"/>
    </w:rPr>
  </w:style>
  <w:style w:type="paragraph" w:customStyle="1" w:styleId="BodyText21">
    <w:name w:val="Body Text 21"/>
    <w:basedOn w:val="Normln"/>
    <w:pPr>
      <w:spacing w:after="0" w:line="480" w:lineRule="auto"/>
      <w:ind w:firstLine="1440"/>
    </w:pPr>
    <w:rPr>
      <w:rFonts w:eastAsia="Times New Roman"/>
      <w:szCs w:val="20"/>
    </w:rPr>
  </w:style>
  <w:style w:type="paragraph" w:customStyle="1" w:styleId="BodyText31">
    <w:name w:val="Body Text 31"/>
    <w:basedOn w:val="Normln"/>
    <w:pPr>
      <w:spacing w:after="240" w:line="100" w:lineRule="atLeast"/>
    </w:pPr>
    <w:rPr>
      <w:rFonts w:eastAsia="Times New Roman"/>
      <w:szCs w:val="20"/>
    </w:rPr>
  </w:style>
  <w:style w:type="paragraph" w:styleId="Textbubliny">
    <w:name w:val="Balloon Text"/>
    <w:basedOn w:val="Normln"/>
    <w:link w:val="TextbublinyChar1"/>
    <w:rsid w:val="003C587C"/>
    <w:pPr>
      <w:spacing w:after="0" w:line="240" w:lineRule="auto"/>
    </w:pPr>
    <w:rPr>
      <w:rFonts w:ascii="Arial" w:hAnsi="Arial"/>
      <w:sz w:val="16"/>
      <w:szCs w:val="14"/>
    </w:rPr>
  </w:style>
  <w:style w:type="character" w:customStyle="1" w:styleId="TextbublinyChar1">
    <w:name w:val="Text bubliny Char1"/>
    <w:link w:val="Textbubliny"/>
    <w:rsid w:val="003C587C"/>
    <w:rPr>
      <w:rFonts w:ascii="Arial" w:eastAsia="SimSun" w:hAnsi="Arial" w:cs="Mangal"/>
      <w:kern w:val="1"/>
      <w:sz w:val="16"/>
      <w:szCs w:val="14"/>
      <w:lang w:eastAsia="hi-IN" w:bidi="hi-IN"/>
    </w:rPr>
  </w:style>
  <w:style w:type="character" w:styleId="Odkaznakoment">
    <w:name w:val="annotation reference"/>
    <w:rsid w:val="000C2793"/>
    <w:rPr>
      <w:sz w:val="16"/>
      <w:szCs w:val="16"/>
    </w:rPr>
  </w:style>
  <w:style w:type="paragraph" w:styleId="Textkomente">
    <w:name w:val="annotation text"/>
    <w:basedOn w:val="Normln"/>
    <w:link w:val="TextkomenteChar"/>
    <w:rsid w:val="000C2793"/>
    <w:rPr>
      <w:sz w:val="20"/>
      <w:szCs w:val="18"/>
    </w:rPr>
  </w:style>
  <w:style w:type="character" w:customStyle="1" w:styleId="TextkomenteChar">
    <w:name w:val="Text komentáře Char"/>
    <w:link w:val="Textkomente"/>
    <w:rsid w:val="000C2793"/>
    <w:rPr>
      <w:rFonts w:eastAsia="SimSun" w:cs="Mangal"/>
      <w:kern w:val="1"/>
      <w:szCs w:val="18"/>
      <w:lang w:eastAsia="hi-IN" w:bidi="hi-IN"/>
    </w:rPr>
  </w:style>
  <w:style w:type="paragraph" w:styleId="Pedmtkomente">
    <w:name w:val="annotation subject"/>
    <w:basedOn w:val="Textkomente"/>
    <w:next w:val="Textkomente"/>
    <w:link w:val="PedmtkomenteChar"/>
    <w:rsid w:val="000C2793"/>
    <w:rPr>
      <w:b/>
      <w:bCs/>
    </w:rPr>
  </w:style>
  <w:style w:type="character" w:customStyle="1" w:styleId="PedmtkomenteChar">
    <w:name w:val="Předmět komentáře Char"/>
    <w:link w:val="Pedmtkomente"/>
    <w:rsid w:val="000C2793"/>
    <w:rPr>
      <w:rFonts w:eastAsia="SimSun" w:cs="Mangal"/>
      <w:b/>
      <w:bCs/>
      <w:kern w:val="1"/>
      <w:szCs w:val="18"/>
      <w:lang w:eastAsia="hi-IN" w:bidi="hi-IN"/>
    </w:rPr>
  </w:style>
  <w:style w:type="paragraph" w:styleId="Odstavecseseznamem">
    <w:name w:val="List Paragraph"/>
    <w:basedOn w:val="Normln"/>
    <w:uiPriority w:val="34"/>
    <w:qFormat/>
    <w:rsid w:val="00477EBA"/>
    <w:pPr>
      <w:ind w:left="708"/>
    </w:pPr>
    <w:rPr>
      <w:szCs w:val="21"/>
    </w:rPr>
  </w:style>
  <w:style w:type="paragraph" w:styleId="Nzev">
    <w:name w:val="Title"/>
    <w:basedOn w:val="Normln"/>
    <w:link w:val="NzevChar"/>
    <w:qFormat/>
    <w:rsid w:val="000C7F55"/>
    <w:pPr>
      <w:suppressAutoHyphens w:val="0"/>
      <w:spacing w:after="0" w:line="240" w:lineRule="auto"/>
      <w:jc w:val="center"/>
    </w:pPr>
    <w:rPr>
      <w:rFonts w:eastAsia="MS Mincho" w:cs="Times New Roman"/>
      <w:b/>
      <w:kern w:val="0"/>
      <w:sz w:val="28"/>
      <w:szCs w:val="20"/>
      <w:lang w:eastAsia="cs-CZ" w:bidi="ar-SA"/>
    </w:rPr>
  </w:style>
  <w:style w:type="character" w:customStyle="1" w:styleId="NzevChar">
    <w:name w:val="Název Char"/>
    <w:basedOn w:val="Standardnpsmoodstavce"/>
    <w:link w:val="Nzev"/>
    <w:rsid w:val="000C7F55"/>
    <w:rPr>
      <w:rFonts w:eastAsia="MS Mincho"/>
      <w:b/>
      <w:sz w:val="28"/>
    </w:rPr>
  </w:style>
  <w:style w:type="paragraph" w:styleId="Zhlav">
    <w:name w:val="header"/>
    <w:basedOn w:val="Normln"/>
    <w:link w:val="ZhlavChar"/>
    <w:rsid w:val="0040598C"/>
    <w:pPr>
      <w:tabs>
        <w:tab w:val="center" w:pos="4536"/>
        <w:tab w:val="right" w:pos="9072"/>
      </w:tabs>
    </w:pPr>
    <w:rPr>
      <w:szCs w:val="21"/>
    </w:rPr>
  </w:style>
  <w:style w:type="character" w:customStyle="1" w:styleId="ZhlavChar">
    <w:name w:val="Záhlaví Char"/>
    <w:basedOn w:val="Standardnpsmoodstavce"/>
    <w:link w:val="Zhlav"/>
    <w:rsid w:val="0040598C"/>
    <w:rPr>
      <w:rFonts w:eastAsia="SimSun" w:cs="Mangal"/>
      <w:kern w:val="1"/>
      <w:sz w:val="24"/>
      <w:szCs w:val="21"/>
      <w:lang w:eastAsia="hi-IN" w:bidi="hi-IN"/>
    </w:rPr>
  </w:style>
  <w:style w:type="paragraph" w:styleId="Zpat">
    <w:name w:val="footer"/>
    <w:basedOn w:val="Normln"/>
    <w:link w:val="ZpatChar"/>
    <w:rsid w:val="0040598C"/>
    <w:pPr>
      <w:tabs>
        <w:tab w:val="center" w:pos="4536"/>
        <w:tab w:val="right" w:pos="9072"/>
      </w:tabs>
    </w:pPr>
    <w:rPr>
      <w:szCs w:val="21"/>
    </w:rPr>
  </w:style>
  <w:style w:type="character" w:customStyle="1" w:styleId="ZpatChar">
    <w:name w:val="Zápatí Char"/>
    <w:basedOn w:val="Standardnpsmoodstavce"/>
    <w:link w:val="Zpat"/>
    <w:rsid w:val="0040598C"/>
    <w:rPr>
      <w:rFonts w:eastAsia="SimSun" w:cs="Mangal"/>
      <w:kern w:val="1"/>
      <w:sz w:val="24"/>
      <w:szCs w:val="21"/>
      <w:lang w:eastAsia="hi-IN" w:bidi="hi-IN"/>
    </w:rPr>
  </w:style>
  <w:style w:type="paragraph" w:customStyle="1" w:styleId="AOGenNum2">
    <w:name w:val="AOGenNum2"/>
    <w:basedOn w:val="Normln"/>
    <w:rsid w:val="00AD4B2E"/>
    <w:pPr>
      <w:numPr>
        <w:numId w:val="15"/>
      </w:numPr>
      <w:suppressAutoHyphens w:val="0"/>
      <w:spacing w:after="0" w:line="240" w:lineRule="auto"/>
    </w:pPr>
    <w:rPr>
      <w:rFonts w:eastAsia="Times New Roman" w:cs="Times New Roman"/>
      <w:kern w:val="0"/>
      <w:szCs w:val="20"/>
      <w:lang w:val="en-GB" w:eastAsia="sk-SK" w:bidi="ar-SA"/>
    </w:rPr>
  </w:style>
  <w:style w:type="paragraph" w:customStyle="1" w:styleId="AOGenNum2Para">
    <w:name w:val="AOGenNum2Para"/>
    <w:basedOn w:val="Normln"/>
    <w:rsid w:val="00AD4B2E"/>
    <w:pPr>
      <w:numPr>
        <w:ilvl w:val="1"/>
        <w:numId w:val="15"/>
      </w:numPr>
      <w:suppressAutoHyphens w:val="0"/>
      <w:spacing w:after="0" w:line="240" w:lineRule="auto"/>
    </w:pPr>
    <w:rPr>
      <w:rFonts w:eastAsia="Times New Roman" w:cs="Times New Roman"/>
      <w:kern w:val="0"/>
      <w:szCs w:val="20"/>
      <w:lang w:val="en-GB" w:eastAsia="sk-SK" w:bidi="ar-SA"/>
    </w:rPr>
  </w:style>
  <w:style w:type="paragraph" w:customStyle="1" w:styleId="AOGenNum2List">
    <w:name w:val="AOGenNum2List"/>
    <w:basedOn w:val="Normln"/>
    <w:rsid w:val="00AD4B2E"/>
    <w:pPr>
      <w:numPr>
        <w:ilvl w:val="2"/>
        <w:numId w:val="15"/>
      </w:numPr>
      <w:suppressAutoHyphens w:val="0"/>
      <w:spacing w:after="0" w:line="240" w:lineRule="auto"/>
    </w:pPr>
    <w:rPr>
      <w:rFonts w:eastAsia="Times New Roman" w:cs="Times New Roman"/>
      <w:kern w:val="0"/>
      <w:szCs w:val="20"/>
      <w:lang w:val="en-GB"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3874">
      <w:bodyDiv w:val="1"/>
      <w:marLeft w:val="0"/>
      <w:marRight w:val="0"/>
      <w:marTop w:val="0"/>
      <w:marBottom w:val="0"/>
      <w:divBdr>
        <w:top w:val="none" w:sz="0" w:space="0" w:color="auto"/>
        <w:left w:val="none" w:sz="0" w:space="0" w:color="auto"/>
        <w:bottom w:val="none" w:sz="0" w:space="0" w:color="auto"/>
        <w:right w:val="none" w:sz="0" w:space="0" w:color="auto"/>
      </w:divBdr>
    </w:div>
    <w:div w:id="475758492">
      <w:bodyDiv w:val="1"/>
      <w:marLeft w:val="0"/>
      <w:marRight w:val="0"/>
      <w:marTop w:val="0"/>
      <w:marBottom w:val="0"/>
      <w:divBdr>
        <w:top w:val="none" w:sz="0" w:space="0" w:color="auto"/>
        <w:left w:val="none" w:sz="0" w:space="0" w:color="auto"/>
        <w:bottom w:val="none" w:sz="0" w:space="0" w:color="auto"/>
        <w:right w:val="none" w:sz="0" w:space="0" w:color="auto"/>
      </w:divBdr>
    </w:div>
    <w:div w:id="816924039">
      <w:bodyDiv w:val="1"/>
      <w:marLeft w:val="0"/>
      <w:marRight w:val="0"/>
      <w:marTop w:val="0"/>
      <w:marBottom w:val="0"/>
      <w:divBdr>
        <w:top w:val="none" w:sz="0" w:space="0" w:color="auto"/>
        <w:left w:val="none" w:sz="0" w:space="0" w:color="auto"/>
        <w:bottom w:val="none" w:sz="0" w:space="0" w:color="auto"/>
        <w:right w:val="none" w:sz="0" w:space="0" w:color="auto"/>
      </w:divBdr>
    </w:div>
    <w:div w:id="1369455442">
      <w:bodyDiv w:val="1"/>
      <w:marLeft w:val="0"/>
      <w:marRight w:val="0"/>
      <w:marTop w:val="0"/>
      <w:marBottom w:val="0"/>
      <w:divBdr>
        <w:top w:val="none" w:sz="0" w:space="0" w:color="auto"/>
        <w:left w:val="none" w:sz="0" w:space="0" w:color="auto"/>
        <w:bottom w:val="none" w:sz="0" w:space="0" w:color="auto"/>
        <w:right w:val="none" w:sz="0" w:space="0" w:color="auto"/>
      </w:divBdr>
    </w:div>
    <w:div w:id="1603223603">
      <w:bodyDiv w:val="1"/>
      <w:marLeft w:val="0"/>
      <w:marRight w:val="0"/>
      <w:marTop w:val="0"/>
      <w:marBottom w:val="0"/>
      <w:divBdr>
        <w:top w:val="none" w:sz="0" w:space="0" w:color="auto"/>
        <w:left w:val="none" w:sz="0" w:space="0" w:color="auto"/>
        <w:bottom w:val="none" w:sz="0" w:space="0" w:color="auto"/>
        <w:right w:val="none" w:sz="0" w:space="0" w:color="auto"/>
      </w:divBdr>
    </w:div>
    <w:div w:id="1703483327">
      <w:bodyDiv w:val="1"/>
      <w:marLeft w:val="0"/>
      <w:marRight w:val="0"/>
      <w:marTop w:val="0"/>
      <w:marBottom w:val="0"/>
      <w:divBdr>
        <w:top w:val="none" w:sz="0" w:space="0" w:color="auto"/>
        <w:left w:val="none" w:sz="0" w:space="0" w:color="auto"/>
        <w:bottom w:val="none" w:sz="0" w:space="0" w:color="auto"/>
        <w:right w:val="none" w:sz="0" w:space="0" w:color="auto"/>
      </w:divBdr>
    </w:div>
    <w:div w:id="1713386769">
      <w:bodyDiv w:val="1"/>
      <w:marLeft w:val="0"/>
      <w:marRight w:val="0"/>
      <w:marTop w:val="0"/>
      <w:marBottom w:val="0"/>
      <w:divBdr>
        <w:top w:val="none" w:sz="0" w:space="0" w:color="auto"/>
        <w:left w:val="none" w:sz="0" w:space="0" w:color="auto"/>
        <w:bottom w:val="none" w:sz="0" w:space="0" w:color="auto"/>
        <w:right w:val="none" w:sz="0" w:space="0" w:color="auto"/>
      </w:divBdr>
    </w:div>
    <w:div w:id="17955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ayer.cz/cs/o-spolecnosti/ochrana-osobnich-udaj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bayer.cz/cs/o-spolecnosti/ochrana-osobnich-udaju"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c593367-9bb5-4764-945e-f6a26d2260c4"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6602200AB3A4F49A29E8AD38E0CBD1C" ma:contentTypeVersion="20" ma:contentTypeDescription="Create a new document." ma:contentTypeScope="" ma:versionID="8002653f73a0aab70c2ae153c9eeaac1">
  <xsd:schema xmlns:xsd="http://www.w3.org/2001/XMLSchema" xmlns:xs="http://www.w3.org/2001/XMLSchema" xmlns:p="http://schemas.microsoft.com/office/2006/metadata/properties" xmlns:ns1="http://schemas.microsoft.com/sharepoint/v3" xmlns:ns2="e941b624-166c-4987-9ed6-d539972f16a8" xmlns:ns3="e5c81e5f-ada3-46a5-9844-1ce61f96f95b" targetNamespace="http://schemas.microsoft.com/office/2006/metadata/properties" ma:root="true" ma:fieldsID="e3f7746fac9b4dc2cfa30ff8cf7b1b45" ns1:_="" ns2:_="" ns3:_="">
    <xsd:import namespace="http://schemas.microsoft.com/sharepoint/v3"/>
    <xsd:import namespace="e941b624-166c-4987-9ed6-d539972f16a8"/>
    <xsd:import namespace="e5c81e5f-ada3-46a5-9844-1ce61f96f95b"/>
    <xsd:element name="properties">
      <xsd:complexType>
        <xsd:sequence>
          <xsd:element name="documentManagement">
            <xsd:complexType>
              <xsd:all>
                <xsd:element ref="ns2:TaxCatchAll" minOccurs="0"/>
                <xsd:element ref="ns2:TaxCatchAllLabel" minOccurs="0"/>
                <xsd:element ref="ns2:gbbd9102adcd43839cd73b51972a464c"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41b624-166c-4987-9ed6-d539972f16a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8150f38-1a92-4e90-ad24-044b57276e91}" ma:internalName="TaxCatchAll" ma:showField="CatchAllData" ma:web="e5c81e5f-ada3-46a5-9844-1ce61f96f95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8150f38-1a92-4e90-ad24-044b57276e91}" ma:internalName="TaxCatchAllLabel" ma:readOnly="true" ma:showField="CatchAllDataLabel" ma:web="e5c81e5f-ada3-46a5-9844-1ce61f96f95b">
      <xsd:complexType>
        <xsd:complexContent>
          <xsd:extension base="dms:MultiChoiceLookup">
            <xsd:sequence>
              <xsd:element name="Value" type="dms:Lookup" maxOccurs="unbounded" minOccurs="0" nillable="true"/>
            </xsd:sequence>
          </xsd:extension>
        </xsd:complexContent>
      </xsd:complexType>
    </xsd:element>
    <xsd:element name="gbbd9102adcd43839cd73b51972a464c" ma:index="10" ma:taxonomy="true" ma:internalName="gbbd9102adcd43839cd73b51972a464c" ma:taxonomyFieldName="DataClassBayerRetention" ma:displayName="Data Class" ma:readOnly="false" ma:default="1;#Short-Term|6d967203-8346-4b9c-90f8-b3828a3fa508" ma:fieldId="{0bbd9102-adcd-4383-9cd7-3b51972a464c}" ma:sspId="7c593367-9bb5-4764-945e-f6a26d2260c4" ma:termSetId="a305235b-fecf-45b3-8300-71c0f432cb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81e5f-ada3-46a5-9844-1ce61f96f95b"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941b624-166c-4987-9ed6-d539972f16a8">
      <Value>3</Value>
    </TaxCatchAll>
    <gbbd9102adcd43839cd73b51972a464c xmlns="e941b624-166c-4987-9ed6-d539972f16a8">
      <Terms xmlns="http://schemas.microsoft.com/office/infopath/2007/PartnerControls">
        <TermInfo xmlns="http://schemas.microsoft.com/office/infopath/2007/PartnerControls">
          <TermName xmlns="http://schemas.microsoft.com/office/infopath/2007/PartnerControls">Review</TermName>
          <TermId xmlns="http://schemas.microsoft.com/office/infopath/2007/PartnerControls">b0ec2a8b-cf08-4112-9763-11cd34e9002b</TermId>
        </TermInfo>
      </Terms>
    </gbbd9102adcd43839cd73b51972a464c>
    <_dlc_ExpireDate xmlns="http://schemas.microsoft.com/sharepoint/v3">2025-08-28T14:33:50+00:00</_dlc_ExpireDate>
    <_dlc_ExpireDateSaved xmlns="http://schemas.microsoft.com/sharepoint/v3" xsi:nil="true"/>
    <_dlc_DocId xmlns="e5c81e5f-ada3-46a5-9844-1ce61f96f95b">5U32MTY2NAS3-27-1874</_dlc_DocId>
    <_dlc_DocIdUrl xmlns="e5c81e5f-ada3-46a5-9844-1ce61f96f95b">
      <Url>http://sp-coll-bbs.bayer-ag.com/sites/030286/FA/Legal/CZSK/LCCZ/_layouts/15/DocIdRedir.aspx?ID=5U32MTY2NAS3-27-1874</Url>
      <Description>5U32MTY2NAS3-27-1874</Description>
    </_dlc_DocIdUrl>
  </documentManagement>
</p:properties>
</file>

<file path=customXml/item6.xml><?xml version="1.0" encoding="utf-8"?>
<?mso-contentType ?>
<p:Policy xmlns:p="office.server.policy" id="" local="true">
  <p:Name>Document</p:Name>
  <p:Description/>
  <p:Statement/>
  <p:PolicyItems>
    <p:PolicyItem featureId="Microsoft.Office.RecordsManagement.PolicyFeatures.Expiration" staticId="0x0101|-2126682137" UniqueId="ab3b55e9-aae5-4563-b264-599d7d4a4f77">
      <p:Name>Retention</p:Name>
      <p:Description>Automatic scheduling of content for processing, and performing a retention action on content that has reached its due date.</p:Description>
      <p:CustomData>
        <Schedules nextStageId="2">
          <Schedule type="Default">
            <stages>
              <data stageId="1">
                <formula id="Bayer SharePoint Retention Policy 2.1"/>
                <action type="action" id="Microsoft.Office.RecordsManagement.PolicyFeatures.Expiration.Action.MoveToRecycleBin"/>
              </data>
            </stages>
          </Schedule>
        </Schedules>
      </p:CustomData>
    </p:PolicyItem>
  </p:PolicyItems>
</p:Policy>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DD0F-8614-4D31-AFD3-ABB65293E1CB}">
  <ds:schemaRefs>
    <ds:schemaRef ds:uri="http://schemas.microsoft.com/office/2006/metadata/longProperties"/>
  </ds:schemaRefs>
</ds:datastoreItem>
</file>

<file path=customXml/itemProps2.xml><?xml version="1.0" encoding="utf-8"?>
<ds:datastoreItem xmlns:ds="http://schemas.openxmlformats.org/officeDocument/2006/customXml" ds:itemID="{F4991076-DA42-43E5-9C29-67D10971EFEC}">
  <ds:schemaRefs>
    <ds:schemaRef ds:uri="http://schemas.microsoft.com/sharepoint/v3/contenttype/forms"/>
  </ds:schemaRefs>
</ds:datastoreItem>
</file>

<file path=customXml/itemProps3.xml><?xml version="1.0" encoding="utf-8"?>
<ds:datastoreItem xmlns:ds="http://schemas.openxmlformats.org/officeDocument/2006/customXml" ds:itemID="{7234C9E2-FC2E-4F3D-B7C3-A2876540D99A}">
  <ds:schemaRefs>
    <ds:schemaRef ds:uri="Microsoft.SharePoint.Taxonomy.ContentTypeSync"/>
  </ds:schemaRefs>
</ds:datastoreItem>
</file>

<file path=customXml/itemProps4.xml><?xml version="1.0" encoding="utf-8"?>
<ds:datastoreItem xmlns:ds="http://schemas.openxmlformats.org/officeDocument/2006/customXml" ds:itemID="{B0B11BF1-37A4-4112-9797-0699944D4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41b624-166c-4987-9ed6-d539972f16a8"/>
    <ds:schemaRef ds:uri="e5c81e5f-ada3-46a5-9844-1ce61f96f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BFF510-7EDB-4619-B21B-4081C5D7AEDA}">
  <ds:schemaRefs>
    <ds:schemaRef ds:uri="http://purl.org/dc/elements/1.1/"/>
    <ds:schemaRef ds:uri="http://schemas.microsoft.com/office/2006/metadata/properties"/>
    <ds:schemaRef ds:uri="e941b624-166c-4987-9ed6-d539972f16a8"/>
    <ds:schemaRef ds:uri="http://schemas.microsoft.com/sharepoint/v3"/>
    <ds:schemaRef ds:uri="http://schemas.microsoft.com/office/2006/documentManagement/types"/>
    <ds:schemaRef ds:uri="http://schemas.openxmlformats.org/package/2006/metadata/core-properties"/>
    <ds:schemaRef ds:uri="e5c81e5f-ada3-46a5-9844-1ce61f96f95b"/>
    <ds:schemaRef ds:uri="http://purl.org/dc/dcmitype/"/>
    <ds:schemaRef ds:uri="http://schemas.microsoft.com/office/infopath/2007/PartnerControls"/>
    <ds:schemaRef ds:uri="http://www.w3.org/XML/1998/namespace"/>
    <ds:schemaRef ds:uri="http://purl.org/dc/terms/"/>
  </ds:schemaRefs>
</ds:datastoreItem>
</file>

<file path=customXml/itemProps6.xml><?xml version="1.0" encoding="utf-8"?>
<ds:datastoreItem xmlns:ds="http://schemas.openxmlformats.org/officeDocument/2006/customXml" ds:itemID="{6866ADB6-B7F3-4CF5-9DE8-29072B1A6D31}">
  <ds:schemaRefs>
    <ds:schemaRef ds:uri="office.server.policy"/>
  </ds:schemaRefs>
</ds:datastoreItem>
</file>

<file path=customXml/itemProps7.xml><?xml version="1.0" encoding="utf-8"?>
<ds:datastoreItem xmlns:ds="http://schemas.openxmlformats.org/officeDocument/2006/customXml" ds:itemID="{67CEE940-E74B-4DA3-9921-222C74F38BD3}">
  <ds:schemaRefs>
    <ds:schemaRef ds:uri="http://schemas.microsoft.com/sharepoint/events"/>
  </ds:schemaRefs>
</ds:datastoreItem>
</file>

<file path=customXml/itemProps8.xml><?xml version="1.0" encoding="utf-8"?>
<ds:datastoreItem xmlns:ds="http://schemas.openxmlformats.org/officeDocument/2006/customXml" ds:itemID="{DCC5C8F4-6CE0-45A8-AD43-2617E775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1449</Words>
  <Characters>8554</Characters>
  <Application>Microsoft Office Word</Application>
  <DocSecurity>0</DocSecurity>
  <Lines>71</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O1-Dodatek ke smlouvě_ cz-eng</vt:lpstr>
      <vt:lpstr>O1-Dodatek ke smlouvě_ cz-eng</vt:lpstr>
    </vt:vector>
  </TitlesOfParts>
  <Company>Bayer</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O1-Dodatek ke smlouvě_ cz-eng</dc:title>
  <dc:creator>Marketa Budkovska</dc:creator>
  <cp:lastModifiedBy>Renata Simankova</cp:lastModifiedBy>
  <cp:revision>6</cp:revision>
  <cp:lastPrinted>2019-06-17T15:46:00Z</cp:lastPrinted>
  <dcterms:created xsi:type="dcterms:W3CDTF">2019-06-17T15:52:00Z</dcterms:created>
  <dcterms:modified xsi:type="dcterms:W3CDTF">2019-09-23T08:51:00Z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Bayer</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ExpireDate">
    <vt:lpwstr>2020-05-01T18:24:23Z</vt:lpwstr>
  </property>
  <property fmtid="{D5CDD505-2E9C-101B-9397-08002B2CF9AE}" pid="10" name="ItemRetentionFormula">
    <vt:lpwstr>&lt;formula id="Bayer SharePoint Retention Policy 2.1" /&gt;</vt:lpwstr>
  </property>
  <property fmtid="{D5CDD505-2E9C-101B-9397-08002B2CF9AE}" pid="11" name="_dlc_policyId">
    <vt:lpwstr>0x0101|-2126682137</vt:lpwstr>
  </property>
  <property fmtid="{D5CDD505-2E9C-101B-9397-08002B2CF9AE}" pid="12" name="DataClassBayerRetention">
    <vt:lpwstr>3;#Review|b0ec2a8b-cf08-4112-9763-11cd34e9002b</vt:lpwstr>
  </property>
  <property fmtid="{D5CDD505-2E9C-101B-9397-08002B2CF9AE}" pid="13" name="ContentTypeId">
    <vt:lpwstr>0x01010096602200AB3A4F49A29E8AD38E0CBD1C</vt:lpwstr>
  </property>
  <property fmtid="{D5CDD505-2E9C-101B-9397-08002B2CF9AE}" pid="14" name="_dlc_DocIdItemGuid">
    <vt:lpwstr>6e691677-7853-4287-8fef-d11b41010d0d</vt:lpwstr>
  </property>
</Properties>
</file>