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B10D6" w14:textId="05D4B5CA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Pr="00242159">
        <w:rPr>
          <w:rFonts w:asciiTheme="minorHAnsi" w:hAnsiTheme="minorHAnsi" w:cs="Arial"/>
          <w:b/>
          <w:bCs/>
          <w:szCs w:val="24"/>
        </w:rPr>
        <w:t xml:space="preserve"> č. </w:t>
      </w:r>
      <w:r w:rsidR="00072B22">
        <w:rPr>
          <w:rFonts w:asciiTheme="minorHAnsi" w:hAnsiTheme="minorHAnsi" w:cs="Arial"/>
          <w:b/>
          <w:bCs/>
          <w:szCs w:val="24"/>
        </w:rPr>
        <w:t>191205</w:t>
      </w:r>
    </w:p>
    <w:p w14:paraId="49D1B596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0A27BE9D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31C83D4A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69E418D2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6E99216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Václavské náměstí 68</w:t>
      </w:r>
    </w:p>
    <w:p w14:paraId="03A45D72" w14:textId="17653ADE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11</w:t>
      </w:r>
      <w:r w:rsidR="0091505A">
        <w:rPr>
          <w:rFonts w:asciiTheme="minorHAnsi" w:hAnsiTheme="minorHAnsi" w:cs="Arial"/>
          <w:sz w:val="24"/>
          <w:szCs w:val="24"/>
        </w:rPr>
        <w:t>0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91505A">
        <w:rPr>
          <w:rFonts w:asciiTheme="minorHAnsi" w:hAnsiTheme="minorHAnsi" w:cs="Arial"/>
          <w:sz w:val="24"/>
          <w:szCs w:val="24"/>
        </w:rPr>
        <w:t>00</w:t>
      </w:r>
      <w:r w:rsidRPr="00242159">
        <w:rPr>
          <w:rFonts w:asciiTheme="minorHAnsi" w:hAnsiTheme="minorHAnsi" w:cs="Arial"/>
          <w:sz w:val="24"/>
          <w:szCs w:val="24"/>
        </w:rPr>
        <w:t xml:space="preserve"> Praha 1</w:t>
      </w:r>
    </w:p>
    <w:p w14:paraId="53A181DB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="00715AE1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5FF852C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bCs/>
          <w:sz w:val="24"/>
          <w:szCs w:val="24"/>
        </w:rPr>
        <w:t>Zřizovací listina MK ČR č.j.17461/2000 ze dne 27.12.2000</w:t>
      </w:r>
    </w:p>
    <w:p w14:paraId="5F7029BC" w14:textId="77777777" w:rsidR="0020703F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Zastoupené </w:t>
      </w:r>
      <w:r w:rsidR="00DB1468" w:rsidRPr="00242159">
        <w:rPr>
          <w:rFonts w:asciiTheme="minorHAnsi" w:hAnsiTheme="minorHAnsi" w:cs="Arial"/>
          <w:sz w:val="24"/>
          <w:szCs w:val="24"/>
        </w:rPr>
        <w:t>MgA. Leou Matvijovou</w:t>
      </w:r>
      <w:r w:rsidR="005E064D" w:rsidRPr="00242159">
        <w:rPr>
          <w:rFonts w:asciiTheme="minorHAnsi" w:hAnsiTheme="minorHAnsi" w:cs="Arial"/>
          <w:sz w:val="24"/>
          <w:szCs w:val="24"/>
        </w:rPr>
        <w:t>,</w:t>
      </w:r>
      <w:r w:rsidR="007C322B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DB1468" w:rsidRPr="00242159">
        <w:rPr>
          <w:rFonts w:asciiTheme="minorHAnsi" w:hAnsiTheme="minorHAnsi" w:cs="Arial"/>
          <w:sz w:val="24"/>
          <w:szCs w:val="24"/>
        </w:rPr>
        <w:t>vedoucí obchodního odd.</w:t>
      </w:r>
    </w:p>
    <w:p w14:paraId="6CFDFCBE" w14:textId="77777777" w:rsidR="00F16CAD" w:rsidRPr="00242159" w:rsidRDefault="005E064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</w:p>
    <w:p w14:paraId="66D5F0F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388B36B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4FBFAACE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2FAC4C" w14:textId="63B7FC96" w:rsidR="00736690" w:rsidRPr="003548EB" w:rsidRDefault="007135F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de-DE"/>
        </w:rPr>
      </w:pPr>
      <w:r>
        <w:rPr>
          <w:rFonts w:asciiTheme="minorHAnsi" w:hAnsiTheme="minorHAnsi"/>
          <w:b/>
          <w:bCs/>
          <w:lang w:val="de-DE" w:eastAsia="de-AT"/>
        </w:rPr>
        <w:t>Programmatic Media s.r</w:t>
      </w:r>
      <w:r w:rsidR="0091505A">
        <w:rPr>
          <w:rFonts w:asciiTheme="minorHAnsi" w:hAnsiTheme="minorHAnsi"/>
          <w:b/>
          <w:bCs/>
          <w:lang w:val="de-DE" w:eastAsia="de-AT"/>
        </w:rPr>
        <w:t>.</w:t>
      </w:r>
      <w:r>
        <w:rPr>
          <w:rFonts w:asciiTheme="minorHAnsi" w:hAnsiTheme="minorHAnsi"/>
          <w:b/>
          <w:bCs/>
          <w:lang w:val="de-DE" w:eastAsia="de-AT"/>
        </w:rPr>
        <w:t>o.</w:t>
      </w:r>
    </w:p>
    <w:p w14:paraId="72F1D23F" w14:textId="5F658F4F" w:rsidR="00736690" w:rsidRDefault="007135F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en-GB" w:eastAsia="de-AT"/>
        </w:rPr>
      </w:pPr>
      <w:r>
        <w:rPr>
          <w:rFonts w:asciiTheme="minorHAnsi" w:hAnsiTheme="minorHAnsi"/>
          <w:lang w:val="en-GB" w:eastAsia="de-AT"/>
        </w:rPr>
        <w:t>Bělehradská 99/132</w:t>
      </w:r>
    </w:p>
    <w:p w14:paraId="7E6B1CC2" w14:textId="36E08505" w:rsidR="0091505A" w:rsidRPr="009D5E48" w:rsidRDefault="007135F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en-GB" w:eastAsia="de-AT"/>
        </w:rPr>
      </w:pPr>
      <w:r>
        <w:rPr>
          <w:rFonts w:asciiTheme="minorHAnsi" w:hAnsiTheme="minorHAnsi"/>
          <w:lang w:val="en-GB" w:eastAsia="de-AT"/>
        </w:rPr>
        <w:t>120 00 Praha 2</w:t>
      </w:r>
    </w:p>
    <w:p w14:paraId="421BB7A4" w14:textId="2F8FFC0D" w:rsidR="00736690" w:rsidRDefault="0091505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en-GB" w:eastAsia="de-AT"/>
        </w:rPr>
      </w:pPr>
      <w:r>
        <w:rPr>
          <w:rFonts w:asciiTheme="minorHAnsi" w:hAnsiTheme="minorHAnsi"/>
          <w:lang w:val="en-GB" w:eastAsia="de-AT"/>
        </w:rPr>
        <w:t xml:space="preserve">Zastoupený: </w:t>
      </w:r>
      <w:r w:rsidR="00F7132A">
        <w:rPr>
          <w:rFonts w:asciiTheme="minorHAnsi" w:hAnsiTheme="minorHAnsi"/>
          <w:lang w:val="en-GB" w:eastAsia="de-AT"/>
        </w:rPr>
        <w:t>Romanem Stolejdou</w:t>
      </w:r>
      <w:r w:rsidR="00072B22">
        <w:rPr>
          <w:rFonts w:asciiTheme="minorHAnsi" w:hAnsiTheme="minorHAnsi"/>
          <w:lang w:val="en-GB" w:eastAsia="de-AT"/>
        </w:rPr>
        <w:t>,</w:t>
      </w:r>
      <w:r w:rsidR="00F7132A">
        <w:rPr>
          <w:rFonts w:asciiTheme="minorHAnsi" w:hAnsiTheme="minorHAnsi"/>
          <w:lang w:val="en-GB" w:eastAsia="de-AT"/>
        </w:rPr>
        <w:t xml:space="preserve"> výkonným</w:t>
      </w:r>
      <w:r w:rsidR="002B1B00">
        <w:rPr>
          <w:rFonts w:asciiTheme="minorHAnsi" w:hAnsiTheme="minorHAnsi"/>
          <w:lang w:val="en-GB" w:eastAsia="de-AT"/>
        </w:rPr>
        <w:t xml:space="preserve"> ředitel</w:t>
      </w:r>
      <w:r w:rsidR="00F7132A">
        <w:rPr>
          <w:rFonts w:asciiTheme="minorHAnsi" w:hAnsiTheme="minorHAnsi"/>
          <w:lang w:val="en-GB" w:eastAsia="de-AT"/>
        </w:rPr>
        <w:t>em</w:t>
      </w:r>
    </w:p>
    <w:p w14:paraId="3C60F90D" w14:textId="4F53B5A2" w:rsidR="00736690" w:rsidRDefault="0091505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en-GB" w:eastAsia="de-AT"/>
        </w:rPr>
      </w:pPr>
      <w:r>
        <w:rPr>
          <w:rFonts w:asciiTheme="minorHAnsi" w:hAnsiTheme="minorHAnsi"/>
          <w:lang w:val="en-GB" w:eastAsia="de-AT"/>
        </w:rPr>
        <w:t xml:space="preserve">IČO: </w:t>
      </w:r>
      <w:r w:rsidR="007135FA">
        <w:rPr>
          <w:rFonts w:asciiTheme="minorHAnsi" w:hAnsiTheme="minorHAnsi"/>
          <w:lang w:val="en-GB" w:eastAsia="de-AT"/>
        </w:rPr>
        <w:t>0</w:t>
      </w:r>
      <w:r>
        <w:rPr>
          <w:rFonts w:asciiTheme="minorHAnsi" w:hAnsiTheme="minorHAnsi"/>
          <w:lang w:val="en-GB" w:eastAsia="de-AT"/>
        </w:rPr>
        <w:t>42</w:t>
      </w:r>
      <w:r w:rsidR="007135FA">
        <w:rPr>
          <w:rFonts w:asciiTheme="minorHAnsi" w:hAnsiTheme="minorHAnsi"/>
          <w:lang w:val="en-GB" w:eastAsia="de-AT"/>
        </w:rPr>
        <w:t>2543</w:t>
      </w:r>
      <w:r>
        <w:rPr>
          <w:rFonts w:asciiTheme="minorHAnsi" w:hAnsiTheme="minorHAnsi"/>
          <w:lang w:val="en-GB" w:eastAsia="de-AT"/>
        </w:rPr>
        <w:t>1, DIČ: CZ</w:t>
      </w:r>
      <w:r w:rsidR="007135FA">
        <w:rPr>
          <w:rFonts w:asciiTheme="minorHAnsi" w:hAnsiTheme="minorHAnsi"/>
          <w:lang w:val="en-GB" w:eastAsia="de-AT"/>
        </w:rPr>
        <w:t>04225431</w:t>
      </w:r>
    </w:p>
    <w:p w14:paraId="1C2B73EB" w14:textId="068EF8F5" w:rsidR="0091505A" w:rsidRPr="009D5E48" w:rsidRDefault="0091505A" w:rsidP="00736690">
      <w:pPr>
        <w:pStyle w:val="Normlnweb"/>
        <w:spacing w:before="0" w:beforeAutospacing="0" w:after="0" w:afterAutospacing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 w:eastAsia="de-AT"/>
        </w:rPr>
        <w:t>Zapsan</w:t>
      </w:r>
      <w:r w:rsidR="007135FA">
        <w:rPr>
          <w:rFonts w:asciiTheme="minorHAnsi" w:hAnsiTheme="minorHAnsi"/>
          <w:lang w:val="en-GB" w:eastAsia="de-AT"/>
        </w:rPr>
        <w:t>á</w:t>
      </w:r>
      <w:r>
        <w:rPr>
          <w:rFonts w:asciiTheme="minorHAnsi" w:hAnsiTheme="minorHAnsi"/>
          <w:lang w:val="en-GB" w:eastAsia="de-AT"/>
        </w:rPr>
        <w:t xml:space="preserve"> v OR vedeném u </w:t>
      </w:r>
      <w:r w:rsidR="007135FA">
        <w:rPr>
          <w:rFonts w:asciiTheme="minorHAnsi" w:hAnsiTheme="minorHAnsi"/>
          <w:lang w:val="en-GB" w:eastAsia="de-AT"/>
        </w:rPr>
        <w:t>Měst</w:t>
      </w:r>
      <w:r>
        <w:rPr>
          <w:rFonts w:asciiTheme="minorHAnsi" w:hAnsiTheme="minorHAnsi"/>
          <w:lang w:val="en-GB" w:eastAsia="de-AT"/>
        </w:rPr>
        <w:t xml:space="preserve">ského soudu v </w:t>
      </w:r>
      <w:r w:rsidR="007135FA">
        <w:rPr>
          <w:rFonts w:asciiTheme="minorHAnsi" w:hAnsiTheme="minorHAnsi"/>
          <w:lang w:val="en-GB" w:eastAsia="de-AT"/>
        </w:rPr>
        <w:t>Praze</w:t>
      </w:r>
      <w:r>
        <w:rPr>
          <w:rFonts w:asciiTheme="minorHAnsi" w:hAnsiTheme="minorHAnsi"/>
          <w:lang w:val="en-GB" w:eastAsia="de-AT"/>
        </w:rPr>
        <w:t xml:space="preserve">, odd. </w:t>
      </w:r>
      <w:r w:rsidR="007135FA">
        <w:rPr>
          <w:rFonts w:asciiTheme="minorHAnsi" w:hAnsiTheme="minorHAnsi"/>
          <w:lang w:val="en-GB" w:eastAsia="de-AT"/>
        </w:rPr>
        <w:t>C</w:t>
      </w:r>
      <w:r>
        <w:rPr>
          <w:rFonts w:asciiTheme="minorHAnsi" w:hAnsiTheme="minorHAnsi"/>
          <w:lang w:val="en-GB" w:eastAsia="de-AT"/>
        </w:rPr>
        <w:t xml:space="preserve">, vložka </w:t>
      </w:r>
      <w:r w:rsidR="007135FA">
        <w:rPr>
          <w:rFonts w:asciiTheme="minorHAnsi" w:hAnsiTheme="minorHAnsi"/>
          <w:lang w:val="en-GB" w:eastAsia="de-AT"/>
        </w:rPr>
        <w:t>244265</w:t>
      </w:r>
    </w:p>
    <w:p w14:paraId="6F3F45D4" w14:textId="5016F7C0" w:rsidR="00736690" w:rsidRPr="009D5E48" w:rsidRDefault="0091505A" w:rsidP="00736690">
      <w:pPr>
        <w:tabs>
          <w:tab w:val="left" w:pos="3150"/>
        </w:tabs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>Dale jen</w:t>
      </w:r>
      <w:r w:rsidR="00736690" w:rsidRPr="009D5E48">
        <w:rPr>
          <w:rFonts w:asciiTheme="minorHAnsi" w:hAnsiTheme="minorHAnsi" w:cs="Arial"/>
          <w:sz w:val="24"/>
          <w:szCs w:val="24"/>
          <w:lang w:val="en-GB"/>
        </w:rPr>
        <w:t xml:space="preserve"> “</w:t>
      </w:r>
      <w:r>
        <w:rPr>
          <w:rFonts w:asciiTheme="minorHAnsi" w:hAnsiTheme="minorHAnsi" w:cs="Arial"/>
          <w:b/>
          <w:sz w:val="24"/>
          <w:szCs w:val="24"/>
          <w:lang w:val="en-GB"/>
        </w:rPr>
        <w:t>Nájemce</w:t>
      </w:r>
      <w:r w:rsidR="00736690" w:rsidRPr="009D5E48">
        <w:rPr>
          <w:rFonts w:asciiTheme="minorHAnsi" w:hAnsiTheme="minorHAnsi" w:cs="Arial"/>
          <w:sz w:val="24"/>
          <w:szCs w:val="24"/>
          <w:lang w:val="en-GB"/>
        </w:rPr>
        <w:t>”</w:t>
      </w:r>
      <w:r w:rsidR="00736690" w:rsidRPr="009D5E48">
        <w:rPr>
          <w:rFonts w:asciiTheme="minorHAnsi" w:hAnsiTheme="minorHAnsi" w:cs="Arial"/>
          <w:sz w:val="24"/>
          <w:szCs w:val="24"/>
          <w:lang w:val="en-GB"/>
        </w:rPr>
        <w:tab/>
      </w:r>
    </w:p>
    <w:p w14:paraId="17985E23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14:paraId="42A6694A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  <w:r w:rsidRPr="00242159">
        <w:rPr>
          <w:rFonts w:asciiTheme="minorHAnsi" w:hAnsiTheme="minorHAnsi" w:cs="Arial"/>
          <w:sz w:val="24"/>
          <w:szCs w:val="24"/>
        </w:rPr>
        <w:t>smlouvu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o </w:t>
      </w:r>
      <w:r w:rsidR="00A515A0" w:rsidRPr="00242159">
        <w:rPr>
          <w:rFonts w:asciiTheme="minorHAnsi" w:hAnsiTheme="minorHAnsi" w:cs="Arial"/>
          <w:sz w:val="24"/>
          <w:szCs w:val="24"/>
        </w:rPr>
        <w:t>nájmu</w:t>
      </w:r>
      <w:r w:rsidRPr="00242159">
        <w:rPr>
          <w:rFonts w:asciiTheme="minorHAnsi" w:hAnsiTheme="minorHAnsi" w:cs="Arial"/>
          <w:sz w:val="24"/>
          <w:szCs w:val="24"/>
        </w:rPr>
        <w:t>:</w:t>
      </w:r>
    </w:p>
    <w:p w14:paraId="0715927A" w14:textId="77777777" w:rsidR="00877AB9" w:rsidRDefault="00877AB9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54DED017" w14:textId="77777777" w:rsidR="00377155" w:rsidRDefault="00377155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02E1EDBB" w14:textId="77777777" w:rsidR="00377155" w:rsidRPr="00242159" w:rsidRDefault="00377155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61A117B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7C1735DE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Předmět smlouvy</w:t>
      </w:r>
    </w:p>
    <w:p w14:paraId="217A91E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0DC82F70" w14:textId="6A1AB0E9" w:rsidR="00CA318B" w:rsidRPr="00736690" w:rsidRDefault="00F16CAD" w:rsidP="00736690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touto smlouvou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jemci za úplatu následující přesně vymezené prostory nacházející se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> 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objektu </w:t>
      </w:r>
      <w:r w:rsidR="00EE2C71" w:rsidRPr="00242159">
        <w:rPr>
          <w:rFonts w:asciiTheme="minorHAnsi" w:hAnsiTheme="minorHAnsi" w:cs="Arial"/>
          <w:sz w:val="24"/>
          <w:szCs w:val="24"/>
        </w:rPr>
        <w:t>„</w:t>
      </w:r>
      <w:r w:rsidR="006F3DE1"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BD7AAD" w:rsidRPr="00242159">
        <w:rPr>
          <w:rFonts w:asciiTheme="minorHAnsi" w:hAnsiTheme="minorHAnsi" w:cs="Arial"/>
          <w:b/>
          <w:sz w:val="24"/>
          <w:szCs w:val="24"/>
        </w:rPr>
        <w:t>á budova Národního muzea</w:t>
      </w:r>
      <w:r w:rsidR="00EE2C71" w:rsidRPr="00242159">
        <w:rPr>
          <w:rFonts w:asciiTheme="minorHAnsi" w:hAnsiTheme="minorHAnsi" w:cs="Arial"/>
          <w:sz w:val="24"/>
          <w:szCs w:val="24"/>
        </w:rPr>
        <w:t>“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, </w:t>
      </w:r>
      <w:r w:rsidR="006F3DE1" w:rsidRPr="00242159">
        <w:rPr>
          <w:rFonts w:asciiTheme="minorHAnsi" w:hAnsiTheme="minorHAnsi" w:cs="Arial"/>
          <w:sz w:val="24"/>
          <w:szCs w:val="24"/>
        </w:rPr>
        <w:t>Václavské nám.</w:t>
      </w:r>
      <w:r w:rsidR="00EE2C71" w:rsidRPr="00242159">
        <w:rPr>
          <w:rFonts w:asciiTheme="minorHAnsi" w:hAnsiTheme="minorHAnsi" w:cs="Arial"/>
          <w:sz w:val="24"/>
          <w:szCs w:val="24"/>
        </w:rPr>
        <w:t> </w:t>
      </w:r>
      <w:r w:rsidR="00A833B2" w:rsidRPr="00242159">
        <w:rPr>
          <w:rFonts w:asciiTheme="minorHAnsi" w:hAnsiTheme="minorHAnsi" w:cs="Arial"/>
          <w:sz w:val="24"/>
          <w:szCs w:val="24"/>
        </w:rPr>
        <w:t>68</w:t>
      </w:r>
      <w:r w:rsidR="00BD7AAD" w:rsidRPr="00242159">
        <w:rPr>
          <w:rFonts w:asciiTheme="minorHAnsi" w:hAnsiTheme="minorHAnsi" w:cs="Arial"/>
          <w:sz w:val="24"/>
          <w:szCs w:val="24"/>
        </w:rPr>
        <w:t>, Praha 1</w:t>
      </w:r>
      <w:r w:rsidR="00EE2C71" w:rsidRPr="00242159">
        <w:rPr>
          <w:rFonts w:asciiTheme="minorHAnsi" w:hAnsiTheme="minorHAnsi" w:cs="Arial"/>
          <w:sz w:val="24"/>
          <w:szCs w:val="24"/>
        </w:rPr>
        <w:t>, stavba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č.</w:t>
      </w:r>
      <w:r w:rsidR="009C36B8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p. </w:t>
      </w:r>
      <w:r w:rsidR="00A833B2" w:rsidRPr="00242159">
        <w:rPr>
          <w:rFonts w:asciiTheme="minorHAnsi" w:hAnsiTheme="minorHAnsi" w:cs="Arial"/>
          <w:sz w:val="24"/>
          <w:szCs w:val="24"/>
        </w:rPr>
        <w:t>1700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E2C71" w:rsidRPr="00242159">
        <w:rPr>
          <w:rFonts w:asciiTheme="minorHAnsi" w:hAnsiTheme="minorHAnsi" w:cs="Arial"/>
          <w:sz w:val="24"/>
          <w:szCs w:val="24"/>
        </w:rPr>
        <w:t>jež je součástí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pozemku parc. č. </w:t>
      </w:r>
      <w:r w:rsidR="00A833B2" w:rsidRPr="00242159">
        <w:rPr>
          <w:rFonts w:asciiTheme="minorHAnsi" w:hAnsiTheme="minorHAnsi" w:cs="Arial"/>
          <w:sz w:val="24"/>
          <w:szCs w:val="24"/>
        </w:rPr>
        <w:t>1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, katastrální území </w:t>
      </w:r>
      <w:r w:rsidR="00A833B2" w:rsidRPr="00242159">
        <w:rPr>
          <w:rFonts w:asciiTheme="minorHAnsi" w:hAnsiTheme="minorHAnsi" w:cs="Arial"/>
          <w:sz w:val="24"/>
          <w:szCs w:val="24"/>
        </w:rPr>
        <w:t>Nové Město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v obci Praha</w:t>
      </w:r>
      <w:r w:rsidR="00EE2C71" w:rsidRP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EE2C71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EE2C71" w:rsidRPr="00242159">
        <w:rPr>
          <w:rFonts w:asciiTheme="minorHAnsi" w:hAnsiTheme="minorHAnsi" w:cs="Arial"/>
          <w:sz w:val="24"/>
          <w:szCs w:val="24"/>
        </w:rPr>
        <w:t>“)</w:t>
      </w:r>
      <w:r w:rsidR="0010181D" w:rsidRPr="00242159">
        <w:rPr>
          <w:rFonts w:asciiTheme="minorHAnsi" w:hAnsiTheme="minorHAnsi" w:cs="Arial"/>
          <w:sz w:val="24"/>
          <w:szCs w:val="24"/>
        </w:rPr>
        <w:t xml:space="preserve"> k dočasnému užívání</w:t>
      </w:r>
      <w:r w:rsidRPr="00242159">
        <w:rPr>
          <w:rFonts w:asciiTheme="minorHAnsi" w:hAnsiTheme="minorHAnsi" w:cs="Arial"/>
          <w:sz w:val="24"/>
          <w:szCs w:val="24"/>
        </w:rPr>
        <w:t>. Předmětem nájmu j</w:t>
      </w:r>
      <w:r w:rsidR="002764D6" w:rsidRPr="00242159">
        <w:rPr>
          <w:rFonts w:asciiTheme="minorHAnsi" w:hAnsiTheme="minorHAnsi" w:cs="Arial"/>
          <w:sz w:val="24"/>
          <w:szCs w:val="24"/>
        </w:rPr>
        <w:t>sou</w:t>
      </w:r>
      <w:r w:rsidR="0071441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10181D" w:rsidRPr="00242159">
        <w:rPr>
          <w:rFonts w:asciiTheme="minorHAnsi" w:hAnsiTheme="minorHAnsi" w:cs="Arial"/>
          <w:sz w:val="24"/>
          <w:szCs w:val="24"/>
        </w:rPr>
        <w:t xml:space="preserve">následující </w:t>
      </w:r>
      <w:r w:rsidR="004B263B" w:rsidRPr="00242159">
        <w:rPr>
          <w:rFonts w:asciiTheme="minorHAnsi" w:hAnsiTheme="minorHAnsi" w:cs="Arial"/>
          <w:sz w:val="24"/>
          <w:szCs w:val="24"/>
        </w:rPr>
        <w:t>prostory</w:t>
      </w:r>
      <w:r w:rsidR="00EE2C71" w:rsidRPr="00242159">
        <w:rPr>
          <w:rFonts w:asciiTheme="minorHAnsi" w:hAnsiTheme="minorHAnsi" w:cs="Arial"/>
          <w:sz w:val="24"/>
          <w:szCs w:val="24"/>
        </w:rPr>
        <w:t xml:space="preserve"> v Objektu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AF58091" w14:textId="6962EDE3" w:rsidR="005106EE" w:rsidRPr="00242159" w:rsidRDefault="007135FA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Vstupní vestibul</w:t>
      </w:r>
      <w:r w:rsidR="00072B22">
        <w:rPr>
          <w:rFonts w:asciiTheme="minorHAnsi" w:hAnsiTheme="minorHAnsi" w:cs="Arial"/>
          <w:sz w:val="24"/>
          <w:szCs w:val="24"/>
        </w:rPr>
        <w:t>;</w:t>
      </w:r>
    </w:p>
    <w:p w14:paraId="53D099A7" w14:textId="77777777" w:rsidR="00CA318B" w:rsidRPr="00242159" w:rsidRDefault="00CA318B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šatna pro hosty;</w:t>
      </w:r>
    </w:p>
    <w:p w14:paraId="04A37DD4" w14:textId="77777777" w:rsidR="00CA318B" w:rsidRPr="00242159" w:rsidRDefault="00CA318B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pánské a dámské toalety;</w:t>
      </w:r>
    </w:p>
    <w:p w14:paraId="2F0BEDCA" w14:textId="77777777" w:rsidR="00F16CAD" w:rsidRPr="00242159" w:rsidRDefault="00F16CAD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77AE38F8" w14:textId="7D76E93F" w:rsidR="00F16CAD" w:rsidRPr="00242159" w:rsidRDefault="00EC35B6" w:rsidP="000C361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za využití 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="004F1789" w:rsidRPr="00242159">
        <w:rPr>
          <w:rFonts w:asciiTheme="minorHAnsi" w:hAnsiTheme="minorHAnsi" w:cs="Arial"/>
          <w:sz w:val="24"/>
          <w:szCs w:val="24"/>
        </w:rPr>
        <w:t>rostor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za podmínek dále uvedených v této smlouvě.</w:t>
      </w:r>
    </w:p>
    <w:p w14:paraId="71CC7E96" w14:textId="77777777" w:rsidR="00FF1588" w:rsidRPr="00242159" w:rsidRDefault="00FF1588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4D2125B8" w14:textId="7D84B4EF" w:rsidR="00F16CAD" w:rsidRPr="00242159" w:rsidRDefault="00F16CAD" w:rsidP="000C361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 prohlašuje a zaručuje, že je majitelem takových práv k 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rostorám a </w:t>
      </w:r>
      <w:r w:rsidR="00EE2C71" w:rsidRPr="00242159">
        <w:rPr>
          <w:rFonts w:asciiTheme="minorHAnsi" w:hAnsiTheme="minorHAnsi" w:cs="Arial"/>
          <w:sz w:val="24"/>
          <w:szCs w:val="24"/>
        </w:rPr>
        <w:t>Objektu</w:t>
      </w:r>
      <w:r w:rsidRPr="00242159">
        <w:rPr>
          <w:rFonts w:asciiTheme="minorHAnsi" w:hAnsiTheme="minorHAnsi" w:cs="Arial"/>
          <w:sz w:val="24"/>
          <w:szCs w:val="24"/>
        </w:rPr>
        <w:t>, které jej opravňují nakládat s </w:t>
      </w:r>
      <w:r w:rsidR="00551421" w:rsidRPr="00242159">
        <w:rPr>
          <w:rFonts w:asciiTheme="minorHAnsi" w:hAnsiTheme="minorHAnsi" w:cs="Arial"/>
          <w:sz w:val="24"/>
          <w:szCs w:val="24"/>
        </w:rPr>
        <w:t>nimi</w:t>
      </w:r>
      <w:r w:rsidRPr="00242159">
        <w:rPr>
          <w:rFonts w:asciiTheme="minorHAnsi" w:hAnsiTheme="minorHAnsi" w:cs="Arial"/>
          <w:sz w:val="24"/>
          <w:szCs w:val="24"/>
        </w:rPr>
        <w:t xml:space="preserve"> způsobem v této smlouvě uvedeným, že užití </w:t>
      </w:r>
      <w:r w:rsidR="00EE2C71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jemcem dle této smlouvy nebude porušovat práva třetích osob ani nebude rušeno právy třetích osob, a že je tedy oprávněn tuto smlouvu uzavřít a 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schopen </w:t>
      </w:r>
      <w:r w:rsidRPr="00242159">
        <w:rPr>
          <w:rFonts w:asciiTheme="minorHAnsi" w:hAnsiTheme="minorHAnsi" w:cs="Arial"/>
          <w:sz w:val="24"/>
          <w:szCs w:val="24"/>
        </w:rPr>
        <w:t xml:space="preserve">splnit všechny závazky z ní vyplývající. </w:t>
      </w:r>
    </w:p>
    <w:p w14:paraId="480A2FF9" w14:textId="77777777" w:rsidR="00877AB9" w:rsidRDefault="00877AB9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0EF32B48" w14:textId="77777777" w:rsidR="005106EE" w:rsidRDefault="005106EE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1D0191D" w14:textId="77777777" w:rsidR="005106EE" w:rsidRPr="00242159" w:rsidRDefault="005106EE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27652D9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605504EE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38AAFDD8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2D92A14" w14:textId="62094926" w:rsidR="00D94D5C" w:rsidRPr="00242159" w:rsidRDefault="00F16CAD" w:rsidP="000C36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touto smlouvou </w:t>
      </w:r>
      <w:r w:rsidR="00A515A0" w:rsidRPr="00242159">
        <w:rPr>
          <w:rFonts w:asciiTheme="minorHAnsi" w:hAnsiTheme="minorHAnsi" w:cs="Arial"/>
          <w:sz w:val="24"/>
          <w:szCs w:val="24"/>
        </w:rPr>
        <w:t>pronajímá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>rostory</w:t>
      </w:r>
      <w:r w:rsidR="00060059" w:rsidRPr="00242159">
        <w:rPr>
          <w:rFonts w:asciiTheme="minorHAnsi" w:hAnsiTheme="minorHAnsi" w:cs="Arial"/>
          <w:sz w:val="24"/>
          <w:szCs w:val="24"/>
        </w:rPr>
        <w:t xml:space="preserve"> dle článku I. této smlouvy</w:t>
      </w:r>
      <w:r w:rsidRPr="00242159">
        <w:rPr>
          <w:rFonts w:asciiTheme="minorHAnsi" w:hAnsiTheme="minorHAnsi" w:cs="Arial"/>
          <w:sz w:val="24"/>
          <w:szCs w:val="24"/>
        </w:rPr>
        <w:t xml:space="preserve"> na dobu určitou</w:t>
      </w:r>
      <w:r w:rsidR="00CA318B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42159">
        <w:rPr>
          <w:rFonts w:asciiTheme="minorHAnsi" w:hAnsiTheme="minorHAnsi" w:cs="Arial"/>
          <w:b/>
          <w:sz w:val="24"/>
          <w:szCs w:val="24"/>
        </w:rPr>
        <w:t>od</w:t>
      </w:r>
      <w:r w:rsidR="00522872">
        <w:rPr>
          <w:rFonts w:asciiTheme="minorHAnsi" w:hAnsiTheme="minorHAnsi" w:cs="Arial"/>
          <w:b/>
          <w:sz w:val="24"/>
          <w:szCs w:val="24"/>
        </w:rPr>
        <w:t xml:space="preserve"> </w:t>
      </w:r>
      <w:r w:rsidR="005106EE">
        <w:rPr>
          <w:rFonts w:asciiTheme="minorHAnsi" w:hAnsiTheme="minorHAnsi" w:cs="Arial"/>
          <w:b/>
          <w:sz w:val="24"/>
          <w:szCs w:val="24"/>
        </w:rPr>
        <w:t>1</w:t>
      </w:r>
      <w:r w:rsidR="00D069A6">
        <w:rPr>
          <w:rFonts w:asciiTheme="minorHAnsi" w:hAnsiTheme="minorHAnsi" w:cs="Arial"/>
          <w:b/>
          <w:sz w:val="24"/>
          <w:szCs w:val="24"/>
        </w:rPr>
        <w:t>8</w:t>
      </w:r>
      <w:r w:rsidR="005106EE">
        <w:rPr>
          <w:rFonts w:asciiTheme="minorHAnsi" w:hAnsiTheme="minorHAnsi" w:cs="Arial"/>
          <w:b/>
          <w:sz w:val="24"/>
          <w:szCs w:val="24"/>
        </w:rPr>
        <w:t>:</w:t>
      </w:r>
      <w:r w:rsidR="00736690">
        <w:rPr>
          <w:rFonts w:asciiTheme="minorHAnsi" w:hAnsiTheme="minorHAnsi" w:cs="Arial"/>
          <w:b/>
          <w:sz w:val="24"/>
          <w:szCs w:val="24"/>
        </w:rPr>
        <w:t>0</w:t>
      </w:r>
      <w:r w:rsidR="00522872">
        <w:rPr>
          <w:rFonts w:asciiTheme="minorHAnsi" w:hAnsiTheme="minorHAnsi" w:cs="Arial"/>
          <w:b/>
          <w:sz w:val="24"/>
          <w:szCs w:val="24"/>
        </w:rPr>
        <w:t>0 do</w:t>
      </w:r>
      <w:r w:rsidR="005106EE">
        <w:rPr>
          <w:rFonts w:asciiTheme="minorHAnsi" w:hAnsiTheme="minorHAnsi" w:cs="Arial"/>
          <w:b/>
          <w:sz w:val="24"/>
          <w:szCs w:val="24"/>
        </w:rPr>
        <w:t xml:space="preserve"> 2</w:t>
      </w:r>
      <w:r w:rsidR="00364E72">
        <w:rPr>
          <w:rFonts w:asciiTheme="minorHAnsi" w:hAnsiTheme="minorHAnsi" w:cs="Arial"/>
          <w:b/>
          <w:sz w:val="24"/>
          <w:szCs w:val="24"/>
        </w:rPr>
        <w:t>2</w:t>
      </w:r>
      <w:r w:rsidR="0024195B">
        <w:rPr>
          <w:rFonts w:asciiTheme="minorHAnsi" w:hAnsiTheme="minorHAnsi" w:cs="Arial"/>
          <w:b/>
          <w:sz w:val="24"/>
          <w:szCs w:val="24"/>
        </w:rPr>
        <w:t>:00</w:t>
      </w:r>
      <w:r w:rsidR="005106EE">
        <w:rPr>
          <w:rFonts w:asciiTheme="minorHAnsi" w:hAnsiTheme="minorHAnsi" w:cs="Arial"/>
          <w:b/>
          <w:sz w:val="24"/>
          <w:szCs w:val="24"/>
        </w:rPr>
        <w:t xml:space="preserve"> h</w:t>
      </w:r>
      <w:r w:rsidR="0024195B">
        <w:rPr>
          <w:rFonts w:asciiTheme="minorHAnsi" w:hAnsiTheme="minorHAnsi" w:cs="Arial"/>
          <w:b/>
          <w:sz w:val="24"/>
          <w:szCs w:val="24"/>
        </w:rPr>
        <w:t xml:space="preserve"> </w:t>
      </w:r>
      <w:r w:rsidR="00D069A6">
        <w:rPr>
          <w:rFonts w:asciiTheme="minorHAnsi" w:hAnsiTheme="minorHAnsi" w:cs="Arial"/>
          <w:b/>
          <w:sz w:val="24"/>
          <w:szCs w:val="24"/>
        </w:rPr>
        <w:t>vstupní prostor</w:t>
      </w:r>
      <w:r w:rsidR="005106EE">
        <w:rPr>
          <w:rFonts w:asciiTheme="minorHAnsi" w:hAnsiTheme="minorHAnsi" w:cs="Arial"/>
          <w:b/>
          <w:sz w:val="24"/>
          <w:szCs w:val="24"/>
        </w:rPr>
        <w:t xml:space="preserve"> </w:t>
      </w:r>
      <w:r w:rsidR="0024195B">
        <w:rPr>
          <w:rFonts w:asciiTheme="minorHAnsi" w:hAnsiTheme="minorHAnsi" w:cs="Arial"/>
          <w:b/>
          <w:sz w:val="24"/>
          <w:szCs w:val="24"/>
        </w:rPr>
        <w:t xml:space="preserve">pro </w:t>
      </w:r>
      <w:r w:rsidR="007135FA">
        <w:rPr>
          <w:rFonts w:asciiTheme="minorHAnsi" w:hAnsiTheme="minorHAnsi" w:cs="Arial"/>
          <w:b/>
          <w:sz w:val="24"/>
          <w:szCs w:val="24"/>
        </w:rPr>
        <w:t>společenskou akci</w:t>
      </w:r>
      <w:r w:rsidR="00522872">
        <w:rPr>
          <w:rFonts w:asciiTheme="minorHAnsi" w:hAnsiTheme="minorHAnsi" w:cs="Arial"/>
          <w:b/>
          <w:sz w:val="24"/>
          <w:szCs w:val="24"/>
        </w:rPr>
        <w:t xml:space="preserve"> dne</w:t>
      </w:r>
      <w:r w:rsidR="00060059" w:rsidRPr="00242159">
        <w:rPr>
          <w:rFonts w:asciiTheme="minorHAnsi" w:hAnsiTheme="minorHAnsi" w:cs="Arial"/>
          <w:b/>
          <w:sz w:val="24"/>
          <w:szCs w:val="24"/>
        </w:rPr>
        <w:t xml:space="preserve"> </w:t>
      </w:r>
      <w:r w:rsidR="004C6B39">
        <w:rPr>
          <w:rFonts w:asciiTheme="minorHAnsi" w:hAnsiTheme="minorHAnsi" w:cs="Arial"/>
          <w:b/>
          <w:sz w:val="24"/>
          <w:szCs w:val="24"/>
        </w:rPr>
        <w:t>25</w:t>
      </w:r>
      <w:r w:rsidR="00714410" w:rsidRPr="00242159">
        <w:rPr>
          <w:rFonts w:asciiTheme="minorHAnsi" w:hAnsiTheme="minorHAnsi" w:cs="Arial"/>
          <w:b/>
          <w:sz w:val="24"/>
          <w:szCs w:val="24"/>
        </w:rPr>
        <w:t>.</w:t>
      </w:r>
      <w:r w:rsidR="0024195B">
        <w:rPr>
          <w:rFonts w:asciiTheme="minorHAnsi" w:hAnsiTheme="minorHAnsi" w:cs="Arial"/>
          <w:b/>
          <w:sz w:val="24"/>
          <w:szCs w:val="24"/>
        </w:rPr>
        <w:t xml:space="preserve"> </w:t>
      </w:r>
      <w:r w:rsidR="004C6B39">
        <w:rPr>
          <w:rFonts w:asciiTheme="minorHAnsi" w:hAnsiTheme="minorHAnsi" w:cs="Arial"/>
          <w:b/>
          <w:sz w:val="24"/>
          <w:szCs w:val="24"/>
        </w:rPr>
        <w:t>09</w:t>
      </w:r>
      <w:r w:rsidR="00C91EDB" w:rsidRPr="00242159">
        <w:rPr>
          <w:rFonts w:asciiTheme="minorHAnsi" w:hAnsiTheme="minorHAnsi" w:cs="Arial"/>
          <w:b/>
          <w:sz w:val="24"/>
          <w:szCs w:val="24"/>
        </w:rPr>
        <w:t>.</w:t>
      </w:r>
      <w:r w:rsidR="0024195B">
        <w:rPr>
          <w:rFonts w:asciiTheme="minorHAnsi" w:hAnsiTheme="minorHAnsi" w:cs="Arial"/>
          <w:b/>
          <w:sz w:val="24"/>
          <w:szCs w:val="24"/>
        </w:rPr>
        <w:t xml:space="preserve"> </w:t>
      </w:r>
      <w:r w:rsidR="00563558" w:rsidRPr="00242159">
        <w:rPr>
          <w:rFonts w:asciiTheme="minorHAnsi" w:hAnsiTheme="minorHAnsi" w:cs="Arial"/>
          <w:b/>
          <w:sz w:val="24"/>
          <w:szCs w:val="24"/>
        </w:rPr>
        <w:t>20</w:t>
      </w:r>
      <w:r w:rsidR="0091505A">
        <w:rPr>
          <w:rFonts w:asciiTheme="minorHAnsi" w:hAnsiTheme="minorHAnsi" w:cs="Arial"/>
          <w:b/>
          <w:sz w:val="24"/>
          <w:szCs w:val="24"/>
        </w:rPr>
        <w:t>19</w:t>
      </w:r>
      <w:r w:rsidR="000C3610" w:rsidRP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0C3610" w:rsidRPr="00242159">
        <w:rPr>
          <w:rFonts w:asciiTheme="minorHAnsi" w:hAnsiTheme="minorHAnsi" w:cs="Arial"/>
          <w:b/>
          <w:sz w:val="24"/>
          <w:szCs w:val="24"/>
        </w:rPr>
        <w:t>Doba nájmu</w:t>
      </w:r>
      <w:r w:rsidR="000C3610" w:rsidRPr="00242159">
        <w:rPr>
          <w:rFonts w:asciiTheme="minorHAnsi" w:hAnsiTheme="minorHAnsi" w:cs="Arial"/>
          <w:sz w:val="24"/>
          <w:szCs w:val="24"/>
        </w:rPr>
        <w:t>“),</w:t>
      </w:r>
      <w:r w:rsidR="00CA318B" w:rsidRPr="00242159">
        <w:rPr>
          <w:rFonts w:asciiTheme="minorHAnsi" w:hAnsiTheme="minorHAnsi" w:cs="Arial"/>
          <w:sz w:val="24"/>
          <w:szCs w:val="24"/>
        </w:rPr>
        <w:t xml:space="preserve"> a to </w:t>
      </w:r>
      <w:r w:rsidR="00641602" w:rsidRPr="00242159">
        <w:rPr>
          <w:rFonts w:asciiTheme="minorHAnsi" w:hAnsiTheme="minorHAnsi" w:cs="Arial"/>
          <w:sz w:val="24"/>
          <w:szCs w:val="24"/>
        </w:rPr>
        <w:t>za účelem uspořádání akce</w:t>
      </w:r>
      <w:r w:rsidR="00E01D27" w:rsidRPr="00242159">
        <w:rPr>
          <w:rFonts w:asciiTheme="minorHAnsi" w:hAnsiTheme="minorHAnsi" w:cs="Arial"/>
          <w:sz w:val="24"/>
          <w:szCs w:val="24"/>
        </w:rPr>
        <w:t xml:space="preserve"> s názvem „</w:t>
      </w:r>
      <w:r w:rsidR="007135FA">
        <w:rPr>
          <w:rFonts w:asciiTheme="minorHAnsi" w:hAnsiTheme="minorHAnsi" w:cs="Arial"/>
          <w:b/>
          <w:sz w:val="24"/>
          <w:szCs w:val="24"/>
        </w:rPr>
        <w:t>Představení nové lahve Sodastream</w:t>
      </w:r>
      <w:r w:rsidR="00877AB9" w:rsidRPr="00242159">
        <w:rPr>
          <w:rFonts w:asciiTheme="minorHAnsi" w:hAnsiTheme="minorHAnsi" w:cs="Arial"/>
          <w:sz w:val="24"/>
          <w:szCs w:val="24"/>
        </w:rPr>
        <w:t>“</w:t>
      </w:r>
      <w:r w:rsidR="00CA318B" w:rsidRPr="00242159">
        <w:rPr>
          <w:rFonts w:asciiTheme="minorHAnsi" w:hAnsiTheme="minorHAnsi" w:cs="Arial"/>
          <w:sz w:val="24"/>
          <w:szCs w:val="24"/>
        </w:rPr>
        <w:t xml:space="preserve"> pořádané Nájemcem</w:t>
      </w:r>
      <w:r w:rsidR="007A0E50" w:rsidRP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7A0E50" w:rsidRPr="00242159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242159">
        <w:rPr>
          <w:rFonts w:asciiTheme="minorHAnsi" w:hAnsiTheme="minorHAnsi" w:cs="Arial"/>
          <w:sz w:val="24"/>
          <w:szCs w:val="24"/>
        </w:rPr>
        <w:t>“)</w:t>
      </w:r>
      <w:r w:rsidR="00641602" w:rsidRPr="00242159">
        <w:rPr>
          <w:rFonts w:asciiTheme="minorHAnsi" w:hAnsiTheme="minorHAnsi" w:cs="Arial"/>
          <w:sz w:val="24"/>
          <w:szCs w:val="24"/>
        </w:rPr>
        <w:t>.</w:t>
      </w:r>
    </w:p>
    <w:p w14:paraId="302FF63E" w14:textId="77777777" w:rsidR="00D94D5C" w:rsidRPr="00242159" w:rsidRDefault="00D94D5C" w:rsidP="00D94D5C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3B066C1C" w14:textId="77777777" w:rsidR="006F31F3" w:rsidRPr="00242159" w:rsidRDefault="00D94D5C" w:rsidP="000C36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vyloučení pochybností strany sjednávají, že Nájemce je oprávněn Akci kdykoli ukončit a vyklizené Prostory předat zpět Pronajímateli i před skončením Doby nájmu. Za tímto účelem </w:t>
      </w:r>
      <w:r w:rsidR="0070182B" w:rsidRPr="00242159">
        <w:rPr>
          <w:rFonts w:asciiTheme="minorHAnsi" w:hAnsiTheme="minorHAnsi" w:cs="Arial"/>
          <w:sz w:val="24"/>
          <w:szCs w:val="24"/>
        </w:rPr>
        <w:t>Pronajímatel zajistí přítomnost jím pověřené osoby po celou Dobu nájmu (dále jen „</w:t>
      </w:r>
      <w:r w:rsidR="0070182B" w:rsidRPr="00242159">
        <w:rPr>
          <w:rFonts w:asciiTheme="minorHAnsi" w:hAnsiTheme="minorHAnsi" w:cs="Arial"/>
          <w:b/>
          <w:sz w:val="24"/>
          <w:szCs w:val="24"/>
        </w:rPr>
        <w:t>Pověřená osoba</w:t>
      </w:r>
      <w:r w:rsidR="0070182B" w:rsidRPr="00242159">
        <w:rPr>
          <w:rFonts w:asciiTheme="minorHAnsi" w:hAnsiTheme="minorHAnsi" w:cs="Arial"/>
          <w:sz w:val="24"/>
          <w:szCs w:val="24"/>
        </w:rPr>
        <w:t>“). Pověřenou osobu určí Pronajímatel nejpozději 3 dny před konáním Akce.</w:t>
      </w:r>
    </w:p>
    <w:p w14:paraId="20E1B75E" w14:textId="77777777" w:rsidR="006F31F3" w:rsidRPr="00242159" w:rsidRDefault="006F31F3" w:rsidP="00522872">
      <w:pPr>
        <w:jc w:val="both"/>
        <w:rPr>
          <w:rFonts w:asciiTheme="minorHAnsi" w:hAnsiTheme="minorHAnsi" w:cs="Arial"/>
          <w:sz w:val="24"/>
          <w:szCs w:val="24"/>
        </w:rPr>
      </w:pPr>
    </w:p>
    <w:p w14:paraId="0E446333" w14:textId="77777777" w:rsidR="00BD0A90" w:rsidRPr="00242159" w:rsidRDefault="00EC35B6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91EDB" w:rsidRPr="00242159">
        <w:rPr>
          <w:rFonts w:asciiTheme="minorHAnsi" w:hAnsiTheme="minorHAnsi" w:cs="Arial"/>
          <w:sz w:val="24"/>
          <w:szCs w:val="24"/>
        </w:rPr>
        <w:t>akce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nijak neovlivní a neomezí pohyb běžných návštěvníků po budově.</w:t>
      </w:r>
    </w:p>
    <w:p w14:paraId="709E5688" w14:textId="77777777" w:rsidR="00714410" w:rsidRPr="00242159" w:rsidRDefault="00714410" w:rsidP="000C3610">
      <w:pPr>
        <w:rPr>
          <w:rFonts w:asciiTheme="minorHAnsi" w:hAnsiTheme="minorHAnsi" w:cs="Arial"/>
          <w:sz w:val="24"/>
          <w:szCs w:val="24"/>
        </w:rPr>
      </w:pPr>
    </w:p>
    <w:p w14:paraId="056A8E0B" w14:textId="63EA44AE" w:rsidR="00F16CAD" w:rsidRPr="00242159" w:rsidRDefault="00ED75CA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>ateli nejpozději ke konci termínu uvedeném</w:t>
      </w:r>
      <w:r w:rsidR="00171FDC" w:rsidRPr="00242159">
        <w:rPr>
          <w:rFonts w:asciiTheme="minorHAnsi" w:hAnsiTheme="minorHAnsi" w:cs="Arial"/>
          <w:sz w:val="24"/>
          <w:szCs w:val="24"/>
        </w:rPr>
        <w:t>u</w:t>
      </w:r>
      <w:r w:rsidRPr="00242159">
        <w:rPr>
          <w:rFonts w:asciiTheme="minorHAnsi" w:hAnsiTheme="minorHAnsi" w:cs="Arial"/>
          <w:sz w:val="24"/>
          <w:szCs w:val="24"/>
        </w:rPr>
        <w:t xml:space="preserve"> v čl. II. odst. 1 této smlouvy 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. Prostory se musí nacházet ve stavu, v němž byly </w:t>
      </w:r>
      <w:r w:rsidR="00A515A0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předány. Předání prostor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Pr="00242159">
        <w:rPr>
          <w:rFonts w:asciiTheme="minorHAnsi" w:hAnsiTheme="minorHAnsi" w:cs="Arial"/>
          <w:sz w:val="24"/>
          <w:szCs w:val="24"/>
        </w:rPr>
        <w:t xml:space="preserve">jemci a jeho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bude realizováno formou sepsání předávacího protokolu. </w:t>
      </w:r>
      <w:r w:rsidR="00451D48" w:rsidRPr="00242159">
        <w:rPr>
          <w:rFonts w:asciiTheme="minorHAnsi" w:hAnsiTheme="minorHAnsi" w:cs="Arial"/>
          <w:sz w:val="24"/>
          <w:szCs w:val="24"/>
        </w:rPr>
        <w:t xml:space="preserve">Pronajímatel je povinen upozornit Nájemce na všechny vady, které Prostory budou mít při jejich předání Nájemci.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je povinen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na všechny </w:t>
      </w:r>
      <w:r w:rsidR="00A40600" w:rsidRPr="00242159">
        <w:rPr>
          <w:rFonts w:asciiTheme="minorHAnsi" w:hAnsiTheme="minorHAnsi" w:cs="Arial"/>
          <w:sz w:val="24"/>
          <w:szCs w:val="24"/>
        </w:rPr>
        <w:t xml:space="preserve">mu známé </w:t>
      </w:r>
      <w:r w:rsidRPr="00242159">
        <w:rPr>
          <w:rFonts w:asciiTheme="minorHAnsi" w:hAnsiTheme="minorHAnsi" w:cs="Arial"/>
          <w:sz w:val="24"/>
          <w:szCs w:val="24"/>
        </w:rPr>
        <w:t>závady, resp.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resp. v souvislosti s konáním </w:t>
      </w:r>
      <w:r w:rsidR="00451D48" w:rsidRPr="00242159">
        <w:rPr>
          <w:rFonts w:asciiTheme="minorHAnsi" w:hAnsiTheme="minorHAnsi" w:cs="Arial"/>
          <w:sz w:val="24"/>
          <w:szCs w:val="24"/>
        </w:rPr>
        <w:t>A</w:t>
      </w:r>
      <w:r w:rsidRPr="00242159">
        <w:rPr>
          <w:rFonts w:asciiTheme="minorHAnsi" w:hAnsiTheme="minorHAnsi" w:cs="Arial"/>
          <w:sz w:val="24"/>
          <w:szCs w:val="24"/>
        </w:rPr>
        <w:t xml:space="preserve">kce.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na náhradu škody vzniklé porušením této povinnosti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jemce. </w:t>
      </w:r>
      <w:r w:rsidR="00171FDC" w:rsidRPr="00242159">
        <w:rPr>
          <w:rFonts w:asciiTheme="minorHAnsi" w:hAnsiTheme="minorHAnsi" w:cs="Arial"/>
          <w:sz w:val="24"/>
          <w:szCs w:val="24"/>
        </w:rPr>
        <w:t>V</w:t>
      </w:r>
      <w:r w:rsidRPr="00242159">
        <w:rPr>
          <w:rFonts w:asciiTheme="minorHAnsi" w:hAnsiTheme="minorHAnsi" w:cs="Arial"/>
          <w:sz w:val="24"/>
          <w:szCs w:val="24"/>
        </w:rPr>
        <w:t> předávacím protokolu budou popsány případné závady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resp. škody, které byly při předání oznámen</w:t>
      </w:r>
      <w:r w:rsidR="004B6DD4" w:rsidRPr="00242159"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jemce, případně zjištěn</w:t>
      </w:r>
      <w:r w:rsidR="004B6DD4" w:rsidRPr="00242159"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ze strany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atele. Předávací protokol za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potvrzuje </w:t>
      </w:r>
      <w:r w:rsidR="008418B7" w:rsidRPr="00242159">
        <w:rPr>
          <w:rFonts w:asciiTheme="minorHAnsi" w:hAnsiTheme="minorHAnsi" w:cs="Arial"/>
          <w:sz w:val="24"/>
          <w:szCs w:val="24"/>
        </w:rPr>
        <w:t>Pověřená osoba</w:t>
      </w:r>
      <w:r w:rsidR="0070182B" w:rsidRPr="00242159">
        <w:rPr>
          <w:rFonts w:asciiTheme="minorHAnsi" w:hAnsiTheme="minorHAnsi" w:cs="Arial"/>
          <w:sz w:val="24"/>
          <w:szCs w:val="24"/>
        </w:rPr>
        <w:t>.</w:t>
      </w:r>
    </w:p>
    <w:p w14:paraId="63D7E3C8" w14:textId="77777777" w:rsidR="003A0AF0" w:rsidRPr="00242159" w:rsidRDefault="003A0AF0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06B59169" w14:textId="2D59ADF0" w:rsidR="003A0AF0" w:rsidRPr="00242159" w:rsidRDefault="003A0AF0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v důsledku okolností na straně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 povinen zaplatit na základě daňového dokladu vystaveného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atelem, obsahujícím veškeré zákonné náležitosti a doruč</w:t>
      </w:r>
      <w:r w:rsidR="00171FDC" w:rsidRPr="00242159"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ného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emci s</w:t>
      </w:r>
      <w:r w:rsidR="004B6DD4" w:rsidRPr="00242159"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> lhůtou splatnosti 7 dní od jeho vystavení.</w:t>
      </w:r>
    </w:p>
    <w:p w14:paraId="7E9821DD" w14:textId="77777777" w:rsidR="00083425" w:rsidRPr="00242159" w:rsidRDefault="00083425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5465D1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176CF0E7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49628956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5A368E95" w14:textId="362299F1" w:rsidR="000C3610" w:rsidRDefault="00EC35B6" w:rsidP="00E779DA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736690">
        <w:rPr>
          <w:rFonts w:asciiTheme="minorHAnsi" w:hAnsiTheme="minorHAnsi" w:cs="Arial"/>
          <w:sz w:val="24"/>
          <w:szCs w:val="24"/>
        </w:rPr>
        <w:t>Ná</w:t>
      </w:r>
      <w:r w:rsidR="00F16CAD" w:rsidRPr="00736690">
        <w:rPr>
          <w:rFonts w:asciiTheme="minorHAnsi" w:hAnsiTheme="minorHAnsi" w:cs="Arial"/>
          <w:sz w:val="24"/>
          <w:szCs w:val="24"/>
        </w:rPr>
        <w:t>jemce</w:t>
      </w:r>
      <w:r w:rsidR="00F6353A" w:rsidRPr="00736690">
        <w:rPr>
          <w:rFonts w:asciiTheme="minorHAnsi" w:hAnsiTheme="minorHAnsi" w:cs="Arial"/>
          <w:sz w:val="24"/>
          <w:szCs w:val="24"/>
        </w:rPr>
        <w:t>, jeho hosté</w:t>
      </w:r>
      <w:r w:rsidR="000C3610" w:rsidRPr="00736690">
        <w:rPr>
          <w:rFonts w:asciiTheme="minorHAnsi" w:hAnsiTheme="minorHAnsi" w:cs="Arial"/>
          <w:sz w:val="24"/>
          <w:szCs w:val="24"/>
        </w:rPr>
        <w:t>, účinkující</w:t>
      </w:r>
      <w:r w:rsidR="00F6353A" w:rsidRPr="00736690">
        <w:rPr>
          <w:rFonts w:asciiTheme="minorHAnsi" w:hAnsiTheme="minorHAnsi" w:cs="Arial"/>
          <w:sz w:val="24"/>
          <w:szCs w:val="24"/>
        </w:rPr>
        <w:t xml:space="preserve"> a </w:t>
      </w:r>
      <w:r w:rsidR="004204E1" w:rsidRPr="00736690">
        <w:rPr>
          <w:rFonts w:asciiTheme="minorHAnsi" w:hAnsiTheme="minorHAnsi" w:cs="Arial"/>
          <w:sz w:val="24"/>
          <w:szCs w:val="24"/>
        </w:rPr>
        <w:t>nájemcem</w:t>
      </w:r>
      <w:r w:rsidR="00F6353A" w:rsidRPr="00736690">
        <w:rPr>
          <w:rFonts w:asciiTheme="minorHAnsi" w:hAnsiTheme="minorHAnsi" w:cs="Arial"/>
          <w:sz w:val="24"/>
          <w:szCs w:val="24"/>
        </w:rPr>
        <w:t xml:space="preserve"> určený personál</w:t>
      </w:r>
      <w:r w:rsidR="00F16CAD" w:rsidRPr="00736690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36690">
        <w:rPr>
          <w:rFonts w:asciiTheme="minorHAnsi" w:hAnsiTheme="minorHAnsi" w:cs="Arial"/>
          <w:sz w:val="24"/>
          <w:szCs w:val="24"/>
        </w:rPr>
        <w:t>(dále jen „</w:t>
      </w:r>
      <w:r w:rsidR="00560447" w:rsidRPr="00736690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736690">
        <w:rPr>
          <w:rFonts w:asciiTheme="minorHAnsi" w:hAnsiTheme="minorHAnsi" w:cs="Arial"/>
          <w:sz w:val="24"/>
          <w:szCs w:val="24"/>
        </w:rPr>
        <w:t xml:space="preserve">“) </w:t>
      </w:r>
      <w:r w:rsidR="00F16CAD" w:rsidRPr="00736690">
        <w:rPr>
          <w:rFonts w:asciiTheme="minorHAnsi" w:hAnsiTheme="minorHAnsi" w:cs="Arial"/>
          <w:sz w:val="24"/>
          <w:szCs w:val="24"/>
        </w:rPr>
        <w:t>m</w:t>
      </w:r>
      <w:r w:rsidR="00F6353A" w:rsidRPr="00736690">
        <w:rPr>
          <w:rFonts w:asciiTheme="minorHAnsi" w:hAnsiTheme="minorHAnsi" w:cs="Arial"/>
          <w:sz w:val="24"/>
          <w:szCs w:val="24"/>
        </w:rPr>
        <w:t>ají</w:t>
      </w:r>
      <w:r w:rsidR="00F16CAD" w:rsidRPr="00736690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736690">
        <w:rPr>
          <w:rFonts w:asciiTheme="minorHAnsi" w:hAnsiTheme="minorHAnsi" w:cs="Arial"/>
          <w:sz w:val="24"/>
          <w:szCs w:val="24"/>
        </w:rPr>
        <w:t>P</w:t>
      </w:r>
      <w:r w:rsidR="00F16CAD" w:rsidRPr="00736690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736690">
        <w:rPr>
          <w:rFonts w:asciiTheme="minorHAnsi" w:hAnsiTheme="minorHAnsi" w:cs="Arial"/>
          <w:sz w:val="24"/>
          <w:szCs w:val="24"/>
        </w:rPr>
        <w:t>D</w:t>
      </w:r>
      <w:r w:rsidR="00F16CAD" w:rsidRPr="00736690">
        <w:rPr>
          <w:rFonts w:asciiTheme="minorHAnsi" w:hAnsiTheme="minorHAnsi" w:cs="Arial"/>
          <w:sz w:val="24"/>
          <w:szCs w:val="24"/>
        </w:rPr>
        <w:t xml:space="preserve">oby </w:t>
      </w:r>
      <w:r w:rsidRPr="00736690">
        <w:rPr>
          <w:rFonts w:asciiTheme="minorHAnsi" w:hAnsiTheme="minorHAnsi" w:cs="Arial"/>
          <w:sz w:val="24"/>
          <w:szCs w:val="24"/>
        </w:rPr>
        <w:t>nájmu</w:t>
      </w:r>
      <w:r w:rsidR="00F16CAD" w:rsidRPr="00736690">
        <w:rPr>
          <w:rFonts w:asciiTheme="minorHAnsi" w:hAnsiTheme="minorHAnsi" w:cs="Arial"/>
          <w:sz w:val="24"/>
          <w:szCs w:val="24"/>
        </w:rPr>
        <w:t>.</w:t>
      </w:r>
      <w:r w:rsidR="000C3610" w:rsidRPr="00736690">
        <w:rPr>
          <w:rFonts w:asciiTheme="minorHAnsi" w:hAnsiTheme="minorHAnsi" w:cs="Arial"/>
          <w:sz w:val="24"/>
          <w:szCs w:val="24"/>
        </w:rPr>
        <w:t xml:space="preserve"> </w:t>
      </w:r>
    </w:p>
    <w:p w14:paraId="4188C245" w14:textId="77777777" w:rsidR="000C3610" w:rsidRPr="00242159" w:rsidRDefault="000C3610" w:rsidP="00736690">
      <w:pPr>
        <w:jc w:val="both"/>
        <w:rPr>
          <w:rFonts w:asciiTheme="minorHAnsi" w:hAnsiTheme="minorHAnsi" w:cs="Arial"/>
          <w:sz w:val="24"/>
          <w:szCs w:val="24"/>
        </w:rPr>
      </w:pPr>
    </w:p>
    <w:p w14:paraId="2736F96F" w14:textId="3039064B" w:rsidR="000C3610" w:rsidRPr="00242159" w:rsidRDefault="00A515A0" w:rsidP="0070182B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oprávněn na vlastní náklady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rostor změny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se zavazuje, že po </w:t>
      </w:r>
      <w:r w:rsidR="00A833B2" w:rsidRPr="00242159">
        <w:rPr>
          <w:rFonts w:asciiTheme="minorHAnsi" w:hAnsiTheme="minorHAnsi" w:cs="Arial"/>
          <w:sz w:val="24"/>
          <w:szCs w:val="24"/>
        </w:rPr>
        <w:t xml:space="preserve">ukončení </w:t>
      </w:r>
      <w:r w:rsidR="00F6353A" w:rsidRPr="00242159">
        <w:rPr>
          <w:rFonts w:asciiTheme="minorHAnsi" w:hAnsiTheme="minorHAnsi" w:cs="Arial"/>
          <w:sz w:val="24"/>
          <w:szCs w:val="24"/>
        </w:rPr>
        <w:t>A</w:t>
      </w:r>
      <w:r w:rsidR="00A833B2" w:rsidRPr="00242159">
        <w:rPr>
          <w:rFonts w:asciiTheme="minorHAnsi" w:hAnsiTheme="minorHAnsi" w:cs="Arial"/>
          <w:sz w:val="24"/>
          <w:szCs w:val="24"/>
        </w:rPr>
        <w:t>kce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uvede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F16CAD" w:rsidRPr="00242159">
        <w:rPr>
          <w:rFonts w:asciiTheme="minorHAnsi" w:hAnsiTheme="minorHAnsi" w:cs="Arial"/>
          <w:sz w:val="24"/>
          <w:szCs w:val="24"/>
        </w:rPr>
        <w:t>rostory do původního stavu. Odpad vznik</w:t>
      </w:r>
      <w:r w:rsidR="00A833B2" w:rsidRPr="00242159">
        <w:rPr>
          <w:rFonts w:asciiTheme="minorHAnsi" w:hAnsiTheme="minorHAnsi" w:cs="Arial"/>
          <w:sz w:val="24"/>
          <w:szCs w:val="24"/>
        </w:rPr>
        <w:t>lý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530CD5" w:rsidRPr="00242159">
        <w:rPr>
          <w:rFonts w:asciiTheme="minorHAnsi" w:hAnsiTheme="minorHAnsi" w:cs="Arial"/>
          <w:sz w:val="24"/>
          <w:szCs w:val="24"/>
        </w:rPr>
        <w:t>v</w:t>
      </w:r>
      <w:r w:rsidR="00F6353A" w:rsidRPr="00242159">
        <w:rPr>
          <w:rFonts w:asciiTheme="minorHAnsi" w:hAnsiTheme="minorHAnsi" w:cs="Arial"/>
          <w:sz w:val="24"/>
          <w:szCs w:val="24"/>
        </w:rPr>
        <w:t> </w:t>
      </w:r>
      <w:r w:rsidR="00530CD5" w:rsidRPr="00242159">
        <w:rPr>
          <w:rFonts w:asciiTheme="minorHAnsi" w:hAnsiTheme="minorHAnsi" w:cs="Arial"/>
          <w:sz w:val="24"/>
          <w:szCs w:val="24"/>
        </w:rPr>
        <w:t>souvislosti</w:t>
      </w:r>
      <w:r w:rsidR="00F6353A" w:rsidRPr="00242159">
        <w:rPr>
          <w:rFonts w:asciiTheme="minorHAnsi" w:hAnsiTheme="minorHAnsi" w:cs="Arial"/>
          <w:sz w:val="24"/>
          <w:szCs w:val="24"/>
        </w:rPr>
        <w:t xml:space="preserve"> s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6353A" w:rsidRPr="00242159">
        <w:rPr>
          <w:rFonts w:asciiTheme="minorHAnsi" w:hAnsiTheme="minorHAnsi" w:cs="Arial"/>
          <w:sz w:val="24"/>
          <w:szCs w:val="24"/>
        </w:rPr>
        <w:t>Akcí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je povinen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>jemce likvidovat sám na svůj vlastní náklad.</w:t>
      </w:r>
    </w:p>
    <w:p w14:paraId="030BD3B8" w14:textId="77777777" w:rsidR="00C80A79" w:rsidRPr="00242159" w:rsidRDefault="00C80A79" w:rsidP="000C3610">
      <w:pPr>
        <w:rPr>
          <w:rFonts w:asciiTheme="minorHAnsi" w:hAnsiTheme="minorHAnsi"/>
          <w:sz w:val="24"/>
          <w:szCs w:val="24"/>
        </w:rPr>
      </w:pPr>
    </w:p>
    <w:p w14:paraId="77C5FCC0" w14:textId="7AD0292F" w:rsidR="00987DEB" w:rsidRPr="00242159" w:rsidRDefault="00EC35B6" w:rsidP="000C3610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242159">
        <w:rPr>
          <w:rFonts w:asciiTheme="minorHAnsi" w:hAnsiTheme="minorHAnsi" w:cs="Arial"/>
          <w:sz w:val="24"/>
          <w:szCs w:val="24"/>
        </w:rPr>
        <w:t>provozovaná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24215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242159">
        <w:rPr>
          <w:rFonts w:asciiTheme="minorHAnsi" w:hAnsiTheme="minorHAnsi" w:cs="Arial"/>
          <w:sz w:val="24"/>
          <w:szCs w:val="24"/>
        </w:rPr>
        <w:t>98c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242159">
        <w:rPr>
          <w:rFonts w:asciiTheme="minorHAnsi" w:hAnsiTheme="minorHAnsi" w:cs="Arial"/>
          <w:sz w:val="24"/>
          <w:szCs w:val="24"/>
        </w:rPr>
        <w:t>4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242159">
        <w:rPr>
          <w:rFonts w:asciiTheme="minorHAnsi" w:hAnsiTheme="minorHAnsi" w:cs="Arial"/>
          <w:sz w:val="24"/>
          <w:szCs w:val="24"/>
        </w:rPr>
        <w:t>ého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24215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povinen oznámit p</w:t>
      </w:r>
      <w:r w:rsidR="004B6DD4" w:rsidRPr="00242159">
        <w:rPr>
          <w:rFonts w:asciiTheme="minorHAnsi" w:hAnsiTheme="minorHAnsi" w:cs="Arial"/>
          <w:sz w:val="24"/>
          <w:szCs w:val="24"/>
        </w:rPr>
        <w:t>ř</w:t>
      </w:r>
      <w:r w:rsidR="00987DEB" w:rsidRPr="00242159">
        <w:rPr>
          <w:rFonts w:asciiTheme="minorHAnsi" w:hAnsiTheme="minorHAnsi" w:cs="Arial"/>
          <w:sz w:val="24"/>
          <w:szCs w:val="24"/>
        </w:rPr>
        <w:t>íslušnému kolektivnímu správci prog</w:t>
      </w:r>
      <w:r w:rsidR="004B6DD4" w:rsidRPr="00242159">
        <w:rPr>
          <w:rFonts w:asciiTheme="minorHAnsi" w:hAnsiTheme="minorHAnsi" w:cs="Arial"/>
          <w:sz w:val="24"/>
          <w:szCs w:val="24"/>
        </w:rPr>
        <w:t>r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am </w:t>
      </w:r>
      <w:r w:rsidR="0070182B" w:rsidRPr="00242159">
        <w:rPr>
          <w:rFonts w:asciiTheme="minorHAnsi" w:hAnsiTheme="minorHAnsi" w:cs="Arial"/>
          <w:sz w:val="24"/>
          <w:szCs w:val="24"/>
        </w:rPr>
        <w:t xml:space="preserve">hudební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produkce </w:t>
      </w:r>
      <w:r w:rsidR="0070182B" w:rsidRPr="00242159">
        <w:rPr>
          <w:rFonts w:asciiTheme="minorHAnsi" w:hAnsiTheme="minorHAnsi" w:cs="Arial"/>
          <w:sz w:val="24"/>
          <w:szCs w:val="24"/>
        </w:rPr>
        <w:t xml:space="preserve">a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zaplatit </w:t>
      </w:r>
      <w:r w:rsidR="0070182B" w:rsidRPr="00242159">
        <w:rPr>
          <w:rFonts w:asciiTheme="minorHAnsi" w:hAnsiTheme="minorHAnsi" w:cs="Arial"/>
          <w:sz w:val="24"/>
          <w:szCs w:val="24"/>
        </w:rPr>
        <w:t xml:space="preserve">příslušné </w:t>
      </w:r>
      <w:r w:rsidR="00987DEB" w:rsidRPr="00242159">
        <w:rPr>
          <w:rFonts w:asciiTheme="minorHAnsi" w:hAnsiTheme="minorHAnsi" w:cs="Arial"/>
          <w:sz w:val="24"/>
          <w:szCs w:val="24"/>
        </w:rPr>
        <w:t>autorské poplatky.</w:t>
      </w:r>
    </w:p>
    <w:p w14:paraId="017E59D4" w14:textId="77777777" w:rsidR="00C80A79" w:rsidRPr="00242159" w:rsidRDefault="00C80A79" w:rsidP="000C3610">
      <w:pPr>
        <w:rPr>
          <w:rFonts w:asciiTheme="minorHAnsi" w:hAnsiTheme="minorHAnsi"/>
          <w:sz w:val="24"/>
          <w:szCs w:val="24"/>
        </w:rPr>
      </w:pPr>
    </w:p>
    <w:p w14:paraId="6748B8CF" w14:textId="53939389" w:rsidR="00987DEB" w:rsidRPr="00242159" w:rsidRDefault="00EC35B6" w:rsidP="00D14F9F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jemce se zavazuje dodržovat obecné povinnosti včetně 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prostorách. V případě porušení zákazu kouření bude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.000,- Kč za každého účastníka akce, který nedodrží tento zákaz.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takovouto smluvní pokutu na výzvu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</w:p>
    <w:p w14:paraId="756F0375" w14:textId="77777777" w:rsidR="00560447" w:rsidRPr="00242159" w:rsidRDefault="00560447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3EE49BBC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63375B6E" w14:textId="2971C175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BB6686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58FB2B" w14:textId="018D23C0" w:rsidR="008075D2" w:rsidRPr="00242159" w:rsidRDefault="0046022C" w:rsidP="000C361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>
        <w:rPr>
          <w:rFonts w:asciiTheme="minorHAnsi" w:hAnsiTheme="minorHAnsi" w:cs="Arial"/>
          <w:sz w:val="24"/>
          <w:szCs w:val="24"/>
        </w:rPr>
        <w:t>zaplatit Pronajímateli</w:t>
      </w:r>
      <w:r w:rsidR="0024215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242159">
        <w:rPr>
          <w:rFonts w:asciiTheme="minorHAnsi" w:hAnsiTheme="minorHAnsi" w:cs="Arial"/>
          <w:sz w:val="24"/>
          <w:szCs w:val="24"/>
        </w:rPr>
        <w:t>nájem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242159">
        <w:rPr>
          <w:rFonts w:asciiTheme="minorHAnsi" w:hAnsiTheme="minorHAnsi" w:cs="Arial"/>
          <w:sz w:val="24"/>
          <w:szCs w:val="24"/>
        </w:rPr>
        <w:t>P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rostor a za </w:t>
      </w:r>
      <w:r w:rsidR="00242159">
        <w:rPr>
          <w:rFonts w:asciiTheme="minorHAnsi" w:hAnsiTheme="minorHAnsi" w:cs="Arial"/>
          <w:sz w:val="24"/>
          <w:szCs w:val="24"/>
        </w:rPr>
        <w:t>veškeré související služby Pronajímatele podle této smlouvy nájemné v celkové výši</w:t>
      </w:r>
      <w:r w:rsidR="00831F4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364E72">
        <w:rPr>
          <w:rFonts w:asciiTheme="minorHAnsi" w:hAnsiTheme="minorHAnsi" w:cs="Arial"/>
          <w:b/>
          <w:sz w:val="24"/>
          <w:szCs w:val="24"/>
        </w:rPr>
        <w:t>12</w:t>
      </w:r>
      <w:r w:rsidR="00D069A6">
        <w:rPr>
          <w:rFonts w:asciiTheme="minorHAnsi" w:hAnsiTheme="minorHAnsi" w:cs="Arial"/>
          <w:b/>
          <w:sz w:val="24"/>
          <w:szCs w:val="24"/>
        </w:rPr>
        <w:t>3</w:t>
      </w:r>
      <w:r w:rsidR="007135FA">
        <w:rPr>
          <w:rFonts w:asciiTheme="minorHAnsi" w:hAnsiTheme="minorHAnsi" w:cs="Arial"/>
          <w:b/>
          <w:sz w:val="24"/>
          <w:szCs w:val="24"/>
        </w:rPr>
        <w:t>.0</w:t>
      </w:r>
      <w:r w:rsidR="00522872">
        <w:rPr>
          <w:rFonts w:asciiTheme="minorHAnsi" w:hAnsiTheme="minorHAnsi" w:cs="Arial"/>
          <w:b/>
          <w:sz w:val="24"/>
          <w:szCs w:val="24"/>
        </w:rPr>
        <w:t>00</w:t>
      </w:r>
      <w:r w:rsidR="00242159" w:rsidRPr="00242159">
        <w:rPr>
          <w:rFonts w:asciiTheme="minorHAnsi" w:hAnsiTheme="minorHAnsi" w:cs="Arial"/>
          <w:b/>
          <w:sz w:val="24"/>
          <w:szCs w:val="24"/>
        </w:rPr>
        <w:t xml:space="preserve"> Kč </w:t>
      </w:r>
      <w:r w:rsidR="00060059" w:rsidRPr="00242159">
        <w:rPr>
          <w:rFonts w:asciiTheme="minorHAnsi" w:hAnsiTheme="minorHAnsi" w:cs="Arial"/>
          <w:b/>
          <w:sz w:val="24"/>
          <w:szCs w:val="24"/>
        </w:rPr>
        <w:t>bez DPH</w:t>
      </w:r>
      <w:r w:rsid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242159" w:rsidRPr="00242159">
        <w:rPr>
          <w:rFonts w:asciiTheme="minorHAnsi" w:hAnsiTheme="minorHAnsi" w:cs="Arial"/>
          <w:b/>
          <w:sz w:val="24"/>
          <w:szCs w:val="24"/>
        </w:rPr>
        <w:t>Nájemné</w:t>
      </w:r>
      <w:r w:rsidR="00242159">
        <w:rPr>
          <w:rFonts w:asciiTheme="minorHAnsi" w:hAnsiTheme="minorHAnsi" w:cs="Arial"/>
          <w:sz w:val="24"/>
          <w:szCs w:val="24"/>
        </w:rPr>
        <w:t>“).</w:t>
      </w:r>
      <w:r w:rsidR="005A11B2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767F28">
        <w:rPr>
          <w:rFonts w:asciiTheme="minorHAnsi" w:hAnsiTheme="minorHAnsi" w:cs="Arial"/>
          <w:sz w:val="24"/>
          <w:szCs w:val="24"/>
        </w:rPr>
        <w:t>Nájemné je stanoveno dle ceníku platného k 1. 5. 2019</w:t>
      </w:r>
      <w:r w:rsidR="00736690">
        <w:rPr>
          <w:rFonts w:asciiTheme="minorHAnsi" w:hAnsiTheme="minorHAnsi" w:cs="Arial"/>
          <w:sz w:val="24"/>
          <w:szCs w:val="24"/>
        </w:rPr>
        <w:t>.</w:t>
      </w:r>
    </w:p>
    <w:p w14:paraId="65A88E50" w14:textId="77777777" w:rsidR="00E575AF" w:rsidRPr="00242159" w:rsidRDefault="00E575AF" w:rsidP="000C3610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0E689045" w14:textId="6A9B70A8" w:rsidR="00E575AF" w:rsidRPr="00242159" w:rsidRDefault="00242159" w:rsidP="000C361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Nájemné a DPH ve výši </w:t>
      </w:r>
      <w:r w:rsidR="00364E72">
        <w:rPr>
          <w:rFonts w:asciiTheme="minorHAnsi" w:hAnsiTheme="minorHAnsi" w:cs="Arial"/>
          <w:sz w:val="24"/>
          <w:szCs w:val="24"/>
        </w:rPr>
        <w:t>25</w:t>
      </w:r>
      <w:r w:rsidR="00736690">
        <w:rPr>
          <w:rFonts w:asciiTheme="minorHAnsi" w:hAnsiTheme="minorHAnsi" w:cs="Arial"/>
          <w:sz w:val="24"/>
          <w:szCs w:val="24"/>
        </w:rPr>
        <w:t>.</w:t>
      </w:r>
      <w:r w:rsidR="00364E72">
        <w:rPr>
          <w:rFonts w:asciiTheme="minorHAnsi" w:hAnsiTheme="minorHAnsi" w:cs="Arial"/>
          <w:sz w:val="24"/>
          <w:szCs w:val="24"/>
        </w:rPr>
        <w:t>8</w:t>
      </w:r>
      <w:r w:rsidR="00D069A6">
        <w:rPr>
          <w:rFonts w:asciiTheme="minorHAnsi" w:hAnsiTheme="minorHAnsi" w:cs="Arial"/>
          <w:sz w:val="24"/>
          <w:szCs w:val="24"/>
        </w:rPr>
        <w:t>3</w:t>
      </w:r>
      <w:r w:rsidR="007135FA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 xml:space="preserve"> Kč,</w:t>
      </w:r>
      <w:r w:rsidRPr="00242159">
        <w:rPr>
          <w:rFonts w:asciiTheme="minorHAnsi" w:hAnsiTheme="minorHAnsi" w:cs="Arial"/>
          <w:sz w:val="24"/>
          <w:szCs w:val="24"/>
        </w:rPr>
        <w:t xml:space="preserve"> tj. </w:t>
      </w:r>
      <w:r>
        <w:rPr>
          <w:rFonts w:asciiTheme="minorHAnsi" w:hAnsiTheme="minorHAnsi" w:cs="Arial"/>
          <w:sz w:val="24"/>
          <w:szCs w:val="24"/>
        </w:rPr>
        <w:t>částku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7135FA">
        <w:rPr>
          <w:rFonts w:asciiTheme="minorHAnsi" w:hAnsiTheme="minorHAnsi" w:cs="Arial"/>
          <w:sz w:val="24"/>
          <w:szCs w:val="24"/>
        </w:rPr>
        <w:t>1</w:t>
      </w:r>
      <w:r w:rsidR="00364E72">
        <w:rPr>
          <w:rFonts w:asciiTheme="minorHAnsi" w:hAnsiTheme="minorHAnsi" w:cs="Arial"/>
          <w:sz w:val="24"/>
          <w:szCs w:val="24"/>
        </w:rPr>
        <w:t>48.8</w:t>
      </w:r>
      <w:r w:rsidR="00D069A6">
        <w:rPr>
          <w:rFonts w:asciiTheme="minorHAnsi" w:hAnsiTheme="minorHAnsi" w:cs="Arial"/>
          <w:sz w:val="24"/>
          <w:szCs w:val="24"/>
        </w:rPr>
        <w:t>3</w:t>
      </w:r>
      <w:r w:rsidR="007135FA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 xml:space="preserve"> Kč</w:t>
      </w:r>
      <w:r w:rsidR="007A2B15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uhradí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575AF" w:rsidRPr="00242159">
        <w:rPr>
          <w:rFonts w:asciiTheme="minorHAnsi" w:hAnsiTheme="minorHAnsi" w:cs="Arial"/>
          <w:sz w:val="24"/>
          <w:szCs w:val="24"/>
        </w:rPr>
        <w:t>Nájemce nejpozději ke dni 2</w:t>
      </w:r>
      <w:r w:rsidR="007135FA">
        <w:rPr>
          <w:rFonts w:asciiTheme="minorHAnsi" w:hAnsiTheme="minorHAnsi" w:cs="Arial"/>
          <w:sz w:val="24"/>
          <w:szCs w:val="24"/>
        </w:rPr>
        <w:t>0</w:t>
      </w:r>
      <w:r w:rsidR="00E575AF" w:rsidRPr="00242159">
        <w:rPr>
          <w:rFonts w:asciiTheme="minorHAnsi" w:hAnsiTheme="minorHAnsi" w:cs="Arial"/>
          <w:sz w:val="24"/>
          <w:szCs w:val="24"/>
        </w:rPr>
        <w:t>.</w:t>
      </w:r>
      <w:r w:rsidR="0024195B">
        <w:rPr>
          <w:rFonts w:asciiTheme="minorHAnsi" w:hAnsiTheme="minorHAnsi" w:cs="Arial"/>
          <w:sz w:val="24"/>
          <w:szCs w:val="24"/>
        </w:rPr>
        <w:t xml:space="preserve"> </w:t>
      </w:r>
      <w:r w:rsidR="007135FA">
        <w:rPr>
          <w:rFonts w:asciiTheme="minorHAnsi" w:hAnsiTheme="minorHAnsi" w:cs="Arial"/>
          <w:sz w:val="24"/>
          <w:szCs w:val="24"/>
        </w:rPr>
        <w:t>9</w:t>
      </w:r>
      <w:r w:rsidR="00E575AF" w:rsidRPr="00242159">
        <w:rPr>
          <w:rFonts w:asciiTheme="minorHAnsi" w:hAnsiTheme="minorHAnsi" w:cs="Arial"/>
          <w:sz w:val="24"/>
          <w:szCs w:val="24"/>
        </w:rPr>
        <w:t>.</w:t>
      </w:r>
      <w:r w:rsidR="0024195B">
        <w:rPr>
          <w:rFonts w:asciiTheme="minorHAnsi" w:hAnsiTheme="minorHAnsi" w:cs="Arial"/>
          <w:sz w:val="24"/>
          <w:szCs w:val="24"/>
        </w:rPr>
        <w:t xml:space="preserve"> </w:t>
      </w:r>
      <w:r w:rsidR="00E575AF" w:rsidRPr="00242159">
        <w:rPr>
          <w:rFonts w:asciiTheme="minorHAnsi" w:hAnsiTheme="minorHAnsi" w:cs="Arial"/>
          <w:sz w:val="24"/>
          <w:szCs w:val="24"/>
        </w:rPr>
        <w:t>20</w:t>
      </w:r>
      <w:r w:rsidR="0091505A">
        <w:rPr>
          <w:rFonts w:asciiTheme="minorHAnsi" w:hAnsiTheme="minorHAnsi" w:cs="Arial"/>
          <w:sz w:val="24"/>
          <w:szCs w:val="24"/>
        </w:rPr>
        <w:t>19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Řádným u</w:t>
      </w:r>
      <w:r w:rsidR="00E575AF" w:rsidRPr="00242159">
        <w:rPr>
          <w:rFonts w:asciiTheme="minorHAnsi" w:hAnsiTheme="minorHAnsi" w:cs="Arial"/>
          <w:sz w:val="24"/>
          <w:szCs w:val="24"/>
        </w:rPr>
        <w:t>hrazením</w:t>
      </w:r>
      <w:r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účet </w:t>
      </w:r>
      <w:r>
        <w:rPr>
          <w:rFonts w:asciiTheme="minorHAnsi" w:hAnsiTheme="minorHAnsi" w:cs="Arial"/>
          <w:sz w:val="24"/>
          <w:szCs w:val="24"/>
        </w:rPr>
        <w:t>P</w:t>
      </w:r>
      <w:r w:rsidR="00E575AF" w:rsidRPr="00242159">
        <w:rPr>
          <w:rFonts w:asciiTheme="minorHAnsi" w:hAnsiTheme="minorHAnsi" w:cs="Arial"/>
          <w:sz w:val="24"/>
          <w:szCs w:val="24"/>
        </w:rPr>
        <w:t>ronajímatele</w:t>
      </w:r>
      <w:r w:rsidR="007366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Za účelem úhrady Nájemného je Pronajímatel povinen vystavit Nájemci </w:t>
      </w:r>
      <w:r w:rsidRPr="00242159">
        <w:rPr>
          <w:rFonts w:asciiTheme="minorHAnsi" w:hAnsiTheme="minorHAnsi" w:cs="Arial"/>
          <w:sz w:val="24"/>
          <w:szCs w:val="24"/>
        </w:rPr>
        <w:t>daňov</w:t>
      </w:r>
      <w:r>
        <w:rPr>
          <w:rFonts w:asciiTheme="minorHAnsi" w:hAnsiTheme="minorHAnsi" w:cs="Arial"/>
          <w:sz w:val="24"/>
          <w:szCs w:val="24"/>
        </w:rPr>
        <w:t>ý doklad splňující</w:t>
      </w:r>
      <w:r w:rsidRPr="00242159">
        <w:rPr>
          <w:rFonts w:asciiTheme="minorHAnsi" w:hAnsiTheme="minorHAnsi" w:cs="Arial"/>
          <w:sz w:val="24"/>
          <w:szCs w:val="24"/>
        </w:rPr>
        <w:t xml:space="preserve"> zákonné náležitosti a</w:t>
      </w:r>
      <w:r>
        <w:rPr>
          <w:rFonts w:asciiTheme="minorHAnsi" w:hAnsiTheme="minorHAnsi" w:cs="Arial"/>
          <w:sz w:val="24"/>
          <w:szCs w:val="24"/>
        </w:rPr>
        <w:t xml:space="preserve"> tento</w:t>
      </w:r>
      <w:r w:rsidRPr="00242159">
        <w:rPr>
          <w:rFonts w:asciiTheme="minorHAnsi" w:hAnsiTheme="minorHAnsi" w:cs="Arial"/>
          <w:sz w:val="24"/>
          <w:szCs w:val="24"/>
        </w:rPr>
        <w:t xml:space="preserve"> doruč</w:t>
      </w:r>
      <w:r>
        <w:rPr>
          <w:rFonts w:asciiTheme="minorHAnsi" w:hAnsiTheme="minorHAnsi" w:cs="Arial"/>
          <w:sz w:val="24"/>
          <w:szCs w:val="24"/>
        </w:rPr>
        <w:t>it</w:t>
      </w:r>
      <w:r w:rsidRPr="00242159">
        <w:rPr>
          <w:rFonts w:asciiTheme="minorHAnsi" w:hAnsiTheme="minorHAnsi" w:cs="Arial"/>
          <w:sz w:val="24"/>
          <w:szCs w:val="24"/>
        </w:rPr>
        <w:t xml:space="preserve"> Nájemci </w:t>
      </w:r>
      <w:r>
        <w:rPr>
          <w:rFonts w:asciiTheme="minorHAnsi" w:hAnsiTheme="minorHAnsi" w:cs="Arial"/>
          <w:sz w:val="24"/>
          <w:szCs w:val="24"/>
        </w:rPr>
        <w:t>nejméně 3 dny před splatností.</w:t>
      </w:r>
    </w:p>
    <w:p w14:paraId="5C736E8C" w14:textId="77777777" w:rsidR="00831F49" w:rsidRPr="00242159" w:rsidRDefault="00831F49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364D5A3" w14:textId="00F14C1E" w:rsidR="003A0AF0" w:rsidRPr="00242159" w:rsidRDefault="003A0AF0" w:rsidP="000C3610">
      <w:pPr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Nedojde-li k uhrazení celé částky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právo odstoupit od smlouvy a konání </w:t>
      </w:r>
      <w:r w:rsidR="00242159">
        <w:rPr>
          <w:rFonts w:asciiTheme="minorHAnsi" w:hAnsiTheme="minorHAnsi" w:cs="Arial"/>
          <w:sz w:val="24"/>
          <w:szCs w:val="24"/>
        </w:rPr>
        <w:t>A</w:t>
      </w:r>
      <w:r w:rsidRPr="00242159">
        <w:rPr>
          <w:rFonts w:asciiTheme="minorHAnsi" w:hAnsiTheme="minorHAnsi" w:cs="Arial"/>
          <w:sz w:val="24"/>
          <w:szCs w:val="24"/>
        </w:rPr>
        <w:t>kce neumožnit.</w:t>
      </w:r>
    </w:p>
    <w:p w14:paraId="5E64B3D1" w14:textId="77777777" w:rsidR="002F6B72" w:rsidRDefault="002F6B72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0C8FC6B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02C6A3B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1F32C0DE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791DCDC6" w14:textId="164E13EB" w:rsidR="00C13F6D" w:rsidRPr="00242159" w:rsidRDefault="00F16CAD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Požadované úpravy ze strany </w:t>
      </w:r>
      <w:r w:rsidR="00464C8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 musí být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provedeny s ohledem na to, že </w:t>
      </w:r>
      <w:r w:rsidR="007A2B15">
        <w:rPr>
          <w:rFonts w:asciiTheme="minorHAnsi" w:hAnsiTheme="minorHAnsi" w:cs="Arial"/>
          <w:sz w:val="24"/>
          <w:szCs w:val="24"/>
        </w:rPr>
        <w:t>Objekt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je historickým a památkově chráněným objektem. Veškeré zásahy musí být 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odsouhlaseny </w:t>
      </w:r>
      <w:r w:rsidR="000921B4" w:rsidRPr="00242159">
        <w:rPr>
          <w:rFonts w:asciiTheme="minorHAnsi" w:hAnsiTheme="minorHAnsi" w:cs="Arial"/>
          <w:sz w:val="24"/>
          <w:szCs w:val="24"/>
        </w:rPr>
        <w:t>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atelem a </w:t>
      </w:r>
      <w:r w:rsidR="00464C86" w:rsidRPr="00242159">
        <w:rPr>
          <w:rFonts w:asciiTheme="minorHAnsi" w:hAnsiTheme="minorHAnsi" w:cs="Arial"/>
          <w:sz w:val="24"/>
          <w:szCs w:val="24"/>
        </w:rPr>
        <w:t>Ná</w:t>
      </w:r>
      <w:r w:rsidR="00171FDC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1E71F0" w:rsidRPr="00242159">
        <w:rPr>
          <w:rFonts w:asciiTheme="minorHAnsi" w:hAnsiTheme="minorHAnsi" w:cs="Arial"/>
          <w:sz w:val="24"/>
          <w:szCs w:val="24"/>
        </w:rPr>
        <w:t>mus</w:t>
      </w:r>
      <w:r w:rsidRPr="00242159">
        <w:rPr>
          <w:rFonts w:asciiTheme="minorHAnsi" w:hAnsiTheme="minorHAnsi" w:cs="Arial"/>
          <w:sz w:val="24"/>
          <w:szCs w:val="24"/>
        </w:rPr>
        <w:t>í vždy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tuto skutečnost </w:t>
      </w:r>
      <w:r w:rsidRPr="00242159">
        <w:rPr>
          <w:rFonts w:asciiTheme="minorHAnsi" w:hAnsiTheme="minorHAnsi" w:cs="Arial"/>
          <w:sz w:val="24"/>
          <w:szCs w:val="24"/>
        </w:rPr>
        <w:t>respektova</w:t>
      </w:r>
      <w:r w:rsidR="006C1959" w:rsidRPr="00242159">
        <w:rPr>
          <w:rFonts w:asciiTheme="minorHAnsi" w:hAnsiTheme="minorHAnsi" w:cs="Arial"/>
          <w:sz w:val="24"/>
          <w:szCs w:val="24"/>
        </w:rPr>
        <w:t>t</w:t>
      </w:r>
      <w:r w:rsidR="004910B2" w:rsidRPr="00242159">
        <w:rPr>
          <w:rFonts w:asciiTheme="minorHAnsi" w:hAnsiTheme="minorHAnsi" w:cs="Arial"/>
          <w:sz w:val="24"/>
          <w:szCs w:val="24"/>
        </w:rPr>
        <w:t>.</w:t>
      </w:r>
      <w:r w:rsidR="006C195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7A2B15">
        <w:rPr>
          <w:rFonts w:asciiTheme="minorHAnsi" w:hAnsiTheme="minorHAnsi" w:cs="Arial"/>
          <w:sz w:val="24"/>
          <w:szCs w:val="24"/>
        </w:rPr>
        <w:t>Pronajímatel tímto prohlašuje, že byl Nájemcem informován o charakteru a rozsahu Akce a Prostory shledává k tomuto účelu vhodnými.</w:t>
      </w:r>
    </w:p>
    <w:p w14:paraId="076C2FED" w14:textId="77777777" w:rsidR="005463E0" w:rsidRPr="00242159" w:rsidRDefault="005463E0" w:rsidP="000C3610">
      <w:pPr>
        <w:rPr>
          <w:rFonts w:asciiTheme="minorHAnsi" w:hAnsiTheme="minorHAnsi" w:cs="Arial"/>
          <w:sz w:val="24"/>
          <w:szCs w:val="24"/>
        </w:rPr>
      </w:pPr>
    </w:p>
    <w:p w14:paraId="67243EB1" w14:textId="52E2CD41" w:rsidR="00A226FA" w:rsidRDefault="00464C86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5463E0" w:rsidRPr="00242159">
        <w:rPr>
          <w:rFonts w:asciiTheme="minorHAnsi" w:hAnsiTheme="minorHAnsi" w:cs="Arial"/>
          <w:sz w:val="24"/>
          <w:szCs w:val="24"/>
        </w:rPr>
        <w:t>jemce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242159">
        <w:rPr>
          <w:rFonts w:asciiTheme="minorHAnsi" w:hAnsiTheme="minorHAnsi" w:cs="Arial"/>
          <w:sz w:val="24"/>
          <w:szCs w:val="24"/>
        </w:rPr>
        <w:t>ě</w:t>
      </w:r>
      <w:r w:rsidR="004910B2" w:rsidRPr="00242159">
        <w:rPr>
          <w:rFonts w:asciiTheme="minorHAnsi" w:hAnsiTheme="minorHAnsi" w:cs="Arial"/>
          <w:sz w:val="24"/>
          <w:szCs w:val="24"/>
        </w:rPr>
        <w:t>dnost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242159">
        <w:rPr>
          <w:rFonts w:asciiTheme="minorHAnsi" w:hAnsiTheme="minorHAnsi" w:cs="Arial"/>
          <w:sz w:val="24"/>
          <w:szCs w:val="24"/>
        </w:rPr>
        <w:t>e všech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 (movitého i nemovitého)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242159">
        <w:rPr>
          <w:rFonts w:asciiTheme="minorHAnsi" w:hAnsiTheme="minorHAnsi" w:cs="Arial"/>
          <w:sz w:val="24"/>
          <w:szCs w:val="24"/>
        </w:rPr>
        <w:t>P</w:t>
      </w:r>
      <w:r w:rsidR="00A515A0" w:rsidRPr="00242159">
        <w:rPr>
          <w:rFonts w:asciiTheme="minorHAnsi" w:hAnsiTheme="minorHAnsi" w:cs="Arial"/>
          <w:sz w:val="24"/>
          <w:szCs w:val="24"/>
        </w:rPr>
        <w:t>ronajíma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tele, vzniklých v době užívání </w:t>
      </w:r>
      <w:r w:rsidR="007A2B15">
        <w:rPr>
          <w:rFonts w:asciiTheme="minorHAnsi" w:hAnsiTheme="minorHAnsi" w:cs="Arial"/>
          <w:sz w:val="24"/>
          <w:szCs w:val="24"/>
        </w:rPr>
        <w:t>Prostor</w:t>
      </w:r>
      <w:r w:rsidR="007A2B15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551421" w:rsidRPr="00242159">
        <w:rPr>
          <w:rFonts w:asciiTheme="minorHAnsi" w:hAnsiTheme="minorHAnsi" w:cs="Arial"/>
          <w:sz w:val="24"/>
          <w:szCs w:val="24"/>
        </w:rPr>
        <w:t>jemcem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a přímo způsobených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 úmyslně či z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nedbalost</w:t>
      </w:r>
      <w:r w:rsidR="00551421" w:rsidRPr="00242159">
        <w:rPr>
          <w:rFonts w:asciiTheme="minorHAnsi" w:hAnsiTheme="minorHAnsi" w:cs="Arial"/>
          <w:sz w:val="24"/>
          <w:szCs w:val="24"/>
        </w:rPr>
        <w:t>i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jemce nebo kteréhokoli z jeho zaměstnanců, dodavatelů nebo přizvaných osob při zapojení do činností povolených podle této smlouvy. </w:t>
      </w:r>
    </w:p>
    <w:p w14:paraId="1EBB58D7" w14:textId="77777777" w:rsidR="000C0F25" w:rsidRPr="000C0F25" w:rsidRDefault="000C0F25" w:rsidP="000C0F25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431F3183" w14:textId="6AE29C8E" w:rsidR="000C0F25" w:rsidRDefault="000C0F25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Odpad vzniklý během příprav a vlastní akce odstraní nájemce na vlastní náklady po skončení akce.</w:t>
      </w:r>
    </w:p>
    <w:p w14:paraId="5594C2C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4701C761" w14:textId="0FE15767" w:rsidR="00F16CAD" w:rsidRPr="00242159" w:rsidRDefault="00F16CAD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souhlasu </w:t>
      </w:r>
      <w:r w:rsidR="007A2B15">
        <w:rPr>
          <w:rFonts w:asciiTheme="minorHAnsi" w:hAnsiTheme="minorHAnsi" w:cs="Arial"/>
          <w:sz w:val="24"/>
          <w:szCs w:val="24"/>
        </w:rPr>
        <w:t>Pověřené osoby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A4AA1B7" w14:textId="77777777" w:rsidR="0072617C" w:rsidRDefault="0072617C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E85BE9E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4BEE9089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A2BA925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1804ADF6" w14:textId="77777777" w:rsidR="00F16CAD" w:rsidRPr="00242159" w:rsidRDefault="00F16CAD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>Tuto smlouvu lze měnit nebo doplňovat pouze písemnými dodatky podepsanými oběma smluvními stranami</w:t>
      </w:r>
      <w:r w:rsidR="00714410" w:rsidRPr="00242159">
        <w:rPr>
          <w:rFonts w:asciiTheme="minorHAnsi" w:hAnsiTheme="minorHAnsi" w:cs="Arial"/>
          <w:szCs w:val="24"/>
        </w:rPr>
        <w:t>, které se po připojení podpisů obou smluvních stran stanou nedílnou součástí této smlouvy</w:t>
      </w:r>
      <w:r w:rsidRPr="00242159">
        <w:rPr>
          <w:rFonts w:asciiTheme="minorHAnsi" w:hAnsiTheme="minorHAnsi" w:cs="Arial"/>
          <w:szCs w:val="24"/>
        </w:rPr>
        <w:t>.</w:t>
      </w:r>
    </w:p>
    <w:p w14:paraId="06926EB8" w14:textId="77777777" w:rsidR="00877AB9" w:rsidRPr="00242159" w:rsidRDefault="00877AB9" w:rsidP="000C3610">
      <w:pPr>
        <w:pStyle w:val="Zkladntextodsazen2"/>
        <w:ind w:left="360" w:firstLine="0"/>
        <w:rPr>
          <w:rFonts w:asciiTheme="minorHAnsi" w:hAnsiTheme="minorHAnsi" w:cs="Arial"/>
          <w:szCs w:val="24"/>
        </w:rPr>
      </w:pPr>
    </w:p>
    <w:p w14:paraId="3AAE2CBC" w14:textId="64AB08B8" w:rsidR="00A226FA" w:rsidRPr="00242159" w:rsidRDefault="007A2B15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="00A226FA"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c) </w:t>
      </w:r>
      <w:r w:rsidR="00A226FA" w:rsidRPr="00242159">
        <w:rPr>
          <w:rFonts w:asciiTheme="minorHAnsi" w:hAnsiTheme="minorHAnsi" w:cs="Tahoma"/>
          <w:i/>
          <w:szCs w:val="24"/>
        </w:rPr>
        <w:t>zákona č. 340/2015 Sb., o zvláštních podmínkách účinnosti některých smluv, uveřejňování těchto smluv a registru smluv</w:t>
      </w:r>
      <w:r w:rsidR="00A226FA" w:rsidRPr="00242159" w:rsidDel="00533A09">
        <w:rPr>
          <w:rFonts w:asciiTheme="minorHAnsi" w:hAnsiTheme="minorHAnsi" w:cs="Tahoma"/>
          <w:i/>
          <w:szCs w:val="24"/>
        </w:rPr>
        <w:t xml:space="preserve"> </w:t>
      </w:r>
      <w:r w:rsidR="00A226FA" w:rsidRPr="00242159">
        <w:rPr>
          <w:rFonts w:asciiTheme="minorHAnsi" w:hAnsiTheme="minorHAnsi" w:cs="Tahoma"/>
          <w:i/>
          <w:szCs w:val="24"/>
        </w:rPr>
        <w:t>(zákon o registru smluv)</w:t>
      </w:r>
      <w:r w:rsidR="00A226FA" w:rsidRPr="00242159">
        <w:rPr>
          <w:rFonts w:asciiTheme="minorHAnsi" w:hAnsiTheme="minorHAnsi" w:cs="Tahoma"/>
          <w:szCs w:val="24"/>
        </w:rPr>
        <w:t xml:space="preserve">. </w:t>
      </w:r>
      <w:r>
        <w:rPr>
          <w:rFonts w:asciiTheme="minorHAnsi" w:hAnsiTheme="minorHAnsi" w:cs="Tahoma"/>
          <w:szCs w:val="24"/>
        </w:rPr>
        <w:t>Nájemce</w:t>
      </w:r>
      <w:r w:rsidR="00A226FA" w:rsidRPr="00242159">
        <w:rPr>
          <w:rFonts w:asciiTheme="minorHAnsi" w:hAnsiTheme="minorHAnsi" w:cs="Tahoma"/>
          <w:szCs w:val="24"/>
        </w:rPr>
        <w:t xml:space="preserve"> bere tuto skutečnost na vědomí, podpisem této smlouvy zároveň potvrzuje svůj souhlas se zveřejněním smlouvy. </w:t>
      </w:r>
    </w:p>
    <w:p w14:paraId="46F7025C" w14:textId="77777777" w:rsidR="005463E0" w:rsidRPr="00242159" w:rsidRDefault="005463E0" w:rsidP="000C3610">
      <w:pPr>
        <w:pStyle w:val="Zkladntextodsazen2"/>
        <w:ind w:left="0" w:firstLine="0"/>
        <w:rPr>
          <w:rFonts w:asciiTheme="minorHAnsi" w:hAnsiTheme="minorHAnsi" w:cs="Arial"/>
          <w:szCs w:val="24"/>
        </w:rPr>
      </w:pPr>
    </w:p>
    <w:p w14:paraId="0D226A01" w14:textId="77777777" w:rsidR="00F16CAD" w:rsidRPr="00242159" w:rsidRDefault="00F16CAD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 xml:space="preserve">Tato smlouva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7C494F06" w14:textId="77777777" w:rsidR="004910B2" w:rsidRPr="00242159" w:rsidRDefault="004910B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23698EE5" w14:textId="77777777" w:rsidR="004910B2" w:rsidRDefault="004910B2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>Tato smlou</w:t>
      </w:r>
      <w:r w:rsidR="00F9041B" w:rsidRPr="00242159">
        <w:rPr>
          <w:rFonts w:asciiTheme="minorHAnsi" w:hAnsiTheme="minorHAnsi" w:cs="Arial"/>
          <w:szCs w:val="24"/>
        </w:rPr>
        <w:t xml:space="preserve">va nabývá platnosti </w:t>
      </w:r>
      <w:r w:rsidRPr="00242159">
        <w:rPr>
          <w:rFonts w:asciiTheme="minorHAnsi" w:hAnsiTheme="minorHAnsi" w:cs="Arial"/>
          <w:szCs w:val="24"/>
        </w:rPr>
        <w:t>dnem podpisu oběma smluvními stranami</w:t>
      </w:r>
      <w:r w:rsidR="00F9041B" w:rsidRPr="00242159">
        <w:rPr>
          <w:rFonts w:asciiTheme="minorHAnsi" w:hAnsiTheme="minorHAnsi" w:cs="Arial"/>
          <w:szCs w:val="24"/>
        </w:rPr>
        <w:t xml:space="preserve"> a účinnosti dnem zveřejnění v</w:t>
      </w:r>
      <w:r w:rsidR="00A226FA" w:rsidRPr="00242159">
        <w:rPr>
          <w:rFonts w:asciiTheme="minorHAnsi" w:hAnsiTheme="minorHAnsi" w:cs="Arial"/>
          <w:szCs w:val="24"/>
        </w:rPr>
        <w:t xml:space="preserve"> příslušném </w:t>
      </w:r>
      <w:r w:rsidR="00F9041B" w:rsidRPr="00242159">
        <w:rPr>
          <w:rFonts w:asciiTheme="minorHAnsi" w:hAnsiTheme="minorHAnsi" w:cs="Arial"/>
          <w:szCs w:val="24"/>
        </w:rPr>
        <w:t>registru smluv</w:t>
      </w:r>
      <w:r w:rsidRPr="00242159">
        <w:rPr>
          <w:rFonts w:asciiTheme="minorHAnsi" w:hAnsiTheme="minorHAnsi" w:cs="Arial"/>
          <w:szCs w:val="24"/>
        </w:rPr>
        <w:t>.</w:t>
      </w:r>
    </w:p>
    <w:p w14:paraId="25928E83" w14:textId="77777777" w:rsidR="00F84B7A" w:rsidRDefault="00F84B7A" w:rsidP="00F84B7A">
      <w:pPr>
        <w:pStyle w:val="Odstavecseseznamem"/>
        <w:rPr>
          <w:rFonts w:asciiTheme="minorHAnsi" w:hAnsiTheme="minorHAnsi" w:cs="Arial"/>
          <w:szCs w:val="24"/>
        </w:rPr>
      </w:pPr>
    </w:p>
    <w:p w14:paraId="0CD6C00E" w14:textId="61ED4A53" w:rsidR="00F84B7A" w:rsidRDefault="00F84B7A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Případné spory podléhají právnímu řádu České republiky a soudem příslušným je soud Pronajímatele, tj. Obvodní soud pro Prahu 1</w:t>
      </w:r>
      <w:r w:rsidR="00676B7D">
        <w:rPr>
          <w:rFonts w:asciiTheme="minorHAnsi" w:hAnsiTheme="minorHAnsi" w:cs="Arial"/>
          <w:szCs w:val="24"/>
        </w:rPr>
        <w:t>.</w:t>
      </w:r>
    </w:p>
    <w:p w14:paraId="2B625805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71EB39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5D2CAD38" w14:textId="77777777" w:rsidR="006F3982" w:rsidRDefault="006F398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15FE17A3" w14:textId="77777777" w:rsidR="006F3982" w:rsidRDefault="006F398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76D77E3F" w14:textId="4156E1B6" w:rsidR="004E2678" w:rsidRDefault="004E2678" w:rsidP="006F3982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</w:p>
    <w:p w14:paraId="44132D33" w14:textId="77777777" w:rsidR="004E2678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D1DDF18" w14:textId="77777777" w:rsidR="006F3982" w:rsidRDefault="006F398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E0460F4" w14:textId="77777777" w:rsidR="006F3982" w:rsidRDefault="006F398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4908442F" w14:textId="77777777" w:rsidR="006F3982" w:rsidRPr="00242159" w:rsidRDefault="006F398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03"/>
        <w:gridCol w:w="596"/>
      </w:tblGrid>
      <w:tr w:rsidR="00377155" w14:paraId="35B851DC" w14:textId="5685540D" w:rsidTr="00377155">
        <w:tc>
          <w:tcPr>
            <w:tcW w:w="4315" w:type="dxa"/>
          </w:tcPr>
          <w:p w14:paraId="2EB9D02D" w14:textId="26D2FF11" w:rsidR="00377155" w:rsidRPr="004E2678" w:rsidRDefault="00377155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Pronajímatele</w:t>
            </w:r>
          </w:p>
          <w:p w14:paraId="29740F3D" w14:textId="77777777" w:rsidR="00377155" w:rsidRPr="004E2678" w:rsidRDefault="00377155" w:rsidP="00845CB8">
            <w:pPr>
              <w:pStyle w:val="Zkladntext"/>
            </w:pPr>
          </w:p>
          <w:p w14:paraId="1DEBCCF9" w14:textId="77777777" w:rsidR="00377155" w:rsidRDefault="00377155" w:rsidP="00845CB8">
            <w:pPr>
              <w:pStyle w:val="Zkladntext"/>
            </w:pPr>
          </w:p>
          <w:p w14:paraId="43B5CC2D" w14:textId="77777777" w:rsidR="00377155" w:rsidRPr="004E2678" w:rsidRDefault="00377155" w:rsidP="00845CB8">
            <w:pPr>
              <w:pStyle w:val="Zkladntext"/>
            </w:pPr>
          </w:p>
          <w:p w14:paraId="7A233103" w14:textId="77777777" w:rsidR="00377155" w:rsidRPr="004E2678" w:rsidRDefault="00377155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331C4803" w14:textId="77777777" w:rsidR="00377155" w:rsidRPr="004E2678" w:rsidRDefault="00377155" w:rsidP="004E2678">
            <w:pPr>
              <w:pStyle w:val="Zkladntext"/>
              <w:spacing w:after="0"/>
            </w:pPr>
            <w:r w:rsidRPr="004E2678">
              <w:t>Jméno: MgA. Lea Matvijová</w:t>
            </w:r>
          </w:p>
          <w:p w14:paraId="5F0361BF" w14:textId="77777777" w:rsidR="00377155" w:rsidRPr="004E2678" w:rsidRDefault="00377155" w:rsidP="00845CB8">
            <w:pPr>
              <w:pStyle w:val="Zkladntext"/>
            </w:pPr>
            <w:r w:rsidRPr="004E2678">
              <w:t xml:space="preserve">Funkce: </w:t>
            </w:r>
            <w:r>
              <w:t>V</w:t>
            </w:r>
            <w:r w:rsidRPr="004E2678">
              <w:t>edoucí obchodního oddělení</w:t>
            </w:r>
          </w:p>
        </w:tc>
        <w:tc>
          <w:tcPr>
            <w:tcW w:w="4303" w:type="dxa"/>
          </w:tcPr>
          <w:p w14:paraId="1FC9C13E" w14:textId="0B33D773" w:rsidR="00377155" w:rsidRPr="00377155" w:rsidRDefault="00377155" w:rsidP="00845CB8">
            <w:pPr>
              <w:rPr>
                <w:color w:val="000000" w:themeColor="text1"/>
              </w:rPr>
            </w:pPr>
            <w:r w:rsidRPr="00377155">
              <w:t xml:space="preserve">Za </w:t>
            </w:r>
            <w:r w:rsidR="00072B22">
              <w:rPr>
                <w:b/>
                <w:bCs/>
                <w:lang w:val="de-DE" w:eastAsia="de-AT"/>
              </w:rPr>
              <w:t xml:space="preserve">Programmatic Media s.r.o </w:t>
            </w:r>
            <w:r w:rsidR="00736690" w:rsidRPr="00377155">
              <w:t xml:space="preserve"> </w:t>
            </w:r>
            <w:r w:rsidRPr="00377155">
              <w:t>jako Nájemce</w:t>
            </w:r>
          </w:p>
          <w:p w14:paraId="1A072DBC" w14:textId="77777777" w:rsidR="00377155" w:rsidRPr="00377155" w:rsidRDefault="00377155" w:rsidP="00845CB8">
            <w:pPr>
              <w:pStyle w:val="Zkladntext"/>
            </w:pPr>
          </w:p>
          <w:p w14:paraId="20724058" w14:textId="77777777" w:rsidR="00377155" w:rsidRPr="00377155" w:rsidRDefault="00377155" w:rsidP="00845CB8">
            <w:pPr>
              <w:pStyle w:val="Zkladntext"/>
            </w:pPr>
          </w:p>
          <w:p w14:paraId="5EEF154A" w14:textId="77777777" w:rsidR="00377155" w:rsidRPr="00377155" w:rsidRDefault="00377155" w:rsidP="004E2678">
            <w:pPr>
              <w:pStyle w:val="Zkladntext"/>
              <w:spacing w:after="0"/>
            </w:pPr>
            <w:r w:rsidRPr="00377155">
              <w:t>__________________________________</w:t>
            </w:r>
          </w:p>
          <w:p w14:paraId="1510ABF3" w14:textId="23C42D3B" w:rsidR="00377155" w:rsidRPr="00377155" w:rsidRDefault="00377155" w:rsidP="004E2678">
            <w:pPr>
              <w:pStyle w:val="Zkladntext"/>
              <w:spacing w:after="0"/>
            </w:pPr>
            <w:r w:rsidRPr="00377155">
              <w:t xml:space="preserve">Jméno: </w:t>
            </w:r>
            <w:r w:rsidR="001A728D">
              <w:rPr>
                <w:lang w:val="en-GB" w:eastAsia="de-AT"/>
              </w:rPr>
              <w:t>Roman Stolejda</w:t>
            </w:r>
          </w:p>
          <w:p w14:paraId="3BA14A9E" w14:textId="4787E4A7" w:rsidR="00377155" w:rsidRPr="000553DB" w:rsidRDefault="00377155" w:rsidP="00F7132A">
            <w:pPr>
              <w:pStyle w:val="Zkladntext"/>
              <w:rPr>
                <w:highlight w:val="yellow"/>
              </w:rPr>
            </w:pPr>
            <w:r w:rsidRPr="00377155">
              <w:t xml:space="preserve">Funkce: </w:t>
            </w:r>
            <w:r w:rsidR="00F7132A">
              <w:rPr>
                <w:lang w:eastAsia="de-AT"/>
              </w:rPr>
              <w:t>výkonný ředitel</w:t>
            </w:r>
          </w:p>
        </w:tc>
        <w:tc>
          <w:tcPr>
            <w:tcW w:w="596" w:type="dxa"/>
          </w:tcPr>
          <w:p w14:paraId="53F65EF2" w14:textId="77777777" w:rsidR="00377155" w:rsidRPr="00377155" w:rsidRDefault="00377155" w:rsidP="00845CB8"/>
        </w:tc>
      </w:tr>
    </w:tbl>
    <w:p w14:paraId="62F672F8" w14:textId="69EF4EB0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CEBD" w14:textId="77777777" w:rsidR="004E5A9A" w:rsidRDefault="004E5A9A" w:rsidP="001119E9">
      <w:r>
        <w:separator/>
      </w:r>
    </w:p>
  </w:endnote>
  <w:endnote w:type="continuationSeparator" w:id="0">
    <w:p w14:paraId="55B7303B" w14:textId="77777777" w:rsidR="004E5A9A" w:rsidRDefault="004E5A9A" w:rsidP="001119E9">
      <w:r>
        <w:continuationSeparator/>
      </w:r>
    </w:p>
  </w:endnote>
  <w:endnote w:type="continuationNotice" w:id="1">
    <w:p w14:paraId="04E25359" w14:textId="77777777" w:rsidR="004E5A9A" w:rsidRDefault="004E5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7A672" w14:textId="77777777" w:rsidR="00987DEB" w:rsidRPr="00560447" w:rsidRDefault="00062307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414058">
      <w:rPr>
        <w:rFonts w:asciiTheme="minorHAnsi" w:hAnsiTheme="minorHAnsi"/>
        <w:noProof/>
        <w:sz w:val="24"/>
        <w:szCs w:val="24"/>
      </w:rPr>
      <w:t>3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2A49639E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70D31" w14:textId="77777777" w:rsidR="004E5A9A" w:rsidRDefault="004E5A9A" w:rsidP="001119E9">
      <w:r>
        <w:separator/>
      </w:r>
    </w:p>
  </w:footnote>
  <w:footnote w:type="continuationSeparator" w:id="0">
    <w:p w14:paraId="2AE3A977" w14:textId="77777777" w:rsidR="004E5A9A" w:rsidRDefault="004E5A9A" w:rsidP="001119E9">
      <w:r>
        <w:continuationSeparator/>
      </w:r>
    </w:p>
  </w:footnote>
  <w:footnote w:type="continuationNotice" w:id="1">
    <w:p w14:paraId="5AA288FC" w14:textId="77777777" w:rsidR="004E5A9A" w:rsidRDefault="004E5A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53E96" w14:textId="68C0ABEB" w:rsidR="00987DEB" w:rsidRPr="00877AB9" w:rsidRDefault="00987DEB" w:rsidP="001119E9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201</w:t>
    </w:r>
    <w:r w:rsidR="00BB4E4A" w:rsidRPr="00877AB9">
      <w:rPr>
        <w:rFonts w:asciiTheme="minorHAnsi" w:hAnsiTheme="minorHAnsi"/>
        <w:sz w:val="16"/>
        <w:szCs w:val="16"/>
      </w:rPr>
      <w:t>9</w:t>
    </w:r>
    <w:r w:rsidR="00E100F5" w:rsidRPr="00877AB9">
      <w:rPr>
        <w:rFonts w:asciiTheme="minorHAnsi" w:hAnsiTheme="minorHAnsi"/>
        <w:sz w:val="16"/>
        <w:szCs w:val="16"/>
      </w:rPr>
      <w:t>/</w:t>
    </w:r>
    <w:r w:rsidR="00377155">
      <w:rPr>
        <w:rFonts w:asciiTheme="minorHAnsi" w:hAnsiTheme="minorHAnsi"/>
        <w:sz w:val="16"/>
        <w:szCs w:val="16"/>
      </w:rPr>
      <w:t>4</w:t>
    </w:r>
    <w:r w:rsidR="0013024F">
      <w:rPr>
        <w:rFonts w:asciiTheme="minorHAnsi" w:hAnsiTheme="minorHAnsi"/>
        <w:sz w:val="16"/>
        <w:szCs w:val="16"/>
      </w:rPr>
      <w:t>89</w:t>
    </w:r>
    <w:r w:rsidR="00072B22">
      <w:rPr>
        <w:rFonts w:asciiTheme="minorHAnsi" w:hAnsiTheme="minorHAnsi"/>
        <w:sz w:val="16"/>
        <w:szCs w:val="16"/>
      </w:rPr>
      <w:t>2</w:t>
    </w:r>
    <w:r w:rsidR="00BB4E4A" w:rsidRPr="00877AB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DB1468" w:rsidRPr="00877AB9">
      <w:rPr>
        <w:rFonts w:asciiTheme="minorHAnsi" w:hAnsiTheme="minorHAnsi"/>
        <w:sz w:val="16"/>
        <w:szCs w:val="16"/>
      </w:rPr>
      <w:t>ŘNM 3</w:t>
    </w:r>
    <w:r w:rsidRPr="00877AB9">
      <w:rPr>
        <w:rFonts w:asciiTheme="minorHAnsi" w:hAnsiTheme="minorHAnsi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A9"/>
    <w:rsid w:val="00004E26"/>
    <w:rsid w:val="000104BF"/>
    <w:rsid w:val="000107DF"/>
    <w:rsid w:val="000110B1"/>
    <w:rsid w:val="00012FAE"/>
    <w:rsid w:val="000176FB"/>
    <w:rsid w:val="000208E8"/>
    <w:rsid w:val="000245F6"/>
    <w:rsid w:val="00024A46"/>
    <w:rsid w:val="00050531"/>
    <w:rsid w:val="0005188B"/>
    <w:rsid w:val="000553DB"/>
    <w:rsid w:val="00056DCB"/>
    <w:rsid w:val="00060059"/>
    <w:rsid w:val="00060F70"/>
    <w:rsid w:val="00062307"/>
    <w:rsid w:val="00067D5E"/>
    <w:rsid w:val="00072B22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C0F25"/>
    <w:rsid w:val="000C3610"/>
    <w:rsid w:val="000D6400"/>
    <w:rsid w:val="000E3ABE"/>
    <w:rsid w:val="000F6DAC"/>
    <w:rsid w:val="0010181D"/>
    <w:rsid w:val="00110C37"/>
    <w:rsid w:val="001119E9"/>
    <w:rsid w:val="001155BD"/>
    <w:rsid w:val="001234CC"/>
    <w:rsid w:val="0013024F"/>
    <w:rsid w:val="0013047B"/>
    <w:rsid w:val="00133B93"/>
    <w:rsid w:val="00140918"/>
    <w:rsid w:val="00141358"/>
    <w:rsid w:val="001606CC"/>
    <w:rsid w:val="00165FA4"/>
    <w:rsid w:val="00171FDC"/>
    <w:rsid w:val="001734ED"/>
    <w:rsid w:val="00183D7E"/>
    <w:rsid w:val="0019636B"/>
    <w:rsid w:val="00197230"/>
    <w:rsid w:val="001A0AA4"/>
    <w:rsid w:val="001A728D"/>
    <w:rsid w:val="001B5D76"/>
    <w:rsid w:val="001C220E"/>
    <w:rsid w:val="001E71F0"/>
    <w:rsid w:val="001F39DA"/>
    <w:rsid w:val="002008F4"/>
    <w:rsid w:val="00205664"/>
    <w:rsid w:val="0020623D"/>
    <w:rsid w:val="0020703F"/>
    <w:rsid w:val="00207A0C"/>
    <w:rsid w:val="0021076F"/>
    <w:rsid w:val="0022762D"/>
    <w:rsid w:val="002308AC"/>
    <w:rsid w:val="00231A84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A2593"/>
    <w:rsid w:val="002A5C2A"/>
    <w:rsid w:val="002B0102"/>
    <w:rsid w:val="002B1B00"/>
    <w:rsid w:val="002B6940"/>
    <w:rsid w:val="002D3E75"/>
    <w:rsid w:val="002D64A5"/>
    <w:rsid w:val="002E11A9"/>
    <w:rsid w:val="002F4C2E"/>
    <w:rsid w:val="002F6B72"/>
    <w:rsid w:val="00306602"/>
    <w:rsid w:val="00306AAD"/>
    <w:rsid w:val="003146E5"/>
    <w:rsid w:val="003211C9"/>
    <w:rsid w:val="00340BD7"/>
    <w:rsid w:val="0035783A"/>
    <w:rsid w:val="003615B8"/>
    <w:rsid w:val="00363BB4"/>
    <w:rsid w:val="0036453F"/>
    <w:rsid w:val="00364E72"/>
    <w:rsid w:val="00372486"/>
    <w:rsid w:val="00373B77"/>
    <w:rsid w:val="00373EC6"/>
    <w:rsid w:val="00377155"/>
    <w:rsid w:val="0037717C"/>
    <w:rsid w:val="00380BC0"/>
    <w:rsid w:val="00380DEB"/>
    <w:rsid w:val="00386BD5"/>
    <w:rsid w:val="0039308F"/>
    <w:rsid w:val="00393614"/>
    <w:rsid w:val="003A0AF0"/>
    <w:rsid w:val="003A3676"/>
    <w:rsid w:val="003A5632"/>
    <w:rsid w:val="003A78E1"/>
    <w:rsid w:val="003B4FFD"/>
    <w:rsid w:val="003D2C5C"/>
    <w:rsid w:val="003D7DA6"/>
    <w:rsid w:val="003D7DF7"/>
    <w:rsid w:val="003E0F0E"/>
    <w:rsid w:val="003E466C"/>
    <w:rsid w:val="003F1697"/>
    <w:rsid w:val="00401E51"/>
    <w:rsid w:val="00412215"/>
    <w:rsid w:val="00414058"/>
    <w:rsid w:val="004204E1"/>
    <w:rsid w:val="0042109F"/>
    <w:rsid w:val="0042297A"/>
    <w:rsid w:val="00424BA9"/>
    <w:rsid w:val="00430261"/>
    <w:rsid w:val="00431ED1"/>
    <w:rsid w:val="0043633A"/>
    <w:rsid w:val="00451D48"/>
    <w:rsid w:val="00454CA1"/>
    <w:rsid w:val="0046022C"/>
    <w:rsid w:val="00463C3C"/>
    <w:rsid w:val="00464C86"/>
    <w:rsid w:val="0046542B"/>
    <w:rsid w:val="0046646C"/>
    <w:rsid w:val="00471C07"/>
    <w:rsid w:val="0048733E"/>
    <w:rsid w:val="00487387"/>
    <w:rsid w:val="004910B2"/>
    <w:rsid w:val="00494BEF"/>
    <w:rsid w:val="004B263B"/>
    <w:rsid w:val="004B59C8"/>
    <w:rsid w:val="004B6A3F"/>
    <w:rsid w:val="004B6DD4"/>
    <w:rsid w:val="004B7BC5"/>
    <w:rsid w:val="004C6B39"/>
    <w:rsid w:val="004D2BF6"/>
    <w:rsid w:val="004D778E"/>
    <w:rsid w:val="004E19BD"/>
    <w:rsid w:val="004E2678"/>
    <w:rsid w:val="004E420B"/>
    <w:rsid w:val="004E5A9A"/>
    <w:rsid w:val="004F1789"/>
    <w:rsid w:val="005106EE"/>
    <w:rsid w:val="00516BB4"/>
    <w:rsid w:val="00522872"/>
    <w:rsid w:val="00524F0D"/>
    <w:rsid w:val="005256BB"/>
    <w:rsid w:val="005276E1"/>
    <w:rsid w:val="00530CD5"/>
    <w:rsid w:val="005409B4"/>
    <w:rsid w:val="00540D6F"/>
    <w:rsid w:val="005463E0"/>
    <w:rsid w:val="00551421"/>
    <w:rsid w:val="0055456B"/>
    <w:rsid w:val="00560447"/>
    <w:rsid w:val="00563558"/>
    <w:rsid w:val="00564BE4"/>
    <w:rsid w:val="005705B3"/>
    <w:rsid w:val="00570E29"/>
    <w:rsid w:val="00571536"/>
    <w:rsid w:val="005715BB"/>
    <w:rsid w:val="005725E5"/>
    <w:rsid w:val="00584E41"/>
    <w:rsid w:val="005A11B2"/>
    <w:rsid w:val="005A2299"/>
    <w:rsid w:val="005B659D"/>
    <w:rsid w:val="005B6DBD"/>
    <w:rsid w:val="005C690A"/>
    <w:rsid w:val="005D37D7"/>
    <w:rsid w:val="005E064D"/>
    <w:rsid w:val="005E48AB"/>
    <w:rsid w:val="005F2DA7"/>
    <w:rsid w:val="006043FB"/>
    <w:rsid w:val="006243BF"/>
    <w:rsid w:val="00631070"/>
    <w:rsid w:val="00641602"/>
    <w:rsid w:val="006537F1"/>
    <w:rsid w:val="00654F8A"/>
    <w:rsid w:val="0066088E"/>
    <w:rsid w:val="006656ED"/>
    <w:rsid w:val="00666D3E"/>
    <w:rsid w:val="00671CC9"/>
    <w:rsid w:val="006753A4"/>
    <w:rsid w:val="00676B7D"/>
    <w:rsid w:val="006878E8"/>
    <w:rsid w:val="006A253D"/>
    <w:rsid w:val="006B0A77"/>
    <w:rsid w:val="006C1959"/>
    <w:rsid w:val="006C7549"/>
    <w:rsid w:val="006D478E"/>
    <w:rsid w:val="006D5C03"/>
    <w:rsid w:val="006F31F3"/>
    <w:rsid w:val="006F3982"/>
    <w:rsid w:val="006F3DE1"/>
    <w:rsid w:val="006F4CEB"/>
    <w:rsid w:val="006F4D38"/>
    <w:rsid w:val="006F78BD"/>
    <w:rsid w:val="0070182B"/>
    <w:rsid w:val="00701C41"/>
    <w:rsid w:val="00710D4B"/>
    <w:rsid w:val="00712886"/>
    <w:rsid w:val="007135FA"/>
    <w:rsid w:val="00714410"/>
    <w:rsid w:val="00715AE1"/>
    <w:rsid w:val="00722C9B"/>
    <w:rsid w:val="00723D64"/>
    <w:rsid w:val="0072617C"/>
    <w:rsid w:val="0072674B"/>
    <w:rsid w:val="007308EE"/>
    <w:rsid w:val="007350DA"/>
    <w:rsid w:val="00736690"/>
    <w:rsid w:val="007367C0"/>
    <w:rsid w:val="0073731E"/>
    <w:rsid w:val="00737A43"/>
    <w:rsid w:val="007501C9"/>
    <w:rsid w:val="00754B14"/>
    <w:rsid w:val="0076175C"/>
    <w:rsid w:val="0076609B"/>
    <w:rsid w:val="00767092"/>
    <w:rsid w:val="00767E08"/>
    <w:rsid w:val="00767F28"/>
    <w:rsid w:val="00794A8F"/>
    <w:rsid w:val="007A0E50"/>
    <w:rsid w:val="007A17F5"/>
    <w:rsid w:val="007A2B15"/>
    <w:rsid w:val="007A2E38"/>
    <w:rsid w:val="007A419C"/>
    <w:rsid w:val="007B1430"/>
    <w:rsid w:val="007C26E1"/>
    <w:rsid w:val="007C322B"/>
    <w:rsid w:val="007D07AA"/>
    <w:rsid w:val="007D1F52"/>
    <w:rsid w:val="007D307C"/>
    <w:rsid w:val="007D32F9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77AB9"/>
    <w:rsid w:val="00881B15"/>
    <w:rsid w:val="00896A69"/>
    <w:rsid w:val="008A2BF5"/>
    <w:rsid w:val="008B194D"/>
    <w:rsid w:val="008B26B4"/>
    <w:rsid w:val="008C0224"/>
    <w:rsid w:val="008C0D94"/>
    <w:rsid w:val="008C38BA"/>
    <w:rsid w:val="008D4852"/>
    <w:rsid w:val="008E53C4"/>
    <w:rsid w:val="008F0CB8"/>
    <w:rsid w:val="00900E52"/>
    <w:rsid w:val="00905606"/>
    <w:rsid w:val="0091505A"/>
    <w:rsid w:val="0093198A"/>
    <w:rsid w:val="009433F9"/>
    <w:rsid w:val="0094515E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F1E1E"/>
    <w:rsid w:val="00A0580F"/>
    <w:rsid w:val="00A05EB0"/>
    <w:rsid w:val="00A11CA6"/>
    <w:rsid w:val="00A158BF"/>
    <w:rsid w:val="00A226FA"/>
    <w:rsid w:val="00A26DBC"/>
    <w:rsid w:val="00A270D3"/>
    <w:rsid w:val="00A34D88"/>
    <w:rsid w:val="00A40600"/>
    <w:rsid w:val="00A40930"/>
    <w:rsid w:val="00A45DE4"/>
    <w:rsid w:val="00A515A0"/>
    <w:rsid w:val="00A529B5"/>
    <w:rsid w:val="00A5432A"/>
    <w:rsid w:val="00A545B2"/>
    <w:rsid w:val="00A62E73"/>
    <w:rsid w:val="00A833B2"/>
    <w:rsid w:val="00A86ED2"/>
    <w:rsid w:val="00A93500"/>
    <w:rsid w:val="00AA0C8F"/>
    <w:rsid w:val="00AA680F"/>
    <w:rsid w:val="00AB04C2"/>
    <w:rsid w:val="00AB2E95"/>
    <w:rsid w:val="00AB55FD"/>
    <w:rsid w:val="00AD1F2B"/>
    <w:rsid w:val="00AD4560"/>
    <w:rsid w:val="00AE7854"/>
    <w:rsid w:val="00AF2FEB"/>
    <w:rsid w:val="00B06D38"/>
    <w:rsid w:val="00B10FDC"/>
    <w:rsid w:val="00B150C3"/>
    <w:rsid w:val="00B201CD"/>
    <w:rsid w:val="00B24153"/>
    <w:rsid w:val="00B24CE4"/>
    <w:rsid w:val="00B25325"/>
    <w:rsid w:val="00B26D71"/>
    <w:rsid w:val="00B33464"/>
    <w:rsid w:val="00B34FC7"/>
    <w:rsid w:val="00B56E5D"/>
    <w:rsid w:val="00B966B6"/>
    <w:rsid w:val="00BA7118"/>
    <w:rsid w:val="00BB2C36"/>
    <w:rsid w:val="00BB4E4A"/>
    <w:rsid w:val="00BB6DE5"/>
    <w:rsid w:val="00BB7904"/>
    <w:rsid w:val="00BC176E"/>
    <w:rsid w:val="00BC3002"/>
    <w:rsid w:val="00BD0A90"/>
    <w:rsid w:val="00BD7AAD"/>
    <w:rsid w:val="00BE536D"/>
    <w:rsid w:val="00BF0D9E"/>
    <w:rsid w:val="00BF18D0"/>
    <w:rsid w:val="00C103AB"/>
    <w:rsid w:val="00C10FA9"/>
    <w:rsid w:val="00C13F6D"/>
    <w:rsid w:val="00C53F31"/>
    <w:rsid w:val="00C55244"/>
    <w:rsid w:val="00C6498C"/>
    <w:rsid w:val="00C77511"/>
    <w:rsid w:val="00C80A79"/>
    <w:rsid w:val="00C8537E"/>
    <w:rsid w:val="00C91EDB"/>
    <w:rsid w:val="00C93D7C"/>
    <w:rsid w:val="00CA318B"/>
    <w:rsid w:val="00CB38D5"/>
    <w:rsid w:val="00CC4441"/>
    <w:rsid w:val="00CE3FC6"/>
    <w:rsid w:val="00CE51E1"/>
    <w:rsid w:val="00CE6E39"/>
    <w:rsid w:val="00D069A6"/>
    <w:rsid w:val="00D134E5"/>
    <w:rsid w:val="00D14CC7"/>
    <w:rsid w:val="00D17614"/>
    <w:rsid w:val="00D3327F"/>
    <w:rsid w:val="00D42AA3"/>
    <w:rsid w:val="00D504E3"/>
    <w:rsid w:val="00D506EA"/>
    <w:rsid w:val="00D612BF"/>
    <w:rsid w:val="00D62485"/>
    <w:rsid w:val="00D6271A"/>
    <w:rsid w:val="00D62874"/>
    <w:rsid w:val="00D62A5A"/>
    <w:rsid w:val="00D64DB7"/>
    <w:rsid w:val="00D86E7C"/>
    <w:rsid w:val="00D90D48"/>
    <w:rsid w:val="00D94D5C"/>
    <w:rsid w:val="00D97309"/>
    <w:rsid w:val="00D97987"/>
    <w:rsid w:val="00DA2985"/>
    <w:rsid w:val="00DA45A9"/>
    <w:rsid w:val="00DA56B5"/>
    <w:rsid w:val="00DA6BED"/>
    <w:rsid w:val="00DB1468"/>
    <w:rsid w:val="00DC6ABD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59BF"/>
    <w:rsid w:val="00E2723D"/>
    <w:rsid w:val="00E36E6E"/>
    <w:rsid w:val="00E42710"/>
    <w:rsid w:val="00E575AF"/>
    <w:rsid w:val="00E654BB"/>
    <w:rsid w:val="00E93882"/>
    <w:rsid w:val="00EA20AB"/>
    <w:rsid w:val="00EB2775"/>
    <w:rsid w:val="00EB5D89"/>
    <w:rsid w:val="00EC1424"/>
    <w:rsid w:val="00EC2EA7"/>
    <w:rsid w:val="00EC35B6"/>
    <w:rsid w:val="00EC552E"/>
    <w:rsid w:val="00ED6A67"/>
    <w:rsid w:val="00ED75CA"/>
    <w:rsid w:val="00EE2C71"/>
    <w:rsid w:val="00EE3B57"/>
    <w:rsid w:val="00EE6112"/>
    <w:rsid w:val="00EF1C94"/>
    <w:rsid w:val="00EF5EBD"/>
    <w:rsid w:val="00F02303"/>
    <w:rsid w:val="00F050D6"/>
    <w:rsid w:val="00F16CAD"/>
    <w:rsid w:val="00F25076"/>
    <w:rsid w:val="00F328A6"/>
    <w:rsid w:val="00F42E3D"/>
    <w:rsid w:val="00F47BDB"/>
    <w:rsid w:val="00F6353A"/>
    <w:rsid w:val="00F655C4"/>
    <w:rsid w:val="00F7132A"/>
    <w:rsid w:val="00F75573"/>
    <w:rsid w:val="00F84B7A"/>
    <w:rsid w:val="00F86D89"/>
    <w:rsid w:val="00F9041B"/>
    <w:rsid w:val="00F91D9D"/>
    <w:rsid w:val="00F92574"/>
    <w:rsid w:val="00FA02ED"/>
    <w:rsid w:val="00FA371B"/>
    <w:rsid w:val="00FA4852"/>
    <w:rsid w:val="00FC1D8D"/>
    <w:rsid w:val="00FC3923"/>
    <w:rsid w:val="00FD305A"/>
    <w:rsid w:val="00FF0249"/>
    <w:rsid w:val="00FF0528"/>
    <w:rsid w:val="00FF1588"/>
    <w:rsid w:val="00FF1A27"/>
    <w:rsid w:val="00FF260F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7458B"/>
  <w15:docId w15:val="{25044F95-8035-40C0-93BF-9F7B671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F39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F9807-27E4-4C49-8362-775EAAD4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Marek Dvořák</cp:lastModifiedBy>
  <cp:revision>2</cp:revision>
  <cp:lastPrinted>2019-09-24T08:03:00Z</cp:lastPrinted>
  <dcterms:created xsi:type="dcterms:W3CDTF">2019-09-24T11:40:00Z</dcterms:created>
  <dcterms:modified xsi:type="dcterms:W3CDTF">2019-09-24T11:40:00Z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</Properties>
</file>