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63D5" w14:textId="5C6719C0" w:rsidR="007658F7" w:rsidRPr="00BF0080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b/>
          <w:bCs/>
          <w:sz w:val="20"/>
          <w:szCs w:val="20"/>
        </w:rPr>
        <w:t>SMLOUVA O SMLOUVĚ BUDOUCÍ</w:t>
      </w:r>
    </w:p>
    <w:p w14:paraId="2103C510" w14:textId="77777777" w:rsidR="007658F7" w:rsidRPr="00BF0080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 </w:t>
      </w:r>
    </w:p>
    <w:p w14:paraId="28ABB2C2" w14:textId="77777777" w:rsidR="00BF0080" w:rsidRPr="00BF0080" w:rsidRDefault="00BF0080" w:rsidP="00BF0080">
      <w:pPr>
        <w:jc w:val="center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uzavřená dle ust. 1785 a násl. zákona č. 89/2012 Sb., občanský zákoník,</w:t>
      </w:r>
    </w:p>
    <w:p w14:paraId="5DF57BF0" w14:textId="77777777" w:rsidR="00BF0080" w:rsidRPr="00BF0080" w:rsidRDefault="00BF0080" w:rsidP="00BF0080">
      <w:pPr>
        <w:jc w:val="center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ve znění pozdějších předpisů („občanský zákoník“)</w:t>
      </w:r>
    </w:p>
    <w:p w14:paraId="2DA0A09F" w14:textId="77777777" w:rsidR="00BF0080" w:rsidRPr="00BF0080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55E9EF32" w14:textId="77777777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0D5CAE15" w14:textId="51677400" w:rsidR="005B5070" w:rsidRDefault="00D144E5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Město Rokytnice nad Jizerou</w:t>
      </w:r>
    </w:p>
    <w:p w14:paraId="378F1A0C" w14:textId="0C8F15AA" w:rsidR="005B5070" w:rsidRDefault="00D144E5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Horní Rokytnice 197</w:t>
      </w:r>
    </w:p>
    <w:p w14:paraId="07E6FD9A" w14:textId="5E69B940" w:rsidR="005B5070" w:rsidRDefault="005B5070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51</w:t>
      </w:r>
      <w:r w:rsidR="003C1C95">
        <w:rPr>
          <w:rFonts w:ascii="Cambria" w:hAnsi="Cambria"/>
          <w:b/>
          <w:bCs/>
          <w:sz w:val="20"/>
          <w:szCs w:val="20"/>
        </w:rPr>
        <w:t xml:space="preserve">2 </w:t>
      </w:r>
      <w:r w:rsidR="00D144E5">
        <w:rPr>
          <w:rFonts w:ascii="Cambria" w:hAnsi="Cambria"/>
          <w:b/>
          <w:bCs/>
          <w:sz w:val="20"/>
          <w:szCs w:val="20"/>
        </w:rPr>
        <w:t>44 Rokytnice nad Jizerou</w:t>
      </w:r>
    </w:p>
    <w:p w14:paraId="439BBC1C" w14:textId="73C72EE4" w:rsidR="005B5070" w:rsidRDefault="005B5070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IČO: 00</w:t>
      </w:r>
      <w:r w:rsidR="00F86950">
        <w:rPr>
          <w:rFonts w:ascii="Cambria" w:hAnsi="Cambria"/>
          <w:b/>
          <w:bCs/>
          <w:sz w:val="20"/>
          <w:szCs w:val="20"/>
        </w:rPr>
        <w:t>27</w:t>
      </w:r>
      <w:r w:rsidR="00D144E5">
        <w:rPr>
          <w:rFonts w:ascii="Cambria" w:hAnsi="Cambria"/>
          <w:b/>
          <w:bCs/>
          <w:sz w:val="20"/>
          <w:szCs w:val="20"/>
        </w:rPr>
        <w:t>6057</w:t>
      </w:r>
    </w:p>
    <w:p w14:paraId="789443C4" w14:textId="4413EF59" w:rsidR="00BB3102" w:rsidRPr="00CA4B7C" w:rsidRDefault="00453E9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Zastoupená</w:t>
      </w:r>
      <w:r w:rsidR="00BB3102">
        <w:rPr>
          <w:rFonts w:ascii="Cambria" w:hAnsi="Cambria"/>
          <w:b/>
          <w:bCs/>
          <w:sz w:val="20"/>
          <w:szCs w:val="20"/>
        </w:rPr>
        <w:t xml:space="preserve">: </w:t>
      </w:r>
      <w:r w:rsidR="00F86950">
        <w:rPr>
          <w:rFonts w:ascii="Cambria" w:hAnsi="Cambria"/>
          <w:b/>
          <w:bCs/>
          <w:sz w:val="20"/>
          <w:szCs w:val="20"/>
        </w:rPr>
        <w:t xml:space="preserve">Ing. </w:t>
      </w:r>
      <w:r w:rsidR="00D144E5">
        <w:rPr>
          <w:rFonts w:ascii="Cambria" w:hAnsi="Cambria"/>
          <w:b/>
          <w:bCs/>
          <w:sz w:val="20"/>
          <w:szCs w:val="20"/>
        </w:rPr>
        <w:t>Petrem Matyášem</w:t>
      </w:r>
      <w:r>
        <w:rPr>
          <w:rFonts w:ascii="Cambria" w:hAnsi="Cambria"/>
          <w:b/>
          <w:bCs/>
          <w:sz w:val="20"/>
          <w:szCs w:val="20"/>
        </w:rPr>
        <w:t xml:space="preserve"> - starostou</w:t>
      </w:r>
    </w:p>
    <w:p w14:paraId="638D9AED" w14:textId="1DBFA8D0" w:rsidR="00827AD9" w:rsidRPr="00E83B53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</w:t>
      </w:r>
      <w:r w:rsidR="007658F7" w:rsidRPr="00E83B53">
        <w:rPr>
          <w:rFonts w:ascii="Cambria" w:hAnsi="Cambria"/>
          <w:b/>
          <w:sz w:val="20"/>
          <w:szCs w:val="20"/>
        </w:rPr>
        <w:t xml:space="preserve">dále jen „Zavázaný“), </w:t>
      </w:r>
    </w:p>
    <w:p w14:paraId="446ABC1E" w14:textId="77777777" w:rsidR="007658F7" w:rsidRPr="00E83B53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a</w:t>
      </w:r>
    </w:p>
    <w:p w14:paraId="4DBFAC88" w14:textId="2ADBD1FB" w:rsidR="00BF0080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EKO Jilemnicko s. r. o.</w:t>
      </w:r>
    </w:p>
    <w:p w14:paraId="3F93F99D" w14:textId="5528576F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Masarykovo náměstí 82</w:t>
      </w:r>
    </w:p>
    <w:p w14:paraId="4E134AC5" w14:textId="642F4B62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514 01 Jilemnice</w:t>
      </w:r>
    </w:p>
    <w:p w14:paraId="07AF1E6F" w14:textId="5A30C1F1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IČ: </w:t>
      </w:r>
      <w:r w:rsidRPr="00E83B53">
        <w:rPr>
          <w:rStyle w:val="nowrap"/>
          <w:b/>
          <w:bCs/>
          <w:sz w:val="20"/>
          <w:szCs w:val="20"/>
        </w:rPr>
        <w:t>07407831</w:t>
      </w:r>
    </w:p>
    <w:p w14:paraId="6341A0D9" w14:textId="7A3BFC08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Style w:val="nowrap"/>
          <w:b/>
          <w:bCs/>
          <w:sz w:val="20"/>
          <w:szCs w:val="20"/>
        </w:rPr>
        <w:t>Zapsaná u Krajského soudu v Hradci Králové (sp. značka C 42361)</w:t>
      </w:r>
    </w:p>
    <w:p w14:paraId="4D4AAAE2" w14:textId="1F7C0D74" w:rsidR="00BF0080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Zastoupené: </w:t>
      </w:r>
      <w:bookmarkStart w:id="0" w:name="_GoBack"/>
      <w:bookmarkEnd w:id="0"/>
    </w:p>
    <w:p w14:paraId="0E66B062" w14:textId="75D9D98F" w:rsidR="007658F7" w:rsidRDefault="00B90E85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(</w:t>
      </w:r>
      <w:r w:rsidR="007658F7" w:rsidRPr="00E83B53">
        <w:rPr>
          <w:rFonts w:ascii="Cambria" w:hAnsi="Cambria"/>
          <w:b/>
          <w:sz w:val="20"/>
          <w:szCs w:val="20"/>
        </w:rPr>
        <w:t>„Oprávněný“)</w:t>
      </w:r>
    </w:p>
    <w:p w14:paraId="226DC5EA" w14:textId="77777777" w:rsidR="008E19B2" w:rsidRPr="00E83B53" w:rsidRDefault="008E19B2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</w:p>
    <w:p w14:paraId="14895661" w14:textId="77777777" w:rsidR="007658F7" w:rsidRPr="00BF0080" w:rsidRDefault="007658F7" w:rsidP="00BF0080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</w:p>
    <w:p w14:paraId="73C3723F" w14:textId="77777777" w:rsidR="00BF0080" w:rsidRPr="00BF0080" w:rsidRDefault="00BF0080" w:rsidP="00BF00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  <w:r w:rsidRPr="00BF0080">
        <w:rPr>
          <w:rFonts w:ascii="Cambria" w:hAnsi="Cambria"/>
          <w:b/>
          <w:sz w:val="20"/>
          <w:szCs w:val="20"/>
        </w:rPr>
        <w:t>Preambule</w:t>
      </w:r>
    </w:p>
    <w:p w14:paraId="2C02BEC5" w14:textId="2500F5C4" w:rsidR="00BF0080" w:rsidRPr="00BF0080" w:rsidRDefault="00BF0080" w:rsidP="00BF008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Tato smlouva je uzavřena dle § 1785 a násl. občanského zákoníku, ve znění pozdějších předpisů (dále jen „občanský zákoník</w:t>
      </w:r>
      <w:r w:rsidR="00C96198">
        <w:rPr>
          <w:rFonts w:ascii="Cambria" w:hAnsi="Cambria"/>
          <w:sz w:val="20"/>
          <w:szCs w:val="20"/>
        </w:rPr>
        <w:t>“). P</w:t>
      </w:r>
      <w:r w:rsidRPr="00BF0080">
        <w:rPr>
          <w:rFonts w:ascii="Cambria" w:hAnsi="Cambria"/>
          <w:sz w:val="20"/>
          <w:szCs w:val="20"/>
        </w:rPr>
        <w:t xml:space="preserve">ráva a povinnosti stran touto smlouvou neupravená se řídí příslušnými ustanoveními občanského zákoníku. </w:t>
      </w:r>
    </w:p>
    <w:p w14:paraId="005D43FE" w14:textId="77777777" w:rsidR="00BF0080" w:rsidRPr="00BF0080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15061223" w14:textId="77777777" w:rsidR="007658F7" w:rsidRPr="00BF0080" w:rsidRDefault="00BF0080" w:rsidP="00BF00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  <w:r w:rsidRPr="00BF0080">
        <w:rPr>
          <w:rFonts w:ascii="Cambria" w:hAnsi="Cambria"/>
          <w:b/>
          <w:sz w:val="20"/>
          <w:szCs w:val="20"/>
        </w:rPr>
        <w:t>Předmět smlouvy</w:t>
      </w:r>
    </w:p>
    <w:p w14:paraId="24F2784C" w14:textId="78CC01D1" w:rsidR="00BF0080" w:rsidRPr="00032DF8" w:rsidRDefault="006960F7" w:rsidP="00BF008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032DF8">
        <w:rPr>
          <w:rFonts w:ascii="Cambria" w:hAnsi="Cambria"/>
          <w:sz w:val="20"/>
          <w:szCs w:val="20"/>
        </w:rPr>
        <w:t>Předmětem této s</w:t>
      </w:r>
      <w:r w:rsidR="007658F7" w:rsidRPr="00032DF8">
        <w:rPr>
          <w:rFonts w:ascii="Cambria" w:hAnsi="Cambria"/>
          <w:sz w:val="20"/>
          <w:szCs w:val="20"/>
        </w:rPr>
        <w:t>mlouvy je závazek Zavázaného uzavřít s Oprávněným</w:t>
      </w:r>
      <w:r w:rsidR="00FF3064" w:rsidRPr="00032DF8">
        <w:rPr>
          <w:rFonts w:ascii="Cambria" w:hAnsi="Cambria"/>
          <w:sz w:val="20"/>
          <w:szCs w:val="20"/>
        </w:rPr>
        <w:t xml:space="preserve"> za podmínek této s</w:t>
      </w:r>
      <w:r w:rsidR="00BF0080" w:rsidRPr="00032DF8">
        <w:rPr>
          <w:rFonts w:ascii="Cambria" w:hAnsi="Cambria"/>
          <w:sz w:val="20"/>
          <w:szCs w:val="20"/>
        </w:rPr>
        <w:t>mlouvy smlouvu</w:t>
      </w:r>
      <w:r w:rsidR="007658F7" w:rsidRPr="00032DF8">
        <w:rPr>
          <w:rFonts w:ascii="Cambria" w:hAnsi="Cambria"/>
          <w:sz w:val="20"/>
          <w:szCs w:val="20"/>
        </w:rPr>
        <w:t xml:space="preserve">, a to s obsahem stanoveným v Příloze </w:t>
      </w:r>
      <w:r w:rsidR="00FF3064" w:rsidRPr="00032DF8">
        <w:rPr>
          <w:rFonts w:ascii="Cambria" w:hAnsi="Cambria"/>
          <w:sz w:val="20"/>
          <w:szCs w:val="20"/>
        </w:rPr>
        <w:t>1 této s</w:t>
      </w:r>
      <w:r w:rsidR="00BF0080" w:rsidRPr="00032DF8">
        <w:rPr>
          <w:rFonts w:ascii="Cambria" w:hAnsi="Cambria"/>
          <w:sz w:val="20"/>
          <w:szCs w:val="20"/>
        </w:rPr>
        <w:t xml:space="preserve">mlouvy (dále jen „budoucí </w:t>
      </w:r>
      <w:r w:rsidR="007658F7" w:rsidRPr="00032DF8">
        <w:rPr>
          <w:rFonts w:ascii="Cambria" w:hAnsi="Cambria"/>
          <w:sz w:val="20"/>
          <w:szCs w:val="20"/>
        </w:rPr>
        <w:t>smlouva“).</w:t>
      </w:r>
    </w:p>
    <w:p w14:paraId="04FDCA92" w14:textId="546A59FD" w:rsidR="00FF3064" w:rsidRDefault="007658F7" w:rsidP="00FF306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Zavázaný se zav</w:t>
      </w:r>
      <w:r w:rsidR="00BF0080">
        <w:rPr>
          <w:rFonts w:ascii="Cambria" w:hAnsi="Cambria"/>
          <w:sz w:val="20"/>
          <w:szCs w:val="20"/>
        </w:rPr>
        <w:t xml:space="preserve">azuje uzavřít s Oprávněným budoucí </w:t>
      </w:r>
      <w:r w:rsidRPr="00BF0080">
        <w:rPr>
          <w:rFonts w:ascii="Cambria" w:hAnsi="Cambria"/>
          <w:sz w:val="20"/>
          <w:szCs w:val="20"/>
        </w:rPr>
        <w:t>smlouvu, a to bez zbytečného odkladu poté, co bude Oprávněným písemně vyzván k jejímu uzavření.</w:t>
      </w:r>
      <w:r w:rsidR="00FF3064">
        <w:rPr>
          <w:rFonts w:ascii="Cambria" w:hAnsi="Cambria"/>
          <w:sz w:val="20"/>
          <w:szCs w:val="20"/>
        </w:rPr>
        <w:t xml:space="preserve"> </w:t>
      </w:r>
      <w:r w:rsidRPr="00FF3064">
        <w:rPr>
          <w:rFonts w:ascii="Cambria" w:hAnsi="Cambria"/>
          <w:sz w:val="20"/>
          <w:szCs w:val="20"/>
        </w:rPr>
        <w:t xml:space="preserve">Oprávněný je oprávněn písemně vyzvat Zavázaného k uzavření </w:t>
      </w:r>
      <w:r w:rsidR="00BF0080" w:rsidRPr="00FF3064">
        <w:rPr>
          <w:rFonts w:ascii="Cambria" w:hAnsi="Cambria"/>
          <w:sz w:val="20"/>
          <w:szCs w:val="20"/>
        </w:rPr>
        <w:t xml:space="preserve">budoucí </w:t>
      </w:r>
      <w:r w:rsidRPr="00FF3064">
        <w:rPr>
          <w:rFonts w:ascii="Cambria" w:hAnsi="Cambria"/>
          <w:sz w:val="20"/>
          <w:szCs w:val="20"/>
        </w:rPr>
        <w:t xml:space="preserve">smlouvy </w:t>
      </w:r>
      <w:r w:rsidR="002C7063">
        <w:rPr>
          <w:rFonts w:ascii="Cambria" w:hAnsi="Cambria"/>
          <w:sz w:val="20"/>
          <w:szCs w:val="20"/>
        </w:rPr>
        <w:t xml:space="preserve">nejpozději do </w:t>
      </w:r>
      <w:r w:rsidR="00EC635D">
        <w:rPr>
          <w:rFonts w:ascii="Cambria" w:hAnsi="Cambria"/>
          <w:sz w:val="20"/>
          <w:szCs w:val="20"/>
        </w:rPr>
        <w:t>31. 12. 2020</w:t>
      </w:r>
      <w:r w:rsidRPr="00FF3064">
        <w:rPr>
          <w:rFonts w:ascii="Cambria" w:hAnsi="Cambria"/>
          <w:sz w:val="20"/>
          <w:szCs w:val="20"/>
        </w:rPr>
        <w:t>.</w:t>
      </w:r>
      <w:r w:rsidR="00FF3064" w:rsidRPr="00FF3064">
        <w:rPr>
          <w:rFonts w:ascii="Cambria" w:hAnsi="Cambria"/>
          <w:sz w:val="20"/>
          <w:szCs w:val="20"/>
        </w:rPr>
        <w:t xml:space="preserve"> Nevyzve-li Oprávněný k uzavření budoucí smlouvy včas, povinnost uzavřít budoucí smlouvu zaniká.</w:t>
      </w:r>
    </w:p>
    <w:p w14:paraId="566E7094" w14:textId="77777777" w:rsid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Cambria" w:hAnsi="Cambria"/>
          <w:sz w:val="20"/>
          <w:szCs w:val="20"/>
        </w:rPr>
      </w:pPr>
    </w:p>
    <w:p w14:paraId="2C3257DE" w14:textId="588EBE24" w:rsidR="007658F7" w:rsidRPr="00BF0080" w:rsidRDefault="00EB43FF" w:rsidP="00E83B5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II. </w:t>
      </w:r>
      <w:r w:rsidR="007658F7" w:rsidRPr="00BF0080">
        <w:rPr>
          <w:rFonts w:ascii="Cambria" w:hAnsi="Cambria"/>
          <w:b/>
          <w:bCs/>
          <w:sz w:val="20"/>
          <w:szCs w:val="20"/>
        </w:rPr>
        <w:t>Podstatná změna okolností</w:t>
      </w:r>
    </w:p>
    <w:p w14:paraId="2261B84A" w14:textId="77777777" w:rsidR="00FF3064" w:rsidRDefault="007658F7" w:rsidP="00FF306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lastRenderedPageBreak/>
        <w:t>Pokud dojde ke změně okolností, z nichž st</w:t>
      </w:r>
      <w:r w:rsidR="00FF3064">
        <w:rPr>
          <w:rFonts w:ascii="Cambria" w:hAnsi="Cambria"/>
          <w:sz w:val="20"/>
          <w:szCs w:val="20"/>
        </w:rPr>
        <w:t>rany při vzniku závazku z této s</w:t>
      </w:r>
      <w:r w:rsidRPr="00BF0080">
        <w:rPr>
          <w:rFonts w:ascii="Cambria" w:hAnsi="Cambria"/>
          <w:sz w:val="20"/>
          <w:szCs w:val="20"/>
        </w:rPr>
        <w:t>mlouvy vycházely do té míry, že nelze rozumně požadovat uzavření</w:t>
      </w:r>
      <w:r w:rsidR="00EB43FF">
        <w:rPr>
          <w:rFonts w:ascii="Cambria" w:hAnsi="Cambria"/>
          <w:sz w:val="20"/>
          <w:szCs w:val="20"/>
        </w:rPr>
        <w:t xml:space="preserve"> budoucí smlouvy, povinnost uzavřít budoucí</w:t>
      </w:r>
      <w:r w:rsidRPr="00BF0080">
        <w:rPr>
          <w:rFonts w:ascii="Cambria" w:hAnsi="Cambria"/>
          <w:sz w:val="20"/>
          <w:szCs w:val="20"/>
        </w:rPr>
        <w:t xml:space="preserve"> smlouvu zaniká.</w:t>
      </w:r>
    </w:p>
    <w:p w14:paraId="19E7C427" w14:textId="77777777" w:rsidR="00FF3064" w:rsidRDefault="007658F7" w:rsidP="007658F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Strana, která se o této podstatné změně okolností dozví, toto neprodleně oznámí straně druhé. Pokud takto neučiní, nahradí druhé straně škodu vzniklou z tohoto prodlení, či opomenutí.</w:t>
      </w:r>
    </w:p>
    <w:p w14:paraId="3F9E4B39" w14:textId="77777777" w:rsidR="00FF3064" w:rsidRDefault="00FF3064" w:rsidP="00FF3064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Cambria" w:hAnsi="Cambria"/>
          <w:sz w:val="20"/>
          <w:szCs w:val="20"/>
        </w:rPr>
      </w:pPr>
    </w:p>
    <w:p w14:paraId="36B8B2FB" w14:textId="77777777" w:rsidR="007658F7" w:rsidRPr="00BF0080" w:rsidRDefault="00FF3064" w:rsidP="00FF306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III. </w:t>
      </w:r>
      <w:r w:rsidR="007658F7" w:rsidRPr="00BF0080">
        <w:rPr>
          <w:rFonts w:ascii="Cambria" w:hAnsi="Cambria"/>
          <w:b/>
          <w:bCs/>
          <w:sz w:val="20"/>
          <w:szCs w:val="20"/>
        </w:rPr>
        <w:t>Smluvní pokuta</w:t>
      </w:r>
    </w:p>
    <w:p w14:paraId="66B728E3" w14:textId="77777777" w:rsidR="00164F7F" w:rsidRDefault="007658F7" w:rsidP="00164F7F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Smluvní pokutu je povinna zaplatit strana, která zp</w:t>
      </w:r>
      <w:r w:rsidR="00FF3064">
        <w:rPr>
          <w:rFonts w:ascii="Cambria" w:hAnsi="Cambria"/>
          <w:sz w:val="20"/>
          <w:szCs w:val="20"/>
        </w:rPr>
        <w:t xml:space="preserve">ůsobila nemožnost uzavření </w:t>
      </w:r>
      <w:r w:rsidR="00164F7F">
        <w:rPr>
          <w:rFonts w:ascii="Cambria" w:hAnsi="Cambria"/>
          <w:sz w:val="20"/>
          <w:szCs w:val="20"/>
        </w:rPr>
        <w:t>budoucí smlouvu.</w:t>
      </w:r>
    </w:p>
    <w:p w14:paraId="1BA88746" w14:textId="6EC87F92" w:rsidR="00164F7F" w:rsidRDefault="00164F7F" w:rsidP="004204DD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Smluvní s</w:t>
      </w:r>
      <w:r w:rsidR="007658F7" w:rsidRPr="00BF0080">
        <w:rPr>
          <w:rFonts w:ascii="Cambria" w:hAnsi="Cambria"/>
          <w:sz w:val="20"/>
          <w:szCs w:val="20"/>
        </w:rPr>
        <w:t xml:space="preserve">trany se shodly na smluvní pokutě ve výši </w:t>
      </w:r>
      <w:r w:rsidRPr="00E465E1">
        <w:rPr>
          <w:rFonts w:ascii="Cambria" w:hAnsi="Cambria"/>
          <w:sz w:val="20"/>
          <w:szCs w:val="20"/>
        </w:rPr>
        <w:t>1</w:t>
      </w:r>
      <w:r w:rsidR="00E465E1" w:rsidRPr="00E465E1">
        <w:rPr>
          <w:rFonts w:ascii="Cambria" w:hAnsi="Cambria"/>
          <w:sz w:val="20"/>
          <w:szCs w:val="20"/>
        </w:rPr>
        <w:t>0</w:t>
      </w:r>
      <w:r w:rsidRPr="00E465E1">
        <w:rPr>
          <w:rFonts w:ascii="Cambria" w:hAnsi="Cambria"/>
          <w:sz w:val="20"/>
          <w:szCs w:val="20"/>
        </w:rPr>
        <w:t>0</w:t>
      </w:r>
      <w:r w:rsidR="007658F7" w:rsidRPr="00E465E1">
        <w:rPr>
          <w:rFonts w:ascii="Cambria" w:hAnsi="Cambria"/>
          <w:sz w:val="20"/>
          <w:szCs w:val="20"/>
        </w:rPr>
        <w:t>.000</w:t>
      </w:r>
      <w:r w:rsidR="007658F7" w:rsidRPr="00BF0080">
        <w:rPr>
          <w:rFonts w:ascii="Cambria" w:hAnsi="Cambria"/>
          <w:sz w:val="20"/>
          <w:szCs w:val="20"/>
        </w:rPr>
        <w:t xml:space="preserve"> Kč, která je dle prohlášení stran vzhledem k hodnotě a významu zajišťované povinnosti, přiměřeně vysoká.</w:t>
      </w:r>
    </w:p>
    <w:p w14:paraId="2B5A571B" w14:textId="77777777" w:rsidR="00164F7F" w:rsidRDefault="007658F7" w:rsidP="00333A5A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Strany se dohodly, že závazek zaplatit smluvní pokutu ne</w:t>
      </w:r>
      <w:r w:rsidR="00164F7F">
        <w:rPr>
          <w:rFonts w:ascii="Cambria" w:hAnsi="Cambria"/>
          <w:sz w:val="20"/>
          <w:szCs w:val="20"/>
        </w:rPr>
        <w:t>vylučuje právo na náhradu škody.</w:t>
      </w:r>
    </w:p>
    <w:p w14:paraId="43CC7602" w14:textId="77777777" w:rsidR="00164F7F" w:rsidRDefault="00164F7F" w:rsidP="00164F7F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="Cambria" w:hAnsi="Cambria"/>
          <w:sz w:val="20"/>
          <w:szCs w:val="20"/>
        </w:rPr>
      </w:pPr>
    </w:p>
    <w:p w14:paraId="15D80458" w14:textId="77777777" w:rsidR="007658F7" w:rsidRPr="00BF0080" w:rsidRDefault="00164F7F" w:rsidP="00164F7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IV. </w:t>
      </w:r>
      <w:r w:rsidRPr="00BF0080">
        <w:rPr>
          <w:rFonts w:ascii="Cambria" w:hAnsi="Cambria"/>
          <w:b/>
          <w:bCs/>
          <w:sz w:val="20"/>
          <w:szCs w:val="20"/>
        </w:rPr>
        <w:t>Závěrečná ustanovení </w:t>
      </w:r>
    </w:p>
    <w:p w14:paraId="1B2B60BD" w14:textId="641D8E16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BF0080">
        <w:rPr>
          <w:rFonts w:ascii="Cambria" w:hAnsi="Cambria"/>
          <w:sz w:val="20"/>
          <w:szCs w:val="20"/>
        </w:rPr>
        <w:t>mlouva nabývá</w:t>
      </w:r>
      <w:r w:rsidR="00164F7F">
        <w:rPr>
          <w:rFonts w:ascii="Cambria" w:hAnsi="Cambria"/>
          <w:sz w:val="20"/>
          <w:szCs w:val="20"/>
        </w:rPr>
        <w:t xml:space="preserve"> platnosti a</w:t>
      </w:r>
      <w:r w:rsidR="007658F7" w:rsidRPr="00BF0080">
        <w:rPr>
          <w:rFonts w:ascii="Cambria" w:hAnsi="Cambria"/>
          <w:sz w:val="20"/>
          <w:szCs w:val="20"/>
        </w:rPr>
        <w:t xml:space="preserve"> účinnosti dnem podpisu oběma smluvními stranami.</w:t>
      </w:r>
    </w:p>
    <w:p w14:paraId="6A2AF20C" w14:textId="63E2907A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BF0080">
        <w:rPr>
          <w:rFonts w:ascii="Cambria" w:hAnsi="Cambria"/>
          <w:sz w:val="20"/>
          <w:szCs w:val="20"/>
        </w:rPr>
        <w:t>mlouva může být měněna a doplňována pouze formou písemných dodatků podepsaných oběma smluvními stranami.</w:t>
      </w:r>
    </w:p>
    <w:p w14:paraId="0C94A9D4" w14:textId="416406F8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164F7F">
        <w:rPr>
          <w:rFonts w:ascii="Cambria" w:hAnsi="Cambria"/>
          <w:sz w:val="20"/>
          <w:szCs w:val="20"/>
        </w:rPr>
        <w:t>mlouva je vyhotovena ve dvou originálech</w:t>
      </w:r>
      <w:r w:rsidR="00164F7F">
        <w:rPr>
          <w:rFonts w:ascii="Cambria" w:hAnsi="Cambria"/>
          <w:sz w:val="20"/>
          <w:szCs w:val="20"/>
        </w:rPr>
        <w:t>,</w:t>
      </w:r>
      <w:r w:rsidR="007658F7" w:rsidRPr="00164F7F">
        <w:rPr>
          <w:rFonts w:ascii="Cambria" w:hAnsi="Cambria"/>
          <w:sz w:val="20"/>
          <w:szCs w:val="20"/>
        </w:rPr>
        <w:t xml:space="preserve"> z nichž každá ze smluvních stran obdrží po jednom originále.</w:t>
      </w:r>
    </w:p>
    <w:p w14:paraId="3E43D9F8" w14:textId="0497B636" w:rsidR="00164F7F" w:rsidRDefault="007658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Pok</w:t>
      </w:r>
      <w:r w:rsidR="00164F7F">
        <w:rPr>
          <w:rFonts w:ascii="Cambria" w:hAnsi="Cambria"/>
          <w:sz w:val="20"/>
          <w:szCs w:val="20"/>
        </w:rPr>
        <w:t>ud oddělitelné ustanovení této s</w:t>
      </w:r>
      <w:r w:rsidRPr="00164F7F">
        <w:rPr>
          <w:rFonts w:ascii="Cambria" w:hAnsi="Cambria"/>
          <w:sz w:val="20"/>
          <w:szCs w:val="20"/>
        </w:rPr>
        <w:t>mlouvy je nebo se stane neplatným či nevynutitelným, nemá to vliv na platno</w:t>
      </w:r>
      <w:r w:rsidR="00164F7F">
        <w:rPr>
          <w:rFonts w:ascii="Cambria" w:hAnsi="Cambria"/>
          <w:sz w:val="20"/>
          <w:szCs w:val="20"/>
        </w:rPr>
        <w:t>st zbývajících ustanovení této s</w:t>
      </w:r>
      <w:r w:rsidRPr="00164F7F">
        <w:rPr>
          <w:rFonts w:ascii="Cambria" w:hAnsi="Cambria"/>
          <w:sz w:val="20"/>
          <w:szCs w:val="20"/>
        </w:rPr>
        <w:t>mlouvy. V takovém případě se strany té</w:t>
      </w:r>
      <w:r w:rsidR="006960F7">
        <w:rPr>
          <w:rFonts w:ascii="Cambria" w:hAnsi="Cambria"/>
          <w:sz w:val="20"/>
          <w:szCs w:val="20"/>
        </w:rPr>
        <w:t>to s</w:t>
      </w:r>
      <w:r w:rsidR="00164F7F">
        <w:rPr>
          <w:rFonts w:ascii="Cambria" w:hAnsi="Cambria"/>
          <w:sz w:val="20"/>
          <w:szCs w:val="20"/>
        </w:rPr>
        <w:t>mlouvy zavazují uzavřít do 10</w:t>
      </w:r>
      <w:r w:rsidRPr="00164F7F">
        <w:rPr>
          <w:rFonts w:ascii="Cambria" w:hAnsi="Cambria"/>
          <w:sz w:val="20"/>
          <w:szCs w:val="20"/>
        </w:rPr>
        <w:t xml:space="preserve"> pracovních dnů od výzvy druhé ze stran </w:t>
      </w:r>
      <w:r w:rsidR="006960F7">
        <w:rPr>
          <w:rFonts w:ascii="Cambria" w:hAnsi="Cambria"/>
          <w:sz w:val="20"/>
          <w:szCs w:val="20"/>
        </w:rPr>
        <w:t>této smlouvy dodatek k této s</w:t>
      </w:r>
      <w:r w:rsidRPr="00164F7F">
        <w:rPr>
          <w:rFonts w:ascii="Cambria" w:hAnsi="Cambria"/>
          <w:sz w:val="20"/>
          <w:szCs w:val="20"/>
        </w:rPr>
        <w:t>mlouvě nahrazují</w:t>
      </w:r>
      <w:r w:rsidR="006960F7">
        <w:rPr>
          <w:rFonts w:ascii="Cambria" w:hAnsi="Cambria"/>
          <w:sz w:val="20"/>
          <w:szCs w:val="20"/>
        </w:rPr>
        <w:t>cí oddělitelné ustanovení této s</w:t>
      </w:r>
      <w:r w:rsidRPr="00164F7F">
        <w:rPr>
          <w:rFonts w:ascii="Cambria" w:hAnsi="Cambria"/>
          <w:sz w:val="20"/>
          <w:szCs w:val="20"/>
        </w:rPr>
        <w:t>mlouvy, které je neplatné či nevynutitelné, platným a vynutitelným ustanovením odpovídajícím hospodářskému účelu takto nahrazovaného ustanovení.</w:t>
      </w:r>
    </w:p>
    <w:p w14:paraId="4C0DE286" w14:textId="02569B76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Odpověď strany této s</w:t>
      </w:r>
      <w:r w:rsidR="007658F7" w:rsidRPr="00164F7F">
        <w:rPr>
          <w:rFonts w:ascii="Cambria" w:hAnsi="Cambria"/>
          <w:sz w:val="20"/>
          <w:szCs w:val="20"/>
        </w:rPr>
        <w:t>mlouvy, v</w:t>
      </w:r>
      <w:r w:rsidR="00164F7F">
        <w:rPr>
          <w:rFonts w:ascii="Cambria" w:hAnsi="Cambria"/>
          <w:sz w:val="20"/>
          <w:szCs w:val="20"/>
        </w:rPr>
        <w:t>e smyslu § 1740 občanského zákoníku</w:t>
      </w:r>
      <w:r w:rsidR="007658F7" w:rsidRPr="00164F7F">
        <w:rPr>
          <w:rFonts w:ascii="Cambria" w:hAnsi="Cambria"/>
          <w:sz w:val="20"/>
          <w:szCs w:val="20"/>
        </w:rPr>
        <w:t>, s dodatkem nebo odchylkou, která podstatně nemění podmínky nabídky, není při</w:t>
      </w:r>
      <w:r w:rsidR="00164F7F">
        <w:rPr>
          <w:rFonts w:ascii="Cambria" w:hAnsi="Cambria"/>
          <w:sz w:val="20"/>
          <w:szCs w:val="20"/>
        </w:rPr>
        <w:t>jetím nabídky na uzavření této s</w:t>
      </w:r>
      <w:r w:rsidR="007658F7" w:rsidRPr="00164F7F">
        <w:rPr>
          <w:rFonts w:ascii="Cambria" w:hAnsi="Cambria"/>
          <w:sz w:val="20"/>
          <w:szCs w:val="20"/>
        </w:rPr>
        <w:t>mlouvy.</w:t>
      </w:r>
    </w:p>
    <w:p w14:paraId="4BB809F1" w14:textId="7F378121" w:rsidR="00BF0080" w:rsidRPr="00827AD9" w:rsidRDefault="007658F7" w:rsidP="007658F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S</w:t>
      </w:r>
      <w:r w:rsidR="006960F7">
        <w:rPr>
          <w:rFonts w:ascii="Cambria" w:hAnsi="Cambria"/>
          <w:sz w:val="20"/>
          <w:szCs w:val="20"/>
        </w:rPr>
        <w:t>mluvní strany po přečtení této s</w:t>
      </w:r>
      <w:r w:rsidRPr="00164F7F">
        <w:rPr>
          <w:rFonts w:ascii="Cambria" w:hAnsi="Cambria"/>
          <w:sz w:val="20"/>
          <w:szCs w:val="20"/>
        </w:rPr>
        <w:t xml:space="preserve">mlouvy prohlašují, že souhlasí s jejím obsahem, že tato </w:t>
      </w:r>
      <w:r w:rsidR="006960F7">
        <w:rPr>
          <w:rFonts w:ascii="Cambria" w:hAnsi="Cambria"/>
          <w:sz w:val="20"/>
          <w:szCs w:val="20"/>
        </w:rPr>
        <w:t>s</w:t>
      </w:r>
      <w:r w:rsidRPr="00164F7F">
        <w:rPr>
          <w:rFonts w:ascii="Cambria" w:hAnsi="Cambria"/>
          <w:sz w:val="20"/>
          <w:szCs w:val="20"/>
        </w:rPr>
        <w:t>mlouva byla sepsána vážně, určitě, srozumitelně a na základě jejich pravé a svobodné vůle, na důkaz čehož připojují své podpisy.</w:t>
      </w:r>
    </w:p>
    <w:p w14:paraId="0BFA7B5C" w14:textId="0B8242B9" w:rsidR="007658F7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Přílohy:</w:t>
      </w:r>
      <w:r w:rsidR="00CA4B7C">
        <w:rPr>
          <w:rFonts w:ascii="Cambria" w:hAnsi="Cambria"/>
          <w:sz w:val="20"/>
          <w:szCs w:val="20"/>
        </w:rPr>
        <w:t xml:space="preserve"> </w:t>
      </w:r>
      <w:r w:rsidRPr="00BF0080">
        <w:rPr>
          <w:rFonts w:ascii="Cambria" w:hAnsi="Cambria"/>
          <w:b/>
          <w:sz w:val="20"/>
          <w:szCs w:val="20"/>
        </w:rPr>
        <w:t xml:space="preserve">Příloha č. 1 </w:t>
      </w:r>
      <w:r>
        <w:rPr>
          <w:rFonts w:ascii="Cambria" w:hAnsi="Cambria"/>
          <w:b/>
          <w:sz w:val="20"/>
        </w:rPr>
        <w:t>- budoucí smlouva</w:t>
      </w:r>
    </w:p>
    <w:p w14:paraId="6C95E575" w14:textId="77777777" w:rsidR="00CA4B7C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77214464" w14:textId="2632B3AF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</w:t>
      </w:r>
      <w:r w:rsidR="004A5FAD">
        <w:rPr>
          <w:rFonts w:ascii="Cambria" w:hAnsi="Cambria"/>
          <w:sz w:val="20"/>
          <w:szCs w:val="20"/>
        </w:rPr>
        <w:t> Rokytnici nad Jizerou dne 4.3.2019</w:t>
      </w:r>
      <w:r w:rsidR="006D437D">
        <w:rPr>
          <w:rFonts w:ascii="Cambria" w:hAnsi="Cambria"/>
          <w:sz w:val="20"/>
          <w:szCs w:val="20"/>
        </w:rPr>
        <w:tab/>
      </w:r>
      <w:r w:rsidR="006D437D">
        <w:rPr>
          <w:rFonts w:ascii="Cambria" w:hAnsi="Cambria"/>
          <w:sz w:val="20"/>
          <w:szCs w:val="20"/>
        </w:rPr>
        <w:tab/>
      </w:r>
      <w:r w:rsidR="006D437D">
        <w:rPr>
          <w:rFonts w:ascii="Cambria" w:hAnsi="Cambria"/>
          <w:sz w:val="20"/>
          <w:szCs w:val="20"/>
        </w:rPr>
        <w:tab/>
        <w:t>V</w:t>
      </w:r>
      <w:r w:rsidR="004A5FAD">
        <w:rPr>
          <w:rFonts w:ascii="Cambria" w:hAnsi="Cambria"/>
          <w:sz w:val="20"/>
          <w:szCs w:val="20"/>
        </w:rPr>
        <w:t> Jilemnici dne 28.8.2019</w:t>
      </w:r>
    </w:p>
    <w:p w14:paraId="1BC0D762" w14:textId="77777777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341A663B" w14:textId="3DF5954B" w:rsidR="007658F7" w:rsidRDefault="00484411" w:rsidP="00CA4B7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0"/>
          <w:szCs w:val="20"/>
        </w:rPr>
        <w:t xml:space="preserve">              </w:t>
      </w:r>
      <w:r w:rsidR="007658F7" w:rsidRPr="00BF0080">
        <w:rPr>
          <w:rFonts w:ascii="Cambria" w:hAnsi="Cambria"/>
          <w:sz w:val="20"/>
          <w:szCs w:val="20"/>
        </w:rPr>
        <w:t xml:space="preserve">……………………..                       </w:t>
      </w:r>
      <w:r w:rsidR="00827AD9">
        <w:rPr>
          <w:rFonts w:ascii="Cambria" w:hAnsi="Cambria"/>
          <w:sz w:val="20"/>
          <w:szCs w:val="20"/>
        </w:rPr>
        <w:tab/>
      </w:r>
      <w:r w:rsidR="00827AD9">
        <w:rPr>
          <w:rFonts w:ascii="Cambria" w:hAnsi="Cambria"/>
          <w:sz w:val="20"/>
          <w:szCs w:val="20"/>
        </w:rPr>
        <w:tab/>
      </w:r>
      <w:r w:rsidR="00827AD9">
        <w:rPr>
          <w:rFonts w:ascii="Cambria" w:hAnsi="Cambria"/>
          <w:sz w:val="20"/>
          <w:szCs w:val="20"/>
        </w:rPr>
        <w:tab/>
        <w:t xml:space="preserve">           </w:t>
      </w:r>
      <w:r w:rsidR="007658F7" w:rsidRPr="00BF0080">
        <w:rPr>
          <w:rFonts w:ascii="Cambria" w:hAnsi="Cambria"/>
          <w:sz w:val="20"/>
          <w:szCs w:val="20"/>
        </w:rPr>
        <w:t>………………………….</w:t>
      </w:r>
      <w:r w:rsidR="007658F7" w:rsidRPr="00BF0080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                    </w:t>
      </w:r>
      <w:r w:rsidRPr="00BF0080">
        <w:rPr>
          <w:rFonts w:ascii="Cambria" w:hAnsi="Cambria"/>
          <w:sz w:val="20"/>
          <w:szCs w:val="20"/>
        </w:rPr>
        <w:t xml:space="preserve">Zavázaný                                        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F0080">
        <w:rPr>
          <w:rFonts w:ascii="Cambria" w:hAnsi="Cambria"/>
          <w:sz w:val="20"/>
          <w:szCs w:val="20"/>
        </w:rPr>
        <w:t> Oprávněný</w:t>
      </w:r>
    </w:p>
    <w:p w14:paraId="73D0A2CC" w14:textId="77777777" w:rsidR="00BF0080" w:rsidRDefault="00BF0080">
      <w:pPr>
        <w:spacing w:after="20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2602633F" w14:textId="77777777" w:rsidR="007658F7" w:rsidRPr="00BF0080" w:rsidRDefault="00BF0080" w:rsidP="00BF0080">
      <w:pPr>
        <w:pStyle w:val="Nadpis"/>
        <w:ind w:left="0" w:firstLine="0"/>
        <w:jc w:val="left"/>
        <w:rPr>
          <w:rFonts w:ascii="Cambria" w:hAnsi="Cambria"/>
          <w:b w:val="0"/>
          <w:sz w:val="20"/>
        </w:rPr>
      </w:pPr>
      <w:r w:rsidRPr="00BF0080">
        <w:rPr>
          <w:rFonts w:ascii="Cambria" w:hAnsi="Cambria"/>
          <w:b w:val="0"/>
          <w:sz w:val="20"/>
        </w:rPr>
        <w:lastRenderedPageBreak/>
        <w:t>Příloha č. 1 Smlouvy o smlouvě budoucí</w:t>
      </w:r>
      <w:r>
        <w:rPr>
          <w:rFonts w:ascii="Cambria" w:hAnsi="Cambria"/>
          <w:b w:val="0"/>
          <w:sz w:val="20"/>
        </w:rPr>
        <w:t xml:space="preserve"> – budoucí smlouva</w:t>
      </w:r>
    </w:p>
    <w:p w14:paraId="44A63A88" w14:textId="77777777" w:rsidR="007658F7" w:rsidRDefault="007658F7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</w:p>
    <w:p w14:paraId="38205AA9" w14:textId="77777777" w:rsidR="007658F7" w:rsidRDefault="007658F7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</w:p>
    <w:p w14:paraId="4C42C469" w14:textId="77777777" w:rsidR="00FB04AF" w:rsidRDefault="00FB04AF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Smlouva o sběru, přepravě a odstraňování odpadu </w:t>
      </w:r>
    </w:p>
    <w:p w14:paraId="3875C0C5" w14:textId="77777777" w:rsidR="00FB04AF" w:rsidRDefault="00FB04AF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 městě </w:t>
      </w:r>
    </w:p>
    <w:p w14:paraId="18710A21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</w:p>
    <w:p w14:paraId="439E4F2F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uzavřená </w:t>
      </w:r>
      <w:r>
        <w:rPr>
          <w:rFonts w:ascii="Cambria" w:hAnsi="Cambria"/>
          <w:sz w:val="20"/>
          <w:szCs w:val="20"/>
        </w:rPr>
        <w:t xml:space="preserve">na základě § 1724 a násl. Občanského zákoníku 89/2012 Sb. a zákona č. 185/2001 Sb., o odpadech, </w:t>
      </w:r>
      <w:r>
        <w:rPr>
          <w:rFonts w:ascii="Cambria" w:hAnsi="Cambria"/>
          <w:bCs/>
          <w:sz w:val="20"/>
          <w:szCs w:val="20"/>
        </w:rPr>
        <w:t>níže uvedeného dne, měsíce a roku mezi těmito stranami:</w:t>
      </w:r>
    </w:p>
    <w:p w14:paraId="2B508495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</w:p>
    <w:p w14:paraId="35A6E583" w14:textId="30B55C76" w:rsidR="00E83B53" w:rsidRPr="00E83B53" w:rsidRDefault="00FB04AF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E83B53" w:rsidRPr="00E83B53">
        <w:rPr>
          <w:rFonts w:ascii="Cambria" w:hAnsi="Cambria"/>
          <w:b/>
          <w:sz w:val="20"/>
          <w:szCs w:val="20"/>
        </w:rPr>
        <w:t>EKO Jilemnicko s. r. o.</w:t>
      </w:r>
    </w:p>
    <w:p w14:paraId="5EBF9D84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Masarykovo náměstí 82</w:t>
      </w:r>
    </w:p>
    <w:p w14:paraId="780AC35E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514 01 Jilemnice</w:t>
      </w:r>
    </w:p>
    <w:p w14:paraId="4FF5D500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IČ: </w:t>
      </w:r>
      <w:r w:rsidRPr="00E83B53">
        <w:rPr>
          <w:rStyle w:val="nowrap"/>
          <w:b/>
          <w:bCs/>
          <w:sz w:val="20"/>
          <w:szCs w:val="20"/>
        </w:rPr>
        <w:t>07407831</w:t>
      </w:r>
    </w:p>
    <w:p w14:paraId="24F93166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Style w:val="nowrap"/>
          <w:b/>
          <w:bCs/>
          <w:sz w:val="20"/>
          <w:szCs w:val="20"/>
        </w:rPr>
        <w:t>Zapsaná u Krajského soudu v Hradci Králové (sp. značka C 42361)</w:t>
      </w:r>
    </w:p>
    <w:p w14:paraId="1EE2DDD0" w14:textId="77777777" w:rsidR="00FB04AF" w:rsidRDefault="00FB04AF" w:rsidP="00FB04AF">
      <w:pPr>
        <w:tabs>
          <w:tab w:val="left" w:pos="0"/>
        </w:tabs>
        <w:ind w:left="851" w:hanging="851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(dále jen </w:t>
      </w:r>
      <w:r>
        <w:rPr>
          <w:rFonts w:ascii="Cambria" w:hAnsi="Cambria"/>
          <w:b/>
          <w:bCs/>
          <w:sz w:val="20"/>
          <w:szCs w:val="20"/>
        </w:rPr>
        <w:t>„zhotovitel“</w:t>
      </w:r>
      <w:r>
        <w:rPr>
          <w:rFonts w:ascii="Cambria" w:hAnsi="Cambria"/>
          <w:sz w:val="20"/>
          <w:szCs w:val="20"/>
        </w:rPr>
        <w:t>) na straně jedné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</w:p>
    <w:p w14:paraId="00642EDC" w14:textId="77777777" w:rsidR="00FB04AF" w:rsidRDefault="00FB04AF" w:rsidP="00FB04AF">
      <w:pPr>
        <w:tabs>
          <w:tab w:val="left" w:pos="0"/>
        </w:tabs>
        <w:ind w:left="851" w:hanging="851"/>
        <w:rPr>
          <w:rFonts w:ascii="Cambria" w:eastAsia="Arial Unicode MS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14:paraId="1E666D8A" w14:textId="77777777" w:rsidR="00FB04AF" w:rsidRDefault="00FB04AF" w:rsidP="00FB04AF">
      <w:pPr>
        <w:tabs>
          <w:tab w:val="left" w:pos="0"/>
        </w:tabs>
        <w:ind w:left="851" w:hanging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14:paraId="12AEB25F" w14:textId="77777777" w:rsidR="00D144E5" w:rsidRDefault="00D144E5" w:rsidP="00D144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Město Rokytnice nad Jizerou</w:t>
      </w:r>
    </w:p>
    <w:p w14:paraId="52FDAE98" w14:textId="77777777" w:rsidR="00D144E5" w:rsidRDefault="00D144E5" w:rsidP="00D144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Horní Rokytnice 197</w:t>
      </w:r>
    </w:p>
    <w:p w14:paraId="691FCD04" w14:textId="77777777" w:rsidR="00D144E5" w:rsidRDefault="00D144E5" w:rsidP="00D144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512 44 Rokytnice nad Jizerou</w:t>
      </w:r>
    </w:p>
    <w:p w14:paraId="0E28239D" w14:textId="0408FD74" w:rsidR="0048439C" w:rsidRDefault="00D144E5" w:rsidP="00D144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IČO: 00276057</w:t>
      </w:r>
    </w:p>
    <w:p w14:paraId="67F00D4D" w14:textId="77777777" w:rsidR="00D144E5" w:rsidRDefault="00D144E5" w:rsidP="00D144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</w:p>
    <w:p w14:paraId="11C97A9D" w14:textId="3BDC514F" w:rsidR="00FB04AF" w:rsidRDefault="0048439C" w:rsidP="00FB04AF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  <w:r w:rsidR="00FB04AF">
        <w:rPr>
          <w:rFonts w:ascii="Cambria" w:hAnsi="Cambria"/>
          <w:bCs/>
          <w:sz w:val="20"/>
          <w:szCs w:val="20"/>
        </w:rPr>
        <w:t>(dále jen "</w:t>
      </w:r>
      <w:r w:rsidR="00FB04AF">
        <w:rPr>
          <w:rFonts w:ascii="Cambria" w:hAnsi="Cambria"/>
          <w:b/>
          <w:bCs/>
          <w:sz w:val="20"/>
          <w:szCs w:val="20"/>
        </w:rPr>
        <w:t>objednatel</w:t>
      </w:r>
      <w:r w:rsidR="00FB04AF">
        <w:rPr>
          <w:rFonts w:ascii="Cambria" w:hAnsi="Cambria"/>
          <w:bCs/>
          <w:sz w:val="20"/>
          <w:szCs w:val="20"/>
        </w:rPr>
        <w:t>") na straně druhé</w:t>
      </w:r>
    </w:p>
    <w:p w14:paraId="797191C1" w14:textId="77777777" w:rsidR="00DE6F86" w:rsidRPr="00F54715" w:rsidRDefault="00DE6F86" w:rsidP="00DE6F86">
      <w:pPr>
        <w:tabs>
          <w:tab w:val="left" w:pos="0"/>
        </w:tabs>
        <w:ind w:left="851" w:hanging="851"/>
        <w:jc w:val="center"/>
        <w:rPr>
          <w:rFonts w:ascii="Cambria" w:hAnsi="Cambria"/>
          <w:iCs/>
          <w:sz w:val="20"/>
          <w:szCs w:val="20"/>
        </w:rPr>
      </w:pPr>
    </w:p>
    <w:p w14:paraId="14F18636" w14:textId="5319E843" w:rsidR="00DE6F86" w:rsidRPr="00F54715" w:rsidRDefault="00484411" w:rsidP="00DE6F86">
      <w:pPr>
        <w:tabs>
          <w:tab w:val="left" w:pos="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takto</w:t>
      </w:r>
      <w:r w:rsidR="00DE6F86" w:rsidRPr="00F54715">
        <w:rPr>
          <w:rFonts w:ascii="Cambria" w:hAnsi="Cambria"/>
          <w:sz w:val="20"/>
          <w:szCs w:val="20"/>
        </w:rPr>
        <w:t>:</w:t>
      </w:r>
    </w:p>
    <w:p w14:paraId="10B68B14" w14:textId="77777777" w:rsidR="00DE6F86" w:rsidRPr="00F54715" w:rsidRDefault="00DE6F86" w:rsidP="00DE6F86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602405A" w14:textId="77777777" w:rsidR="00DE6F86" w:rsidRPr="00F54715" w:rsidRDefault="00DE6F86" w:rsidP="00DE6F86">
      <w:pPr>
        <w:jc w:val="center"/>
        <w:rPr>
          <w:rFonts w:ascii="Cambria" w:hAnsi="Cambria"/>
          <w:b/>
          <w:bCs/>
          <w:sz w:val="20"/>
          <w:szCs w:val="20"/>
        </w:rPr>
      </w:pPr>
      <w:r w:rsidRPr="00F54715">
        <w:rPr>
          <w:rFonts w:ascii="Cambria" w:hAnsi="Cambria"/>
          <w:b/>
          <w:bCs/>
          <w:sz w:val="20"/>
          <w:szCs w:val="20"/>
        </w:rPr>
        <w:t>I. Základní ustanovení</w:t>
      </w:r>
    </w:p>
    <w:p w14:paraId="5F6B9E7A" w14:textId="23F02BE2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bCs/>
          <w:sz w:val="20"/>
          <w:szCs w:val="20"/>
        </w:rPr>
        <w:t xml:space="preserve">1.1 </w:t>
      </w:r>
      <w:r w:rsidRPr="00F54715">
        <w:rPr>
          <w:rFonts w:ascii="Cambria" w:hAnsi="Cambria"/>
          <w:b/>
          <w:bCs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>Zhotovitel prohlašuje, že je oprávněnou osobou ve smyslu z.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 xml:space="preserve">č. 185/2001 Sb., o odpadech, a oprávněným provozovatelem zařízení ke sběru a výkupu odpadů a je tedy oprávněn k nakládání s odpady. </w:t>
      </w:r>
    </w:p>
    <w:p w14:paraId="3EAB89BC" w14:textId="16D1A378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1.2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>Objednatel</w:t>
      </w:r>
      <w:r w:rsidR="00484411">
        <w:rPr>
          <w:rFonts w:ascii="Cambria" w:hAnsi="Cambria"/>
          <w:sz w:val="20"/>
          <w:szCs w:val="20"/>
        </w:rPr>
        <w:t xml:space="preserve"> prohlašuje, že je ve smyslu z</w:t>
      </w:r>
      <w:r w:rsidRPr="00F54715">
        <w:rPr>
          <w:rFonts w:ascii="Cambria" w:hAnsi="Cambria"/>
          <w:sz w:val="20"/>
          <w:szCs w:val="20"/>
        </w:rPr>
        <w:t>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>č. 185/2001 Sb., o odpadech původcem komunálního odpadu a odpadu podobného odpadu komunálnímu (dále vše též jen jako "komunální odpad").</w:t>
      </w:r>
    </w:p>
    <w:p w14:paraId="55CFBBD9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1.3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Komunálním odpadem se rozumí veškerý odpad vznikající na území obce objednatele při činnosti fyzických osob, který je uveden jako komunální odpad v prováděcím právním předpisu k zákonu č. 185/2001 Sb., s výjimkou odpadů vznikajících u právnických osob nebo fyzických osob oprávněných k podnikání. Odpadem podobným odpadu komunálnímu se rozumí odpad takto zařazený podle Katalogu odpadů, z činnosti právnických nebo fyzických osob oprávněných k podnikání, které na základě písemné smlouvy s objednatelem využívají systému zavedeného objednatelem pro nakládání s komunálním odpadem. </w:t>
      </w:r>
    </w:p>
    <w:p w14:paraId="1D6669C6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CF480A8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II. Předmět smlouvy</w:t>
      </w:r>
    </w:p>
    <w:p w14:paraId="4AF8A1EB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2.1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se zavazuje po dobu trvání této smlouvy přebírat </w:t>
      </w:r>
      <w:r w:rsidRPr="00134577">
        <w:rPr>
          <w:rFonts w:ascii="Cambria" w:hAnsi="Cambria"/>
          <w:sz w:val="20"/>
          <w:szCs w:val="20"/>
        </w:rPr>
        <w:t>veškerý komunální odpad</w:t>
      </w:r>
      <w:r w:rsidRPr="00F54715">
        <w:rPr>
          <w:rFonts w:ascii="Cambria" w:hAnsi="Cambria"/>
          <w:sz w:val="20"/>
          <w:szCs w:val="20"/>
        </w:rPr>
        <w:t xml:space="preserve"> objednatele dle bodu 3.2 této smlouvy (dále vše též jen jako "odpad"), tento přijmout do svého vlastnictví a v souladu se zákonem o odpadech zajistit jeho využití nebo odstranění. </w:t>
      </w:r>
    </w:p>
    <w:p w14:paraId="3F689BFF" w14:textId="77777777" w:rsidR="00DE6F86" w:rsidRPr="00F54715" w:rsidRDefault="00DE6F86" w:rsidP="00134577">
      <w:pPr>
        <w:pStyle w:val="Zpat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0"/>
        </w:rPr>
      </w:pPr>
      <w:r w:rsidRPr="00F54715">
        <w:rPr>
          <w:rFonts w:ascii="Cambria" w:hAnsi="Cambria"/>
          <w:b/>
          <w:sz w:val="20"/>
        </w:rPr>
        <w:t xml:space="preserve">2.2 </w:t>
      </w:r>
      <w:r w:rsidRPr="00F54715">
        <w:rPr>
          <w:rFonts w:ascii="Cambria" w:hAnsi="Cambria"/>
          <w:b/>
          <w:sz w:val="20"/>
        </w:rPr>
        <w:tab/>
      </w:r>
      <w:r w:rsidRPr="00F54715">
        <w:rPr>
          <w:rFonts w:ascii="Cambria" w:hAnsi="Cambria"/>
          <w:sz w:val="20"/>
        </w:rPr>
        <w:t>Objednatel se zavazuje sjednaným způsobem předávat po dobu trvání této smlouvy odpad výhradně zhotoviteli, převést vlastnické právo k odpadu na zhotovitele a zaplatit zhotoviteli za převzetí odpadu sjednanou cenu.</w:t>
      </w:r>
    </w:p>
    <w:p w14:paraId="2B35677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3AD02F28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III. Způsob plnění</w:t>
      </w:r>
    </w:p>
    <w:p w14:paraId="5FADD7F6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lastRenderedPageBreak/>
        <w:t xml:space="preserve">3.1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Objednatel se zavazuje zajistit shromažďování odpadů do příslušných shromažďovacích prostředků (dále jen "sběrné nádoby") na území obce objednatele a zhotovitel se zavazuje zajistit sběr takového odpadu a jeho svoz na místo jeho využití či odstranění (dále vše též jen jako "svoz"). </w:t>
      </w:r>
    </w:p>
    <w:p w14:paraId="2B42EEAE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3.2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se </w:t>
      </w:r>
      <w:r w:rsidR="00CB1D24" w:rsidRPr="00F54715">
        <w:rPr>
          <w:rFonts w:ascii="Cambria" w:hAnsi="Cambria"/>
          <w:sz w:val="20"/>
          <w:szCs w:val="20"/>
        </w:rPr>
        <w:t>zavazuje:</w:t>
      </w:r>
    </w:p>
    <w:p w14:paraId="41CB5BC8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A021B">
        <w:rPr>
          <w:rFonts w:ascii="Cambria" w:hAnsi="Cambria"/>
          <w:b/>
          <w:sz w:val="20"/>
          <w:szCs w:val="20"/>
        </w:rPr>
        <w:t>3.2.1.</w:t>
      </w:r>
      <w:r w:rsidRPr="00F54715">
        <w:rPr>
          <w:rFonts w:ascii="Cambria" w:hAnsi="Cambria"/>
          <w:sz w:val="20"/>
          <w:szCs w:val="20"/>
        </w:rPr>
        <w:tab/>
        <w:t>Zajistit svoz odpadu z míst určených objednatelem v souladu s ust. § 17 odst. 3 zákona č. 185/2001 Sb., resp. dle dohody stran podle specifikačního listu (viz příloha č. 1) v tomto rozsahu dle konkrétního požadavku objednatele:</w:t>
      </w:r>
    </w:p>
    <w:p w14:paraId="318CE7F1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5AACBB1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směsného komunálního odpadu</w:t>
      </w:r>
    </w:p>
    <w:p w14:paraId="0454EF31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separovaných složek komunálního odpadu</w:t>
      </w:r>
    </w:p>
    <w:p w14:paraId="4968CC85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nebezpečných složek komunálního odpadu</w:t>
      </w:r>
    </w:p>
    <w:p w14:paraId="547ADA1D" w14:textId="695E6687" w:rsidR="00DE6F86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velkoobjemového komunálního odpadu (tzv. VOK)</w:t>
      </w:r>
    </w:p>
    <w:p w14:paraId="65902A99" w14:textId="16BC4B0D" w:rsidR="00853B18" w:rsidRPr="00853B18" w:rsidRDefault="00853B18" w:rsidP="00853B18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pronájem sběrných nádob</w:t>
      </w:r>
    </w:p>
    <w:p w14:paraId="080E7589" w14:textId="77777777" w:rsidR="00DE6F86" w:rsidRPr="00F54715" w:rsidRDefault="00DE6F86" w:rsidP="00DE6F86">
      <w:pPr>
        <w:ind w:left="360"/>
        <w:jc w:val="both"/>
        <w:rPr>
          <w:rFonts w:ascii="Cambria" w:hAnsi="Cambria"/>
          <w:sz w:val="20"/>
          <w:szCs w:val="20"/>
        </w:rPr>
      </w:pPr>
    </w:p>
    <w:p w14:paraId="2DBFCAE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3.2.2.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Provádět svoz směsného komunálního odpadu a separovaných složek komunálního odpadu v pravidelných intervalech a rozsahu stanoveném specifikačním listem a dle přílohy č. 2 - ceníku </w:t>
      </w:r>
      <w:r w:rsidR="00211692" w:rsidRPr="00F54715">
        <w:rPr>
          <w:rFonts w:ascii="Cambria" w:hAnsi="Cambria"/>
          <w:sz w:val="20"/>
          <w:szCs w:val="20"/>
        </w:rPr>
        <w:t>a, b.</w:t>
      </w:r>
    </w:p>
    <w:p w14:paraId="31D8F536" w14:textId="45CDE688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 xml:space="preserve">3.2.3. </w:t>
      </w:r>
      <w:r w:rsidRPr="00F54715">
        <w:rPr>
          <w:rFonts w:ascii="Cambria" w:hAnsi="Cambria"/>
          <w:sz w:val="20"/>
          <w:szCs w:val="20"/>
        </w:rPr>
        <w:tab/>
        <w:t>Zajistit pravidelný mobilní svoz nebezpečných složek komunální</w:t>
      </w:r>
      <w:r w:rsidR="00484411">
        <w:rPr>
          <w:rFonts w:ascii="Cambria" w:hAnsi="Cambria"/>
          <w:sz w:val="20"/>
          <w:szCs w:val="20"/>
        </w:rPr>
        <w:t>ho odpadu dle</w:t>
      </w:r>
      <w:r w:rsidRPr="00F54715">
        <w:rPr>
          <w:rFonts w:ascii="Cambria" w:hAnsi="Cambria"/>
          <w:sz w:val="20"/>
          <w:szCs w:val="20"/>
        </w:rPr>
        <w:t xml:space="preserve"> bodu 3.2.1. a to v rozsahu stanoveném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>dle přílohy č. 2 d.</w:t>
      </w:r>
    </w:p>
    <w:p w14:paraId="6B43EFE8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3.2.4.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Provádět svoz velkoobjemového komunálního odpadu a mimořádných vývozů na základě zvláštní písemné objednávky objednatele, a to v termínu a rozsahu dle přílohy č. 2 c, na němž se smluvní strany písemně dohodnou. Zhotovitel je oprávněn odepřít provedení svozu v tomto režimu, jestliže tomu brání zákonné, technické, organizační nebo kapacitní důvody na straně zhotovitele, případně je-li objednatel v prodlení s plněním svých peněžitých závazků z této smlouvy vůči zhotoviteli. </w:t>
      </w:r>
    </w:p>
    <w:p w14:paraId="2857889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411F3B74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IV. Cena za svoz odpadu a platební podmínky</w:t>
      </w:r>
    </w:p>
    <w:p w14:paraId="6638B8FD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4.1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Cena za svoz odpadu dle této smlouvy je stanovena na základě dohody smluvních stran podle ceníku, který tvoří přílohu č. 2 této smlouvy. Cena plnění je stanovena </w:t>
      </w:r>
      <w:r>
        <w:rPr>
          <w:rFonts w:ascii="Cambria" w:hAnsi="Cambria"/>
          <w:sz w:val="20"/>
          <w:szCs w:val="20"/>
        </w:rPr>
        <w:t xml:space="preserve">včetně </w:t>
      </w:r>
      <w:r w:rsidR="009C002E">
        <w:rPr>
          <w:rFonts w:ascii="Cambria" w:hAnsi="Cambria"/>
          <w:sz w:val="20"/>
          <w:szCs w:val="20"/>
        </w:rPr>
        <w:t>DPH.</w:t>
      </w:r>
    </w:p>
    <w:p w14:paraId="291DB8A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4.2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Cena za svoz je splatná po provedení svozu, a to měsíčně pozadu. Zhotovitel provede vyúčtování provedených svozů k poslednímu dni uplynulého kalendářního měsíce za tento měsíc a předloží jej objednateli. Cena za svozy provedené v uplynulém měsíci je splatná v následujícím měsíci, a to na základě daňového dokladu zhotovitele, vždy do 14 ti dnů ode dne odeslání faktury na adresu objednatele stanovenou v záhlaví této smlouvy. </w:t>
      </w:r>
    </w:p>
    <w:p w14:paraId="74427480" w14:textId="77777777" w:rsidR="00DE6F86" w:rsidRPr="00F54715" w:rsidRDefault="00DE6F86" w:rsidP="00DE6F86">
      <w:pPr>
        <w:pStyle w:val="Zkladntext2"/>
        <w:ind w:firstLine="708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V případě prodlení objednatele se zaplacením sjednané ceny se objednatel zavazuje zaplatit zhotoviteli i smluvní pokutu z prodlení ve výši 0,05 % z dlužné částky za každý den prodlení.</w:t>
      </w:r>
    </w:p>
    <w:p w14:paraId="347C406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4.3</w:t>
      </w:r>
      <w:r w:rsidRPr="00F54715">
        <w:rPr>
          <w:rFonts w:ascii="Cambria" w:hAnsi="Cambria"/>
          <w:sz w:val="20"/>
          <w:szCs w:val="20"/>
        </w:rPr>
        <w:t xml:space="preserve"> Sjednaná cena se poměrně zvyšuje:</w:t>
      </w:r>
    </w:p>
    <w:p w14:paraId="1DC034B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9F1009">
        <w:rPr>
          <w:rFonts w:ascii="Cambria" w:hAnsi="Cambria"/>
          <w:b/>
          <w:sz w:val="20"/>
          <w:szCs w:val="20"/>
        </w:rPr>
        <w:t>4.3.1.</w:t>
      </w:r>
      <w:r w:rsidRPr="00F54715">
        <w:rPr>
          <w:rFonts w:ascii="Cambria" w:hAnsi="Cambria"/>
          <w:sz w:val="20"/>
          <w:szCs w:val="20"/>
        </w:rPr>
        <w:t xml:space="preserve"> Při zvýšení cen položek ovlivňujících sjednanou cenu plnění, tj. ke zvýšení ceny PHM, poplatku za uložení odpadu na skládku ve smyslu zákona č.185/2001 nebo jakémkoliv zvýšení ceny plnění dle této smlouvy vzniklém na základě nových či změněných právních předpisů či podstatném zvýšení množství zneškodněného odpadu. Takové zvýšení ceny je vůči objednateli účinné k datu, ke kterému zhotovitel zvýšení sjednané ceny písemně objednateli oznámil a po potvrzení souhlasu objednatele.</w:t>
      </w:r>
    </w:p>
    <w:p w14:paraId="71B252C0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9C002E">
        <w:rPr>
          <w:rFonts w:ascii="Cambria" w:hAnsi="Cambria"/>
          <w:b/>
          <w:sz w:val="20"/>
          <w:szCs w:val="20"/>
        </w:rPr>
        <w:t>4.3.2.</w:t>
      </w:r>
      <w:r w:rsidR="00134577">
        <w:rPr>
          <w:rFonts w:ascii="Cambria" w:hAnsi="Cambria"/>
          <w:sz w:val="20"/>
          <w:szCs w:val="20"/>
        </w:rPr>
        <w:t xml:space="preserve"> Sjednaná cena se poměrně zvyšuje </w:t>
      </w:r>
      <w:r w:rsidR="00CB1D24">
        <w:rPr>
          <w:rFonts w:ascii="Cambria" w:hAnsi="Cambria"/>
          <w:sz w:val="20"/>
          <w:szCs w:val="20"/>
        </w:rPr>
        <w:t xml:space="preserve">v </w:t>
      </w:r>
      <w:r w:rsidR="00CB1D24" w:rsidRPr="00F54715">
        <w:rPr>
          <w:rFonts w:ascii="Cambria" w:hAnsi="Cambria"/>
          <w:sz w:val="20"/>
          <w:szCs w:val="20"/>
        </w:rPr>
        <w:t>závislosti</w:t>
      </w:r>
      <w:r w:rsidRPr="00F54715">
        <w:rPr>
          <w:rFonts w:ascii="Cambria" w:hAnsi="Cambria"/>
          <w:sz w:val="20"/>
          <w:szCs w:val="20"/>
        </w:rPr>
        <w:t xml:space="preserve"> na růstu inflace spotřebitelských cen oproti předchozímu kalendářnímu roku, vyhlašovaném příslušným státním orgánem.</w:t>
      </w:r>
    </w:p>
    <w:p w14:paraId="611D7188" w14:textId="77777777" w:rsidR="00DE6F86" w:rsidRDefault="00B0571A" w:rsidP="00DE6F8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4.4 </w:t>
      </w:r>
      <w:r w:rsidRPr="00BC04FE">
        <w:rPr>
          <w:rFonts w:ascii="Cambria" w:hAnsi="Cambria"/>
          <w:sz w:val="20"/>
          <w:szCs w:val="20"/>
        </w:rPr>
        <w:t>S</w:t>
      </w:r>
      <w:r w:rsidR="00134577">
        <w:rPr>
          <w:rFonts w:ascii="Cambria" w:hAnsi="Cambria"/>
          <w:sz w:val="20"/>
          <w:szCs w:val="20"/>
        </w:rPr>
        <w:t>mluvní strany se dohodly, že objednatel do 15</w:t>
      </w:r>
      <w:r w:rsidR="00CF463A">
        <w:rPr>
          <w:rFonts w:ascii="Cambria" w:hAnsi="Cambria"/>
          <w:sz w:val="20"/>
          <w:szCs w:val="20"/>
        </w:rPr>
        <w:t xml:space="preserve"> dnů ode dne podpisu</w:t>
      </w:r>
      <w:r w:rsidR="00134577">
        <w:rPr>
          <w:rFonts w:ascii="Cambria" w:hAnsi="Cambria"/>
          <w:sz w:val="20"/>
          <w:szCs w:val="20"/>
        </w:rPr>
        <w:t xml:space="preserve"> této smlouvy složí na účet zhotovitele vratnou jistinu odpovídající </w:t>
      </w:r>
      <w:r w:rsidR="00CB1D24">
        <w:rPr>
          <w:rFonts w:ascii="Cambria" w:hAnsi="Cambria"/>
          <w:sz w:val="20"/>
          <w:szCs w:val="20"/>
        </w:rPr>
        <w:t>měsíční ceně za</w:t>
      </w:r>
      <w:r w:rsidR="00134577">
        <w:rPr>
          <w:rFonts w:ascii="Cambria" w:hAnsi="Cambria"/>
          <w:sz w:val="20"/>
          <w:szCs w:val="20"/>
        </w:rPr>
        <w:t xml:space="preserve"> svoz odpadu sjednanou touto </w:t>
      </w:r>
      <w:r w:rsidR="003C48C7">
        <w:rPr>
          <w:rFonts w:ascii="Cambria" w:hAnsi="Cambria"/>
          <w:sz w:val="20"/>
          <w:szCs w:val="20"/>
        </w:rPr>
        <w:t>smlouvou Zhotovitel je oprávněn</w:t>
      </w:r>
      <w:r w:rsidR="00134577">
        <w:rPr>
          <w:rFonts w:ascii="Cambria" w:hAnsi="Cambria"/>
          <w:sz w:val="20"/>
          <w:szCs w:val="20"/>
        </w:rPr>
        <w:t xml:space="preserve"> započítat na složenou jistinu cenu za svoz odpadu, pokud nebude ze strany objednatele uhrazena ani v dodatečné 30 denní lhůtě. Objednatel je povinen v takovém případě do 14 dnů jistinu doplnit. Nebude-li jistina použita na úhradu ceny za svoz odpadu, je zhotov</w:t>
      </w:r>
      <w:r w:rsidR="005826DC">
        <w:rPr>
          <w:rFonts w:ascii="Cambria" w:hAnsi="Cambria"/>
          <w:sz w:val="20"/>
          <w:szCs w:val="20"/>
        </w:rPr>
        <w:t xml:space="preserve">itel povinen vrátit jistinu do </w:t>
      </w:r>
      <w:r w:rsidR="00134577">
        <w:rPr>
          <w:rFonts w:ascii="Cambria" w:hAnsi="Cambria"/>
          <w:sz w:val="20"/>
          <w:szCs w:val="20"/>
        </w:rPr>
        <w:t xml:space="preserve">15 </w:t>
      </w:r>
      <w:r w:rsidR="005826DC">
        <w:rPr>
          <w:rFonts w:ascii="Cambria" w:hAnsi="Cambria"/>
          <w:sz w:val="20"/>
          <w:szCs w:val="20"/>
        </w:rPr>
        <w:t>dnů od ukončení této smlouvy.</w:t>
      </w:r>
    </w:p>
    <w:p w14:paraId="419949E5" w14:textId="77777777" w:rsidR="00FA0B6D" w:rsidRPr="00FA0B6D" w:rsidRDefault="00FA0B6D" w:rsidP="00DE6F86">
      <w:pPr>
        <w:jc w:val="both"/>
        <w:rPr>
          <w:rFonts w:ascii="Cambria" w:hAnsi="Cambria"/>
          <w:sz w:val="20"/>
          <w:szCs w:val="20"/>
        </w:rPr>
      </w:pPr>
      <w:r w:rsidRPr="00FA0B6D">
        <w:rPr>
          <w:rFonts w:ascii="Cambria" w:hAnsi="Cambria"/>
          <w:b/>
          <w:sz w:val="20"/>
          <w:szCs w:val="20"/>
        </w:rPr>
        <w:t>4.5</w:t>
      </w:r>
      <w:r>
        <w:rPr>
          <w:rFonts w:ascii="Cambria" w:hAnsi="Cambria"/>
          <w:sz w:val="20"/>
          <w:szCs w:val="20"/>
        </w:rPr>
        <w:t xml:space="preserve"> Cena je tvořena mimo platby za odpady sebrané a svezené u objednatele také časem potřebným pro sběr a svoz odpadu objednatele a nájezdným k objednateli buď ze sídla zhotovitele, nebo z předchozího stanoviště vozidla zhotovitele. Pro fakturaci bude čas nájezdného, sběru a svozu stanoveno dle skutečnosti.</w:t>
      </w:r>
    </w:p>
    <w:p w14:paraId="30B4A7B7" w14:textId="77777777" w:rsidR="00DE6F86" w:rsidRPr="00F54715" w:rsidRDefault="00DE6F86" w:rsidP="00DE6F86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1D92E2F0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V. Další práva a povinnosti smluvních stran</w:t>
      </w:r>
    </w:p>
    <w:p w14:paraId="2718C14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5.1.</w:t>
      </w:r>
      <w:r w:rsidRPr="00F54715">
        <w:rPr>
          <w:rFonts w:ascii="Cambria" w:hAnsi="Cambria"/>
          <w:sz w:val="20"/>
          <w:szCs w:val="20"/>
        </w:rPr>
        <w:tab/>
        <w:t>Zhotovitel se zavazuje:</w:t>
      </w:r>
    </w:p>
    <w:p w14:paraId="7BBC253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5.1.1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svoz (vyprazdňování nádob) řádně a včas dle podmínek stanovených touto smlouvou.</w:t>
      </w:r>
    </w:p>
    <w:p w14:paraId="7BEDDB4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5.1.2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navrácení nádob pro pravidelný svoz na jejich stanoviště, a to bez zbytečného odkladu po jejich vyprázdnění.</w:t>
      </w:r>
    </w:p>
    <w:p w14:paraId="6F01C9C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lastRenderedPageBreak/>
        <w:t>5.1.3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náhradní svoz odpadu v případě havárie či poruchy na sběrném zařízení (vozidle) nejpozději následujícího dne po dni plánovaného svozu.</w:t>
      </w:r>
    </w:p>
    <w:p w14:paraId="32A767F5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5.1.4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neprodleně odstranění nečistoty, dojde-li činností zhotovitele při manipulaci s nádobami ke znečištění stálého stanoviště nádoby, případně veřejného prostranství.</w:t>
      </w:r>
    </w:p>
    <w:p w14:paraId="5B4BFB8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5.1.5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pro objednatele splnění všech jeho povinností ve vztahu k zařazování odpadů podle druhů a kategorií, k jejich evidenci a ohlašování dle zákona č.185/2001 Sb.</w:t>
      </w:r>
    </w:p>
    <w:p w14:paraId="0CFDDFA9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27A19E9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5.2.</w:t>
      </w:r>
      <w:r w:rsidRPr="00F54715">
        <w:rPr>
          <w:rFonts w:ascii="Cambria" w:hAnsi="Cambria"/>
          <w:sz w:val="20"/>
          <w:szCs w:val="20"/>
        </w:rPr>
        <w:tab/>
        <w:t>Objednatel se zavazuje:</w:t>
      </w:r>
    </w:p>
    <w:p w14:paraId="2140A60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5.2.1.</w:t>
      </w:r>
      <w:r w:rsidRPr="00F54715">
        <w:rPr>
          <w:rFonts w:ascii="Cambria" w:hAnsi="Cambria"/>
          <w:sz w:val="20"/>
          <w:szCs w:val="20"/>
        </w:rPr>
        <w:tab/>
        <w:t>Zajistit volný přístup k nádobám v souladu se svozovým kalendářem.</w:t>
      </w:r>
    </w:p>
    <w:p w14:paraId="482D7491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5.2.2.</w:t>
      </w:r>
      <w:r w:rsidRPr="00F54715">
        <w:rPr>
          <w:rFonts w:ascii="Cambria" w:hAnsi="Cambria"/>
          <w:sz w:val="20"/>
          <w:szCs w:val="20"/>
        </w:rPr>
        <w:tab/>
        <w:t>Zajistit sjízdnost vozovek vedoucích k jednotlivým stanovištím nádob.</w:t>
      </w:r>
    </w:p>
    <w:p w14:paraId="12DDC75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5.2.3.</w:t>
      </w:r>
      <w:r w:rsidRPr="00F54715">
        <w:rPr>
          <w:rFonts w:ascii="Cambria" w:hAnsi="Cambria"/>
          <w:sz w:val="20"/>
          <w:szCs w:val="20"/>
        </w:rPr>
        <w:tab/>
        <w:t>Zajistit, aby odpad nebyl ukládán mimo určené sběrné nádoby (mimo PE pytle).</w:t>
      </w:r>
    </w:p>
    <w:p w14:paraId="6135980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5.2.4.</w:t>
      </w:r>
      <w:r w:rsidRPr="00F54715">
        <w:rPr>
          <w:rFonts w:ascii="Cambria" w:hAnsi="Cambria"/>
          <w:sz w:val="20"/>
          <w:szCs w:val="20"/>
        </w:rPr>
        <w:tab/>
        <w:t>Předložit zhotoviteli Seznam sběrných míst s uvedením jejich přesné adresy, označení příslušné fyzické nebo právnické osoby, typu a počtu nádob, a to neprodleně po uzavření této smlouvy.</w:t>
      </w:r>
    </w:p>
    <w:p w14:paraId="6015C6DD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5.2.5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Zajistit, aby využitelný separovaný odpad nebyl znehodnocován jinými složkami odpadu.</w:t>
      </w:r>
    </w:p>
    <w:p w14:paraId="3E7AFE5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F7BA18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5.3.</w:t>
      </w:r>
      <w:r w:rsidRPr="00F54715">
        <w:rPr>
          <w:rFonts w:ascii="Cambria" w:hAnsi="Cambria"/>
          <w:sz w:val="20"/>
          <w:szCs w:val="20"/>
        </w:rPr>
        <w:tab/>
        <w:t>Zhotovitel je oprávněn odmítnout svoz odpadu:</w:t>
      </w:r>
    </w:p>
    <w:p w14:paraId="14F076B0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5.3.1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V případě nesjízdnosti vozovek vedoucích ke sběrným nádobám.</w:t>
      </w:r>
    </w:p>
    <w:p w14:paraId="6805EBB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5.3.2.</w:t>
      </w:r>
      <w:r w:rsidRPr="00F54715">
        <w:rPr>
          <w:rFonts w:ascii="Cambria" w:hAnsi="Cambria"/>
          <w:sz w:val="20"/>
          <w:szCs w:val="20"/>
        </w:rPr>
        <w:tab/>
        <w:t>V případě, kdy sběrné nádoby nebudou přístupné.</w:t>
      </w:r>
    </w:p>
    <w:p w14:paraId="4630CB0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5.3.3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Pokud se odpad nachází mimo sběrné nádoby (mimo PE pytle).</w:t>
      </w:r>
    </w:p>
    <w:p w14:paraId="58E8EB69" w14:textId="0C65C8E6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5.3.4</w:t>
      </w:r>
      <w:r w:rsidR="00484411">
        <w:rPr>
          <w:rFonts w:ascii="Cambria" w:hAnsi="Cambria"/>
          <w:sz w:val="20"/>
          <w:szCs w:val="20"/>
        </w:rPr>
        <w:t>.</w:t>
      </w:r>
      <w:r w:rsidR="00484411">
        <w:rPr>
          <w:rFonts w:ascii="Cambria" w:hAnsi="Cambria"/>
          <w:sz w:val="20"/>
          <w:szCs w:val="20"/>
        </w:rPr>
        <w:tab/>
        <w:t>Na který se nevztahuje z</w:t>
      </w:r>
      <w:r w:rsidRPr="00F54715">
        <w:rPr>
          <w:rFonts w:ascii="Cambria" w:hAnsi="Cambria"/>
          <w:sz w:val="20"/>
          <w:szCs w:val="20"/>
        </w:rPr>
        <w:t>. č. 185/2001 Sb., o odpadech nebo tato smlouva.</w:t>
      </w:r>
    </w:p>
    <w:p w14:paraId="7A9BF34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5.3.5.</w:t>
      </w:r>
      <w:r w:rsidRPr="00F54715">
        <w:rPr>
          <w:rFonts w:ascii="Cambria" w:hAnsi="Cambria"/>
          <w:sz w:val="20"/>
          <w:szCs w:val="20"/>
        </w:rPr>
        <w:tab/>
        <w:t>Pokud sběrná nádoba obsahuje nedovolené slo</w:t>
      </w:r>
      <w:r w:rsidR="00134577">
        <w:rPr>
          <w:rFonts w:ascii="Cambria" w:hAnsi="Cambria"/>
          <w:sz w:val="20"/>
          <w:szCs w:val="20"/>
        </w:rPr>
        <w:t>žky odpadu (zemina, stavební suť</w:t>
      </w:r>
      <w:r w:rsidRPr="00F54715">
        <w:rPr>
          <w:rFonts w:ascii="Cambria" w:hAnsi="Cambria"/>
          <w:sz w:val="20"/>
          <w:szCs w:val="20"/>
        </w:rPr>
        <w:t>, kamení, cihly, uhynulá zvířata, odpad z vegetace, vánoční stromky a žhavý popel, odpad s nebezpečnými vlastnostmi).</w:t>
      </w:r>
    </w:p>
    <w:p w14:paraId="4BD01C31" w14:textId="77777777" w:rsidR="00DE6F86" w:rsidRPr="00F54715" w:rsidRDefault="00DE6F86" w:rsidP="00DE6F86">
      <w:pPr>
        <w:jc w:val="both"/>
        <w:rPr>
          <w:rFonts w:ascii="Cambria" w:hAnsi="Cambria"/>
          <w:b/>
          <w:sz w:val="20"/>
          <w:szCs w:val="20"/>
        </w:rPr>
      </w:pPr>
    </w:p>
    <w:p w14:paraId="09D66F54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VI. Doba trvání smlouvy, odstoupení od smlouvy</w:t>
      </w:r>
    </w:p>
    <w:p w14:paraId="02798FB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6.1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Smlouva se uzavírá na dobu neurčitou. </w:t>
      </w:r>
    </w:p>
    <w:p w14:paraId="0C8BC4D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6.2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je oprávněn </w:t>
      </w:r>
      <w:r w:rsidR="00343754">
        <w:rPr>
          <w:rFonts w:ascii="Cambria" w:hAnsi="Cambria"/>
          <w:sz w:val="20"/>
          <w:szCs w:val="20"/>
        </w:rPr>
        <w:t xml:space="preserve">od </w:t>
      </w:r>
      <w:r w:rsidRPr="00F54715">
        <w:rPr>
          <w:rFonts w:ascii="Cambria" w:hAnsi="Cambria"/>
          <w:sz w:val="20"/>
          <w:szCs w:val="20"/>
        </w:rPr>
        <w:t>smlouv</w:t>
      </w:r>
      <w:r w:rsidR="00343754">
        <w:rPr>
          <w:rFonts w:ascii="Cambria" w:hAnsi="Cambria"/>
          <w:sz w:val="20"/>
          <w:szCs w:val="20"/>
        </w:rPr>
        <w:t>y odstoupit</w:t>
      </w:r>
      <w:r w:rsidRPr="00F54715">
        <w:rPr>
          <w:rFonts w:ascii="Cambria" w:hAnsi="Cambria"/>
          <w:sz w:val="20"/>
          <w:szCs w:val="20"/>
        </w:rPr>
        <w:t>,</w:t>
      </w:r>
    </w:p>
    <w:p w14:paraId="690B1FA8" w14:textId="77777777" w:rsidR="00DE6F86" w:rsidRPr="00F54715" w:rsidRDefault="00DE6F86" w:rsidP="00DE6F86">
      <w:pPr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je-li objednatel v prodlení se zaplacením sjednané ceny za svoz odpadu delším než 30 dní a tuto svou platební povinnost nesplnil ani v dodatečné přiměřené lhůtě, kterou mu k tomu zhotovitel písemně poskytl,</w:t>
      </w:r>
    </w:p>
    <w:p w14:paraId="6ACA5FAA" w14:textId="77777777" w:rsidR="00DE6F86" w:rsidRPr="00F54715" w:rsidRDefault="00DE6F86" w:rsidP="00DE6F86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v případě opakovaného porušení kteréhokoliv závaz</w:t>
      </w:r>
      <w:r w:rsidR="00EF279F">
        <w:rPr>
          <w:rFonts w:ascii="Cambria" w:hAnsi="Cambria"/>
          <w:sz w:val="20"/>
          <w:szCs w:val="20"/>
        </w:rPr>
        <w:t xml:space="preserve">ku objednatele vyplývajícího z </w:t>
      </w:r>
      <w:r w:rsidRPr="00F54715">
        <w:rPr>
          <w:rFonts w:ascii="Cambria" w:hAnsi="Cambria"/>
          <w:sz w:val="20"/>
          <w:szCs w:val="20"/>
        </w:rPr>
        <w:t>této smlouvy.</w:t>
      </w:r>
    </w:p>
    <w:p w14:paraId="70C4E009" w14:textId="77777777" w:rsidR="00DE6F86" w:rsidRPr="00F54715" w:rsidRDefault="00DE6F86" w:rsidP="00DE6F86">
      <w:pPr>
        <w:spacing w:after="100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6.3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Objednavatel je oprávněn </w:t>
      </w:r>
      <w:r w:rsidR="006C0349">
        <w:rPr>
          <w:rFonts w:ascii="Cambria" w:hAnsi="Cambria"/>
          <w:sz w:val="20"/>
          <w:szCs w:val="20"/>
        </w:rPr>
        <w:t xml:space="preserve">od </w:t>
      </w:r>
      <w:r w:rsidRPr="00F54715">
        <w:rPr>
          <w:rFonts w:ascii="Cambria" w:hAnsi="Cambria"/>
          <w:sz w:val="20"/>
          <w:szCs w:val="20"/>
        </w:rPr>
        <w:t>smlouv</w:t>
      </w:r>
      <w:r w:rsidR="006C0349">
        <w:rPr>
          <w:rFonts w:ascii="Cambria" w:hAnsi="Cambria"/>
          <w:sz w:val="20"/>
          <w:szCs w:val="20"/>
        </w:rPr>
        <w:t>y odstoupit</w:t>
      </w:r>
      <w:r w:rsidRPr="00F54715">
        <w:rPr>
          <w:rFonts w:ascii="Cambria" w:hAnsi="Cambria"/>
          <w:sz w:val="20"/>
          <w:szCs w:val="20"/>
        </w:rPr>
        <w:t xml:space="preserve"> v případě opakovaného porušení kteréhokoliv závazku zhotovitele vyplývajícího z této smlouvy. </w:t>
      </w:r>
    </w:p>
    <w:p w14:paraId="4BD3AD09" w14:textId="77777777" w:rsidR="00DE6F86" w:rsidRPr="00F54715" w:rsidRDefault="00DE6F86" w:rsidP="00DE6F86">
      <w:pPr>
        <w:spacing w:after="100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6.</w:t>
      </w:r>
      <w:r w:rsidR="005419BA">
        <w:rPr>
          <w:rFonts w:ascii="Cambria" w:hAnsi="Cambria"/>
          <w:b/>
          <w:sz w:val="20"/>
          <w:szCs w:val="20"/>
        </w:rPr>
        <w:t>4</w:t>
      </w:r>
      <w:r w:rsidRPr="00F54715">
        <w:rPr>
          <w:rFonts w:ascii="Cambria" w:hAnsi="Cambria"/>
          <w:b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 xml:space="preserve">Výpovědní lhůta je </w:t>
      </w:r>
      <w:r w:rsidR="006E7B63">
        <w:rPr>
          <w:rFonts w:ascii="Cambria" w:hAnsi="Cambria"/>
          <w:sz w:val="20"/>
          <w:szCs w:val="20"/>
        </w:rPr>
        <w:t>dvanác</w:t>
      </w:r>
      <w:r w:rsidR="00401D25">
        <w:rPr>
          <w:rFonts w:ascii="Cambria" w:hAnsi="Cambria"/>
          <w:sz w:val="20"/>
          <w:szCs w:val="20"/>
        </w:rPr>
        <w:t>ti</w:t>
      </w:r>
      <w:r w:rsidRPr="00F54715">
        <w:rPr>
          <w:rFonts w:ascii="Cambria" w:hAnsi="Cambria"/>
          <w:sz w:val="20"/>
          <w:szCs w:val="20"/>
        </w:rPr>
        <w:t>měsíční.</w:t>
      </w:r>
    </w:p>
    <w:p w14:paraId="12A1FE2D" w14:textId="77777777" w:rsidR="00DE6F86" w:rsidRPr="00F54715" w:rsidRDefault="00DE6F86" w:rsidP="00DE6F86">
      <w:pPr>
        <w:jc w:val="both"/>
        <w:rPr>
          <w:rFonts w:ascii="Cambria" w:hAnsi="Cambria"/>
          <w:b/>
          <w:sz w:val="20"/>
          <w:szCs w:val="20"/>
        </w:rPr>
      </w:pPr>
    </w:p>
    <w:p w14:paraId="6BA0B7E5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VII. Závěrečná ujednání</w:t>
      </w:r>
    </w:p>
    <w:p w14:paraId="0FBBCB3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7.1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V případě změny nebo doplnění této smlouvy bude vyhotovena smlouva nová, která zcela nahradí tuto smlouvu. </w:t>
      </w:r>
    </w:p>
    <w:p w14:paraId="326F1282" w14:textId="400EDD4C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7.2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>Smlouva se řídí ustanoveními z.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 xml:space="preserve">č. </w:t>
      </w:r>
      <w:r w:rsidR="00134577">
        <w:rPr>
          <w:rFonts w:ascii="Cambria" w:hAnsi="Cambria"/>
          <w:sz w:val="20"/>
          <w:szCs w:val="20"/>
        </w:rPr>
        <w:t xml:space="preserve">89/2012 </w:t>
      </w:r>
      <w:r w:rsidRPr="00F54715">
        <w:rPr>
          <w:rFonts w:ascii="Cambria" w:hAnsi="Cambria"/>
          <w:sz w:val="20"/>
          <w:szCs w:val="20"/>
        </w:rPr>
        <w:t>Sb., ob</w:t>
      </w:r>
      <w:r w:rsidR="00134577">
        <w:rPr>
          <w:rFonts w:ascii="Cambria" w:hAnsi="Cambria"/>
          <w:sz w:val="20"/>
          <w:szCs w:val="20"/>
        </w:rPr>
        <w:t>čanským zákoníkem</w:t>
      </w:r>
      <w:r w:rsidRPr="00F54715">
        <w:rPr>
          <w:rFonts w:ascii="Cambria" w:hAnsi="Cambria"/>
          <w:sz w:val="20"/>
          <w:szCs w:val="20"/>
        </w:rPr>
        <w:t>.</w:t>
      </w:r>
    </w:p>
    <w:p w14:paraId="6A25DAC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7.3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>Smlouva je vyhotovena ve dvou vyhotoveních, přičemž každá ze smluvních stran obdrží po jednom z nich.</w:t>
      </w:r>
    </w:p>
    <w:p w14:paraId="49478838" w14:textId="7777777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</w:rPr>
      </w:pPr>
      <w:r w:rsidRPr="00F54715">
        <w:rPr>
          <w:rFonts w:ascii="Cambria" w:hAnsi="Cambria"/>
          <w:b/>
        </w:rPr>
        <w:t>7.4.</w:t>
      </w:r>
      <w:r w:rsidRPr="00F54715">
        <w:rPr>
          <w:rFonts w:ascii="Cambria" w:hAnsi="Cambria"/>
        </w:rPr>
        <w:t xml:space="preserve"> </w:t>
      </w:r>
      <w:r w:rsidRPr="00F54715">
        <w:rPr>
          <w:rFonts w:ascii="Cambria" w:hAnsi="Cambria"/>
        </w:rPr>
        <w:tab/>
        <w:t>Povinnost zaplatit smluvní pokutu nemá vliv na případnou povinnost k náhradě škody způsobené porušením smluvních či zákonných povinností.</w:t>
      </w:r>
    </w:p>
    <w:p w14:paraId="5841AA74" w14:textId="7777777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</w:rPr>
      </w:pPr>
      <w:r w:rsidRPr="00F54715">
        <w:rPr>
          <w:rFonts w:ascii="Cambria" w:hAnsi="Cambria"/>
          <w:b/>
        </w:rPr>
        <w:t>7.5.</w:t>
      </w:r>
      <w:r w:rsidRPr="00F54715">
        <w:rPr>
          <w:rFonts w:ascii="Cambria" w:hAnsi="Cambria"/>
        </w:rPr>
        <w:t xml:space="preserve"> </w:t>
      </w:r>
      <w:r w:rsidRPr="00F54715">
        <w:rPr>
          <w:rFonts w:ascii="Cambria" w:hAnsi="Cambria"/>
        </w:rPr>
        <w:tab/>
        <w:t>Účastníci této smlouvy výslovně prohlašují, že jsou plně způsobilí k právním úkonům, obsahu smlouvy porozuměli a tato odpovídá jejich svobodné, vážné a pravdivé vůli, učiněné nikoli v tísni či za nápadně nevýhodných podmínek na důkaz toho připojují níže na smlouvě své vlastnoruční podpisy.</w:t>
      </w:r>
    </w:p>
    <w:p w14:paraId="6A35035F" w14:textId="2050D51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  <w:bCs/>
        </w:rPr>
      </w:pPr>
      <w:r w:rsidRPr="00F54715">
        <w:rPr>
          <w:rFonts w:ascii="Cambria" w:hAnsi="Cambria"/>
          <w:b/>
        </w:rPr>
        <w:t>7.6.</w:t>
      </w:r>
      <w:r w:rsidRPr="00F54715">
        <w:rPr>
          <w:rFonts w:ascii="Cambria" w:hAnsi="Cambria"/>
        </w:rPr>
        <w:tab/>
      </w:r>
      <w:r w:rsidRPr="00E465E1">
        <w:rPr>
          <w:rFonts w:ascii="Cambria" w:hAnsi="Cambria"/>
        </w:rPr>
        <w:t xml:space="preserve">Tato smlouva nabývá účinnosti dne </w:t>
      </w:r>
      <w:r w:rsidR="003437AF" w:rsidRPr="00E465E1">
        <w:rPr>
          <w:rFonts w:ascii="Cambria" w:hAnsi="Cambria"/>
        </w:rPr>
        <w:t>1.</w:t>
      </w:r>
      <w:r w:rsidR="008E3811">
        <w:rPr>
          <w:rFonts w:ascii="Cambria" w:hAnsi="Cambria"/>
        </w:rPr>
        <w:t>7</w:t>
      </w:r>
      <w:r w:rsidR="003437AF" w:rsidRPr="00E465E1">
        <w:rPr>
          <w:rFonts w:ascii="Cambria" w:hAnsi="Cambria"/>
        </w:rPr>
        <w:t>.20</w:t>
      </w:r>
      <w:r w:rsidR="00E465E1">
        <w:rPr>
          <w:rFonts w:ascii="Cambria" w:hAnsi="Cambria"/>
        </w:rPr>
        <w:t>20</w:t>
      </w:r>
    </w:p>
    <w:p w14:paraId="0ECF4E8C" w14:textId="77777777" w:rsidR="00DE6F86" w:rsidRPr="00F54715" w:rsidRDefault="00DE6F86" w:rsidP="00DE6F86">
      <w:pPr>
        <w:ind w:firstLine="708"/>
        <w:jc w:val="both"/>
        <w:rPr>
          <w:rFonts w:ascii="Cambria" w:hAnsi="Cambria"/>
          <w:sz w:val="20"/>
          <w:szCs w:val="20"/>
        </w:rPr>
      </w:pPr>
    </w:p>
    <w:p w14:paraId="7071048D" w14:textId="77777777" w:rsidR="00E83B53" w:rsidRDefault="00E83B53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07F61B78" w14:textId="77777777" w:rsidR="0060372D" w:rsidRDefault="00E83B53" w:rsidP="0060372D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V………………….dne……………………………..</w:t>
      </w:r>
      <w:r w:rsidR="0060372D">
        <w:rPr>
          <w:rFonts w:ascii="Cambria" w:hAnsi="Cambria"/>
          <w:bCs/>
          <w:sz w:val="20"/>
          <w:szCs w:val="20"/>
        </w:rPr>
        <w:tab/>
      </w:r>
      <w:r w:rsidR="0060372D">
        <w:rPr>
          <w:rFonts w:ascii="Cambria" w:hAnsi="Cambria"/>
          <w:bCs/>
          <w:sz w:val="20"/>
          <w:szCs w:val="20"/>
        </w:rPr>
        <w:tab/>
      </w:r>
      <w:r w:rsidR="0060372D">
        <w:rPr>
          <w:rFonts w:ascii="Cambria" w:hAnsi="Cambria"/>
          <w:bCs/>
          <w:sz w:val="20"/>
          <w:szCs w:val="20"/>
        </w:rPr>
        <w:tab/>
        <w:t>V………………….dne……………………………..</w:t>
      </w:r>
    </w:p>
    <w:p w14:paraId="56F9D81A" w14:textId="7F30A34F" w:rsidR="00DE6F86" w:rsidRDefault="00DE6F86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0B89B7A2" w14:textId="77777777" w:rsidR="00E83B53" w:rsidRDefault="00E83B53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49E4382F" w14:textId="77777777" w:rsidR="0024688E" w:rsidRPr="006E0F79" w:rsidRDefault="0024688E" w:rsidP="0024688E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688E" w:rsidRPr="00591EE7" w14:paraId="37921A76" w14:textId="77777777" w:rsidTr="00265351">
        <w:tc>
          <w:tcPr>
            <w:tcW w:w="4662" w:type="dxa"/>
            <w:shd w:val="clear" w:color="auto" w:fill="auto"/>
          </w:tcPr>
          <w:p w14:paraId="534C3BA3" w14:textId="77777777" w:rsidR="0024688E" w:rsidRPr="00591EE7" w:rsidRDefault="0024688E" w:rsidP="00265351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591EE7">
              <w:rPr>
                <w:rFonts w:ascii="Calibri" w:hAnsi="Calibri" w:cs="Arial"/>
                <w:iCs/>
                <w:color w:val="000000"/>
              </w:rPr>
              <w:t>…………………………………</w:t>
            </w:r>
          </w:p>
        </w:tc>
        <w:tc>
          <w:tcPr>
            <w:tcW w:w="4663" w:type="dxa"/>
            <w:shd w:val="clear" w:color="auto" w:fill="auto"/>
          </w:tcPr>
          <w:p w14:paraId="2E98D0E1" w14:textId="77777777" w:rsidR="0024688E" w:rsidRPr="00591EE7" w:rsidRDefault="0024688E" w:rsidP="00265351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591EE7">
              <w:rPr>
                <w:rFonts w:ascii="Calibri" w:hAnsi="Calibri" w:cs="Arial"/>
                <w:iCs/>
                <w:color w:val="000000"/>
              </w:rPr>
              <w:t>…………………………………</w:t>
            </w:r>
          </w:p>
        </w:tc>
      </w:tr>
      <w:tr w:rsidR="0024688E" w:rsidRPr="00591EE7" w14:paraId="79EDC060" w14:textId="77777777" w:rsidTr="00265351">
        <w:tc>
          <w:tcPr>
            <w:tcW w:w="4662" w:type="dxa"/>
            <w:shd w:val="clear" w:color="auto" w:fill="auto"/>
          </w:tcPr>
          <w:p w14:paraId="7B0DE8B8" w14:textId="77777777" w:rsidR="0024688E" w:rsidRPr="00484411" w:rsidRDefault="0024688E" w:rsidP="00265351">
            <w:pPr>
              <w:jc w:val="center"/>
              <w:rPr>
                <w:rFonts w:asciiTheme="majorHAnsi" w:hAnsiTheme="majorHAnsi" w:cs="Arial"/>
                <w:iCs/>
                <w:color w:val="000000"/>
              </w:rPr>
            </w:pPr>
            <w:r w:rsidRPr="00484411">
              <w:rPr>
                <w:rFonts w:asciiTheme="majorHAnsi" w:hAnsiTheme="majorHAnsi" w:cs="Arial"/>
                <w:iCs/>
                <w:color w:val="000000"/>
              </w:rPr>
              <w:t>Za zhotovitele</w:t>
            </w:r>
          </w:p>
        </w:tc>
        <w:tc>
          <w:tcPr>
            <w:tcW w:w="4663" w:type="dxa"/>
            <w:shd w:val="clear" w:color="auto" w:fill="auto"/>
          </w:tcPr>
          <w:p w14:paraId="5FA5E276" w14:textId="77777777" w:rsidR="0024688E" w:rsidRPr="00484411" w:rsidRDefault="0024688E" w:rsidP="00265351">
            <w:pPr>
              <w:jc w:val="center"/>
              <w:rPr>
                <w:rFonts w:asciiTheme="majorHAnsi" w:hAnsiTheme="majorHAnsi" w:cs="Arial"/>
                <w:iCs/>
                <w:color w:val="000000"/>
              </w:rPr>
            </w:pPr>
            <w:r w:rsidRPr="00484411">
              <w:rPr>
                <w:rFonts w:asciiTheme="majorHAnsi" w:hAnsiTheme="majorHAnsi" w:cs="Arial"/>
                <w:iCs/>
                <w:color w:val="000000"/>
              </w:rPr>
              <w:t>Za objednatele</w:t>
            </w:r>
          </w:p>
        </w:tc>
      </w:tr>
    </w:tbl>
    <w:p w14:paraId="102FA12D" w14:textId="77777777" w:rsidR="0024688E" w:rsidRPr="0024688E" w:rsidRDefault="0024688E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/>
          <w:bCs/>
          <w:sz w:val="20"/>
          <w:szCs w:val="20"/>
        </w:rPr>
      </w:pPr>
    </w:p>
    <w:p w14:paraId="0E46F160" w14:textId="77777777" w:rsidR="00DE6F86" w:rsidRPr="00F54715" w:rsidRDefault="00DE6F86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52A6A1ED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Přílohy</w:t>
      </w:r>
      <w:r w:rsidRPr="00F54715">
        <w:rPr>
          <w:rFonts w:ascii="Cambria" w:hAnsi="Cambria"/>
          <w:sz w:val="20"/>
          <w:szCs w:val="20"/>
        </w:rPr>
        <w:t xml:space="preserve"> : </w:t>
      </w:r>
      <w:r w:rsidRPr="00F54715">
        <w:rPr>
          <w:rFonts w:ascii="Cambria" w:hAnsi="Cambria"/>
          <w:sz w:val="20"/>
          <w:szCs w:val="20"/>
        </w:rPr>
        <w:tab/>
        <w:t>č. 1  - specifikační list</w:t>
      </w:r>
    </w:p>
    <w:p w14:paraId="5D9EE7D3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ab/>
        <w:t xml:space="preserve">    </w:t>
      </w:r>
      <w:r w:rsidRPr="00F54715">
        <w:rPr>
          <w:rFonts w:ascii="Cambria" w:hAnsi="Cambria"/>
          <w:sz w:val="20"/>
          <w:szCs w:val="20"/>
        </w:rPr>
        <w:tab/>
        <w:t xml:space="preserve">č. 2  - ceníky </w:t>
      </w:r>
    </w:p>
    <w:sectPr w:rsidR="00DE6F8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138B" w14:textId="77777777" w:rsidR="002759BB" w:rsidRDefault="002759BB">
      <w:r>
        <w:separator/>
      </w:r>
    </w:p>
  </w:endnote>
  <w:endnote w:type="continuationSeparator" w:id="0">
    <w:p w14:paraId="71396C53" w14:textId="77777777" w:rsidR="002759BB" w:rsidRDefault="002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24D9" w14:textId="77777777" w:rsidR="000E560D" w:rsidRDefault="001345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A8707F" w14:textId="77777777" w:rsidR="000E560D" w:rsidRDefault="002759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3302"/>
      <w:docPartObj>
        <w:docPartGallery w:val="Page Numbers (Bottom of Page)"/>
        <w:docPartUnique/>
      </w:docPartObj>
    </w:sdtPr>
    <w:sdtEndPr/>
    <w:sdtContent>
      <w:p w14:paraId="3BBC101D" w14:textId="2D784074" w:rsidR="00E83B53" w:rsidRDefault="00E83B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C2">
          <w:rPr>
            <w:noProof/>
          </w:rPr>
          <w:t>2</w:t>
        </w:r>
        <w:r>
          <w:fldChar w:fldCharType="end"/>
        </w:r>
      </w:p>
    </w:sdtContent>
  </w:sdt>
  <w:p w14:paraId="5A2CC314" w14:textId="77777777" w:rsidR="000E560D" w:rsidRDefault="002759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E7E9" w14:textId="77777777" w:rsidR="002759BB" w:rsidRDefault="002759BB">
      <w:r>
        <w:separator/>
      </w:r>
    </w:p>
  </w:footnote>
  <w:footnote w:type="continuationSeparator" w:id="0">
    <w:p w14:paraId="1E585D37" w14:textId="77777777" w:rsidR="002759BB" w:rsidRDefault="0027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00E3" w14:textId="77777777" w:rsidR="000E560D" w:rsidRDefault="002759BB" w:rsidP="009754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27"/>
    <w:multiLevelType w:val="hybridMultilevel"/>
    <w:tmpl w:val="0D106E88"/>
    <w:lvl w:ilvl="0" w:tplc="8160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0311D"/>
    <w:multiLevelType w:val="hybridMultilevel"/>
    <w:tmpl w:val="512EC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02175"/>
    <w:multiLevelType w:val="hybridMultilevel"/>
    <w:tmpl w:val="3EBE5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83848"/>
    <w:multiLevelType w:val="hybridMultilevel"/>
    <w:tmpl w:val="EF10C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C62C7"/>
    <w:multiLevelType w:val="hybridMultilevel"/>
    <w:tmpl w:val="83A278E0"/>
    <w:lvl w:ilvl="0" w:tplc="E042D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2B8D"/>
    <w:multiLevelType w:val="hybridMultilevel"/>
    <w:tmpl w:val="8F123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4F7"/>
    <w:multiLevelType w:val="hybridMultilevel"/>
    <w:tmpl w:val="E90C1118"/>
    <w:lvl w:ilvl="0" w:tplc="103871E0">
      <w:start w:val="1"/>
      <w:numFmt w:val="upperLetter"/>
      <w:lvlText w:val="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86"/>
    <w:rsid w:val="00027E89"/>
    <w:rsid w:val="00032DF8"/>
    <w:rsid w:val="0003726F"/>
    <w:rsid w:val="000733D9"/>
    <w:rsid w:val="000B4E3C"/>
    <w:rsid w:val="000C5582"/>
    <w:rsid w:val="000E7CF1"/>
    <w:rsid w:val="001049CC"/>
    <w:rsid w:val="00107531"/>
    <w:rsid w:val="00134577"/>
    <w:rsid w:val="001633A6"/>
    <w:rsid w:val="00164F7F"/>
    <w:rsid w:val="001D3F78"/>
    <w:rsid w:val="00211692"/>
    <w:rsid w:val="00230F71"/>
    <w:rsid w:val="0023314C"/>
    <w:rsid w:val="0024688E"/>
    <w:rsid w:val="002759BB"/>
    <w:rsid w:val="002905B1"/>
    <w:rsid w:val="002A7B87"/>
    <w:rsid w:val="002C7063"/>
    <w:rsid w:val="00343754"/>
    <w:rsid w:val="003437AF"/>
    <w:rsid w:val="00345426"/>
    <w:rsid w:val="003C1C95"/>
    <w:rsid w:val="003C48C7"/>
    <w:rsid w:val="003E1295"/>
    <w:rsid w:val="003E2D66"/>
    <w:rsid w:val="00401D25"/>
    <w:rsid w:val="004204DD"/>
    <w:rsid w:val="004268CA"/>
    <w:rsid w:val="00450327"/>
    <w:rsid w:val="00453E9C"/>
    <w:rsid w:val="0048439C"/>
    <w:rsid w:val="00484411"/>
    <w:rsid w:val="004A021B"/>
    <w:rsid w:val="004A5FAD"/>
    <w:rsid w:val="004C40BF"/>
    <w:rsid w:val="004C6118"/>
    <w:rsid w:val="004D21AF"/>
    <w:rsid w:val="005046C4"/>
    <w:rsid w:val="00524A5B"/>
    <w:rsid w:val="005276A5"/>
    <w:rsid w:val="005419BA"/>
    <w:rsid w:val="005826DC"/>
    <w:rsid w:val="005B1808"/>
    <w:rsid w:val="005B5070"/>
    <w:rsid w:val="0060372D"/>
    <w:rsid w:val="006960F7"/>
    <w:rsid w:val="006B52C0"/>
    <w:rsid w:val="006C0349"/>
    <w:rsid w:val="006D437D"/>
    <w:rsid w:val="006E7B63"/>
    <w:rsid w:val="007155C7"/>
    <w:rsid w:val="007658F7"/>
    <w:rsid w:val="007A209B"/>
    <w:rsid w:val="007B4068"/>
    <w:rsid w:val="007C7923"/>
    <w:rsid w:val="007F38E6"/>
    <w:rsid w:val="00827AD9"/>
    <w:rsid w:val="00830283"/>
    <w:rsid w:val="00853B18"/>
    <w:rsid w:val="00886489"/>
    <w:rsid w:val="008B2C9D"/>
    <w:rsid w:val="008C577C"/>
    <w:rsid w:val="008D49B2"/>
    <w:rsid w:val="008D56C2"/>
    <w:rsid w:val="008E19B2"/>
    <w:rsid w:val="008E3811"/>
    <w:rsid w:val="008E5076"/>
    <w:rsid w:val="009A36D2"/>
    <w:rsid w:val="009C002E"/>
    <w:rsid w:val="009F1009"/>
    <w:rsid w:val="00A12F80"/>
    <w:rsid w:val="00AC6B21"/>
    <w:rsid w:val="00B0571A"/>
    <w:rsid w:val="00B07816"/>
    <w:rsid w:val="00B13E14"/>
    <w:rsid w:val="00B47631"/>
    <w:rsid w:val="00B90E85"/>
    <w:rsid w:val="00B9656F"/>
    <w:rsid w:val="00BB08A8"/>
    <w:rsid w:val="00BB3102"/>
    <w:rsid w:val="00BC04FE"/>
    <w:rsid w:val="00BF0080"/>
    <w:rsid w:val="00C0624C"/>
    <w:rsid w:val="00C3457A"/>
    <w:rsid w:val="00C45F5B"/>
    <w:rsid w:val="00C56D2F"/>
    <w:rsid w:val="00C96198"/>
    <w:rsid w:val="00CA4B7C"/>
    <w:rsid w:val="00CA6CD2"/>
    <w:rsid w:val="00CB1D24"/>
    <w:rsid w:val="00CF463A"/>
    <w:rsid w:val="00D144E5"/>
    <w:rsid w:val="00D5006F"/>
    <w:rsid w:val="00D94120"/>
    <w:rsid w:val="00DE6F86"/>
    <w:rsid w:val="00DF5CB3"/>
    <w:rsid w:val="00E02DCF"/>
    <w:rsid w:val="00E06EE1"/>
    <w:rsid w:val="00E465E1"/>
    <w:rsid w:val="00E64795"/>
    <w:rsid w:val="00E83B53"/>
    <w:rsid w:val="00EA64B4"/>
    <w:rsid w:val="00EB43FF"/>
    <w:rsid w:val="00EC635D"/>
    <w:rsid w:val="00ED321D"/>
    <w:rsid w:val="00EF279F"/>
    <w:rsid w:val="00F16E7B"/>
    <w:rsid w:val="00F57735"/>
    <w:rsid w:val="00F86950"/>
    <w:rsid w:val="00FA0B6D"/>
    <w:rsid w:val="00FB04A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F86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6F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E6F8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6F86"/>
  </w:style>
  <w:style w:type="paragraph" w:styleId="Zhlav">
    <w:name w:val="header"/>
    <w:basedOn w:val="Normln"/>
    <w:link w:val="ZhlavChar"/>
    <w:rsid w:val="00DE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sazentext">
    <w:name w:val="předsazený text"/>
    <w:basedOn w:val="Normln"/>
    <w:rsid w:val="00DE6F86"/>
    <w:pPr>
      <w:tabs>
        <w:tab w:val="left" w:pos="0"/>
        <w:tab w:val="left" w:pos="2835"/>
      </w:tabs>
      <w:ind w:left="227" w:hanging="227"/>
      <w:jc w:val="both"/>
    </w:pPr>
    <w:rPr>
      <w:sz w:val="20"/>
      <w:szCs w:val="20"/>
    </w:rPr>
  </w:style>
  <w:style w:type="paragraph" w:customStyle="1" w:styleId="Nadpis">
    <w:name w:val="Nadpis"/>
    <w:basedOn w:val="Normln"/>
    <w:rsid w:val="00DE6F86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4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7658F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658F7"/>
    <w:rPr>
      <w:b/>
      <w:bCs/>
    </w:rPr>
  </w:style>
  <w:style w:type="paragraph" w:customStyle="1" w:styleId="OdstavecSmlouvy">
    <w:name w:val="OdstavecSmlouvy"/>
    <w:basedOn w:val="Normln"/>
    <w:rsid w:val="00BF0080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l6">
    <w:name w:val="l6"/>
    <w:basedOn w:val="Normln"/>
    <w:rsid w:val="00FF306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F3064"/>
    <w:rPr>
      <w:i/>
      <w:iCs/>
    </w:rPr>
  </w:style>
  <w:style w:type="character" w:customStyle="1" w:styleId="nowrap">
    <w:name w:val="nowrap"/>
    <w:basedOn w:val="Standardnpsmoodstavce"/>
    <w:rsid w:val="00E8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F86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6F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E6F8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6F86"/>
  </w:style>
  <w:style w:type="paragraph" w:styleId="Zhlav">
    <w:name w:val="header"/>
    <w:basedOn w:val="Normln"/>
    <w:link w:val="ZhlavChar"/>
    <w:rsid w:val="00DE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sazentext">
    <w:name w:val="předsazený text"/>
    <w:basedOn w:val="Normln"/>
    <w:rsid w:val="00DE6F86"/>
    <w:pPr>
      <w:tabs>
        <w:tab w:val="left" w:pos="0"/>
        <w:tab w:val="left" w:pos="2835"/>
      </w:tabs>
      <w:ind w:left="227" w:hanging="227"/>
      <w:jc w:val="both"/>
    </w:pPr>
    <w:rPr>
      <w:sz w:val="20"/>
      <w:szCs w:val="20"/>
    </w:rPr>
  </w:style>
  <w:style w:type="paragraph" w:customStyle="1" w:styleId="Nadpis">
    <w:name w:val="Nadpis"/>
    <w:basedOn w:val="Normln"/>
    <w:rsid w:val="00DE6F86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4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7658F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658F7"/>
    <w:rPr>
      <w:b/>
      <w:bCs/>
    </w:rPr>
  </w:style>
  <w:style w:type="paragraph" w:customStyle="1" w:styleId="OdstavecSmlouvy">
    <w:name w:val="OdstavecSmlouvy"/>
    <w:basedOn w:val="Normln"/>
    <w:rsid w:val="00BF0080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l6">
    <w:name w:val="l6"/>
    <w:basedOn w:val="Normln"/>
    <w:rsid w:val="00FF306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F3064"/>
    <w:rPr>
      <w:i/>
      <w:iCs/>
    </w:rPr>
  </w:style>
  <w:style w:type="character" w:customStyle="1" w:styleId="nowrap">
    <w:name w:val="nowrap"/>
    <w:basedOn w:val="Standardnpsmoodstavce"/>
    <w:rsid w:val="00E8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Zlatava Davidová</dc:creator>
  <cp:lastModifiedBy>Uživatel systému Windows</cp:lastModifiedBy>
  <cp:revision>2</cp:revision>
  <cp:lastPrinted>2019-09-19T17:07:00Z</cp:lastPrinted>
  <dcterms:created xsi:type="dcterms:W3CDTF">2019-09-24T18:13:00Z</dcterms:created>
  <dcterms:modified xsi:type="dcterms:W3CDTF">2019-09-24T18:13:00Z</dcterms:modified>
</cp:coreProperties>
</file>