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563D5" w14:textId="5C6719C0" w:rsidR="007658F7" w:rsidRPr="00BF0080" w:rsidRDefault="007658F7" w:rsidP="007658F7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Cambria" w:hAnsi="Cambria"/>
          <w:sz w:val="20"/>
          <w:szCs w:val="20"/>
        </w:rPr>
      </w:pPr>
      <w:r w:rsidRPr="00BF0080">
        <w:rPr>
          <w:rFonts w:ascii="Cambria" w:hAnsi="Cambria"/>
          <w:b/>
          <w:bCs/>
          <w:sz w:val="20"/>
          <w:szCs w:val="20"/>
        </w:rPr>
        <w:t>SMLOUVA O SMLOUVĚ BUDOUCÍ</w:t>
      </w:r>
    </w:p>
    <w:p w14:paraId="2103C510" w14:textId="77777777" w:rsidR="007658F7" w:rsidRPr="00BF0080" w:rsidRDefault="007658F7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0"/>
          <w:szCs w:val="20"/>
        </w:rPr>
      </w:pPr>
      <w:r w:rsidRPr="00BF0080">
        <w:rPr>
          <w:rFonts w:ascii="Cambria" w:hAnsi="Cambria"/>
          <w:sz w:val="20"/>
          <w:szCs w:val="20"/>
        </w:rPr>
        <w:t> </w:t>
      </w:r>
    </w:p>
    <w:p w14:paraId="28ABB2C2" w14:textId="77777777" w:rsidR="00BF0080" w:rsidRPr="00BF0080" w:rsidRDefault="00BF0080" w:rsidP="00BF0080">
      <w:pPr>
        <w:jc w:val="center"/>
        <w:rPr>
          <w:rFonts w:ascii="Cambria" w:hAnsi="Cambria"/>
          <w:sz w:val="20"/>
          <w:szCs w:val="20"/>
        </w:rPr>
      </w:pPr>
      <w:r w:rsidRPr="00BF0080">
        <w:rPr>
          <w:rFonts w:ascii="Cambria" w:hAnsi="Cambria"/>
          <w:sz w:val="20"/>
          <w:szCs w:val="20"/>
        </w:rPr>
        <w:t>uzavřená dle ust. 1785 a násl. zákona č. 89/2012 Sb., občanský zákoník,</w:t>
      </w:r>
    </w:p>
    <w:p w14:paraId="5DF57BF0" w14:textId="77777777" w:rsidR="00BF0080" w:rsidRPr="00BF0080" w:rsidRDefault="00BF0080" w:rsidP="00BF0080">
      <w:pPr>
        <w:jc w:val="center"/>
        <w:rPr>
          <w:rFonts w:ascii="Cambria" w:hAnsi="Cambria"/>
          <w:sz w:val="20"/>
          <w:szCs w:val="20"/>
        </w:rPr>
      </w:pPr>
      <w:r w:rsidRPr="00BF0080">
        <w:rPr>
          <w:rFonts w:ascii="Cambria" w:hAnsi="Cambria"/>
          <w:sz w:val="20"/>
          <w:szCs w:val="20"/>
        </w:rPr>
        <w:t>ve znění pozdějších předpisů („občanský zákoník“)</w:t>
      </w:r>
    </w:p>
    <w:p w14:paraId="2DA0A09F" w14:textId="77777777" w:rsidR="00BF0080" w:rsidRPr="00BF0080" w:rsidRDefault="00BF0080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0"/>
          <w:szCs w:val="20"/>
        </w:rPr>
      </w:pPr>
    </w:p>
    <w:p w14:paraId="55E9EF32" w14:textId="77777777" w:rsidR="00E83B53" w:rsidRDefault="00E83B53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0"/>
          <w:szCs w:val="20"/>
        </w:rPr>
      </w:pPr>
    </w:p>
    <w:p w14:paraId="2E0982DC" w14:textId="5D42734C" w:rsidR="00FC7B34" w:rsidRDefault="00FC7B34" w:rsidP="005B5070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Obec </w:t>
      </w:r>
      <w:r w:rsidR="000607BF">
        <w:rPr>
          <w:rFonts w:ascii="Cambria" w:hAnsi="Cambria"/>
          <w:b/>
          <w:bCs/>
          <w:sz w:val="20"/>
          <w:szCs w:val="20"/>
        </w:rPr>
        <w:t>V</w:t>
      </w:r>
      <w:r w:rsidR="000D6F8C">
        <w:rPr>
          <w:rFonts w:ascii="Cambria" w:hAnsi="Cambria"/>
          <w:b/>
          <w:bCs/>
          <w:sz w:val="20"/>
          <w:szCs w:val="20"/>
        </w:rPr>
        <w:t>ítkovice</w:t>
      </w:r>
    </w:p>
    <w:p w14:paraId="378F1A0C" w14:textId="3F41AC02" w:rsidR="005B5070" w:rsidRDefault="000607BF" w:rsidP="005B5070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V</w:t>
      </w:r>
      <w:r w:rsidR="000D6F8C">
        <w:rPr>
          <w:rFonts w:ascii="Cambria" w:hAnsi="Cambria"/>
          <w:b/>
          <w:bCs/>
          <w:sz w:val="20"/>
          <w:szCs w:val="20"/>
        </w:rPr>
        <w:t>ítkovice v Krkonoších 243</w:t>
      </w:r>
    </w:p>
    <w:p w14:paraId="07E6FD9A" w14:textId="2D511BD6" w:rsidR="005B5070" w:rsidRDefault="00CA6297" w:rsidP="005B5070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5</w:t>
      </w:r>
      <w:r w:rsidR="000D6F8C">
        <w:rPr>
          <w:rFonts w:ascii="Cambria" w:hAnsi="Cambria"/>
          <w:b/>
          <w:bCs/>
          <w:sz w:val="20"/>
          <w:szCs w:val="20"/>
        </w:rPr>
        <w:t>12 38 Vítkovice v Krkonoších</w:t>
      </w:r>
    </w:p>
    <w:p w14:paraId="439BBC1C" w14:textId="4723F4ED" w:rsidR="005B5070" w:rsidRDefault="005B5070" w:rsidP="005B5070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IČO: 00</w:t>
      </w:r>
      <w:r w:rsidR="000D6F8C">
        <w:rPr>
          <w:rFonts w:ascii="Cambria" w:hAnsi="Cambria"/>
          <w:b/>
          <w:bCs/>
          <w:sz w:val="20"/>
          <w:szCs w:val="20"/>
        </w:rPr>
        <w:t>276260</w:t>
      </w:r>
    </w:p>
    <w:p w14:paraId="789443C4" w14:textId="2677CD2B" w:rsidR="00BB3102" w:rsidRPr="00CA4B7C" w:rsidRDefault="00453E9C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Zastoupená</w:t>
      </w:r>
      <w:r w:rsidR="00BB3102">
        <w:rPr>
          <w:rFonts w:ascii="Cambria" w:hAnsi="Cambria"/>
          <w:b/>
          <w:bCs/>
          <w:sz w:val="20"/>
          <w:szCs w:val="20"/>
        </w:rPr>
        <w:t xml:space="preserve">: </w:t>
      </w:r>
      <w:r w:rsidR="000D6F8C">
        <w:rPr>
          <w:rFonts w:ascii="Cambria" w:hAnsi="Cambria"/>
          <w:b/>
          <w:bCs/>
          <w:sz w:val="20"/>
          <w:szCs w:val="20"/>
        </w:rPr>
        <w:t>Milanem Rychtrem</w:t>
      </w:r>
      <w:r>
        <w:rPr>
          <w:rFonts w:ascii="Cambria" w:hAnsi="Cambria"/>
          <w:b/>
          <w:bCs/>
          <w:sz w:val="20"/>
          <w:szCs w:val="20"/>
        </w:rPr>
        <w:t>- starostou</w:t>
      </w:r>
    </w:p>
    <w:p w14:paraId="638D9AED" w14:textId="1DBFA8D0" w:rsidR="00827AD9" w:rsidRPr="00E83B53" w:rsidRDefault="00CA4B7C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(</w:t>
      </w:r>
      <w:r w:rsidR="007658F7" w:rsidRPr="00E83B53">
        <w:rPr>
          <w:rFonts w:ascii="Cambria" w:hAnsi="Cambria"/>
          <w:b/>
          <w:sz w:val="20"/>
          <w:szCs w:val="20"/>
        </w:rPr>
        <w:t xml:space="preserve">dále jen „Zavázaný“), </w:t>
      </w:r>
    </w:p>
    <w:p w14:paraId="446ABC1E" w14:textId="77777777" w:rsidR="007658F7" w:rsidRPr="00E83B53" w:rsidRDefault="007658F7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  <w:r w:rsidRPr="00E83B53">
        <w:rPr>
          <w:rFonts w:ascii="Cambria" w:hAnsi="Cambria"/>
          <w:b/>
          <w:sz w:val="20"/>
          <w:szCs w:val="20"/>
        </w:rPr>
        <w:t>a</w:t>
      </w:r>
    </w:p>
    <w:p w14:paraId="4DBFAC88" w14:textId="2ADBD1FB" w:rsidR="00BF0080" w:rsidRPr="00E83B53" w:rsidRDefault="00E83B53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  <w:r w:rsidRPr="00E83B53">
        <w:rPr>
          <w:rFonts w:ascii="Cambria" w:hAnsi="Cambria"/>
          <w:b/>
          <w:sz w:val="20"/>
          <w:szCs w:val="20"/>
        </w:rPr>
        <w:t>EKO Jilemnicko s. r. o.</w:t>
      </w:r>
    </w:p>
    <w:p w14:paraId="3F93F99D" w14:textId="5528576F" w:rsidR="00E83B53" w:rsidRPr="00E83B53" w:rsidRDefault="00E83B53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  <w:r w:rsidRPr="00E83B53">
        <w:rPr>
          <w:rFonts w:ascii="Cambria" w:hAnsi="Cambria"/>
          <w:b/>
          <w:sz w:val="20"/>
          <w:szCs w:val="20"/>
        </w:rPr>
        <w:t>Masarykovo náměstí 82</w:t>
      </w:r>
    </w:p>
    <w:p w14:paraId="4E134AC5" w14:textId="642F4B62" w:rsidR="00E83B53" w:rsidRPr="00E83B53" w:rsidRDefault="00E83B53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  <w:r w:rsidRPr="00E83B53">
        <w:rPr>
          <w:rFonts w:ascii="Cambria" w:hAnsi="Cambria"/>
          <w:b/>
          <w:sz w:val="20"/>
          <w:szCs w:val="20"/>
        </w:rPr>
        <w:t>514 01 Jilemnice</w:t>
      </w:r>
    </w:p>
    <w:p w14:paraId="07AF1E6F" w14:textId="5A30C1F1" w:rsidR="00E83B53" w:rsidRPr="00E83B53" w:rsidRDefault="00E83B53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nowrap"/>
          <w:b/>
          <w:bCs/>
          <w:sz w:val="20"/>
          <w:szCs w:val="20"/>
        </w:rPr>
      </w:pPr>
      <w:r w:rsidRPr="00E83B53">
        <w:rPr>
          <w:rFonts w:ascii="Cambria" w:hAnsi="Cambria"/>
          <w:b/>
          <w:sz w:val="20"/>
          <w:szCs w:val="20"/>
        </w:rPr>
        <w:t xml:space="preserve">IČ: </w:t>
      </w:r>
      <w:r w:rsidRPr="00E83B53">
        <w:rPr>
          <w:rStyle w:val="nowrap"/>
          <w:b/>
          <w:bCs/>
          <w:sz w:val="20"/>
          <w:szCs w:val="20"/>
        </w:rPr>
        <w:t>07407831</w:t>
      </w:r>
    </w:p>
    <w:p w14:paraId="6341A0D9" w14:textId="7A3BFC08" w:rsidR="00E83B53" w:rsidRPr="00E83B53" w:rsidRDefault="00E83B53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nowrap"/>
          <w:b/>
          <w:bCs/>
          <w:sz w:val="20"/>
          <w:szCs w:val="20"/>
        </w:rPr>
      </w:pPr>
      <w:r w:rsidRPr="00E83B53">
        <w:rPr>
          <w:rStyle w:val="nowrap"/>
          <w:b/>
          <w:bCs/>
          <w:sz w:val="20"/>
          <w:szCs w:val="20"/>
        </w:rPr>
        <w:t>Zapsaná u Krajského soudu v Hradci Králové (sp. značka C 42361)</w:t>
      </w:r>
    </w:p>
    <w:p w14:paraId="4D4AAAE2" w14:textId="6479663B" w:rsidR="00BF0080" w:rsidRPr="00E83B53" w:rsidRDefault="00E83B53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  <w:r w:rsidRPr="00E83B53">
        <w:rPr>
          <w:rFonts w:ascii="Cambria" w:hAnsi="Cambria"/>
          <w:b/>
          <w:sz w:val="20"/>
          <w:szCs w:val="20"/>
        </w:rPr>
        <w:t xml:space="preserve">Zastoupené: </w:t>
      </w:r>
      <w:bookmarkStart w:id="0" w:name="_GoBack"/>
      <w:bookmarkEnd w:id="0"/>
    </w:p>
    <w:p w14:paraId="0E66B062" w14:textId="75D9D98F" w:rsidR="007658F7" w:rsidRDefault="00B90E85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  <w:r w:rsidRPr="00E83B53">
        <w:rPr>
          <w:rFonts w:ascii="Cambria" w:hAnsi="Cambria"/>
          <w:b/>
          <w:sz w:val="20"/>
          <w:szCs w:val="20"/>
        </w:rPr>
        <w:t>(</w:t>
      </w:r>
      <w:r w:rsidR="007658F7" w:rsidRPr="00E83B53">
        <w:rPr>
          <w:rFonts w:ascii="Cambria" w:hAnsi="Cambria"/>
          <w:b/>
          <w:sz w:val="20"/>
          <w:szCs w:val="20"/>
        </w:rPr>
        <w:t>„Oprávněný“)</w:t>
      </w:r>
    </w:p>
    <w:p w14:paraId="226DC5EA" w14:textId="77777777" w:rsidR="008E19B2" w:rsidRPr="00E83B53" w:rsidRDefault="008E19B2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</w:p>
    <w:p w14:paraId="14895661" w14:textId="77777777" w:rsidR="007658F7" w:rsidRPr="00BF0080" w:rsidRDefault="007658F7" w:rsidP="00BF0080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Cambria" w:hAnsi="Cambria"/>
          <w:b/>
          <w:sz w:val="20"/>
          <w:szCs w:val="20"/>
        </w:rPr>
      </w:pPr>
    </w:p>
    <w:p w14:paraId="73C3723F" w14:textId="77777777" w:rsidR="00BF0080" w:rsidRPr="00BF0080" w:rsidRDefault="00BF0080" w:rsidP="00BF0080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Cambria" w:hAnsi="Cambria"/>
          <w:b/>
          <w:sz w:val="20"/>
          <w:szCs w:val="20"/>
        </w:rPr>
      </w:pPr>
      <w:r w:rsidRPr="00BF0080">
        <w:rPr>
          <w:rFonts w:ascii="Cambria" w:hAnsi="Cambria"/>
          <w:b/>
          <w:sz w:val="20"/>
          <w:szCs w:val="20"/>
        </w:rPr>
        <w:t>Preambule</w:t>
      </w:r>
    </w:p>
    <w:p w14:paraId="2C02BEC5" w14:textId="2500F5C4" w:rsidR="00BF0080" w:rsidRPr="00BF0080" w:rsidRDefault="00BF0080" w:rsidP="00BF0080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 w:rsidRPr="00BF0080">
        <w:rPr>
          <w:rFonts w:ascii="Cambria" w:hAnsi="Cambria"/>
          <w:sz w:val="20"/>
          <w:szCs w:val="20"/>
        </w:rPr>
        <w:t>Tato smlouva je uzavřena dle § 1785 a násl. občanského zákoníku, ve znění pozdějších předpisů (dále jen „občanský zákoník</w:t>
      </w:r>
      <w:r w:rsidR="00C96198">
        <w:rPr>
          <w:rFonts w:ascii="Cambria" w:hAnsi="Cambria"/>
          <w:sz w:val="20"/>
          <w:szCs w:val="20"/>
        </w:rPr>
        <w:t>“). P</w:t>
      </w:r>
      <w:r w:rsidRPr="00BF0080">
        <w:rPr>
          <w:rFonts w:ascii="Cambria" w:hAnsi="Cambria"/>
          <w:sz w:val="20"/>
          <w:szCs w:val="20"/>
        </w:rPr>
        <w:t xml:space="preserve">ráva a povinnosti stran touto smlouvou neupravená se řídí příslušnými ustanoveními občanského zákoníku. </w:t>
      </w:r>
    </w:p>
    <w:p w14:paraId="005D43FE" w14:textId="77777777" w:rsidR="00BF0080" w:rsidRPr="00BF0080" w:rsidRDefault="00BF0080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0"/>
          <w:szCs w:val="20"/>
        </w:rPr>
      </w:pPr>
    </w:p>
    <w:p w14:paraId="15061223" w14:textId="77777777" w:rsidR="007658F7" w:rsidRPr="00BF0080" w:rsidRDefault="00BF0080" w:rsidP="00BF0080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Cambria" w:hAnsi="Cambria"/>
          <w:b/>
          <w:sz w:val="20"/>
          <w:szCs w:val="20"/>
        </w:rPr>
      </w:pPr>
      <w:r w:rsidRPr="00BF0080">
        <w:rPr>
          <w:rFonts w:ascii="Cambria" w:hAnsi="Cambria"/>
          <w:b/>
          <w:sz w:val="20"/>
          <w:szCs w:val="20"/>
        </w:rPr>
        <w:t>Předmět smlouvy</w:t>
      </w:r>
    </w:p>
    <w:p w14:paraId="24F2784C" w14:textId="78CC01D1" w:rsidR="00BF0080" w:rsidRPr="00032DF8" w:rsidRDefault="006960F7" w:rsidP="00BF0080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 w:rsidRPr="00032DF8">
        <w:rPr>
          <w:rFonts w:ascii="Cambria" w:hAnsi="Cambria"/>
          <w:sz w:val="20"/>
          <w:szCs w:val="20"/>
        </w:rPr>
        <w:t>Předmětem této s</w:t>
      </w:r>
      <w:r w:rsidR="007658F7" w:rsidRPr="00032DF8">
        <w:rPr>
          <w:rFonts w:ascii="Cambria" w:hAnsi="Cambria"/>
          <w:sz w:val="20"/>
          <w:szCs w:val="20"/>
        </w:rPr>
        <w:t>mlouvy je závazek Zavázaného uzavřít s Oprávněným</w:t>
      </w:r>
      <w:r w:rsidR="00FF3064" w:rsidRPr="00032DF8">
        <w:rPr>
          <w:rFonts w:ascii="Cambria" w:hAnsi="Cambria"/>
          <w:sz w:val="20"/>
          <w:szCs w:val="20"/>
        </w:rPr>
        <w:t xml:space="preserve"> za podmínek této s</w:t>
      </w:r>
      <w:r w:rsidR="00BF0080" w:rsidRPr="00032DF8">
        <w:rPr>
          <w:rFonts w:ascii="Cambria" w:hAnsi="Cambria"/>
          <w:sz w:val="20"/>
          <w:szCs w:val="20"/>
        </w:rPr>
        <w:t>mlouvy smlouvu</w:t>
      </w:r>
      <w:r w:rsidR="007658F7" w:rsidRPr="00032DF8">
        <w:rPr>
          <w:rFonts w:ascii="Cambria" w:hAnsi="Cambria"/>
          <w:sz w:val="20"/>
          <w:szCs w:val="20"/>
        </w:rPr>
        <w:t xml:space="preserve">, a to s obsahem stanoveným v Příloze </w:t>
      </w:r>
      <w:r w:rsidR="00FF3064" w:rsidRPr="00032DF8">
        <w:rPr>
          <w:rFonts w:ascii="Cambria" w:hAnsi="Cambria"/>
          <w:sz w:val="20"/>
          <w:szCs w:val="20"/>
        </w:rPr>
        <w:t>1 této s</w:t>
      </w:r>
      <w:r w:rsidR="00BF0080" w:rsidRPr="00032DF8">
        <w:rPr>
          <w:rFonts w:ascii="Cambria" w:hAnsi="Cambria"/>
          <w:sz w:val="20"/>
          <w:szCs w:val="20"/>
        </w:rPr>
        <w:t xml:space="preserve">mlouvy (dále jen „budoucí </w:t>
      </w:r>
      <w:r w:rsidR="007658F7" w:rsidRPr="00032DF8">
        <w:rPr>
          <w:rFonts w:ascii="Cambria" w:hAnsi="Cambria"/>
          <w:sz w:val="20"/>
          <w:szCs w:val="20"/>
        </w:rPr>
        <w:t>smlouva“).</w:t>
      </w:r>
    </w:p>
    <w:p w14:paraId="04FDCA92" w14:textId="546A59FD" w:rsidR="00FF3064" w:rsidRDefault="007658F7" w:rsidP="00FF3064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 w:rsidRPr="00BF0080">
        <w:rPr>
          <w:rFonts w:ascii="Cambria" w:hAnsi="Cambria"/>
          <w:sz w:val="20"/>
          <w:szCs w:val="20"/>
        </w:rPr>
        <w:t>Zavázaný se zav</w:t>
      </w:r>
      <w:r w:rsidR="00BF0080">
        <w:rPr>
          <w:rFonts w:ascii="Cambria" w:hAnsi="Cambria"/>
          <w:sz w:val="20"/>
          <w:szCs w:val="20"/>
        </w:rPr>
        <w:t xml:space="preserve">azuje uzavřít s Oprávněným budoucí </w:t>
      </w:r>
      <w:r w:rsidRPr="00BF0080">
        <w:rPr>
          <w:rFonts w:ascii="Cambria" w:hAnsi="Cambria"/>
          <w:sz w:val="20"/>
          <w:szCs w:val="20"/>
        </w:rPr>
        <w:t>smlouvu, a to bez zbytečného odkladu poté, co bude Oprávněným písemně vyzván k jejímu uzavření.</w:t>
      </w:r>
      <w:r w:rsidR="00FF3064">
        <w:rPr>
          <w:rFonts w:ascii="Cambria" w:hAnsi="Cambria"/>
          <w:sz w:val="20"/>
          <w:szCs w:val="20"/>
        </w:rPr>
        <w:t xml:space="preserve"> </w:t>
      </w:r>
      <w:r w:rsidRPr="00FF3064">
        <w:rPr>
          <w:rFonts w:ascii="Cambria" w:hAnsi="Cambria"/>
          <w:sz w:val="20"/>
          <w:szCs w:val="20"/>
        </w:rPr>
        <w:t xml:space="preserve">Oprávněný je oprávněn písemně vyzvat Zavázaného k uzavření </w:t>
      </w:r>
      <w:r w:rsidR="00BF0080" w:rsidRPr="00FF3064">
        <w:rPr>
          <w:rFonts w:ascii="Cambria" w:hAnsi="Cambria"/>
          <w:sz w:val="20"/>
          <w:szCs w:val="20"/>
        </w:rPr>
        <w:t xml:space="preserve">budoucí </w:t>
      </w:r>
      <w:r w:rsidRPr="00FF3064">
        <w:rPr>
          <w:rFonts w:ascii="Cambria" w:hAnsi="Cambria"/>
          <w:sz w:val="20"/>
          <w:szCs w:val="20"/>
        </w:rPr>
        <w:t xml:space="preserve">smlouvy </w:t>
      </w:r>
      <w:r w:rsidR="002C7063">
        <w:rPr>
          <w:rFonts w:ascii="Cambria" w:hAnsi="Cambria"/>
          <w:sz w:val="20"/>
          <w:szCs w:val="20"/>
        </w:rPr>
        <w:t xml:space="preserve">nejpozději do </w:t>
      </w:r>
      <w:r w:rsidR="00EC635D">
        <w:rPr>
          <w:rFonts w:ascii="Cambria" w:hAnsi="Cambria"/>
          <w:sz w:val="20"/>
          <w:szCs w:val="20"/>
        </w:rPr>
        <w:t>31. 12. 2020</w:t>
      </w:r>
      <w:r w:rsidRPr="00FF3064">
        <w:rPr>
          <w:rFonts w:ascii="Cambria" w:hAnsi="Cambria"/>
          <w:sz w:val="20"/>
          <w:szCs w:val="20"/>
        </w:rPr>
        <w:t>.</w:t>
      </w:r>
      <w:r w:rsidR="00FF3064" w:rsidRPr="00FF3064">
        <w:rPr>
          <w:rFonts w:ascii="Cambria" w:hAnsi="Cambria"/>
          <w:sz w:val="20"/>
          <w:szCs w:val="20"/>
        </w:rPr>
        <w:t xml:space="preserve"> Nevyzve-li Oprávněný k uzavření budoucí smlouvy včas, povinnost uzavřít budoucí smlouvu zaniká.</w:t>
      </w:r>
    </w:p>
    <w:p w14:paraId="566E7094" w14:textId="77777777" w:rsidR="00E83B53" w:rsidRDefault="00E83B53" w:rsidP="00E83B53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rFonts w:ascii="Cambria" w:hAnsi="Cambria"/>
          <w:sz w:val="20"/>
          <w:szCs w:val="20"/>
        </w:rPr>
      </w:pPr>
    </w:p>
    <w:p w14:paraId="2C3257DE" w14:textId="588EBE24" w:rsidR="007658F7" w:rsidRPr="00BF0080" w:rsidRDefault="00EB43FF" w:rsidP="00E83B53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jc w:val="center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II. </w:t>
      </w:r>
      <w:r w:rsidR="007658F7" w:rsidRPr="00BF0080">
        <w:rPr>
          <w:rFonts w:ascii="Cambria" w:hAnsi="Cambria"/>
          <w:b/>
          <w:bCs/>
          <w:sz w:val="20"/>
          <w:szCs w:val="20"/>
        </w:rPr>
        <w:t>Podstatná změna okolností</w:t>
      </w:r>
    </w:p>
    <w:p w14:paraId="2261B84A" w14:textId="77777777" w:rsidR="00FF3064" w:rsidRDefault="007658F7" w:rsidP="00FF3064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 w:rsidRPr="00BF0080">
        <w:rPr>
          <w:rFonts w:ascii="Cambria" w:hAnsi="Cambria"/>
          <w:sz w:val="20"/>
          <w:szCs w:val="20"/>
        </w:rPr>
        <w:lastRenderedPageBreak/>
        <w:t>Pokud dojde ke změně okolností, z nichž st</w:t>
      </w:r>
      <w:r w:rsidR="00FF3064">
        <w:rPr>
          <w:rFonts w:ascii="Cambria" w:hAnsi="Cambria"/>
          <w:sz w:val="20"/>
          <w:szCs w:val="20"/>
        </w:rPr>
        <w:t>rany při vzniku závazku z této s</w:t>
      </w:r>
      <w:r w:rsidRPr="00BF0080">
        <w:rPr>
          <w:rFonts w:ascii="Cambria" w:hAnsi="Cambria"/>
          <w:sz w:val="20"/>
          <w:szCs w:val="20"/>
        </w:rPr>
        <w:t>mlouvy vycházely do té míry, že nelze rozumně požadovat uzavření</w:t>
      </w:r>
      <w:r w:rsidR="00EB43FF">
        <w:rPr>
          <w:rFonts w:ascii="Cambria" w:hAnsi="Cambria"/>
          <w:sz w:val="20"/>
          <w:szCs w:val="20"/>
        </w:rPr>
        <w:t xml:space="preserve"> budoucí smlouvy, povinnost uzavřít budoucí</w:t>
      </w:r>
      <w:r w:rsidRPr="00BF0080">
        <w:rPr>
          <w:rFonts w:ascii="Cambria" w:hAnsi="Cambria"/>
          <w:sz w:val="20"/>
          <w:szCs w:val="20"/>
        </w:rPr>
        <w:t xml:space="preserve"> smlouvu zaniká.</w:t>
      </w:r>
    </w:p>
    <w:p w14:paraId="19E7C427" w14:textId="77777777" w:rsidR="00FF3064" w:rsidRDefault="007658F7" w:rsidP="007658F7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 w:rsidRPr="00BF0080">
        <w:rPr>
          <w:rFonts w:ascii="Cambria" w:hAnsi="Cambria"/>
          <w:sz w:val="20"/>
          <w:szCs w:val="20"/>
        </w:rPr>
        <w:t>Strana, která se o této podstatné změně okolností dozví, toto neprodleně oznámí straně druhé. Pokud takto neučiní, nahradí druhé straně škodu vzniklou z tohoto prodlení, či opomenutí.</w:t>
      </w:r>
    </w:p>
    <w:p w14:paraId="3F9E4B39" w14:textId="77777777" w:rsidR="00FF3064" w:rsidRDefault="00FF3064" w:rsidP="00FF3064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jc w:val="both"/>
        <w:textAlignment w:val="baseline"/>
        <w:rPr>
          <w:rFonts w:ascii="Cambria" w:hAnsi="Cambria"/>
          <w:sz w:val="20"/>
          <w:szCs w:val="20"/>
        </w:rPr>
      </w:pPr>
    </w:p>
    <w:p w14:paraId="36B8B2FB" w14:textId="77777777" w:rsidR="007658F7" w:rsidRPr="00BF0080" w:rsidRDefault="00FF3064" w:rsidP="00FF306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III. </w:t>
      </w:r>
      <w:r w:rsidR="007658F7" w:rsidRPr="00BF0080">
        <w:rPr>
          <w:rFonts w:ascii="Cambria" w:hAnsi="Cambria"/>
          <w:b/>
          <w:bCs/>
          <w:sz w:val="20"/>
          <w:szCs w:val="20"/>
        </w:rPr>
        <w:t>Smluvní pokuta</w:t>
      </w:r>
    </w:p>
    <w:p w14:paraId="66B728E3" w14:textId="77777777" w:rsidR="00164F7F" w:rsidRDefault="007658F7" w:rsidP="00164F7F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0"/>
          <w:szCs w:val="20"/>
        </w:rPr>
      </w:pPr>
      <w:r w:rsidRPr="00BF0080">
        <w:rPr>
          <w:rFonts w:ascii="Cambria" w:hAnsi="Cambria"/>
          <w:sz w:val="20"/>
          <w:szCs w:val="20"/>
        </w:rPr>
        <w:t>Smluvní pokutu je povinna zaplatit strana, která zp</w:t>
      </w:r>
      <w:r w:rsidR="00FF3064">
        <w:rPr>
          <w:rFonts w:ascii="Cambria" w:hAnsi="Cambria"/>
          <w:sz w:val="20"/>
          <w:szCs w:val="20"/>
        </w:rPr>
        <w:t xml:space="preserve">ůsobila nemožnost uzavření </w:t>
      </w:r>
      <w:r w:rsidR="00164F7F">
        <w:rPr>
          <w:rFonts w:ascii="Cambria" w:hAnsi="Cambria"/>
          <w:sz w:val="20"/>
          <w:szCs w:val="20"/>
        </w:rPr>
        <w:t>budoucí smlouvu.</w:t>
      </w:r>
    </w:p>
    <w:p w14:paraId="1BA88746" w14:textId="6EC87F92" w:rsidR="00164F7F" w:rsidRDefault="00164F7F" w:rsidP="004204DD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Smluvní s</w:t>
      </w:r>
      <w:r w:rsidR="007658F7" w:rsidRPr="00BF0080">
        <w:rPr>
          <w:rFonts w:ascii="Cambria" w:hAnsi="Cambria"/>
          <w:sz w:val="20"/>
          <w:szCs w:val="20"/>
        </w:rPr>
        <w:t xml:space="preserve">trany se shodly na smluvní pokutě ve výši </w:t>
      </w:r>
      <w:r w:rsidRPr="00E465E1">
        <w:rPr>
          <w:rFonts w:ascii="Cambria" w:hAnsi="Cambria"/>
          <w:sz w:val="20"/>
          <w:szCs w:val="20"/>
        </w:rPr>
        <w:t>1</w:t>
      </w:r>
      <w:r w:rsidR="00E465E1" w:rsidRPr="00E465E1">
        <w:rPr>
          <w:rFonts w:ascii="Cambria" w:hAnsi="Cambria"/>
          <w:sz w:val="20"/>
          <w:szCs w:val="20"/>
        </w:rPr>
        <w:t>0</w:t>
      </w:r>
      <w:r w:rsidRPr="00E465E1">
        <w:rPr>
          <w:rFonts w:ascii="Cambria" w:hAnsi="Cambria"/>
          <w:sz w:val="20"/>
          <w:szCs w:val="20"/>
        </w:rPr>
        <w:t>0</w:t>
      </w:r>
      <w:r w:rsidR="007658F7" w:rsidRPr="00E465E1">
        <w:rPr>
          <w:rFonts w:ascii="Cambria" w:hAnsi="Cambria"/>
          <w:sz w:val="20"/>
          <w:szCs w:val="20"/>
        </w:rPr>
        <w:t>.000</w:t>
      </w:r>
      <w:r w:rsidR="007658F7" w:rsidRPr="00BF0080">
        <w:rPr>
          <w:rFonts w:ascii="Cambria" w:hAnsi="Cambria"/>
          <w:sz w:val="20"/>
          <w:szCs w:val="20"/>
        </w:rPr>
        <w:t xml:space="preserve"> Kč, která je dle prohlášení stran vzhledem k hodnotě a významu zajišťované povinnosti, přiměřeně vysoká.</w:t>
      </w:r>
    </w:p>
    <w:p w14:paraId="2B5A571B" w14:textId="77777777" w:rsidR="00164F7F" w:rsidRDefault="007658F7" w:rsidP="00333A5A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0"/>
          <w:szCs w:val="20"/>
        </w:rPr>
      </w:pPr>
      <w:r w:rsidRPr="00164F7F">
        <w:rPr>
          <w:rFonts w:ascii="Cambria" w:hAnsi="Cambria"/>
          <w:sz w:val="20"/>
          <w:szCs w:val="20"/>
        </w:rPr>
        <w:t>Strany se dohodly, že závazek zaplatit smluvní pokutu ne</w:t>
      </w:r>
      <w:r w:rsidR="00164F7F">
        <w:rPr>
          <w:rFonts w:ascii="Cambria" w:hAnsi="Cambria"/>
          <w:sz w:val="20"/>
          <w:szCs w:val="20"/>
        </w:rPr>
        <w:t>vylučuje právo na náhradu škody.</w:t>
      </w:r>
    </w:p>
    <w:p w14:paraId="43CC7602" w14:textId="77777777" w:rsidR="00164F7F" w:rsidRDefault="00164F7F" w:rsidP="00164F7F">
      <w:pPr>
        <w:pStyle w:val="Normln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rFonts w:ascii="Cambria" w:hAnsi="Cambria"/>
          <w:sz w:val="20"/>
          <w:szCs w:val="20"/>
        </w:rPr>
      </w:pPr>
    </w:p>
    <w:p w14:paraId="15D80458" w14:textId="77777777" w:rsidR="007658F7" w:rsidRPr="00BF0080" w:rsidRDefault="00164F7F" w:rsidP="00164F7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IV. </w:t>
      </w:r>
      <w:r w:rsidRPr="00BF0080">
        <w:rPr>
          <w:rFonts w:ascii="Cambria" w:hAnsi="Cambria"/>
          <w:b/>
          <w:bCs/>
          <w:sz w:val="20"/>
          <w:szCs w:val="20"/>
        </w:rPr>
        <w:t>Závěrečná ustanovení </w:t>
      </w:r>
    </w:p>
    <w:p w14:paraId="1B2B60BD" w14:textId="641D8E16" w:rsidR="00164F7F" w:rsidRDefault="006960F7" w:rsidP="00827AD9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7658F7" w:rsidRPr="00BF0080">
        <w:rPr>
          <w:rFonts w:ascii="Cambria" w:hAnsi="Cambria"/>
          <w:sz w:val="20"/>
          <w:szCs w:val="20"/>
        </w:rPr>
        <w:t>mlouva nabývá</w:t>
      </w:r>
      <w:r w:rsidR="00164F7F">
        <w:rPr>
          <w:rFonts w:ascii="Cambria" w:hAnsi="Cambria"/>
          <w:sz w:val="20"/>
          <w:szCs w:val="20"/>
        </w:rPr>
        <w:t xml:space="preserve"> platnosti a</w:t>
      </w:r>
      <w:r w:rsidR="007658F7" w:rsidRPr="00BF0080">
        <w:rPr>
          <w:rFonts w:ascii="Cambria" w:hAnsi="Cambria"/>
          <w:sz w:val="20"/>
          <w:szCs w:val="20"/>
        </w:rPr>
        <w:t xml:space="preserve"> účinnosti dnem podpisu oběma smluvními stranami.</w:t>
      </w:r>
    </w:p>
    <w:p w14:paraId="6A2AF20C" w14:textId="63E2907A" w:rsidR="00164F7F" w:rsidRDefault="006960F7" w:rsidP="00827AD9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7658F7" w:rsidRPr="00BF0080">
        <w:rPr>
          <w:rFonts w:ascii="Cambria" w:hAnsi="Cambria"/>
          <w:sz w:val="20"/>
          <w:szCs w:val="20"/>
        </w:rPr>
        <w:t>mlouva může být měněna a doplňována pouze formou písemných dodatků podepsaných oběma smluvními stranami.</w:t>
      </w:r>
    </w:p>
    <w:p w14:paraId="0C94A9D4" w14:textId="416406F8" w:rsidR="00164F7F" w:rsidRDefault="006960F7" w:rsidP="00827AD9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7658F7" w:rsidRPr="00164F7F">
        <w:rPr>
          <w:rFonts w:ascii="Cambria" w:hAnsi="Cambria"/>
          <w:sz w:val="20"/>
          <w:szCs w:val="20"/>
        </w:rPr>
        <w:t>mlouva je vyhotovena ve dvou originálech</w:t>
      </w:r>
      <w:r w:rsidR="00164F7F">
        <w:rPr>
          <w:rFonts w:ascii="Cambria" w:hAnsi="Cambria"/>
          <w:sz w:val="20"/>
          <w:szCs w:val="20"/>
        </w:rPr>
        <w:t>,</w:t>
      </w:r>
      <w:r w:rsidR="007658F7" w:rsidRPr="00164F7F">
        <w:rPr>
          <w:rFonts w:ascii="Cambria" w:hAnsi="Cambria"/>
          <w:sz w:val="20"/>
          <w:szCs w:val="20"/>
        </w:rPr>
        <w:t xml:space="preserve"> z nichž každá ze smluvních stran obdrží po jednom originále.</w:t>
      </w:r>
    </w:p>
    <w:p w14:paraId="3E43D9F8" w14:textId="0497B636" w:rsidR="00164F7F" w:rsidRDefault="007658F7" w:rsidP="00827AD9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 w:rsidRPr="00164F7F">
        <w:rPr>
          <w:rFonts w:ascii="Cambria" w:hAnsi="Cambria"/>
          <w:sz w:val="20"/>
          <w:szCs w:val="20"/>
        </w:rPr>
        <w:t>Pok</w:t>
      </w:r>
      <w:r w:rsidR="00164F7F">
        <w:rPr>
          <w:rFonts w:ascii="Cambria" w:hAnsi="Cambria"/>
          <w:sz w:val="20"/>
          <w:szCs w:val="20"/>
        </w:rPr>
        <w:t>ud oddělitelné ustanovení této s</w:t>
      </w:r>
      <w:r w:rsidRPr="00164F7F">
        <w:rPr>
          <w:rFonts w:ascii="Cambria" w:hAnsi="Cambria"/>
          <w:sz w:val="20"/>
          <w:szCs w:val="20"/>
        </w:rPr>
        <w:t>mlouvy je nebo se stane neplatným či nevynutitelným, nemá to vliv na platno</w:t>
      </w:r>
      <w:r w:rsidR="00164F7F">
        <w:rPr>
          <w:rFonts w:ascii="Cambria" w:hAnsi="Cambria"/>
          <w:sz w:val="20"/>
          <w:szCs w:val="20"/>
        </w:rPr>
        <w:t>st zbývajících ustanovení této s</w:t>
      </w:r>
      <w:r w:rsidRPr="00164F7F">
        <w:rPr>
          <w:rFonts w:ascii="Cambria" w:hAnsi="Cambria"/>
          <w:sz w:val="20"/>
          <w:szCs w:val="20"/>
        </w:rPr>
        <w:t>mlouvy. V takovém případě se strany té</w:t>
      </w:r>
      <w:r w:rsidR="006960F7">
        <w:rPr>
          <w:rFonts w:ascii="Cambria" w:hAnsi="Cambria"/>
          <w:sz w:val="20"/>
          <w:szCs w:val="20"/>
        </w:rPr>
        <w:t>to s</w:t>
      </w:r>
      <w:r w:rsidR="00164F7F">
        <w:rPr>
          <w:rFonts w:ascii="Cambria" w:hAnsi="Cambria"/>
          <w:sz w:val="20"/>
          <w:szCs w:val="20"/>
        </w:rPr>
        <w:t>mlouvy zavazují uzavřít do 10</w:t>
      </w:r>
      <w:r w:rsidRPr="00164F7F">
        <w:rPr>
          <w:rFonts w:ascii="Cambria" w:hAnsi="Cambria"/>
          <w:sz w:val="20"/>
          <w:szCs w:val="20"/>
        </w:rPr>
        <w:t xml:space="preserve"> pracovních dnů od výzvy druhé ze stran </w:t>
      </w:r>
      <w:r w:rsidR="006960F7">
        <w:rPr>
          <w:rFonts w:ascii="Cambria" w:hAnsi="Cambria"/>
          <w:sz w:val="20"/>
          <w:szCs w:val="20"/>
        </w:rPr>
        <w:t>této smlouvy dodatek k této s</w:t>
      </w:r>
      <w:r w:rsidRPr="00164F7F">
        <w:rPr>
          <w:rFonts w:ascii="Cambria" w:hAnsi="Cambria"/>
          <w:sz w:val="20"/>
          <w:szCs w:val="20"/>
        </w:rPr>
        <w:t>mlouvě nahrazují</w:t>
      </w:r>
      <w:r w:rsidR="006960F7">
        <w:rPr>
          <w:rFonts w:ascii="Cambria" w:hAnsi="Cambria"/>
          <w:sz w:val="20"/>
          <w:szCs w:val="20"/>
        </w:rPr>
        <w:t>cí oddělitelné ustanovení této s</w:t>
      </w:r>
      <w:r w:rsidRPr="00164F7F">
        <w:rPr>
          <w:rFonts w:ascii="Cambria" w:hAnsi="Cambria"/>
          <w:sz w:val="20"/>
          <w:szCs w:val="20"/>
        </w:rPr>
        <w:t>mlouvy, které je neplatné či nevynutitelné, platným a vynutitelným ustanovením odpovídajícím hospodářskému účelu takto nahrazovaného ustanovení.</w:t>
      </w:r>
    </w:p>
    <w:p w14:paraId="4C0DE286" w14:textId="02569B76" w:rsidR="00164F7F" w:rsidRDefault="006960F7" w:rsidP="00827AD9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Odpověď strany této s</w:t>
      </w:r>
      <w:r w:rsidR="007658F7" w:rsidRPr="00164F7F">
        <w:rPr>
          <w:rFonts w:ascii="Cambria" w:hAnsi="Cambria"/>
          <w:sz w:val="20"/>
          <w:szCs w:val="20"/>
        </w:rPr>
        <w:t>mlouvy, v</w:t>
      </w:r>
      <w:r w:rsidR="00164F7F">
        <w:rPr>
          <w:rFonts w:ascii="Cambria" w:hAnsi="Cambria"/>
          <w:sz w:val="20"/>
          <w:szCs w:val="20"/>
        </w:rPr>
        <w:t>e smyslu § 1740 občanského zákoníku</w:t>
      </w:r>
      <w:r w:rsidR="007658F7" w:rsidRPr="00164F7F">
        <w:rPr>
          <w:rFonts w:ascii="Cambria" w:hAnsi="Cambria"/>
          <w:sz w:val="20"/>
          <w:szCs w:val="20"/>
        </w:rPr>
        <w:t>, s dodatkem nebo odchylkou, která podstatně nemění podmínky nabídky, není při</w:t>
      </w:r>
      <w:r w:rsidR="00164F7F">
        <w:rPr>
          <w:rFonts w:ascii="Cambria" w:hAnsi="Cambria"/>
          <w:sz w:val="20"/>
          <w:szCs w:val="20"/>
        </w:rPr>
        <w:t>jetím nabídky na uzavření této s</w:t>
      </w:r>
      <w:r w:rsidR="007658F7" w:rsidRPr="00164F7F">
        <w:rPr>
          <w:rFonts w:ascii="Cambria" w:hAnsi="Cambria"/>
          <w:sz w:val="20"/>
          <w:szCs w:val="20"/>
        </w:rPr>
        <w:t>mlouvy.</w:t>
      </w:r>
    </w:p>
    <w:p w14:paraId="4BB809F1" w14:textId="7F378121" w:rsidR="00BF0080" w:rsidRPr="00827AD9" w:rsidRDefault="007658F7" w:rsidP="007658F7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ambria" w:hAnsi="Cambria"/>
          <w:sz w:val="20"/>
          <w:szCs w:val="20"/>
        </w:rPr>
      </w:pPr>
      <w:r w:rsidRPr="00164F7F">
        <w:rPr>
          <w:rFonts w:ascii="Cambria" w:hAnsi="Cambria"/>
          <w:sz w:val="20"/>
          <w:szCs w:val="20"/>
        </w:rPr>
        <w:t>S</w:t>
      </w:r>
      <w:r w:rsidR="006960F7">
        <w:rPr>
          <w:rFonts w:ascii="Cambria" w:hAnsi="Cambria"/>
          <w:sz w:val="20"/>
          <w:szCs w:val="20"/>
        </w:rPr>
        <w:t>mluvní strany po přečtení této s</w:t>
      </w:r>
      <w:r w:rsidRPr="00164F7F">
        <w:rPr>
          <w:rFonts w:ascii="Cambria" w:hAnsi="Cambria"/>
          <w:sz w:val="20"/>
          <w:szCs w:val="20"/>
        </w:rPr>
        <w:t xml:space="preserve">mlouvy prohlašují, že souhlasí s jejím obsahem, že tato </w:t>
      </w:r>
      <w:r w:rsidR="006960F7">
        <w:rPr>
          <w:rFonts w:ascii="Cambria" w:hAnsi="Cambria"/>
          <w:sz w:val="20"/>
          <w:szCs w:val="20"/>
        </w:rPr>
        <w:t>s</w:t>
      </w:r>
      <w:r w:rsidRPr="00164F7F">
        <w:rPr>
          <w:rFonts w:ascii="Cambria" w:hAnsi="Cambria"/>
          <w:sz w:val="20"/>
          <w:szCs w:val="20"/>
        </w:rPr>
        <w:t>mlouva byla sepsána vážně, určitě, srozumitelně a na základě jejich pravé a svobodné vůle, na důkaz čehož připojují své podpisy.</w:t>
      </w:r>
    </w:p>
    <w:p w14:paraId="0BFA7B5C" w14:textId="0B8242B9" w:rsidR="007658F7" w:rsidRDefault="00BF0080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Přílohy:</w:t>
      </w:r>
      <w:r w:rsidR="00CA4B7C">
        <w:rPr>
          <w:rFonts w:ascii="Cambria" w:hAnsi="Cambria"/>
          <w:sz w:val="20"/>
          <w:szCs w:val="20"/>
        </w:rPr>
        <w:t xml:space="preserve"> </w:t>
      </w:r>
      <w:r w:rsidRPr="00BF0080">
        <w:rPr>
          <w:rFonts w:ascii="Cambria" w:hAnsi="Cambria"/>
          <w:b/>
          <w:sz w:val="20"/>
          <w:szCs w:val="20"/>
        </w:rPr>
        <w:t xml:space="preserve">Příloha č. 1 </w:t>
      </w:r>
      <w:r>
        <w:rPr>
          <w:rFonts w:ascii="Cambria" w:hAnsi="Cambria"/>
          <w:b/>
          <w:sz w:val="20"/>
        </w:rPr>
        <w:t>- budoucí smlouva</w:t>
      </w:r>
    </w:p>
    <w:p w14:paraId="6C95E575" w14:textId="77777777" w:rsidR="00CA4B7C" w:rsidRDefault="00CA4B7C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0"/>
          <w:szCs w:val="20"/>
        </w:rPr>
      </w:pPr>
    </w:p>
    <w:p w14:paraId="77214464" w14:textId="3D31672F" w:rsidR="00E83B53" w:rsidRDefault="00E83B53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</w:t>
      </w:r>
      <w:r w:rsidR="00436691">
        <w:rPr>
          <w:rFonts w:ascii="Cambria" w:hAnsi="Cambria"/>
          <w:sz w:val="20"/>
          <w:szCs w:val="20"/>
        </w:rPr>
        <w:t>e Vítkovicích dne 22.2.2019</w:t>
      </w:r>
      <w:r w:rsidR="006D437D">
        <w:rPr>
          <w:rFonts w:ascii="Cambria" w:hAnsi="Cambria"/>
          <w:sz w:val="20"/>
          <w:szCs w:val="20"/>
        </w:rPr>
        <w:tab/>
      </w:r>
      <w:r w:rsidR="006D437D">
        <w:rPr>
          <w:rFonts w:ascii="Cambria" w:hAnsi="Cambria"/>
          <w:sz w:val="20"/>
          <w:szCs w:val="20"/>
        </w:rPr>
        <w:tab/>
      </w:r>
      <w:r w:rsidR="006D437D">
        <w:rPr>
          <w:rFonts w:ascii="Cambria" w:hAnsi="Cambria"/>
          <w:sz w:val="20"/>
          <w:szCs w:val="20"/>
        </w:rPr>
        <w:tab/>
      </w:r>
      <w:r w:rsidR="00436691">
        <w:rPr>
          <w:rFonts w:ascii="Cambria" w:hAnsi="Cambria"/>
          <w:sz w:val="20"/>
          <w:szCs w:val="20"/>
        </w:rPr>
        <w:t xml:space="preserve">                      </w:t>
      </w:r>
      <w:r w:rsidR="006D437D">
        <w:rPr>
          <w:rFonts w:ascii="Cambria" w:hAnsi="Cambria"/>
          <w:sz w:val="20"/>
          <w:szCs w:val="20"/>
        </w:rPr>
        <w:t>V</w:t>
      </w:r>
      <w:r w:rsidR="00436691">
        <w:rPr>
          <w:rFonts w:ascii="Cambria" w:hAnsi="Cambria"/>
          <w:sz w:val="20"/>
          <w:szCs w:val="20"/>
        </w:rPr>
        <w:t> Jilemnici 28.8.2019</w:t>
      </w:r>
    </w:p>
    <w:p w14:paraId="1BC0D762" w14:textId="77777777" w:rsidR="00E83B53" w:rsidRDefault="00E83B53" w:rsidP="007658F7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0"/>
          <w:szCs w:val="20"/>
        </w:rPr>
      </w:pPr>
    </w:p>
    <w:p w14:paraId="341A663B" w14:textId="3DF5954B" w:rsidR="007658F7" w:rsidRDefault="00484411" w:rsidP="00CA4B7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0"/>
          <w:szCs w:val="20"/>
        </w:rPr>
        <w:t xml:space="preserve">              </w:t>
      </w:r>
      <w:r w:rsidR="007658F7" w:rsidRPr="00BF0080">
        <w:rPr>
          <w:rFonts w:ascii="Cambria" w:hAnsi="Cambria"/>
          <w:sz w:val="20"/>
          <w:szCs w:val="20"/>
        </w:rPr>
        <w:t xml:space="preserve">……………………..                       </w:t>
      </w:r>
      <w:r w:rsidR="00827AD9">
        <w:rPr>
          <w:rFonts w:ascii="Cambria" w:hAnsi="Cambria"/>
          <w:sz w:val="20"/>
          <w:szCs w:val="20"/>
        </w:rPr>
        <w:tab/>
      </w:r>
      <w:r w:rsidR="00827AD9">
        <w:rPr>
          <w:rFonts w:ascii="Cambria" w:hAnsi="Cambria"/>
          <w:sz w:val="20"/>
          <w:szCs w:val="20"/>
        </w:rPr>
        <w:tab/>
      </w:r>
      <w:r w:rsidR="00827AD9">
        <w:rPr>
          <w:rFonts w:ascii="Cambria" w:hAnsi="Cambria"/>
          <w:sz w:val="20"/>
          <w:szCs w:val="20"/>
        </w:rPr>
        <w:tab/>
        <w:t xml:space="preserve">           </w:t>
      </w:r>
      <w:r w:rsidR="007658F7" w:rsidRPr="00BF0080">
        <w:rPr>
          <w:rFonts w:ascii="Cambria" w:hAnsi="Cambria"/>
          <w:sz w:val="20"/>
          <w:szCs w:val="20"/>
        </w:rPr>
        <w:t>………………………….</w:t>
      </w:r>
      <w:r w:rsidR="007658F7" w:rsidRPr="00BF0080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                    </w:t>
      </w:r>
      <w:r w:rsidRPr="00BF0080">
        <w:rPr>
          <w:rFonts w:ascii="Cambria" w:hAnsi="Cambria"/>
          <w:sz w:val="20"/>
          <w:szCs w:val="20"/>
        </w:rPr>
        <w:t xml:space="preserve">Zavázaný                                        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BF0080">
        <w:rPr>
          <w:rFonts w:ascii="Cambria" w:hAnsi="Cambria"/>
          <w:sz w:val="20"/>
          <w:szCs w:val="20"/>
        </w:rPr>
        <w:t> Oprávněný</w:t>
      </w:r>
    </w:p>
    <w:p w14:paraId="73D0A2CC" w14:textId="77777777" w:rsidR="00BF0080" w:rsidRDefault="00BF0080">
      <w:pPr>
        <w:spacing w:after="200" w:line="276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br w:type="page"/>
      </w:r>
    </w:p>
    <w:p w14:paraId="2602633F" w14:textId="77777777" w:rsidR="007658F7" w:rsidRPr="00BF0080" w:rsidRDefault="00BF0080" w:rsidP="00BF0080">
      <w:pPr>
        <w:pStyle w:val="Nadpis"/>
        <w:ind w:left="0" w:firstLine="0"/>
        <w:jc w:val="left"/>
        <w:rPr>
          <w:rFonts w:ascii="Cambria" w:hAnsi="Cambria"/>
          <w:b w:val="0"/>
          <w:sz w:val="20"/>
        </w:rPr>
      </w:pPr>
      <w:r w:rsidRPr="00BF0080">
        <w:rPr>
          <w:rFonts w:ascii="Cambria" w:hAnsi="Cambria"/>
          <w:b w:val="0"/>
          <w:sz w:val="20"/>
        </w:rPr>
        <w:lastRenderedPageBreak/>
        <w:t>Příloha č. 1 Smlouvy o smlouvě budoucí</w:t>
      </w:r>
      <w:r>
        <w:rPr>
          <w:rFonts w:ascii="Cambria" w:hAnsi="Cambria"/>
          <w:b w:val="0"/>
          <w:sz w:val="20"/>
        </w:rPr>
        <w:t xml:space="preserve"> – budoucí smlouva</w:t>
      </w:r>
    </w:p>
    <w:p w14:paraId="44A63A88" w14:textId="77777777" w:rsidR="007658F7" w:rsidRDefault="007658F7" w:rsidP="00FB04AF">
      <w:pPr>
        <w:pStyle w:val="Nadpis"/>
        <w:ind w:left="0" w:firstLine="0"/>
        <w:rPr>
          <w:rFonts w:ascii="Cambria" w:hAnsi="Cambria"/>
          <w:sz w:val="28"/>
          <w:szCs w:val="28"/>
        </w:rPr>
      </w:pPr>
    </w:p>
    <w:p w14:paraId="38205AA9" w14:textId="77777777" w:rsidR="007658F7" w:rsidRDefault="007658F7" w:rsidP="00FB04AF">
      <w:pPr>
        <w:pStyle w:val="Nadpis"/>
        <w:ind w:left="0" w:firstLine="0"/>
        <w:rPr>
          <w:rFonts w:ascii="Cambria" w:hAnsi="Cambria"/>
          <w:sz w:val="28"/>
          <w:szCs w:val="28"/>
        </w:rPr>
      </w:pPr>
    </w:p>
    <w:p w14:paraId="4C42C469" w14:textId="77777777" w:rsidR="00FB04AF" w:rsidRDefault="00FB04AF" w:rsidP="00FB04AF">
      <w:pPr>
        <w:pStyle w:val="Nadpis"/>
        <w:ind w:left="0"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Smlouva o sběru, přepravě a odstraňování odpadu </w:t>
      </w:r>
    </w:p>
    <w:p w14:paraId="3875C0C5" w14:textId="77777777" w:rsidR="00FB04AF" w:rsidRDefault="00FB04AF" w:rsidP="00FB04AF">
      <w:pPr>
        <w:pStyle w:val="Nadpis"/>
        <w:ind w:left="0"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ve městě </w:t>
      </w:r>
    </w:p>
    <w:p w14:paraId="18710A21" w14:textId="77777777" w:rsidR="00FB04AF" w:rsidRDefault="00FB04AF" w:rsidP="00FB04AF">
      <w:pPr>
        <w:jc w:val="center"/>
        <w:rPr>
          <w:rFonts w:ascii="Cambria" w:hAnsi="Cambria"/>
          <w:bCs/>
          <w:sz w:val="20"/>
          <w:szCs w:val="20"/>
        </w:rPr>
      </w:pPr>
    </w:p>
    <w:p w14:paraId="439E4F2F" w14:textId="77777777" w:rsidR="00FB04AF" w:rsidRDefault="00FB04AF" w:rsidP="00FB04AF">
      <w:pPr>
        <w:jc w:val="center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uzavřená </w:t>
      </w:r>
      <w:r>
        <w:rPr>
          <w:rFonts w:ascii="Cambria" w:hAnsi="Cambria"/>
          <w:sz w:val="20"/>
          <w:szCs w:val="20"/>
        </w:rPr>
        <w:t xml:space="preserve">na základě § 1724 a násl. Občanského zákoníku 89/2012 Sb. a zákona č. 185/2001 Sb., o odpadech, </w:t>
      </w:r>
      <w:r>
        <w:rPr>
          <w:rFonts w:ascii="Cambria" w:hAnsi="Cambria"/>
          <w:bCs/>
          <w:sz w:val="20"/>
          <w:szCs w:val="20"/>
        </w:rPr>
        <w:t>níže uvedeného dne, měsíce a roku mezi těmito stranami:</w:t>
      </w:r>
    </w:p>
    <w:p w14:paraId="2B508495" w14:textId="77777777" w:rsidR="00FB04AF" w:rsidRDefault="00FB04AF" w:rsidP="00FB04AF">
      <w:pPr>
        <w:jc w:val="center"/>
        <w:rPr>
          <w:rFonts w:ascii="Cambria" w:hAnsi="Cambria"/>
          <w:bCs/>
          <w:sz w:val="20"/>
          <w:szCs w:val="20"/>
        </w:rPr>
      </w:pPr>
    </w:p>
    <w:p w14:paraId="35A6E583" w14:textId="30B55C76" w:rsidR="00E83B53" w:rsidRPr="00E83B53" w:rsidRDefault="00FB04AF" w:rsidP="00E83B5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E83B53" w:rsidRPr="00E83B53">
        <w:rPr>
          <w:rFonts w:ascii="Cambria" w:hAnsi="Cambria"/>
          <w:b/>
          <w:sz w:val="20"/>
          <w:szCs w:val="20"/>
        </w:rPr>
        <w:t>EKO Jilemnicko s. r. o.</w:t>
      </w:r>
    </w:p>
    <w:p w14:paraId="5EBF9D84" w14:textId="77777777" w:rsidR="00E83B53" w:rsidRPr="00E83B53" w:rsidRDefault="00E83B53" w:rsidP="00E83B5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  <w:r w:rsidRPr="00E83B53">
        <w:rPr>
          <w:rFonts w:ascii="Cambria" w:hAnsi="Cambria"/>
          <w:b/>
          <w:sz w:val="20"/>
          <w:szCs w:val="20"/>
        </w:rPr>
        <w:t>Masarykovo náměstí 82</w:t>
      </w:r>
    </w:p>
    <w:p w14:paraId="780AC35E" w14:textId="77777777" w:rsidR="00E83B53" w:rsidRPr="00E83B53" w:rsidRDefault="00E83B53" w:rsidP="00E83B5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sz w:val="20"/>
          <w:szCs w:val="20"/>
        </w:rPr>
      </w:pPr>
      <w:r w:rsidRPr="00E83B53">
        <w:rPr>
          <w:rFonts w:ascii="Cambria" w:hAnsi="Cambria"/>
          <w:b/>
          <w:sz w:val="20"/>
          <w:szCs w:val="20"/>
        </w:rPr>
        <w:t>514 01 Jilemnice</w:t>
      </w:r>
    </w:p>
    <w:p w14:paraId="4FF5D500" w14:textId="77777777" w:rsidR="00E83B53" w:rsidRPr="00E83B53" w:rsidRDefault="00E83B53" w:rsidP="00E83B5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nowrap"/>
          <w:b/>
          <w:bCs/>
          <w:sz w:val="20"/>
          <w:szCs w:val="20"/>
        </w:rPr>
      </w:pPr>
      <w:r w:rsidRPr="00E83B53">
        <w:rPr>
          <w:rFonts w:ascii="Cambria" w:hAnsi="Cambria"/>
          <w:b/>
          <w:sz w:val="20"/>
          <w:szCs w:val="20"/>
        </w:rPr>
        <w:t xml:space="preserve">IČ: </w:t>
      </w:r>
      <w:r w:rsidRPr="00E83B53">
        <w:rPr>
          <w:rStyle w:val="nowrap"/>
          <w:b/>
          <w:bCs/>
          <w:sz w:val="20"/>
          <w:szCs w:val="20"/>
        </w:rPr>
        <w:t>07407831</w:t>
      </w:r>
    </w:p>
    <w:p w14:paraId="24F93166" w14:textId="77777777" w:rsidR="00E83B53" w:rsidRPr="00E83B53" w:rsidRDefault="00E83B53" w:rsidP="00E83B5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nowrap"/>
          <w:b/>
          <w:bCs/>
          <w:sz w:val="20"/>
          <w:szCs w:val="20"/>
        </w:rPr>
      </w:pPr>
      <w:r w:rsidRPr="00E83B53">
        <w:rPr>
          <w:rStyle w:val="nowrap"/>
          <w:b/>
          <w:bCs/>
          <w:sz w:val="20"/>
          <w:szCs w:val="20"/>
        </w:rPr>
        <w:t>Zapsaná u Krajského soudu v Hradci Králové (sp. značka C 42361)</w:t>
      </w:r>
    </w:p>
    <w:p w14:paraId="1EE2DDD0" w14:textId="77777777" w:rsidR="00FB04AF" w:rsidRDefault="00FB04AF" w:rsidP="00FB04AF">
      <w:pPr>
        <w:tabs>
          <w:tab w:val="left" w:pos="0"/>
        </w:tabs>
        <w:ind w:left="851" w:hanging="851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(dále jen </w:t>
      </w:r>
      <w:r>
        <w:rPr>
          <w:rFonts w:ascii="Cambria" w:hAnsi="Cambria"/>
          <w:b/>
          <w:bCs/>
          <w:sz w:val="20"/>
          <w:szCs w:val="20"/>
        </w:rPr>
        <w:t>„zhotovitel“</w:t>
      </w:r>
      <w:r>
        <w:rPr>
          <w:rFonts w:ascii="Cambria" w:hAnsi="Cambria"/>
          <w:sz w:val="20"/>
          <w:szCs w:val="20"/>
        </w:rPr>
        <w:t>) na straně jedné</w:t>
      </w:r>
      <w:r>
        <w:rPr>
          <w:rFonts w:ascii="Cambria" w:hAnsi="Cambria"/>
          <w:b/>
          <w:bCs/>
          <w:iCs/>
          <w:sz w:val="20"/>
          <w:szCs w:val="20"/>
        </w:rPr>
        <w:t xml:space="preserve"> </w:t>
      </w:r>
    </w:p>
    <w:p w14:paraId="00642EDC" w14:textId="77777777" w:rsidR="00FB04AF" w:rsidRDefault="00FB04AF" w:rsidP="00FB04AF">
      <w:pPr>
        <w:tabs>
          <w:tab w:val="left" w:pos="0"/>
        </w:tabs>
        <w:ind w:left="851" w:hanging="851"/>
        <w:rPr>
          <w:rFonts w:ascii="Cambria" w:eastAsia="Arial Unicode MS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</w:p>
    <w:p w14:paraId="1E666D8A" w14:textId="77777777" w:rsidR="00FB04AF" w:rsidRDefault="00FB04AF" w:rsidP="00FB04AF">
      <w:pPr>
        <w:tabs>
          <w:tab w:val="left" w:pos="0"/>
        </w:tabs>
        <w:ind w:left="851" w:hanging="851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</w:t>
      </w:r>
    </w:p>
    <w:p w14:paraId="69C6C566" w14:textId="77777777" w:rsidR="000D6F8C" w:rsidRDefault="000D6F8C" w:rsidP="000D6F8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Obec Vítkovice</w:t>
      </w:r>
    </w:p>
    <w:p w14:paraId="098FC9ED" w14:textId="77777777" w:rsidR="000D6F8C" w:rsidRDefault="000D6F8C" w:rsidP="000D6F8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Vítkovice v Krkonoších 243</w:t>
      </w:r>
    </w:p>
    <w:p w14:paraId="6C4243D7" w14:textId="77777777" w:rsidR="000D6F8C" w:rsidRDefault="000D6F8C" w:rsidP="000D6F8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512 38 Vítkovice v Krkonoších</w:t>
      </w:r>
    </w:p>
    <w:p w14:paraId="2B0EFDA7" w14:textId="45317888" w:rsidR="000607BF" w:rsidRDefault="000D6F8C" w:rsidP="000D6F8C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IČO: 00276260</w:t>
      </w:r>
    </w:p>
    <w:p w14:paraId="3640B979" w14:textId="77777777" w:rsidR="000607BF" w:rsidRDefault="000607BF" w:rsidP="000607BF">
      <w:pPr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 </w:t>
      </w:r>
    </w:p>
    <w:p w14:paraId="11C97A9D" w14:textId="6C182B66" w:rsidR="00FB04AF" w:rsidRDefault="00FB04AF" w:rsidP="000607BF">
      <w:pPr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(dále jen "</w:t>
      </w:r>
      <w:r>
        <w:rPr>
          <w:rFonts w:ascii="Cambria" w:hAnsi="Cambria"/>
          <w:b/>
          <w:bCs/>
          <w:sz w:val="20"/>
          <w:szCs w:val="20"/>
        </w:rPr>
        <w:t>objednatel</w:t>
      </w:r>
      <w:r>
        <w:rPr>
          <w:rFonts w:ascii="Cambria" w:hAnsi="Cambria"/>
          <w:bCs/>
          <w:sz w:val="20"/>
          <w:szCs w:val="20"/>
        </w:rPr>
        <w:t>") na straně druhé</w:t>
      </w:r>
    </w:p>
    <w:p w14:paraId="797191C1" w14:textId="77777777" w:rsidR="00DE6F86" w:rsidRPr="00F54715" w:rsidRDefault="00DE6F86" w:rsidP="00DE6F86">
      <w:pPr>
        <w:tabs>
          <w:tab w:val="left" w:pos="0"/>
        </w:tabs>
        <w:ind w:left="851" w:hanging="851"/>
        <w:jc w:val="center"/>
        <w:rPr>
          <w:rFonts w:ascii="Cambria" w:hAnsi="Cambria"/>
          <w:iCs/>
          <w:sz w:val="20"/>
          <w:szCs w:val="20"/>
        </w:rPr>
      </w:pPr>
    </w:p>
    <w:p w14:paraId="14F18636" w14:textId="5319E843" w:rsidR="00DE6F86" w:rsidRPr="00F54715" w:rsidRDefault="00484411" w:rsidP="00DE6F86">
      <w:pPr>
        <w:tabs>
          <w:tab w:val="left" w:pos="0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takto</w:t>
      </w:r>
      <w:r w:rsidR="00DE6F86" w:rsidRPr="00F54715">
        <w:rPr>
          <w:rFonts w:ascii="Cambria" w:hAnsi="Cambria"/>
          <w:sz w:val="20"/>
          <w:szCs w:val="20"/>
        </w:rPr>
        <w:t>:</w:t>
      </w:r>
    </w:p>
    <w:p w14:paraId="10B68B14" w14:textId="77777777" w:rsidR="00DE6F86" w:rsidRPr="00F54715" w:rsidRDefault="00DE6F86" w:rsidP="00DE6F86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4602405A" w14:textId="77777777" w:rsidR="00DE6F86" w:rsidRPr="00F54715" w:rsidRDefault="00DE6F86" w:rsidP="00DE6F86">
      <w:pPr>
        <w:jc w:val="center"/>
        <w:rPr>
          <w:rFonts w:ascii="Cambria" w:hAnsi="Cambria"/>
          <w:b/>
          <w:bCs/>
          <w:sz w:val="20"/>
          <w:szCs w:val="20"/>
        </w:rPr>
      </w:pPr>
      <w:r w:rsidRPr="00F54715">
        <w:rPr>
          <w:rFonts w:ascii="Cambria" w:hAnsi="Cambria"/>
          <w:b/>
          <w:bCs/>
          <w:sz w:val="20"/>
          <w:szCs w:val="20"/>
        </w:rPr>
        <w:t>I. Základní ustanovení</w:t>
      </w:r>
    </w:p>
    <w:p w14:paraId="5F6B9E7A" w14:textId="23F02BE2" w:rsidR="00DE6F86" w:rsidRPr="00F54715" w:rsidRDefault="00DE6F86" w:rsidP="0013457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bCs/>
          <w:sz w:val="20"/>
          <w:szCs w:val="20"/>
        </w:rPr>
        <w:t xml:space="preserve">1.1 </w:t>
      </w:r>
      <w:r w:rsidRPr="00F54715">
        <w:rPr>
          <w:rFonts w:ascii="Cambria" w:hAnsi="Cambria"/>
          <w:b/>
          <w:bCs/>
          <w:sz w:val="20"/>
          <w:szCs w:val="20"/>
        </w:rPr>
        <w:tab/>
      </w:r>
      <w:r w:rsidRPr="00F54715">
        <w:rPr>
          <w:rFonts w:ascii="Cambria" w:hAnsi="Cambria"/>
          <w:sz w:val="20"/>
          <w:szCs w:val="20"/>
        </w:rPr>
        <w:t>Zhotovitel prohlašuje, že je oprávněnou osobou ve smyslu z.</w:t>
      </w:r>
      <w:r w:rsidR="00484411">
        <w:rPr>
          <w:rFonts w:ascii="Cambria" w:hAnsi="Cambria"/>
          <w:sz w:val="20"/>
          <w:szCs w:val="20"/>
        </w:rPr>
        <w:t xml:space="preserve"> </w:t>
      </w:r>
      <w:r w:rsidRPr="00F54715">
        <w:rPr>
          <w:rFonts w:ascii="Cambria" w:hAnsi="Cambria"/>
          <w:sz w:val="20"/>
          <w:szCs w:val="20"/>
        </w:rPr>
        <w:t xml:space="preserve">č. 185/2001 Sb., o odpadech, a oprávněným provozovatelem zařízení ke sběru a výkupu odpadů a je tedy oprávněn k nakládání s odpady. </w:t>
      </w:r>
    </w:p>
    <w:p w14:paraId="3EAB89BC" w14:textId="16D1A378" w:rsidR="00DE6F86" w:rsidRPr="00F54715" w:rsidRDefault="00DE6F86" w:rsidP="0013457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 xml:space="preserve">1.2 </w:t>
      </w:r>
      <w:r w:rsidRPr="00F54715">
        <w:rPr>
          <w:rFonts w:ascii="Cambria" w:hAnsi="Cambria"/>
          <w:b/>
          <w:sz w:val="20"/>
          <w:szCs w:val="20"/>
        </w:rPr>
        <w:tab/>
      </w:r>
      <w:r w:rsidRPr="00F54715">
        <w:rPr>
          <w:rFonts w:ascii="Cambria" w:hAnsi="Cambria"/>
          <w:sz w:val="20"/>
          <w:szCs w:val="20"/>
        </w:rPr>
        <w:t>Objednatel</w:t>
      </w:r>
      <w:r w:rsidR="00484411">
        <w:rPr>
          <w:rFonts w:ascii="Cambria" w:hAnsi="Cambria"/>
          <w:sz w:val="20"/>
          <w:szCs w:val="20"/>
        </w:rPr>
        <w:t xml:space="preserve"> prohlašuje, že je ve smyslu z</w:t>
      </w:r>
      <w:r w:rsidRPr="00F54715">
        <w:rPr>
          <w:rFonts w:ascii="Cambria" w:hAnsi="Cambria"/>
          <w:sz w:val="20"/>
          <w:szCs w:val="20"/>
        </w:rPr>
        <w:t>.</w:t>
      </w:r>
      <w:r w:rsidR="00484411">
        <w:rPr>
          <w:rFonts w:ascii="Cambria" w:hAnsi="Cambria"/>
          <w:sz w:val="20"/>
          <w:szCs w:val="20"/>
        </w:rPr>
        <w:t xml:space="preserve"> </w:t>
      </w:r>
      <w:r w:rsidRPr="00F54715">
        <w:rPr>
          <w:rFonts w:ascii="Cambria" w:hAnsi="Cambria"/>
          <w:sz w:val="20"/>
          <w:szCs w:val="20"/>
        </w:rPr>
        <w:t>č. 185/2001 Sb., o odpadech původcem komunálního odpadu a odpadu podobného odpadu komunálnímu (dále vše též jen jako "komunální odpad").</w:t>
      </w:r>
    </w:p>
    <w:p w14:paraId="55CFBBD9" w14:textId="77777777" w:rsidR="00DE6F86" w:rsidRPr="00F54715" w:rsidRDefault="00DE6F86" w:rsidP="0013457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 xml:space="preserve">1.3 </w:t>
      </w:r>
      <w:r w:rsidRPr="00F54715">
        <w:rPr>
          <w:rFonts w:ascii="Cambria" w:hAnsi="Cambria"/>
          <w:b/>
          <w:sz w:val="20"/>
          <w:szCs w:val="20"/>
        </w:rPr>
        <w:tab/>
      </w:r>
      <w:r w:rsidRPr="00F54715">
        <w:rPr>
          <w:rFonts w:ascii="Cambria" w:hAnsi="Cambria"/>
          <w:sz w:val="20"/>
          <w:szCs w:val="20"/>
        </w:rPr>
        <w:t xml:space="preserve">Komunálním odpadem se rozumí veškerý odpad vznikající na území obce objednatele při činnosti fyzických osob, který je uveden jako komunální odpad v prováděcím právním předpisu k zákonu č. 185/2001 Sb., s výjimkou odpadů vznikajících u právnických osob nebo fyzických osob oprávněných k podnikání. Odpadem podobným odpadu komunálnímu se rozumí odpad takto zařazený podle Katalogu odpadů, z činnosti právnických nebo fyzických osob oprávněných k podnikání, které na základě písemné smlouvy s objednatelem využívají systému zavedeného objednatelem pro nakládání s komunálním odpadem. </w:t>
      </w:r>
    </w:p>
    <w:p w14:paraId="1D6669C6" w14:textId="77777777" w:rsidR="00DE6F86" w:rsidRPr="00F54715" w:rsidRDefault="00DE6F86" w:rsidP="00134577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7CF480A8" w14:textId="77777777" w:rsidR="00DE6F86" w:rsidRPr="00F54715" w:rsidRDefault="00DE6F86" w:rsidP="00DE6F86">
      <w:pPr>
        <w:jc w:val="center"/>
        <w:rPr>
          <w:rFonts w:ascii="Cambria" w:hAnsi="Cambria"/>
          <w:b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II. Předmět smlouvy</w:t>
      </w:r>
    </w:p>
    <w:p w14:paraId="4AF8A1EB" w14:textId="77777777" w:rsidR="00DE6F86" w:rsidRPr="00F54715" w:rsidRDefault="00DE6F86" w:rsidP="0013457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 xml:space="preserve">2.1 </w:t>
      </w:r>
      <w:r w:rsidRPr="00F54715">
        <w:rPr>
          <w:rFonts w:ascii="Cambria" w:hAnsi="Cambria"/>
          <w:b/>
          <w:sz w:val="20"/>
          <w:szCs w:val="20"/>
        </w:rPr>
        <w:tab/>
      </w:r>
      <w:r w:rsidRPr="00F54715">
        <w:rPr>
          <w:rFonts w:ascii="Cambria" w:hAnsi="Cambria"/>
          <w:sz w:val="20"/>
          <w:szCs w:val="20"/>
        </w:rPr>
        <w:t xml:space="preserve">Zhotovitel se zavazuje po dobu trvání této smlouvy přebírat </w:t>
      </w:r>
      <w:r w:rsidRPr="00134577">
        <w:rPr>
          <w:rFonts w:ascii="Cambria" w:hAnsi="Cambria"/>
          <w:sz w:val="20"/>
          <w:szCs w:val="20"/>
        </w:rPr>
        <w:t>veškerý komunální odpad</w:t>
      </w:r>
      <w:r w:rsidRPr="00F54715">
        <w:rPr>
          <w:rFonts w:ascii="Cambria" w:hAnsi="Cambria"/>
          <w:sz w:val="20"/>
          <w:szCs w:val="20"/>
        </w:rPr>
        <w:t xml:space="preserve"> objednatele dle bodu 3.2 této smlouvy (dále vše též jen jako "odpad"), tento přijmout do svého vlastnictví a v souladu se zákonem o odpadech zajistit jeho využití nebo odstranění. </w:t>
      </w:r>
    </w:p>
    <w:p w14:paraId="3F689BFF" w14:textId="77777777" w:rsidR="00DE6F86" w:rsidRPr="00F54715" w:rsidRDefault="00DE6F86" w:rsidP="00134577">
      <w:pPr>
        <w:pStyle w:val="Zpat"/>
        <w:tabs>
          <w:tab w:val="clear" w:pos="4536"/>
          <w:tab w:val="clear" w:pos="9072"/>
        </w:tabs>
        <w:spacing w:line="276" w:lineRule="auto"/>
        <w:rPr>
          <w:rFonts w:ascii="Cambria" w:hAnsi="Cambria"/>
          <w:sz w:val="20"/>
        </w:rPr>
      </w:pPr>
      <w:r w:rsidRPr="00F54715">
        <w:rPr>
          <w:rFonts w:ascii="Cambria" w:hAnsi="Cambria"/>
          <w:b/>
          <w:sz w:val="20"/>
        </w:rPr>
        <w:t xml:space="preserve">2.2 </w:t>
      </w:r>
      <w:r w:rsidRPr="00F54715">
        <w:rPr>
          <w:rFonts w:ascii="Cambria" w:hAnsi="Cambria"/>
          <w:b/>
          <w:sz w:val="20"/>
        </w:rPr>
        <w:tab/>
      </w:r>
      <w:r w:rsidRPr="00F54715">
        <w:rPr>
          <w:rFonts w:ascii="Cambria" w:hAnsi="Cambria"/>
          <w:sz w:val="20"/>
        </w:rPr>
        <w:t>Objednatel se zavazuje sjednaným způsobem předávat po dobu trvání této smlouvy odpad výhradně zhotoviteli, převést vlastnické právo k odpadu na zhotovitele a zaplatit zhotoviteli za převzetí odpadu sjednanou cenu.</w:t>
      </w:r>
    </w:p>
    <w:p w14:paraId="2B35677F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</w:p>
    <w:p w14:paraId="3AD02F28" w14:textId="77777777" w:rsidR="00DE6F86" w:rsidRPr="00F54715" w:rsidRDefault="00DE6F86" w:rsidP="00DE6F86">
      <w:pPr>
        <w:jc w:val="center"/>
        <w:rPr>
          <w:rFonts w:ascii="Cambria" w:hAnsi="Cambria"/>
          <w:b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III. Způsob plnění</w:t>
      </w:r>
    </w:p>
    <w:p w14:paraId="5FADD7F6" w14:textId="77777777" w:rsidR="00DE6F86" w:rsidRPr="00F54715" w:rsidRDefault="00DE6F86" w:rsidP="0013457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lastRenderedPageBreak/>
        <w:t xml:space="preserve">3.1 </w:t>
      </w:r>
      <w:r w:rsidRPr="00F54715">
        <w:rPr>
          <w:rFonts w:ascii="Cambria" w:hAnsi="Cambria"/>
          <w:b/>
          <w:sz w:val="20"/>
          <w:szCs w:val="20"/>
        </w:rPr>
        <w:tab/>
      </w:r>
      <w:r w:rsidRPr="00F54715">
        <w:rPr>
          <w:rFonts w:ascii="Cambria" w:hAnsi="Cambria"/>
          <w:sz w:val="20"/>
          <w:szCs w:val="20"/>
        </w:rPr>
        <w:t xml:space="preserve">Objednatel se zavazuje zajistit shromažďování odpadů do příslušných shromažďovacích prostředků (dále jen "sběrné nádoby") na území obce objednatele a zhotovitel se zavazuje zajistit sběr takového odpadu a jeho svoz na místo jeho využití či odstranění (dále vše též jen jako "svoz"). </w:t>
      </w:r>
    </w:p>
    <w:p w14:paraId="2B42EEAE" w14:textId="77777777" w:rsidR="00DE6F86" w:rsidRPr="00F54715" w:rsidRDefault="00DE6F86" w:rsidP="0013457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 xml:space="preserve">3.2 </w:t>
      </w:r>
      <w:r w:rsidRPr="00F54715">
        <w:rPr>
          <w:rFonts w:ascii="Cambria" w:hAnsi="Cambria"/>
          <w:b/>
          <w:sz w:val="20"/>
          <w:szCs w:val="20"/>
        </w:rPr>
        <w:tab/>
      </w:r>
      <w:r w:rsidRPr="00F54715">
        <w:rPr>
          <w:rFonts w:ascii="Cambria" w:hAnsi="Cambria"/>
          <w:sz w:val="20"/>
          <w:szCs w:val="20"/>
        </w:rPr>
        <w:t xml:space="preserve">Zhotovitel se </w:t>
      </w:r>
      <w:r w:rsidR="00CB1D24" w:rsidRPr="00F54715">
        <w:rPr>
          <w:rFonts w:ascii="Cambria" w:hAnsi="Cambria"/>
          <w:sz w:val="20"/>
          <w:szCs w:val="20"/>
        </w:rPr>
        <w:t>zavazuje:</w:t>
      </w:r>
    </w:p>
    <w:p w14:paraId="41CB5BC8" w14:textId="77777777" w:rsidR="00DE6F86" w:rsidRPr="00F54715" w:rsidRDefault="00DE6F86" w:rsidP="00134577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4A021B">
        <w:rPr>
          <w:rFonts w:ascii="Cambria" w:hAnsi="Cambria"/>
          <w:b/>
          <w:sz w:val="20"/>
          <w:szCs w:val="20"/>
        </w:rPr>
        <w:t>3.2.1.</w:t>
      </w:r>
      <w:r w:rsidRPr="00F54715">
        <w:rPr>
          <w:rFonts w:ascii="Cambria" w:hAnsi="Cambria"/>
          <w:sz w:val="20"/>
          <w:szCs w:val="20"/>
        </w:rPr>
        <w:tab/>
        <w:t>Zajistit svoz odpadu z míst určených objednatelem v souladu s ust. § 17 odst. 3 zákona č. 185/2001 Sb., resp. dle dohody stran podle specifikačního listu (viz příloha č. 1) v tomto rozsahu dle konkrétního požadavku objednatele:</w:t>
      </w:r>
    </w:p>
    <w:p w14:paraId="318CE7F1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</w:p>
    <w:p w14:paraId="05AACBB1" w14:textId="77777777" w:rsidR="00DE6F86" w:rsidRPr="00F54715" w:rsidRDefault="00DE6F86" w:rsidP="00DE6F86">
      <w:pPr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>svoz směsného komunálního odpadu</w:t>
      </w:r>
    </w:p>
    <w:p w14:paraId="0454EF31" w14:textId="77777777" w:rsidR="00DE6F86" w:rsidRPr="00F54715" w:rsidRDefault="00DE6F86" w:rsidP="00DE6F86">
      <w:pPr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>svoz separovaných složek komunálního odpadu</w:t>
      </w:r>
    </w:p>
    <w:p w14:paraId="4968CC85" w14:textId="77777777" w:rsidR="00DE6F86" w:rsidRPr="00F54715" w:rsidRDefault="00DE6F86" w:rsidP="00DE6F86">
      <w:pPr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>svoz nebezpečných složek komunálního odpadu</w:t>
      </w:r>
    </w:p>
    <w:p w14:paraId="547ADA1D" w14:textId="695E6687" w:rsidR="00DE6F86" w:rsidRDefault="00DE6F86" w:rsidP="00DE6F86">
      <w:pPr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>svoz velkoobjemového komunálního odpadu (tzv. VOK)</w:t>
      </w:r>
    </w:p>
    <w:p w14:paraId="65902A99" w14:textId="16BC4B0D" w:rsidR="00853B18" w:rsidRPr="00853B18" w:rsidRDefault="00853B18" w:rsidP="00853B18">
      <w:pPr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pronájem sběrných nádob</w:t>
      </w:r>
    </w:p>
    <w:p w14:paraId="080E7589" w14:textId="77777777" w:rsidR="00DE6F86" w:rsidRPr="00F54715" w:rsidRDefault="00DE6F86" w:rsidP="00DE6F86">
      <w:pPr>
        <w:ind w:left="360"/>
        <w:jc w:val="both"/>
        <w:rPr>
          <w:rFonts w:ascii="Cambria" w:hAnsi="Cambria"/>
          <w:sz w:val="20"/>
          <w:szCs w:val="20"/>
        </w:rPr>
      </w:pPr>
    </w:p>
    <w:p w14:paraId="2DBFCAEF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>3.2.2.</w:t>
      </w:r>
      <w:r w:rsidRPr="00F54715">
        <w:rPr>
          <w:rFonts w:ascii="Cambria" w:hAnsi="Cambria"/>
          <w:b/>
          <w:sz w:val="20"/>
          <w:szCs w:val="20"/>
        </w:rPr>
        <w:t xml:space="preserve"> </w:t>
      </w:r>
      <w:r w:rsidRPr="00F54715">
        <w:rPr>
          <w:rFonts w:ascii="Cambria" w:hAnsi="Cambria"/>
          <w:b/>
          <w:sz w:val="20"/>
          <w:szCs w:val="20"/>
        </w:rPr>
        <w:tab/>
      </w:r>
      <w:r w:rsidRPr="00F54715">
        <w:rPr>
          <w:rFonts w:ascii="Cambria" w:hAnsi="Cambria"/>
          <w:sz w:val="20"/>
          <w:szCs w:val="20"/>
        </w:rPr>
        <w:t xml:space="preserve">Provádět svoz směsného komunálního odpadu a separovaných složek komunálního odpadu v pravidelných intervalech a rozsahu stanoveném specifikačním listem a dle přílohy č. 2 - ceníku </w:t>
      </w:r>
      <w:r w:rsidR="00211692" w:rsidRPr="00F54715">
        <w:rPr>
          <w:rFonts w:ascii="Cambria" w:hAnsi="Cambria"/>
          <w:sz w:val="20"/>
          <w:szCs w:val="20"/>
        </w:rPr>
        <w:t>a, b.</w:t>
      </w:r>
    </w:p>
    <w:p w14:paraId="31D8F536" w14:textId="45CDE688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 xml:space="preserve">3.2.3. </w:t>
      </w:r>
      <w:r w:rsidRPr="00F54715">
        <w:rPr>
          <w:rFonts w:ascii="Cambria" w:hAnsi="Cambria"/>
          <w:sz w:val="20"/>
          <w:szCs w:val="20"/>
        </w:rPr>
        <w:tab/>
        <w:t>Zajistit pravidelný mobilní svoz nebezpečných složek komunální</w:t>
      </w:r>
      <w:r w:rsidR="00484411">
        <w:rPr>
          <w:rFonts w:ascii="Cambria" w:hAnsi="Cambria"/>
          <w:sz w:val="20"/>
          <w:szCs w:val="20"/>
        </w:rPr>
        <w:t>ho odpadu dle</w:t>
      </w:r>
      <w:r w:rsidRPr="00F54715">
        <w:rPr>
          <w:rFonts w:ascii="Cambria" w:hAnsi="Cambria"/>
          <w:sz w:val="20"/>
          <w:szCs w:val="20"/>
        </w:rPr>
        <w:t xml:space="preserve"> bodu 3.2.1. a to v rozsahu stanoveném</w:t>
      </w:r>
      <w:r w:rsidRPr="00F54715">
        <w:rPr>
          <w:rFonts w:ascii="Cambria" w:hAnsi="Cambria"/>
          <w:b/>
          <w:sz w:val="20"/>
          <w:szCs w:val="20"/>
        </w:rPr>
        <w:t xml:space="preserve"> </w:t>
      </w:r>
      <w:r w:rsidRPr="00F54715">
        <w:rPr>
          <w:rFonts w:ascii="Cambria" w:hAnsi="Cambria"/>
          <w:sz w:val="20"/>
          <w:szCs w:val="20"/>
        </w:rPr>
        <w:t>dle přílohy č. 2 d.</w:t>
      </w:r>
    </w:p>
    <w:p w14:paraId="6B43EFE8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>3.2.4.</w:t>
      </w:r>
      <w:r w:rsidRPr="00F54715">
        <w:rPr>
          <w:rFonts w:ascii="Cambria" w:hAnsi="Cambria"/>
          <w:b/>
          <w:sz w:val="20"/>
          <w:szCs w:val="20"/>
        </w:rPr>
        <w:t xml:space="preserve"> </w:t>
      </w:r>
      <w:r w:rsidRPr="00F54715">
        <w:rPr>
          <w:rFonts w:ascii="Cambria" w:hAnsi="Cambria"/>
          <w:b/>
          <w:sz w:val="20"/>
          <w:szCs w:val="20"/>
        </w:rPr>
        <w:tab/>
      </w:r>
      <w:r w:rsidRPr="00F54715">
        <w:rPr>
          <w:rFonts w:ascii="Cambria" w:hAnsi="Cambria"/>
          <w:sz w:val="20"/>
          <w:szCs w:val="20"/>
        </w:rPr>
        <w:t xml:space="preserve">Provádět svoz velkoobjemového komunálního odpadu a mimořádných vývozů na základě zvláštní písemné objednávky objednatele, a to v termínu a rozsahu dle přílohy č. 2 c, na němž se smluvní strany písemně dohodnou. Zhotovitel je oprávněn odepřít provedení svozu v tomto režimu, jestliže tomu brání zákonné, technické, organizační nebo kapacitní důvody na straně zhotovitele, případně je-li objednatel v prodlení s plněním svých peněžitých závazků z této smlouvy vůči zhotoviteli. </w:t>
      </w:r>
    </w:p>
    <w:p w14:paraId="28578893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</w:p>
    <w:p w14:paraId="411F3B74" w14:textId="77777777" w:rsidR="00DE6F86" w:rsidRPr="00F54715" w:rsidRDefault="00DE6F86" w:rsidP="00DE6F86">
      <w:pPr>
        <w:jc w:val="center"/>
        <w:rPr>
          <w:rFonts w:ascii="Cambria" w:hAnsi="Cambria"/>
          <w:b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IV. Cena za svoz odpadu a platební podmínky</w:t>
      </w:r>
    </w:p>
    <w:p w14:paraId="6638B8FD" w14:textId="77777777" w:rsidR="00DE6F86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4.1</w:t>
      </w:r>
      <w:r w:rsidRPr="00F54715">
        <w:rPr>
          <w:rFonts w:ascii="Cambria" w:hAnsi="Cambria"/>
          <w:sz w:val="20"/>
          <w:szCs w:val="20"/>
        </w:rPr>
        <w:t xml:space="preserve"> </w:t>
      </w:r>
      <w:r w:rsidRPr="00F54715">
        <w:rPr>
          <w:rFonts w:ascii="Cambria" w:hAnsi="Cambria"/>
          <w:sz w:val="20"/>
          <w:szCs w:val="20"/>
        </w:rPr>
        <w:tab/>
        <w:t xml:space="preserve">Cena za svoz odpadu dle této smlouvy je stanovena na základě dohody smluvních stran podle ceníku, který tvoří přílohu č. 2 této smlouvy. Cena plnění je stanovena </w:t>
      </w:r>
      <w:r>
        <w:rPr>
          <w:rFonts w:ascii="Cambria" w:hAnsi="Cambria"/>
          <w:sz w:val="20"/>
          <w:szCs w:val="20"/>
        </w:rPr>
        <w:t xml:space="preserve">včetně </w:t>
      </w:r>
      <w:r w:rsidR="009C002E">
        <w:rPr>
          <w:rFonts w:ascii="Cambria" w:hAnsi="Cambria"/>
          <w:sz w:val="20"/>
          <w:szCs w:val="20"/>
        </w:rPr>
        <w:t>DPH.</w:t>
      </w:r>
    </w:p>
    <w:p w14:paraId="291DB8AC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4.2</w:t>
      </w:r>
      <w:r w:rsidRPr="00F54715">
        <w:rPr>
          <w:rFonts w:ascii="Cambria" w:hAnsi="Cambria"/>
          <w:sz w:val="20"/>
          <w:szCs w:val="20"/>
        </w:rPr>
        <w:t xml:space="preserve"> </w:t>
      </w:r>
      <w:r w:rsidRPr="00F54715">
        <w:rPr>
          <w:rFonts w:ascii="Cambria" w:hAnsi="Cambria"/>
          <w:sz w:val="20"/>
          <w:szCs w:val="20"/>
        </w:rPr>
        <w:tab/>
        <w:t xml:space="preserve">Cena za svoz je splatná po provedení svozu, a to měsíčně pozadu. Zhotovitel provede vyúčtování provedených svozů k poslednímu dni uplynulého kalendářního měsíce za tento měsíc a předloží jej objednateli. Cena za svozy provedené v uplynulém měsíci je splatná v následujícím měsíci, a to na základě daňového dokladu zhotovitele, vždy do 14 ti dnů ode dne odeslání faktury na adresu objednatele stanovenou v záhlaví této smlouvy. </w:t>
      </w:r>
    </w:p>
    <w:p w14:paraId="74427480" w14:textId="77777777" w:rsidR="00DE6F86" w:rsidRPr="00F54715" w:rsidRDefault="00DE6F86" w:rsidP="00DE6F86">
      <w:pPr>
        <w:pStyle w:val="Zkladntext2"/>
        <w:ind w:firstLine="708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>V případě prodlení objednatele se zaplacením sjednané ceny se objednatel zavazuje zaplatit zhotoviteli i smluvní pokutu z prodlení ve výši 0,05 % z dlužné částky za každý den prodlení.</w:t>
      </w:r>
    </w:p>
    <w:p w14:paraId="347C406C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4.3</w:t>
      </w:r>
      <w:r w:rsidRPr="00F54715">
        <w:rPr>
          <w:rFonts w:ascii="Cambria" w:hAnsi="Cambria"/>
          <w:sz w:val="20"/>
          <w:szCs w:val="20"/>
        </w:rPr>
        <w:t xml:space="preserve"> Sjednaná cena se poměrně zvyšuje:</w:t>
      </w:r>
    </w:p>
    <w:p w14:paraId="1DC034B2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9F1009">
        <w:rPr>
          <w:rFonts w:ascii="Cambria" w:hAnsi="Cambria"/>
          <w:b/>
          <w:sz w:val="20"/>
          <w:szCs w:val="20"/>
        </w:rPr>
        <w:t>4.3.1.</w:t>
      </w:r>
      <w:r w:rsidRPr="00F54715">
        <w:rPr>
          <w:rFonts w:ascii="Cambria" w:hAnsi="Cambria"/>
          <w:sz w:val="20"/>
          <w:szCs w:val="20"/>
        </w:rPr>
        <w:t xml:space="preserve"> Při zvýšení cen položek ovlivňujících sjednanou cenu plnění, tj. ke zvýšení ceny PHM, poplatku za uložení odpadu na skládku ve smyslu zákona č.185/2001 nebo jakémkoliv zvýšení ceny plnění dle této smlouvy vzniklém na základě nových či změněných právních předpisů či podstatném zvýšení množství zneškodněného odpadu. Takové zvýšení ceny je vůči objednateli účinné k datu, ke kterému zhotovitel zvýšení sjednané ceny písemně objednateli oznámil a po potvrzení souhlasu objednatele.</w:t>
      </w:r>
    </w:p>
    <w:p w14:paraId="71B252C0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9C002E">
        <w:rPr>
          <w:rFonts w:ascii="Cambria" w:hAnsi="Cambria"/>
          <w:b/>
          <w:sz w:val="20"/>
          <w:szCs w:val="20"/>
        </w:rPr>
        <w:t>4.3.2.</w:t>
      </w:r>
      <w:r w:rsidR="00134577">
        <w:rPr>
          <w:rFonts w:ascii="Cambria" w:hAnsi="Cambria"/>
          <w:sz w:val="20"/>
          <w:szCs w:val="20"/>
        </w:rPr>
        <w:t xml:space="preserve"> Sjednaná cena se poměrně zvyšuje </w:t>
      </w:r>
      <w:r w:rsidR="00CB1D24">
        <w:rPr>
          <w:rFonts w:ascii="Cambria" w:hAnsi="Cambria"/>
          <w:sz w:val="20"/>
          <w:szCs w:val="20"/>
        </w:rPr>
        <w:t xml:space="preserve">v </w:t>
      </w:r>
      <w:r w:rsidR="00CB1D24" w:rsidRPr="00F54715">
        <w:rPr>
          <w:rFonts w:ascii="Cambria" w:hAnsi="Cambria"/>
          <w:sz w:val="20"/>
          <w:szCs w:val="20"/>
        </w:rPr>
        <w:t>závislosti</w:t>
      </w:r>
      <w:r w:rsidRPr="00F54715">
        <w:rPr>
          <w:rFonts w:ascii="Cambria" w:hAnsi="Cambria"/>
          <w:sz w:val="20"/>
          <w:szCs w:val="20"/>
        </w:rPr>
        <w:t xml:space="preserve"> na růstu inflace spotřebitelských cen oproti předchozímu kalendářnímu roku, vyhlašovaném příslušným státním orgánem.</w:t>
      </w:r>
    </w:p>
    <w:p w14:paraId="611D7188" w14:textId="77777777" w:rsidR="00DE6F86" w:rsidRDefault="00B0571A" w:rsidP="00DE6F86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4.4 </w:t>
      </w:r>
      <w:r w:rsidRPr="00BC04FE">
        <w:rPr>
          <w:rFonts w:ascii="Cambria" w:hAnsi="Cambria"/>
          <w:sz w:val="20"/>
          <w:szCs w:val="20"/>
        </w:rPr>
        <w:t>S</w:t>
      </w:r>
      <w:r w:rsidR="00134577">
        <w:rPr>
          <w:rFonts w:ascii="Cambria" w:hAnsi="Cambria"/>
          <w:sz w:val="20"/>
          <w:szCs w:val="20"/>
        </w:rPr>
        <w:t>mluvní strany se dohodly, že objednatel do 15</w:t>
      </w:r>
      <w:r w:rsidR="00CF463A">
        <w:rPr>
          <w:rFonts w:ascii="Cambria" w:hAnsi="Cambria"/>
          <w:sz w:val="20"/>
          <w:szCs w:val="20"/>
        </w:rPr>
        <w:t xml:space="preserve"> dnů ode dne podpisu</w:t>
      </w:r>
      <w:r w:rsidR="00134577">
        <w:rPr>
          <w:rFonts w:ascii="Cambria" w:hAnsi="Cambria"/>
          <w:sz w:val="20"/>
          <w:szCs w:val="20"/>
        </w:rPr>
        <w:t xml:space="preserve"> této smlouvy složí na účet zhotovitele vratnou jistinu odpovídající </w:t>
      </w:r>
      <w:r w:rsidR="00CB1D24">
        <w:rPr>
          <w:rFonts w:ascii="Cambria" w:hAnsi="Cambria"/>
          <w:sz w:val="20"/>
          <w:szCs w:val="20"/>
        </w:rPr>
        <w:t>měsíční ceně za</w:t>
      </w:r>
      <w:r w:rsidR="00134577">
        <w:rPr>
          <w:rFonts w:ascii="Cambria" w:hAnsi="Cambria"/>
          <w:sz w:val="20"/>
          <w:szCs w:val="20"/>
        </w:rPr>
        <w:t xml:space="preserve"> svoz odpadu sjednanou touto </w:t>
      </w:r>
      <w:r w:rsidR="003C48C7">
        <w:rPr>
          <w:rFonts w:ascii="Cambria" w:hAnsi="Cambria"/>
          <w:sz w:val="20"/>
          <w:szCs w:val="20"/>
        </w:rPr>
        <w:t>smlouvou Zhotovitel je oprávněn</w:t>
      </w:r>
      <w:r w:rsidR="00134577">
        <w:rPr>
          <w:rFonts w:ascii="Cambria" w:hAnsi="Cambria"/>
          <w:sz w:val="20"/>
          <w:szCs w:val="20"/>
        </w:rPr>
        <w:t xml:space="preserve"> započítat na složenou jistinu cenu za svoz odpadu, pokud nebude ze strany objednatele uhrazena ani v dodatečné 30 denní lhůtě. Objednatel je povinen v takovém případě do 14 dnů jistinu doplnit. Nebude-li jistina použita na úhradu ceny za svoz odpadu, je zhotov</w:t>
      </w:r>
      <w:r w:rsidR="005826DC">
        <w:rPr>
          <w:rFonts w:ascii="Cambria" w:hAnsi="Cambria"/>
          <w:sz w:val="20"/>
          <w:szCs w:val="20"/>
        </w:rPr>
        <w:t xml:space="preserve">itel povinen vrátit jistinu do </w:t>
      </w:r>
      <w:r w:rsidR="00134577">
        <w:rPr>
          <w:rFonts w:ascii="Cambria" w:hAnsi="Cambria"/>
          <w:sz w:val="20"/>
          <w:szCs w:val="20"/>
        </w:rPr>
        <w:t xml:space="preserve">15 </w:t>
      </w:r>
      <w:r w:rsidR="005826DC">
        <w:rPr>
          <w:rFonts w:ascii="Cambria" w:hAnsi="Cambria"/>
          <w:sz w:val="20"/>
          <w:szCs w:val="20"/>
        </w:rPr>
        <w:t>dnů od ukončení této smlouvy.</w:t>
      </w:r>
    </w:p>
    <w:p w14:paraId="419949E5" w14:textId="77777777" w:rsidR="00FA0B6D" w:rsidRPr="00FA0B6D" w:rsidRDefault="00FA0B6D" w:rsidP="00DE6F86">
      <w:pPr>
        <w:jc w:val="both"/>
        <w:rPr>
          <w:rFonts w:ascii="Cambria" w:hAnsi="Cambria"/>
          <w:sz w:val="20"/>
          <w:szCs w:val="20"/>
        </w:rPr>
      </w:pPr>
      <w:r w:rsidRPr="00FA0B6D">
        <w:rPr>
          <w:rFonts w:ascii="Cambria" w:hAnsi="Cambria"/>
          <w:b/>
          <w:sz w:val="20"/>
          <w:szCs w:val="20"/>
        </w:rPr>
        <w:t>4.5</w:t>
      </w:r>
      <w:r>
        <w:rPr>
          <w:rFonts w:ascii="Cambria" w:hAnsi="Cambria"/>
          <w:sz w:val="20"/>
          <w:szCs w:val="20"/>
        </w:rPr>
        <w:t xml:space="preserve"> Cena je tvořena mimo platby za odpady sebrané a svezené u objednatele také časem potřebným pro sběr a svoz odpadu objednatele a nájezdným k objednateli buď ze sídla zhotovitele, nebo z předchozího stanoviště vozidla zhotovitele. Pro fakturaci bude čas nájezdného, sběru a svozu stanoveno dle skutečnosti.</w:t>
      </w:r>
    </w:p>
    <w:p w14:paraId="30B4A7B7" w14:textId="77777777" w:rsidR="00DE6F86" w:rsidRPr="00F54715" w:rsidRDefault="00DE6F86" w:rsidP="00DE6F86">
      <w:pPr>
        <w:spacing w:before="120"/>
        <w:jc w:val="both"/>
        <w:rPr>
          <w:rFonts w:ascii="Cambria" w:hAnsi="Cambria"/>
          <w:sz w:val="20"/>
          <w:szCs w:val="20"/>
        </w:rPr>
      </w:pPr>
    </w:p>
    <w:p w14:paraId="1D92E2F0" w14:textId="77777777" w:rsidR="00DE6F86" w:rsidRPr="00F54715" w:rsidRDefault="00DE6F86" w:rsidP="00DE6F86">
      <w:pPr>
        <w:jc w:val="center"/>
        <w:rPr>
          <w:rFonts w:ascii="Cambria" w:hAnsi="Cambria"/>
          <w:b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V. Další práva a povinnosti smluvních stran</w:t>
      </w:r>
    </w:p>
    <w:p w14:paraId="2718C14B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5.1.</w:t>
      </w:r>
      <w:r w:rsidRPr="00F54715">
        <w:rPr>
          <w:rFonts w:ascii="Cambria" w:hAnsi="Cambria"/>
          <w:sz w:val="20"/>
          <w:szCs w:val="20"/>
        </w:rPr>
        <w:tab/>
        <w:t>Zhotovitel se zavazuje:</w:t>
      </w:r>
    </w:p>
    <w:p w14:paraId="7BBC253F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5.1.1</w:t>
      </w:r>
      <w:r w:rsidRPr="00F54715">
        <w:rPr>
          <w:rFonts w:ascii="Cambria" w:hAnsi="Cambria"/>
          <w:sz w:val="20"/>
          <w:szCs w:val="20"/>
        </w:rPr>
        <w:t>.</w:t>
      </w:r>
      <w:r w:rsidRPr="00F54715">
        <w:rPr>
          <w:rFonts w:ascii="Cambria" w:hAnsi="Cambria"/>
          <w:sz w:val="20"/>
          <w:szCs w:val="20"/>
        </w:rPr>
        <w:tab/>
        <w:t>Zajistit svoz (vyprazdňování nádob) řádně a včas dle podmínek stanovených touto smlouvou.</w:t>
      </w:r>
    </w:p>
    <w:p w14:paraId="7BEDDB44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5.1.2</w:t>
      </w:r>
      <w:r w:rsidRPr="00F54715">
        <w:rPr>
          <w:rFonts w:ascii="Cambria" w:hAnsi="Cambria"/>
          <w:sz w:val="20"/>
          <w:szCs w:val="20"/>
        </w:rPr>
        <w:t>.</w:t>
      </w:r>
      <w:r w:rsidRPr="00F54715">
        <w:rPr>
          <w:rFonts w:ascii="Cambria" w:hAnsi="Cambria"/>
          <w:sz w:val="20"/>
          <w:szCs w:val="20"/>
        </w:rPr>
        <w:tab/>
        <w:t>Zajistit navrácení nádob pro pravidelný svoz na jejich stanoviště, a to bez zbytečného odkladu po jejich vyprázdnění.</w:t>
      </w:r>
    </w:p>
    <w:p w14:paraId="6F01C9CB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lastRenderedPageBreak/>
        <w:t>5.1.3</w:t>
      </w:r>
      <w:r w:rsidRPr="00F54715">
        <w:rPr>
          <w:rFonts w:ascii="Cambria" w:hAnsi="Cambria"/>
          <w:sz w:val="20"/>
          <w:szCs w:val="20"/>
        </w:rPr>
        <w:t>.</w:t>
      </w:r>
      <w:r w:rsidRPr="00F54715">
        <w:rPr>
          <w:rFonts w:ascii="Cambria" w:hAnsi="Cambria"/>
          <w:sz w:val="20"/>
          <w:szCs w:val="20"/>
        </w:rPr>
        <w:tab/>
        <w:t>Zajistit náhradní svoz odpadu v případě havárie či poruchy na sběrném zařízení (vozidle) nejpozději následujícího dne po dni plánovaného svozu.</w:t>
      </w:r>
    </w:p>
    <w:p w14:paraId="32A767F5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5.1.4</w:t>
      </w:r>
      <w:r w:rsidRPr="00F54715">
        <w:rPr>
          <w:rFonts w:ascii="Cambria" w:hAnsi="Cambria"/>
          <w:sz w:val="20"/>
          <w:szCs w:val="20"/>
        </w:rPr>
        <w:t>.</w:t>
      </w:r>
      <w:r w:rsidRPr="00F54715">
        <w:rPr>
          <w:rFonts w:ascii="Cambria" w:hAnsi="Cambria"/>
          <w:sz w:val="20"/>
          <w:szCs w:val="20"/>
        </w:rPr>
        <w:tab/>
        <w:t>Zajistit neprodleně odstranění nečistoty, dojde-li činností zhotovitele při manipulaci s nádobami ke znečištění stálého stanoviště nádoby, případně veřejného prostranství.</w:t>
      </w:r>
    </w:p>
    <w:p w14:paraId="5B4BFB8B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5.1.5</w:t>
      </w:r>
      <w:r w:rsidRPr="00F54715">
        <w:rPr>
          <w:rFonts w:ascii="Cambria" w:hAnsi="Cambria"/>
          <w:sz w:val="20"/>
          <w:szCs w:val="20"/>
        </w:rPr>
        <w:t>.</w:t>
      </w:r>
      <w:r w:rsidRPr="00F54715">
        <w:rPr>
          <w:rFonts w:ascii="Cambria" w:hAnsi="Cambria"/>
          <w:sz w:val="20"/>
          <w:szCs w:val="20"/>
        </w:rPr>
        <w:tab/>
        <w:t>Zajistit pro objednatele splnění všech jeho povinností ve vztahu k zařazování odpadů podle druhů a kategorií, k jejich evidenci a ohlašování dle zákona č.185/2001 Sb.</w:t>
      </w:r>
    </w:p>
    <w:p w14:paraId="0CFDDFA9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</w:p>
    <w:p w14:paraId="027A19E9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5.2.</w:t>
      </w:r>
      <w:r w:rsidRPr="00F54715">
        <w:rPr>
          <w:rFonts w:ascii="Cambria" w:hAnsi="Cambria"/>
          <w:sz w:val="20"/>
          <w:szCs w:val="20"/>
        </w:rPr>
        <w:tab/>
        <w:t>Objednatel se zavazuje:</w:t>
      </w:r>
    </w:p>
    <w:p w14:paraId="2140A603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5.2.1.</w:t>
      </w:r>
      <w:r w:rsidRPr="00F54715">
        <w:rPr>
          <w:rFonts w:ascii="Cambria" w:hAnsi="Cambria"/>
          <w:sz w:val="20"/>
          <w:szCs w:val="20"/>
        </w:rPr>
        <w:tab/>
        <w:t>Zajistit volný přístup k nádobám v souladu se svozovým kalendářem.</w:t>
      </w:r>
    </w:p>
    <w:p w14:paraId="482D7491" w14:textId="77777777" w:rsidR="00DE6F86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5.2.2.</w:t>
      </w:r>
      <w:r w:rsidRPr="00F54715">
        <w:rPr>
          <w:rFonts w:ascii="Cambria" w:hAnsi="Cambria"/>
          <w:sz w:val="20"/>
          <w:szCs w:val="20"/>
        </w:rPr>
        <w:tab/>
        <w:t>Zajistit sjízdnost vozovek vedoucích k jednotlivým stanovištím nádob.</w:t>
      </w:r>
    </w:p>
    <w:p w14:paraId="12DDC75B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5.2.3.</w:t>
      </w:r>
      <w:r w:rsidRPr="00F54715">
        <w:rPr>
          <w:rFonts w:ascii="Cambria" w:hAnsi="Cambria"/>
          <w:sz w:val="20"/>
          <w:szCs w:val="20"/>
        </w:rPr>
        <w:tab/>
        <w:t>Zajistit, aby odpad nebyl ukládán mimo určené sběrné nádoby (mimo PE pytle).</w:t>
      </w:r>
    </w:p>
    <w:p w14:paraId="61359804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5.2.4.</w:t>
      </w:r>
      <w:r w:rsidRPr="00F54715">
        <w:rPr>
          <w:rFonts w:ascii="Cambria" w:hAnsi="Cambria"/>
          <w:sz w:val="20"/>
          <w:szCs w:val="20"/>
        </w:rPr>
        <w:tab/>
        <w:t>Předložit zhotoviteli Seznam sběrných míst s uvedením jejich přesné adresy, označení příslušné fyzické nebo právnické osoby, typu a počtu nádob, a to neprodleně po uzavření této smlouvy.</w:t>
      </w:r>
    </w:p>
    <w:p w14:paraId="6015C6DD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5.2.5</w:t>
      </w:r>
      <w:r w:rsidRPr="00F54715">
        <w:rPr>
          <w:rFonts w:ascii="Cambria" w:hAnsi="Cambria"/>
          <w:sz w:val="20"/>
          <w:szCs w:val="20"/>
        </w:rPr>
        <w:t>.</w:t>
      </w:r>
      <w:r w:rsidRPr="00F54715">
        <w:rPr>
          <w:rFonts w:ascii="Cambria" w:hAnsi="Cambria"/>
          <w:sz w:val="20"/>
          <w:szCs w:val="20"/>
        </w:rPr>
        <w:tab/>
        <w:t>Zajistit, aby využitelný separovaný odpad nebyl znehodnocován jinými složkami odpadu.</w:t>
      </w:r>
    </w:p>
    <w:p w14:paraId="3E7AFE54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</w:p>
    <w:p w14:paraId="0F7BA187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5.3.</w:t>
      </w:r>
      <w:r w:rsidRPr="00F54715">
        <w:rPr>
          <w:rFonts w:ascii="Cambria" w:hAnsi="Cambria"/>
          <w:sz w:val="20"/>
          <w:szCs w:val="20"/>
        </w:rPr>
        <w:tab/>
        <w:t>Zhotovitel je oprávněn odmítnout svoz odpadu:</w:t>
      </w:r>
    </w:p>
    <w:p w14:paraId="14F076B0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5.3.1</w:t>
      </w:r>
      <w:r w:rsidRPr="00F54715">
        <w:rPr>
          <w:rFonts w:ascii="Cambria" w:hAnsi="Cambria"/>
          <w:sz w:val="20"/>
          <w:szCs w:val="20"/>
        </w:rPr>
        <w:t>.</w:t>
      </w:r>
      <w:r w:rsidRPr="00F54715">
        <w:rPr>
          <w:rFonts w:ascii="Cambria" w:hAnsi="Cambria"/>
          <w:sz w:val="20"/>
          <w:szCs w:val="20"/>
        </w:rPr>
        <w:tab/>
        <w:t>V případě nesjízdnosti vozovek vedoucích ke sběrným nádobám.</w:t>
      </w:r>
    </w:p>
    <w:p w14:paraId="6805EBB7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5.3.2.</w:t>
      </w:r>
      <w:r w:rsidRPr="00F54715">
        <w:rPr>
          <w:rFonts w:ascii="Cambria" w:hAnsi="Cambria"/>
          <w:sz w:val="20"/>
          <w:szCs w:val="20"/>
        </w:rPr>
        <w:tab/>
        <w:t>V případě, kdy sběrné nádoby nebudou přístupné.</w:t>
      </w:r>
    </w:p>
    <w:p w14:paraId="4630CB02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5.3.3</w:t>
      </w:r>
      <w:r w:rsidRPr="00F54715">
        <w:rPr>
          <w:rFonts w:ascii="Cambria" w:hAnsi="Cambria"/>
          <w:sz w:val="20"/>
          <w:szCs w:val="20"/>
        </w:rPr>
        <w:t>.</w:t>
      </w:r>
      <w:r w:rsidRPr="00F54715">
        <w:rPr>
          <w:rFonts w:ascii="Cambria" w:hAnsi="Cambria"/>
          <w:sz w:val="20"/>
          <w:szCs w:val="20"/>
        </w:rPr>
        <w:tab/>
        <w:t>Pokud se odpad nachází mimo sběrné nádoby (mimo PE pytle).</w:t>
      </w:r>
    </w:p>
    <w:p w14:paraId="58E8EB69" w14:textId="0C65C8E6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5.3.4</w:t>
      </w:r>
      <w:r w:rsidR="00484411">
        <w:rPr>
          <w:rFonts w:ascii="Cambria" w:hAnsi="Cambria"/>
          <w:sz w:val="20"/>
          <w:szCs w:val="20"/>
        </w:rPr>
        <w:t>.</w:t>
      </w:r>
      <w:r w:rsidR="00484411">
        <w:rPr>
          <w:rFonts w:ascii="Cambria" w:hAnsi="Cambria"/>
          <w:sz w:val="20"/>
          <w:szCs w:val="20"/>
        </w:rPr>
        <w:tab/>
        <w:t>Na který se nevztahuje z</w:t>
      </w:r>
      <w:r w:rsidRPr="00F54715">
        <w:rPr>
          <w:rFonts w:ascii="Cambria" w:hAnsi="Cambria"/>
          <w:sz w:val="20"/>
          <w:szCs w:val="20"/>
        </w:rPr>
        <w:t>. č. 185/2001 Sb., o odpadech nebo tato smlouva.</w:t>
      </w:r>
    </w:p>
    <w:p w14:paraId="7A9BF342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B07816">
        <w:rPr>
          <w:rFonts w:ascii="Cambria" w:hAnsi="Cambria"/>
          <w:b/>
          <w:sz w:val="20"/>
          <w:szCs w:val="20"/>
        </w:rPr>
        <w:t>5.3.5.</w:t>
      </w:r>
      <w:r w:rsidRPr="00F54715">
        <w:rPr>
          <w:rFonts w:ascii="Cambria" w:hAnsi="Cambria"/>
          <w:sz w:val="20"/>
          <w:szCs w:val="20"/>
        </w:rPr>
        <w:tab/>
        <w:t>Pokud sběrná nádoba obsahuje nedovolené slo</w:t>
      </w:r>
      <w:r w:rsidR="00134577">
        <w:rPr>
          <w:rFonts w:ascii="Cambria" w:hAnsi="Cambria"/>
          <w:sz w:val="20"/>
          <w:szCs w:val="20"/>
        </w:rPr>
        <w:t>žky odpadu (zemina, stavební suť</w:t>
      </w:r>
      <w:r w:rsidRPr="00F54715">
        <w:rPr>
          <w:rFonts w:ascii="Cambria" w:hAnsi="Cambria"/>
          <w:sz w:val="20"/>
          <w:szCs w:val="20"/>
        </w:rPr>
        <w:t>, kamení, cihly, uhynulá zvířata, odpad z vegetace, vánoční stromky a žhavý popel, odpad s nebezpečnými vlastnostmi).</w:t>
      </w:r>
    </w:p>
    <w:p w14:paraId="4BD01C31" w14:textId="77777777" w:rsidR="00DE6F86" w:rsidRPr="00F54715" w:rsidRDefault="00DE6F86" w:rsidP="00DE6F86">
      <w:pPr>
        <w:jc w:val="both"/>
        <w:rPr>
          <w:rFonts w:ascii="Cambria" w:hAnsi="Cambria"/>
          <w:b/>
          <w:sz w:val="20"/>
          <w:szCs w:val="20"/>
        </w:rPr>
      </w:pPr>
    </w:p>
    <w:p w14:paraId="09D66F54" w14:textId="77777777" w:rsidR="00DE6F86" w:rsidRPr="00F54715" w:rsidRDefault="00DE6F86" w:rsidP="00DE6F86">
      <w:pPr>
        <w:jc w:val="center"/>
        <w:rPr>
          <w:rFonts w:ascii="Cambria" w:hAnsi="Cambria"/>
          <w:b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VI. Doba trvání smlouvy, odstoupení od smlouvy</w:t>
      </w:r>
    </w:p>
    <w:p w14:paraId="02798FBC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 xml:space="preserve">6.1 </w:t>
      </w:r>
      <w:r w:rsidRPr="00F54715">
        <w:rPr>
          <w:rFonts w:ascii="Cambria" w:hAnsi="Cambria"/>
          <w:b/>
          <w:sz w:val="20"/>
          <w:szCs w:val="20"/>
        </w:rPr>
        <w:tab/>
      </w:r>
      <w:r w:rsidRPr="00F54715">
        <w:rPr>
          <w:rFonts w:ascii="Cambria" w:hAnsi="Cambria"/>
          <w:sz w:val="20"/>
          <w:szCs w:val="20"/>
        </w:rPr>
        <w:t xml:space="preserve">Smlouva se uzavírá na dobu neurčitou. </w:t>
      </w:r>
    </w:p>
    <w:p w14:paraId="0C8BC4D7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 xml:space="preserve">6.2 </w:t>
      </w:r>
      <w:r w:rsidRPr="00F54715">
        <w:rPr>
          <w:rFonts w:ascii="Cambria" w:hAnsi="Cambria"/>
          <w:b/>
          <w:sz w:val="20"/>
          <w:szCs w:val="20"/>
        </w:rPr>
        <w:tab/>
      </w:r>
      <w:r w:rsidRPr="00F54715">
        <w:rPr>
          <w:rFonts w:ascii="Cambria" w:hAnsi="Cambria"/>
          <w:sz w:val="20"/>
          <w:szCs w:val="20"/>
        </w:rPr>
        <w:t xml:space="preserve">Zhotovitel je oprávněn </w:t>
      </w:r>
      <w:r w:rsidR="00343754">
        <w:rPr>
          <w:rFonts w:ascii="Cambria" w:hAnsi="Cambria"/>
          <w:sz w:val="20"/>
          <w:szCs w:val="20"/>
        </w:rPr>
        <w:t xml:space="preserve">od </w:t>
      </w:r>
      <w:r w:rsidRPr="00F54715">
        <w:rPr>
          <w:rFonts w:ascii="Cambria" w:hAnsi="Cambria"/>
          <w:sz w:val="20"/>
          <w:szCs w:val="20"/>
        </w:rPr>
        <w:t>smlouv</w:t>
      </w:r>
      <w:r w:rsidR="00343754">
        <w:rPr>
          <w:rFonts w:ascii="Cambria" w:hAnsi="Cambria"/>
          <w:sz w:val="20"/>
          <w:szCs w:val="20"/>
        </w:rPr>
        <w:t>y odstoupit</w:t>
      </w:r>
      <w:r w:rsidRPr="00F54715">
        <w:rPr>
          <w:rFonts w:ascii="Cambria" w:hAnsi="Cambria"/>
          <w:sz w:val="20"/>
          <w:szCs w:val="20"/>
        </w:rPr>
        <w:t>,</w:t>
      </w:r>
    </w:p>
    <w:p w14:paraId="690B1FA8" w14:textId="77777777" w:rsidR="00DE6F86" w:rsidRPr="00F54715" w:rsidRDefault="00DE6F86" w:rsidP="00DE6F86">
      <w:pPr>
        <w:numPr>
          <w:ilvl w:val="0"/>
          <w:numId w:val="1"/>
        </w:numPr>
        <w:jc w:val="both"/>
        <w:rPr>
          <w:rFonts w:ascii="Cambria" w:hAnsi="Cambria"/>
          <w:b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>je-li objednatel v prodlení se zaplacením sjednané ceny za svoz odpadu delším než 30 dní a tuto svou platební povinnost nesplnil ani v dodatečné přiměřené lhůtě, kterou mu k tomu zhotovitel písemně poskytl,</w:t>
      </w:r>
    </w:p>
    <w:p w14:paraId="6ACA5FAA" w14:textId="77777777" w:rsidR="00DE6F86" w:rsidRPr="00F54715" w:rsidRDefault="00DE6F86" w:rsidP="00DE6F86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>v případě opakovaného porušení kteréhokoliv závaz</w:t>
      </w:r>
      <w:r w:rsidR="00EF279F">
        <w:rPr>
          <w:rFonts w:ascii="Cambria" w:hAnsi="Cambria"/>
          <w:sz w:val="20"/>
          <w:szCs w:val="20"/>
        </w:rPr>
        <w:t xml:space="preserve">ku objednatele vyplývajícího z </w:t>
      </w:r>
      <w:r w:rsidRPr="00F54715">
        <w:rPr>
          <w:rFonts w:ascii="Cambria" w:hAnsi="Cambria"/>
          <w:sz w:val="20"/>
          <w:szCs w:val="20"/>
        </w:rPr>
        <w:t>této smlouvy.</w:t>
      </w:r>
    </w:p>
    <w:p w14:paraId="70C4E009" w14:textId="77777777" w:rsidR="00DE6F86" w:rsidRPr="00F54715" w:rsidRDefault="00DE6F86" w:rsidP="00DE6F86">
      <w:pPr>
        <w:spacing w:after="100"/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6.3</w:t>
      </w:r>
      <w:r w:rsidRPr="00F54715">
        <w:rPr>
          <w:rFonts w:ascii="Cambria" w:hAnsi="Cambria"/>
          <w:sz w:val="20"/>
          <w:szCs w:val="20"/>
        </w:rPr>
        <w:t xml:space="preserve"> </w:t>
      </w:r>
      <w:r w:rsidRPr="00F54715">
        <w:rPr>
          <w:rFonts w:ascii="Cambria" w:hAnsi="Cambria"/>
          <w:sz w:val="20"/>
          <w:szCs w:val="20"/>
        </w:rPr>
        <w:tab/>
        <w:t xml:space="preserve">Objednavatel je oprávněn </w:t>
      </w:r>
      <w:r w:rsidR="006C0349">
        <w:rPr>
          <w:rFonts w:ascii="Cambria" w:hAnsi="Cambria"/>
          <w:sz w:val="20"/>
          <w:szCs w:val="20"/>
        </w:rPr>
        <w:t xml:space="preserve">od </w:t>
      </w:r>
      <w:r w:rsidRPr="00F54715">
        <w:rPr>
          <w:rFonts w:ascii="Cambria" w:hAnsi="Cambria"/>
          <w:sz w:val="20"/>
          <w:szCs w:val="20"/>
        </w:rPr>
        <w:t>smlouv</w:t>
      </w:r>
      <w:r w:rsidR="006C0349">
        <w:rPr>
          <w:rFonts w:ascii="Cambria" w:hAnsi="Cambria"/>
          <w:sz w:val="20"/>
          <w:szCs w:val="20"/>
        </w:rPr>
        <w:t>y odstoupit</w:t>
      </w:r>
      <w:r w:rsidRPr="00F54715">
        <w:rPr>
          <w:rFonts w:ascii="Cambria" w:hAnsi="Cambria"/>
          <w:sz w:val="20"/>
          <w:szCs w:val="20"/>
        </w:rPr>
        <w:t xml:space="preserve"> v případě opakovaného porušení kteréhokoliv závazku zhotovitele vyplývajícího z této smlouvy. </w:t>
      </w:r>
    </w:p>
    <w:p w14:paraId="4BD3AD09" w14:textId="77777777" w:rsidR="00DE6F86" w:rsidRPr="00F54715" w:rsidRDefault="00DE6F86" w:rsidP="00DE6F86">
      <w:pPr>
        <w:spacing w:after="100"/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6.</w:t>
      </w:r>
      <w:r w:rsidR="005419BA">
        <w:rPr>
          <w:rFonts w:ascii="Cambria" w:hAnsi="Cambria"/>
          <w:b/>
          <w:sz w:val="20"/>
          <w:szCs w:val="20"/>
        </w:rPr>
        <w:t>4</w:t>
      </w:r>
      <w:r w:rsidRPr="00F54715">
        <w:rPr>
          <w:rFonts w:ascii="Cambria" w:hAnsi="Cambria"/>
          <w:b/>
          <w:sz w:val="20"/>
          <w:szCs w:val="20"/>
        </w:rPr>
        <w:t>.</w:t>
      </w:r>
      <w:r w:rsidRPr="00F54715">
        <w:rPr>
          <w:rFonts w:ascii="Cambria" w:hAnsi="Cambria"/>
          <w:sz w:val="20"/>
          <w:szCs w:val="20"/>
        </w:rPr>
        <w:tab/>
        <w:t xml:space="preserve">Výpovědní lhůta je </w:t>
      </w:r>
      <w:r w:rsidR="006E7B63">
        <w:rPr>
          <w:rFonts w:ascii="Cambria" w:hAnsi="Cambria"/>
          <w:sz w:val="20"/>
          <w:szCs w:val="20"/>
        </w:rPr>
        <w:t>dvanác</w:t>
      </w:r>
      <w:r w:rsidR="00401D25">
        <w:rPr>
          <w:rFonts w:ascii="Cambria" w:hAnsi="Cambria"/>
          <w:sz w:val="20"/>
          <w:szCs w:val="20"/>
        </w:rPr>
        <w:t>ti</w:t>
      </w:r>
      <w:r w:rsidRPr="00F54715">
        <w:rPr>
          <w:rFonts w:ascii="Cambria" w:hAnsi="Cambria"/>
          <w:sz w:val="20"/>
          <w:szCs w:val="20"/>
        </w:rPr>
        <w:t>měsíční.</w:t>
      </w:r>
    </w:p>
    <w:p w14:paraId="12A1FE2D" w14:textId="77777777" w:rsidR="00DE6F86" w:rsidRPr="00F54715" w:rsidRDefault="00DE6F86" w:rsidP="00DE6F86">
      <w:pPr>
        <w:jc w:val="both"/>
        <w:rPr>
          <w:rFonts w:ascii="Cambria" w:hAnsi="Cambria"/>
          <w:b/>
          <w:sz w:val="20"/>
          <w:szCs w:val="20"/>
        </w:rPr>
      </w:pPr>
    </w:p>
    <w:p w14:paraId="6BA0B7E5" w14:textId="77777777" w:rsidR="00DE6F86" w:rsidRPr="00F54715" w:rsidRDefault="00DE6F86" w:rsidP="00DE6F86">
      <w:pPr>
        <w:jc w:val="center"/>
        <w:rPr>
          <w:rFonts w:ascii="Cambria" w:hAnsi="Cambria"/>
          <w:b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VII. Závěrečná ujednání</w:t>
      </w:r>
    </w:p>
    <w:p w14:paraId="0FBBCB33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7.1</w:t>
      </w:r>
      <w:r w:rsidRPr="00F54715">
        <w:rPr>
          <w:rFonts w:ascii="Cambria" w:hAnsi="Cambria"/>
          <w:sz w:val="20"/>
          <w:szCs w:val="20"/>
        </w:rPr>
        <w:t xml:space="preserve"> </w:t>
      </w:r>
      <w:r w:rsidRPr="00F54715">
        <w:rPr>
          <w:rFonts w:ascii="Cambria" w:hAnsi="Cambria"/>
          <w:sz w:val="20"/>
          <w:szCs w:val="20"/>
        </w:rPr>
        <w:tab/>
        <w:t xml:space="preserve">V případě změny nebo doplnění této smlouvy bude vyhotovena smlouva nová, která zcela nahradí tuto smlouvu. </w:t>
      </w:r>
    </w:p>
    <w:p w14:paraId="326F1282" w14:textId="400EDD4C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7.2</w:t>
      </w:r>
      <w:r w:rsidRPr="00F54715">
        <w:rPr>
          <w:rFonts w:ascii="Cambria" w:hAnsi="Cambria"/>
          <w:sz w:val="20"/>
          <w:szCs w:val="20"/>
        </w:rPr>
        <w:t xml:space="preserve"> </w:t>
      </w:r>
      <w:r w:rsidRPr="00F54715">
        <w:rPr>
          <w:rFonts w:ascii="Cambria" w:hAnsi="Cambria"/>
          <w:sz w:val="20"/>
          <w:szCs w:val="20"/>
        </w:rPr>
        <w:tab/>
        <w:t>Smlouva se řídí ustanoveními z.</w:t>
      </w:r>
      <w:r w:rsidR="00484411">
        <w:rPr>
          <w:rFonts w:ascii="Cambria" w:hAnsi="Cambria"/>
          <w:sz w:val="20"/>
          <w:szCs w:val="20"/>
        </w:rPr>
        <w:t xml:space="preserve"> </w:t>
      </w:r>
      <w:r w:rsidRPr="00F54715">
        <w:rPr>
          <w:rFonts w:ascii="Cambria" w:hAnsi="Cambria"/>
          <w:sz w:val="20"/>
          <w:szCs w:val="20"/>
        </w:rPr>
        <w:t xml:space="preserve">č. </w:t>
      </w:r>
      <w:r w:rsidR="00134577">
        <w:rPr>
          <w:rFonts w:ascii="Cambria" w:hAnsi="Cambria"/>
          <w:sz w:val="20"/>
          <w:szCs w:val="20"/>
        </w:rPr>
        <w:t xml:space="preserve">89/2012 </w:t>
      </w:r>
      <w:r w:rsidRPr="00F54715">
        <w:rPr>
          <w:rFonts w:ascii="Cambria" w:hAnsi="Cambria"/>
          <w:sz w:val="20"/>
          <w:szCs w:val="20"/>
        </w:rPr>
        <w:t>Sb., ob</w:t>
      </w:r>
      <w:r w:rsidR="00134577">
        <w:rPr>
          <w:rFonts w:ascii="Cambria" w:hAnsi="Cambria"/>
          <w:sz w:val="20"/>
          <w:szCs w:val="20"/>
        </w:rPr>
        <w:t>čanským zákoníkem</w:t>
      </w:r>
      <w:r w:rsidRPr="00F54715">
        <w:rPr>
          <w:rFonts w:ascii="Cambria" w:hAnsi="Cambria"/>
          <w:sz w:val="20"/>
          <w:szCs w:val="20"/>
        </w:rPr>
        <w:t>.</w:t>
      </w:r>
    </w:p>
    <w:p w14:paraId="6A25DACB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7.3</w:t>
      </w:r>
      <w:r w:rsidRPr="00F54715">
        <w:rPr>
          <w:rFonts w:ascii="Cambria" w:hAnsi="Cambria"/>
          <w:sz w:val="20"/>
          <w:szCs w:val="20"/>
        </w:rPr>
        <w:t xml:space="preserve"> </w:t>
      </w:r>
      <w:r w:rsidRPr="00F54715">
        <w:rPr>
          <w:rFonts w:ascii="Cambria" w:hAnsi="Cambria"/>
          <w:sz w:val="20"/>
          <w:szCs w:val="20"/>
        </w:rPr>
        <w:tab/>
        <w:t>Smlouva je vyhotovena ve dvou vyhotoveních, přičemž každá ze smluvních stran obdrží po jednom z nich.</w:t>
      </w:r>
    </w:p>
    <w:p w14:paraId="49478838" w14:textId="77777777" w:rsidR="00DE6F86" w:rsidRPr="00F54715" w:rsidRDefault="00DE6F86" w:rsidP="00DE6F86">
      <w:pPr>
        <w:pStyle w:val="pedsazentext"/>
        <w:tabs>
          <w:tab w:val="clear" w:pos="2835"/>
        </w:tabs>
        <w:ind w:left="0" w:firstLine="0"/>
        <w:rPr>
          <w:rFonts w:ascii="Cambria" w:hAnsi="Cambria"/>
        </w:rPr>
      </w:pPr>
      <w:r w:rsidRPr="00F54715">
        <w:rPr>
          <w:rFonts w:ascii="Cambria" w:hAnsi="Cambria"/>
          <w:b/>
        </w:rPr>
        <w:t>7.4.</w:t>
      </w:r>
      <w:r w:rsidRPr="00F54715">
        <w:rPr>
          <w:rFonts w:ascii="Cambria" w:hAnsi="Cambria"/>
        </w:rPr>
        <w:t xml:space="preserve"> </w:t>
      </w:r>
      <w:r w:rsidRPr="00F54715">
        <w:rPr>
          <w:rFonts w:ascii="Cambria" w:hAnsi="Cambria"/>
        </w:rPr>
        <w:tab/>
        <w:t>Povinnost zaplatit smluvní pokutu nemá vliv na případnou povinnost k náhradě škody způsobené porušením smluvních či zákonných povinností.</w:t>
      </w:r>
    </w:p>
    <w:p w14:paraId="5841AA74" w14:textId="77777777" w:rsidR="00DE6F86" w:rsidRPr="00F54715" w:rsidRDefault="00DE6F86" w:rsidP="00DE6F86">
      <w:pPr>
        <w:pStyle w:val="pedsazentext"/>
        <w:tabs>
          <w:tab w:val="clear" w:pos="2835"/>
        </w:tabs>
        <w:ind w:left="0" w:firstLine="0"/>
        <w:rPr>
          <w:rFonts w:ascii="Cambria" w:hAnsi="Cambria"/>
        </w:rPr>
      </w:pPr>
      <w:r w:rsidRPr="00F54715">
        <w:rPr>
          <w:rFonts w:ascii="Cambria" w:hAnsi="Cambria"/>
          <w:b/>
        </w:rPr>
        <w:t>7.5.</w:t>
      </w:r>
      <w:r w:rsidRPr="00F54715">
        <w:rPr>
          <w:rFonts w:ascii="Cambria" w:hAnsi="Cambria"/>
        </w:rPr>
        <w:t xml:space="preserve"> </w:t>
      </w:r>
      <w:r w:rsidRPr="00F54715">
        <w:rPr>
          <w:rFonts w:ascii="Cambria" w:hAnsi="Cambria"/>
        </w:rPr>
        <w:tab/>
        <w:t>Účastníci této smlouvy výslovně prohlašují, že jsou plně způsobilí k právním úkonům, obsahu smlouvy porozuměli a tato odpovídá jejich svobodné, vážné a pravdivé vůli, učiněné nikoli v tísni či za nápadně nevýhodných podmínek na důkaz toho připojují níže na smlouvě své vlastnoruční podpisy.</w:t>
      </w:r>
    </w:p>
    <w:p w14:paraId="6A35035F" w14:textId="2050D517" w:rsidR="00DE6F86" w:rsidRPr="00F54715" w:rsidRDefault="00DE6F86" w:rsidP="00DE6F86">
      <w:pPr>
        <w:pStyle w:val="pedsazentext"/>
        <w:tabs>
          <w:tab w:val="clear" w:pos="2835"/>
        </w:tabs>
        <w:ind w:left="0" w:firstLine="0"/>
        <w:rPr>
          <w:rFonts w:ascii="Cambria" w:hAnsi="Cambria"/>
          <w:bCs/>
        </w:rPr>
      </w:pPr>
      <w:r w:rsidRPr="00F54715">
        <w:rPr>
          <w:rFonts w:ascii="Cambria" w:hAnsi="Cambria"/>
          <w:b/>
        </w:rPr>
        <w:t>7.6.</w:t>
      </w:r>
      <w:r w:rsidRPr="00F54715">
        <w:rPr>
          <w:rFonts w:ascii="Cambria" w:hAnsi="Cambria"/>
        </w:rPr>
        <w:tab/>
      </w:r>
      <w:r w:rsidRPr="00E465E1">
        <w:rPr>
          <w:rFonts w:ascii="Cambria" w:hAnsi="Cambria"/>
        </w:rPr>
        <w:t xml:space="preserve">Tato smlouva nabývá účinnosti dne </w:t>
      </w:r>
      <w:r w:rsidR="003437AF" w:rsidRPr="00E465E1">
        <w:rPr>
          <w:rFonts w:ascii="Cambria" w:hAnsi="Cambria"/>
        </w:rPr>
        <w:t>1.</w:t>
      </w:r>
      <w:r w:rsidR="008E3811">
        <w:rPr>
          <w:rFonts w:ascii="Cambria" w:hAnsi="Cambria"/>
        </w:rPr>
        <w:t>7</w:t>
      </w:r>
      <w:r w:rsidR="003437AF" w:rsidRPr="00E465E1">
        <w:rPr>
          <w:rFonts w:ascii="Cambria" w:hAnsi="Cambria"/>
        </w:rPr>
        <w:t>.20</w:t>
      </w:r>
      <w:r w:rsidR="00E465E1">
        <w:rPr>
          <w:rFonts w:ascii="Cambria" w:hAnsi="Cambria"/>
        </w:rPr>
        <w:t>20</w:t>
      </w:r>
    </w:p>
    <w:p w14:paraId="0ECF4E8C" w14:textId="77777777" w:rsidR="00DE6F86" w:rsidRPr="00F54715" w:rsidRDefault="00DE6F86" w:rsidP="00DE6F86">
      <w:pPr>
        <w:ind w:firstLine="708"/>
        <w:jc w:val="both"/>
        <w:rPr>
          <w:rFonts w:ascii="Cambria" w:hAnsi="Cambria"/>
          <w:sz w:val="20"/>
          <w:szCs w:val="20"/>
        </w:rPr>
      </w:pPr>
    </w:p>
    <w:p w14:paraId="7071048D" w14:textId="77777777" w:rsidR="00E83B53" w:rsidRDefault="00E83B53" w:rsidP="00DE6F86">
      <w:pPr>
        <w:tabs>
          <w:tab w:val="left" w:pos="0"/>
          <w:tab w:val="left" w:pos="1080"/>
          <w:tab w:val="left" w:pos="2835"/>
        </w:tabs>
        <w:rPr>
          <w:rFonts w:ascii="Cambria" w:hAnsi="Cambria"/>
          <w:bCs/>
          <w:sz w:val="20"/>
          <w:szCs w:val="20"/>
        </w:rPr>
      </w:pPr>
    </w:p>
    <w:p w14:paraId="07F61B78" w14:textId="77777777" w:rsidR="0060372D" w:rsidRDefault="00E83B53" w:rsidP="0060372D">
      <w:pPr>
        <w:tabs>
          <w:tab w:val="left" w:pos="0"/>
          <w:tab w:val="left" w:pos="1080"/>
          <w:tab w:val="left" w:pos="2835"/>
        </w:tabs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V………………….dne……………………………..</w:t>
      </w:r>
      <w:r w:rsidR="0060372D">
        <w:rPr>
          <w:rFonts w:ascii="Cambria" w:hAnsi="Cambria"/>
          <w:bCs/>
          <w:sz w:val="20"/>
          <w:szCs w:val="20"/>
        </w:rPr>
        <w:tab/>
      </w:r>
      <w:r w:rsidR="0060372D">
        <w:rPr>
          <w:rFonts w:ascii="Cambria" w:hAnsi="Cambria"/>
          <w:bCs/>
          <w:sz w:val="20"/>
          <w:szCs w:val="20"/>
        </w:rPr>
        <w:tab/>
      </w:r>
      <w:r w:rsidR="0060372D">
        <w:rPr>
          <w:rFonts w:ascii="Cambria" w:hAnsi="Cambria"/>
          <w:bCs/>
          <w:sz w:val="20"/>
          <w:szCs w:val="20"/>
        </w:rPr>
        <w:tab/>
        <w:t>V………………….dne……………………………..</w:t>
      </w:r>
    </w:p>
    <w:p w14:paraId="56F9D81A" w14:textId="7F30A34F" w:rsidR="00DE6F86" w:rsidRDefault="00DE6F86" w:rsidP="00DE6F86">
      <w:pPr>
        <w:tabs>
          <w:tab w:val="left" w:pos="0"/>
          <w:tab w:val="left" w:pos="1080"/>
          <w:tab w:val="left" w:pos="2835"/>
        </w:tabs>
        <w:rPr>
          <w:rFonts w:ascii="Cambria" w:hAnsi="Cambria"/>
          <w:bCs/>
          <w:sz w:val="20"/>
          <w:szCs w:val="20"/>
        </w:rPr>
      </w:pPr>
    </w:p>
    <w:p w14:paraId="0B89B7A2" w14:textId="77777777" w:rsidR="00E83B53" w:rsidRDefault="00E83B53" w:rsidP="00DE6F86">
      <w:pPr>
        <w:tabs>
          <w:tab w:val="left" w:pos="0"/>
          <w:tab w:val="left" w:pos="1080"/>
          <w:tab w:val="left" w:pos="2835"/>
        </w:tabs>
        <w:rPr>
          <w:rFonts w:ascii="Cambria" w:hAnsi="Cambria"/>
          <w:bCs/>
          <w:sz w:val="20"/>
          <w:szCs w:val="20"/>
        </w:rPr>
      </w:pPr>
    </w:p>
    <w:p w14:paraId="49E4382F" w14:textId="77777777" w:rsidR="0024688E" w:rsidRPr="006E0F79" w:rsidRDefault="0024688E" w:rsidP="0024688E">
      <w:pPr>
        <w:jc w:val="both"/>
        <w:rPr>
          <w:rFonts w:ascii="Calibri" w:hAnsi="Calibri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4688E" w:rsidRPr="00591EE7" w14:paraId="37921A76" w14:textId="77777777" w:rsidTr="00265351">
        <w:tc>
          <w:tcPr>
            <w:tcW w:w="4662" w:type="dxa"/>
            <w:shd w:val="clear" w:color="auto" w:fill="auto"/>
          </w:tcPr>
          <w:p w14:paraId="534C3BA3" w14:textId="77777777" w:rsidR="0024688E" w:rsidRPr="00591EE7" w:rsidRDefault="0024688E" w:rsidP="00265351">
            <w:pPr>
              <w:jc w:val="center"/>
              <w:rPr>
                <w:rFonts w:ascii="Calibri" w:hAnsi="Calibri" w:cs="Arial"/>
                <w:iCs/>
                <w:color w:val="000000"/>
              </w:rPr>
            </w:pPr>
            <w:r w:rsidRPr="00591EE7">
              <w:rPr>
                <w:rFonts w:ascii="Calibri" w:hAnsi="Calibri" w:cs="Arial"/>
                <w:iCs/>
                <w:color w:val="000000"/>
              </w:rPr>
              <w:t>…………………………………</w:t>
            </w:r>
          </w:p>
        </w:tc>
        <w:tc>
          <w:tcPr>
            <w:tcW w:w="4663" w:type="dxa"/>
            <w:shd w:val="clear" w:color="auto" w:fill="auto"/>
          </w:tcPr>
          <w:p w14:paraId="2E98D0E1" w14:textId="77777777" w:rsidR="0024688E" w:rsidRPr="00591EE7" w:rsidRDefault="0024688E" w:rsidP="00265351">
            <w:pPr>
              <w:jc w:val="center"/>
              <w:rPr>
                <w:rFonts w:ascii="Calibri" w:hAnsi="Calibri" w:cs="Arial"/>
                <w:iCs/>
                <w:color w:val="000000"/>
              </w:rPr>
            </w:pPr>
            <w:r w:rsidRPr="00591EE7">
              <w:rPr>
                <w:rFonts w:ascii="Calibri" w:hAnsi="Calibri" w:cs="Arial"/>
                <w:iCs/>
                <w:color w:val="000000"/>
              </w:rPr>
              <w:t>…………………………………</w:t>
            </w:r>
          </w:p>
        </w:tc>
      </w:tr>
      <w:tr w:rsidR="0024688E" w:rsidRPr="00591EE7" w14:paraId="79EDC060" w14:textId="77777777" w:rsidTr="00265351">
        <w:tc>
          <w:tcPr>
            <w:tcW w:w="4662" w:type="dxa"/>
            <w:shd w:val="clear" w:color="auto" w:fill="auto"/>
          </w:tcPr>
          <w:p w14:paraId="7B0DE8B8" w14:textId="77777777" w:rsidR="0024688E" w:rsidRPr="00484411" w:rsidRDefault="0024688E" w:rsidP="00265351">
            <w:pPr>
              <w:jc w:val="center"/>
              <w:rPr>
                <w:rFonts w:asciiTheme="majorHAnsi" w:hAnsiTheme="majorHAnsi" w:cs="Arial"/>
                <w:iCs/>
                <w:color w:val="000000"/>
              </w:rPr>
            </w:pPr>
            <w:r w:rsidRPr="00484411">
              <w:rPr>
                <w:rFonts w:asciiTheme="majorHAnsi" w:hAnsiTheme="majorHAnsi" w:cs="Arial"/>
                <w:iCs/>
                <w:color w:val="000000"/>
              </w:rPr>
              <w:t>Za zhotovitele</w:t>
            </w:r>
          </w:p>
        </w:tc>
        <w:tc>
          <w:tcPr>
            <w:tcW w:w="4663" w:type="dxa"/>
            <w:shd w:val="clear" w:color="auto" w:fill="auto"/>
          </w:tcPr>
          <w:p w14:paraId="5FA5E276" w14:textId="77777777" w:rsidR="0024688E" w:rsidRPr="00484411" w:rsidRDefault="0024688E" w:rsidP="00265351">
            <w:pPr>
              <w:jc w:val="center"/>
              <w:rPr>
                <w:rFonts w:asciiTheme="majorHAnsi" w:hAnsiTheme="majorHAnsi" w:cs="Arial"/>
                <w:iCs/>
                <w:color w:val="000000"/>
              </w:rPr>
            </w:pPr>
            <w:r w:rsidRPr="00484411">
              <w:rPr>
                <w:rFonts w:asciiTheme="majorHAnsi" w:hAnsiTheme="majorHAnsi" w:cs="Arial"/>
                <w:iCs/>
                <w:color w:val="000000"/>
              </w:rPr>
              <w:t>Za objednatele</w:t>
            </w:r>
          </w:p>
        </w:tc>
      </w:tr>
    </w:tbl>
    <w:p w14:paraId="102FA12D" w14:textId="77777777" w:rsidR="0024688E" w:rsidRPr="0024688E" w:rsidRDefault="0024688E" w:rsidP="00DE6F86">
      <w:pPr>
        <w:tabs>
          <w:tab w:val="left" w:pos="0"/>
          <w:tab w:val="left" w:pos="1080"/>
          <w:tab w:val="left" w:pos="2835"/>
        </w:tabs>
        <w:rPr>
          <w:rFonts w:ascii="Cambria" w:hAnsi="Cambria"/>
          <w:b/>
          <w:bCs/>
          <w:sz w:val="20"/>
          <w:szCs w:val="20"/>
        </w:rPr>
      </w:pPr>
    </w:p>
    <w:p w14:paraId="0E46F160" w14:textId="77777777" w:rsidR="00DE6F86" w:rsidRPr="00F54715" w:rsidRDefault="00DE6F86" w:rsidP="00DE6F86">
      <w:pPr>
        <w:tabs>
          <w:tab w:val="left" w:pos="0"/>
          <w:tab w:val="left" w:pos="1080"/>
          <w:tab w:val="left" w:pos="2835"/>
        </w:tabs>
        <w:rPr>
          <w:rFonts w:ascii="Cambria" w:hAnsi="Cambria"/>
          <w:bCs/>
          <w:sz w:val="20"/>
          <w:szCs w:val="20"/>
        </w:rPr>
      </w:pPr>
    </w:p>
    <w:p w14:paraId="52A6A1ED" w14:textId="77777777" w:rsidR="00DE6F86" w:rsidRPr="00F54715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b/>
          <w:sz w:val="20"/>
          <w:szCs w:val="20"/>
        </w:rPr>
        <w:t>Přílohy</w:t>
      </w:r>
      <w:r w:rsidRPr="00F54715">
        <w:rPr>
          <w:rFonts w:ascii="Cambria" w:hAnsi="Cambria"/>
          <w:sz w:val="20"/>
          <w:szCs w:val="20"/>
        </w:rPr>
        <w:t xml:space="preserve"> : </w:t>
      </w:r>
      <w:r w:rsidRPr="00F54715">
        <w:rPr>
          <w:rFonts w:ascii="Cambria" w:hAnsi="Cambria"/>
          <w:sz w:val="20"/>
          <w:szCs w:val="20"/>
        </w:rPr>
        <w:tab/>
        <w:t>č. 1  - specifikační list</w:t>
      </w:r>
    </w:p>
    <w:p w14:paraId="5D9EE7D3" w14:textId="77777777" w:rsidR="00DE6F86" w:rsidRDefault="00DE6F86" w:rsidP="00DE6F86">
      <w:pPr>
        <w:jc w:val="both"/>
        <w:rPr>
          <w:rFonts w:ascii="Cambria" w:hAnsi="Cambria"/>
          <w:sz w:val="20"/>
          <w:szCs w:val="20"/>
        </w:rPr>
      </w:pPr>
      <w:r w:rsidRPr="00F54715">
        <w:rPr>
          <w:rFonts w:ascii="Cambria" w:hAnsi="Cambria"/>
          <w:sz w:val="20"/>
          <w:szCs w:val="20"/>
        </w:rPr>
        <w:tab/>
        <w:t xml:space="preserve">    </w:t>
      </w:r>
      <w:r w:rsidRPr="00F54715">
        <w:rPr>
          <w:rFonts w:ascii="Cambria" w:hAnsi="Cambria"/>
          <w:sz w:val="20"/>
          <w:szCs w:val="20"/>
        </w:rPr>
        <w:tab/>
        <w:t xml:space="preserve">č. 2  - ceníky </w:t>
      </w:r>
    </w:p>
    <w:sectPr w:rsidR="00DE6F8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5F156" w14:textId="77777777" w:rsidR="00944F48" w:rsidRDefault="00944F48">
      <w:r>
        <w:separator/>
      </w:r>
    </w:p>
  </w:endnote>
  <w:endnote w:type="continuationSeparator" w:id="0">
    <w:p w14:paraId="4801CDFA" w14:textId="77777777" w:rsidR="00944F48" w:rsidRDefault="0094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E24D9" w14:textId="77777777" w:rsidR="000E560D" w:rsidRDefault="001345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A8707F" w14:textId="77777777" w:rsidR="000E560D" w:rsidRDefault="00944F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833302"/>
      <w:docPartObj>
        <w:docPartGallery w:val="Page Numbers (Bottom of Page)"/>
        <w:docPartUnique/>
      </w:docPartObj>
    </w:sdtPr>
    <w:sdtEndPr/>
    <w:sdtContent>
      <w:p w14:paraId="3BBC101D" w14:textId="2D784074" w:rsidR="00E83B53" w:rsidRDefault="00E83B5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2BC">
          <w:rPr>
            <w:noProof/>
          </w:rPr>
          <w:t>4</w:t>
        </w:r>
        <w:r>
          <w:fldChar w:fldCharType="end"/>
        </w:r>
      </w:p>
    </w:sdtContent>
  </w:sdt>
  <w:p w14:paraId="5A2CC314" w14:textId="77777777" w:rsidR="000E560D" w:rsidRDefault="00944F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7F1C6" w14:textId="77777777" w:rsidR="00944F48" w:rsidRDefault="00944F48">
      <w:r>
        <w:separator/>
      </w:r>
    </w:p>
  </w:footnote>
  <w:footnote w:type="continuationSeparator" w:id="0">
    <w:p w14:paraId="74841726" w14:textId="77777777" w:rsidR="00944F48" w:rsidRDefault="00944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C00E3" w14:textId="77777777" w:rsidR="000E560D" w:rsidRDefault="00944F48" w:rsidP="0097545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27"/>
    <w:multiLevelType w:val="hybridMultilevel"/>
    <w:tmpl w:val="0D106E88"/>
    <w:lvl w:ilvl="0" w:tplc="8160D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F0311D"/>
    <w:multiLevelType w:val="hybridMultilevel"/>
    <w:tmpl w:val="512EC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B71D0"/>
    <w:multiLevelType w:val="hybridMultilevel"/>
    <w:tmpl w:val="F934070A"/>
    <w:lvl w:ilvl="0" w:tplc="864A4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02175"/>
    <w:multiLevelType w:val="hybridMultilevel"/>
    <w:tmpl w:val="3EBE5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83848"/>
    <w:multiLevelType w:val="hybridMultilevel"/>
    <w:tmpl w:val="EF10C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C62C7"/>
    <w:multiLevelType w:val="hybridMultilevel"/>
    <w:tmpl w:val="83A278E0"/>
    <w:lvl w:ilvl="0" w:tplc="E042D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32B8D"/>
    <w:multiLevelType w:val="hybridMultilevel"/>
    <w:tmpl w:val="8F123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214F7"/>
    <w:multiLevelType w:val="hybridMultilevel"/>
    <w:tmpl w:val="E90C1118"/>
    <w:lvl w:ilvl="0" w:tplc="103871E0">
      <w:start w:val="1"/>
      <w:numFmt w:val="upperLetter"/>
      <w:lvlText w:val="%1: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86"/>
    <w:rsid w:val="00027E89"/>
    <w:rsid w:val="00032DF8"/>
    <w:rsid w:val="0003726F"/>
    <w:rsid w:val="000607BF"/>
    <w:rsid w:val="000733D9"/>
    <w:rsid w:val="000B4E3C"/>
    <w:rsid w:val="000C5582"/>
    <w:rsid w:val="000D6F8C"/>
    <w:rsid w:val="000E7CF1"/>
    <w:rsid w:val="001049CC"/>
    <w:rsid w:val="00107531"/>
    <w:rsid w:val="00134577"/>
    <w:rsid w:val="001633A6"/>
    <w:rsid w:val="00164F7F"/>
    <w:rsid w:val="001D3F78"/>
    <w:rsid w:val="00211692"/>
    <w:rsid w:val="00230F71"/>
    <w:rsid w:val="0023314C"/>
    <w:rsid w:val="0024688E"/>
    <w:rsid w:val="002905B1"/>
    <w:rsid w:val="002A7B87"/>
    <w:rsid w:val="002C7063"/>
    <w:rsid w:val="003242BC"/>
    <w:rsid w:val="00343754"/>
    <w:rsid w:val="003437AF"/>
    <w:rsid w:val="00345426"/>
    <w:rsid w:val="003C1C95"/>
    <w:rsid w:val="003C48C7"/>
    <w:rsid w:val="003E1295"/>
    <w:rsid w:val="003E2D66"/>
    <w:rsid w:val="00401D25"/>
    <w:rsid w:val="004204DD"/>
    <w:rsid w:val="004268CA"/>
    <w:rsid w:val="00436691"/>
    <w:rsid w:val="00450327"/>
    <w:rsid w:val="00453E9C"/>
    <w:rsid w:val="0048439C"/>
    <w:rsid w:val="00484411"/>
    <w:rsid w:val="004A021B"/>
    <w:rsid w:val="004C40BF"/>
    <w:rsid w:val="004C6118"/>
    <w:rsid w:val="004D21AF"/>
    <w:rsid w:val="005046C4"/>
    <w:rsid w:val="00524A5B"/>
    <w:rsid w:val="005276A5"/>
    <w:rsid w:val="005419BA"/>
    <w:rsid w:val="005826DC"/>
    <w:rsid w:val="005B1808"/>
    <w:rsid w:val="005B5070"/>
    <w:rsid w:val="005E39E6"/>
    <w:rsid w:val="0060372D"/>
    <w:rsid w:val="006960F7"/>
    <w:rsid w:val="006B52C0"/>
    <w:rsid w:val="006C0349"/>
    <w:rsid w:val="006D437D"/>
    <w:rsid w:val="006E7B63"/>
    <w:rsid w:val="007155C7"/>
    <w:rsid w:val="007658F7"/>
    <w:rsid w:val="007A209B"/>
    <w:rsid w:val="007C7923"/>
    <w:rsid w:val="007F38E6"/>
    <w:rsid w:val="00827AD9"/>
    <w:rsid w:val="00830283"/>
    <w:rsid w:val="00853B18"/>
    <w:rsid w:val="00886489"/>
    <w:rsid w:val="008B2C9D"/>
    <w:rsid w:val="008C577C"/>
    <w:rsid w:val="008D49B2"/>
    <w:rsid w:val="008E19B2"/>
    <w:rsid w:val="008E3811"/>
    <w:rsid w:val="008E5076"/>
    <w:rsid w:val="00944F48"/>
    <w:rsid w:val="009A36D2"/>
    <w:rsid w:val="009C002E"/>
    <w:rsid w:val="009F1009"/>
    <w:rsid w:val="00A12F80"/>
    <w:rsid w:val="00AC6B21"/>
    <w:rsid w:val="00B0571A"/>
    <w:rsid w:val="00B07816"/>
    <w:rsid w:val="00B13E14"/>
    <w:rsid w:val="00B47631"/>
    <w:rsid w:val="00B90E85"/>
    <w:rsid w:val="00B9656F"/>
    <w:rsid w:val="00BB08A8"/>
    <w:rsid w:val="00BB3102"/>
    <w:rsid w:val="00BC04FE"/>
    <w:rsid w:val="00BF0080"/>
    <w:rsid w:val="00C0624C"/>
    <w:rsid w:val="00C3457A"/>
    <w:rsid w:val="00C45F5B"/>
    <w:rsid w:val="00C56D2F"/>
    <w:rsid w:val="00C96198"/>
    <w:rsid w:val="00CA4B7C"/>
    <w:rsid w:val="00CA6297"/>
    <w:rsid w:val="00CA6CD2"/>
    <w:rsid w:val="00CB1D24"/>
    <w:rsid w:val="00CF463A"/>
    <w:rsid w:val="00D144E5"/>
    <w:rsid w:val="00D5006F"/>
    <w:rsid w:val="00D94120"/>
    <w:rsid w:val="00DE6F86"/>
    <w:rsid w:val="00DF5CB3"/>
    <w:rsid w:val="00E02DCF"/>
    <w:rsid w:val="00E06EE1"/>
    <w:rsid w:val="00E465E1"/>
    <w:rsid w:val="00E64795"/>
    <w:rsid w:val="00E83B53"/>
    <w:rsid w:val="00EA64B4"/>
    <w:rsid w:val="00EB43FF"/>
    <w:rsid w:val="00EC635D"/>
    <w:rsid w:val="00ED321D"/>
    <w:rsid w:val="00EF279F"/>
    <w:rsid w:val="00F16E7B"/>
    <w:rsid w:val="00F57735"/>
    <w:rsid w:val="00F86950"/>
    <w:rsid w:val="00FA0B6D"/>
    <w:rsid w:val="00FB04AF"/>
    <w:rsid w:val="00FC7B34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7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E6F86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E6F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E6F8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DE6F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E6F86"/>
  </w:style>
  <w:style w:type="paragraph" w:styleId="Zhlav">
    <w:name w:val="header"/>
    <w:basedOn w:val="Normln"/>
    <w:link w:val="ZhlavChar"/>
    <w:rsid w:val="00DE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E6F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dsazentext">
    <w:name w:val="předsazený text"/>
    <w:basedOn w:val="Normln"/>
    <w:rsid w:val="00DE6F86"/>
    <w:pPr>
      <w:tabs>
        <w:tab w:val="left" w:pos="0"/>
        <w:tab w:val="left" w:pos="2835"/>
      </w:tabs>
      <w:ind w:left="227" w:hanging="227"/>
      <w:jc w:val="both"/>
    </w:pPr>
    <w:rPr>
      <w:sz w:val="20"/>
      <w:szCs w:val="20"/>
    </w:rPr>
  </w:style>
  <w:style w:type="paragraph" w:customStyle="1" w:styleId="Nadpis">
    <w:name w:val="Nadpis"/>
    <w:basedOn w:val="Normln"/>
    <w:rsid w:val="00DE6F86"/>
    <w:pPr>
      <w:tabs>
        <w:tab w:val="left" w:pos="0"/>
      </w:tabs>
      <w:ind w:left="851" w:hanging="851"/>
      <w:jc w:val="center"/>
    </w:pPr>
    <w:rPr>
      <w:b/>
      <w:sz w:val="36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345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45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45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45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45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5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577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7658F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658F7"/>
    <w:rPr>
      <w:b/>
      <w:bCs/>
    </w:rPr>
  </w:style>
  <w:style w:type="paragraph" w:customStyle="1" w:styleId="OdstavecSmlouvy">
    <w:name w:val="OdstavecSmlouvy"/>
    <w:basedOn w:val="Normln"/>
    <w:rsid w:val="00BF0080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l6">
    <w:name w:val="l6"/>
    <w:basedOn w:val="Normln"/>
    <w:rsid w:val="00FF3064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FF3064"/>
    <w:rPr>
      <w:i/>
      <w:iCs/>
    </w:rPr>
  </w:style>
  <w:style w:type="character" w:customStyle="1" w:styleId="nowrap">
    <w:name w:val="nowrap"/>
    <w:basedOn w:val="Standardnpsmoodstavce"/>
    <w:rsid w:val="00E83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E6F86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E6F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E6F8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DE6F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E6F86"/>
  </w:style>
  <w:style w:type="paragraph" w:styleId="Zhlav">
    <w:name w:val="header"/>
    <w:basedOn w:val="Normln"/>
    <w:link w:val="ZhlavChar"/>
    <w:rsid w:val="00DE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E6F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dsazentext">
    <w:name w:val="předsazený text"/>
    <w:basedOn w:val="Normln"/>
    <w:rsid w:val="00DE6F86"/>
    <w:pPr>
      <w:tabs>
        <w:tab w:val="left" w:pos="0"/>
        <w:tab w:val="left" w:pos="2835"/>
      </w:tabs>
      <w:ind w:left="227" w:hanging="227"/>
      <w:jc w:val="both"/>
    </w:pPr>
    <w:rPr>
      <w:sz w:val="20"/>
      <w:szCs w:val="20"/>
    </w:rPr>
  </w:style>
  <w:style w:type="paragraph" w:customStyle="1" w:styleId="Nadpis">
    <w:name w:val="Nadpis"/>
    <w:basedOn w:val="Normln"/>
    <w:rsid w:val="00DE6F86"/>
    <w:pPr>
      <w:tabs>
        <w:tab w:val="left" w:pos="0"/>
      </w:tabs>
      <w:ind w:left="851" w:hanging="851"/>
      <w:jc w:val="center"/>
    </w:pPr>
    <w:rPr>
      <w:b/>
      <w:sz w:val="36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345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45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45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45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45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5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577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7658F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658F7"/>
    <w:rPr>
      <w:b/>
      <w:bCs/>
    </w:rPr>
  </w:style>
  <w:style w:type="paragraph" w:customStyle="1" w:styleId="OdstavecSmlouvy">
    <w:name w:val="OdstavecSmlouvy"/>
    <w:basedOn w:val="Normln"/>
    <w:rsid w:val="00BF0080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l6">
    <w:name w:val="l6"/>
    <w:basedOn w:val="Normln"/>
    <w:rsid w:val="00FF3064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FF3064"/>
    <w:rPr>
      <w:i/>
      <w:iCs/>
    </w:rPr>
  </w:style>
  <w:style w:type="character" w:customStyle="1" w:styleId="nowrap">
    <w:name w:val="nowrap"/>
    <w:basedOn w:val="Standardnpsmoodstavce"/>
    <w:rsid w:val="00E83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87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2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1897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Zlatava Davidová</dc:creator>
  <cp:lastModifiedBy>Uživatel systému Windows</cp:lastModifiedBy>
  <cp:revision>2</cp:revision>
  <cp:lastPrinted>2019-09-19T17:16:00Z</cp:lastPrinted>
  <dcterms:created xsi:type="dcterms:W3CDTF">2019-09-24T18:16:00Z</dcterms:created>
  <dcterms:modified xsi:type="dcterms:W3CDTF">2019-09-24T18:16:00Z</dcterms:modified>
</cp:coreProperties>
</file>