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C76D03">
        <w:rPr>
          <w:b/>
          <w:noProof/>
          <w:sz w:val="32"/>
          <w:szCs w:val="32"/>
        </w:rPr>
        <w:t>428/1/19/02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C76D03">
        <w:rPr>
          <w:b/>
          <w:noProof/>
          <w:sz w:val="24"/>
        </w:rPr>
        <w:t>MOTOCENTRUM B &amp; B, s.r.o.</w:t>
      </w:r>
      <w:r w:rsidR="00AC0472">
        <w:rPr>
          <w:b/>
          <w:sz w:val="24"/>
        </w:rPr>
        <w:t xml:space="preserve">, </w:t>
      </w:r>
      <w:r w:rsidR="00C76D03">
        <w:rPr>
          <w:b/>
          <w:noProof/>
          <w:sz w:val="24"/>
        </w:rPr>
        <w:t>Gen. Svatoně 87</w:t>
      </w:r>
      <w:r w:rsidR="00AC0472">
        <w:rPr>
          <w:b/>
          <w:sz w:val="24"/>
        </w:rPr>
        <w:t xml:space="preserve">, </w:t>
      </w:r>
      <w:r w:rsidR="00C76D03">
        <w:rPr>
          <w:b/>
          <w:noProof/>
          <w:sz w:val="24"/>
        </w:rPr>
        <w:t>566 01</w:t>
      </w:r>
      <w:r w:rsidR="00AC0472">
        <w:rPr>
          <w:b/>
          <w:sz w:val="24"/>
        </w:rPr>
        <w:t xml:space="preserve">  </w:t>
      </w:r>
      <w:r w:rsidR="00C76D03">
        <w:rPr>
          <w:b/>
          <w:noProof/>
          <w:sz w:val="24"/>
        </w:rPr>
        <w:t>Vysoké Mýto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C76D03">
        <w:rPr>
          <w:b/>
          <w:noProof/>
        </w:rPr>
        <w:t>25297660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C76D03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C76D03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C76D03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C76D03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C76D03">
        <w:rPr>
          <w:b/>
          <w:noProof/>
          <w:sz w:val="24"/>
        </w:rPr>
        <w:t>Chrudim</w:t>
      </w:r>
    </w:p>
    <w:p w:rsidR="00B25394" w:rsidRDefault="00C30732">
      <w:pPr>
        <w:rPr>
          <w:rFonts w:ascii="Courier New" w:hAnsi="Courier New"/>
          <w:sz w:val="24"/>
        </w:rPr>
      </w:pPr>
      <w:r w:rsidRPr="00C30732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C76D03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C76D03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1.Čtyřkolka LINHAI EFI 4X4X AR EURO 4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0670D5" w:rsidRDefault="00C76D0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C76D0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6D03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C76D03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C76D03">
        <w:rPr>
          <w:noProof/>
          <w:sz w:val="20"/>
        </w:rPr>
        <w:t>25. 7. 2019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C76D03">
        <w:rPr>
          <w:noProof/>
          <w:sz w:val="20"/>
        </w:rPr>
        <w:t>Mgr. Silvie Hegrová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C76D03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C76D03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C76D03">
        <w:rPr>
          <w:noProof/>
          <w:sz w:val="20"/>
        </w:rPr>
        <w:t>silvie.hegrova@chrudim-city.cz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03" w:rsidRDefault="00C76D03">
      <w:r>
        <w:separator/>
      </w:r>
    </w:p>
  </w:endnote>
  <w:endnote w:type="continuationSeparator" w:id="0">
    <w:p w:rsidR="00C76D03" w:rsidRDefault="00C7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03" w:rsidRDefault="00C76D03">
      <w:r>
        <w:separator/>
      </w:r>
    </w:p>
  </w:footnote>
  <w:footnote w:type="continuationSeparator" w:id="0">
    <w:p w:rsidR="00C76D03" w:rsidRDefault="00C76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D03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401C4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30732"/>
    <w:rsid w:val="00C57A53"/>
    <w:rsid w:val="00C76D0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732"/>
    <w:pPr>
      <w:suppressAutoHyphens/>
      <w:spacing w:after="120"/>
    </w:pPr>
  </w:style>
  <w:style w:type="paragraph" w:styleId="Nadpis1">
    <w:name w:val="heading 1"/>
    <w:next w:val="Normln"/>
    <w:qFormat/>
    <w:rsid w:val="00C30732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C30732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C30732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C30732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C30732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C30732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C30732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C30732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C30732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C30732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C30732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C30732"/>
    <w:pPr>
      <w:spacing w:line="240" w:lineRule="exact"/>
      <w:ind w:left="567" w:hanging="283"/>
    </w:pPr>
  </w:style>
  <w:style w:type="paragraph" w:styleId="Zhlav">
    <w:name w:val="header"/>
    <w:basedOn w:val="Normln"/>
    <w:rsid w:val="00C30732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C30732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C30732"/>
    <w:rPr>
      <w:sz w:val="16"/>
    </w:rPr>
  </w:style>
  <w:style w:type="paragraph" w:styleId="Textkomente">
    <w:name w:val="annotation text"/>
    <w:basedOn w:val="Normln"/>
    <w:semiHidden/>
    <w:rsid w:val="00C30732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Kozák Marek</dc:creator>
  <cp:lastModifiedBy>Dundáčková Zuzana</cp:lastModifiedBy>
  <cp:revision>2</cp:revision>
  <cp:lastPrinted>2007-11-02T08:11:00Z</cp:lastPrinted>
  <dcterms:created xsi:type="dcterms:W3CDTF">2019-09-23T14:20:00Z</dcterms:created>
  <dcterms:modified xsi:type="dcterms:W3CDTF">2019-09-23T14:20:00Z</dcterms:modified>
</cp:coreProperties>
</file>