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4D7B2" w14:textId="77777777" w:rsidR="006F55C6" w:rsidRPr="000A5356" w:rsidRDefault="006F55C6">
      <w:pPr>
        <w:pStyle w:val="Nzev"/>
        <w:rPr>
          <w:bCs/>
          <w:caps/>
          <w:sz w:val="28"/>
          <w:szCs w:val="28"/>
        </w:rPr>
      </w:pPr>
      <w:r w:rsidRPr="000A5356">
        <w:rPr>
          <w:bCs/>
          <w:caps/>
          <w:sz w:val="28"/>
          <w:szCs w:val="28"/>
        </w:rPr>
        <w:t>Zmluv</w:t>
      </w:r>
      <w:r w:rsidR="00AC4F43" w:rsidRPr="000A5356">
        <w:rPr>
          <w:bCs/>
          <w:caps/>
          <w:sz w:val="28"/>
          <w:szCs w:val="28"/>
        </w:rPr>
        <w:t>A</w:t>
      </w:r>
      <w:r w:rsidR="00874856" w:rsidRPr="000A5356">
        <w:rPr>
          <w:bCs/>
          <w:caps/>
          <w:sz w:val="28"/>
          <w:szCs w:val="28"/>
        </w:rPr>
        <w:t xml:space="preserve"> </w:t>
      </w:r>
      <w:r w:rsidRPr="000A5356">
        <w:rPr>
          <w:bCs/>
          <w:caps/>
          <w:sz w:val="28"/>
          <w:szCs w:val="28"/>
        </w:rPr>
        <w:t>o</w:t>
      </w:r>
      <w:r w:rsidR="00AC4F43" w:rsidRPr="000A5356">
        <w:rPr>
          <w:bCs/>
          <w:caps/>
          <w:sz w:val="28"/>
          <w:szCs w:val="28"/>
        </w:rPr>
        <w:t> </w:t>
      </w:r>
      <w:r w:rsidRPr="000A5356">
        <w:rPr>
          <w:bCs/>
          <w:caps/>
          <w:sz w:val="28"/>
          <w:szCs w:val="28"/>
        </w:rPr>
        <w:t>dielo</w:t>
      </w:r>
    </w:p>
    <w:p w14:paraId="29B39105" w14:textId="5C488327" w:rsidR="002206A5" w:rsidRPr="000A5356" w:rsidRDefault="009A6A48">
      <w:pPr>
        <w:pStyle w:val="Nzev"/>
        <w:rPr>
          <w:bCs/>
          <w:caps/>
          <w:sz w:val="24"/>
          <w:szCs w:val="24"/>
        </w:rPr>
      </w:pPr>
      <w:r w:rsidRPr="000A5356">
        <w:rPr>
          <w:bCs/>
          <w:caps/>
          <w:sz w:val="24"/>
          <w:szCs w:val="24"/>
        </w:rPr>
        <w:t>číslo</w:t>
      </w:r>
      <w:r w:rsidR="00636774" w:rsidRPr="000A5356">
        <w:rPr>
          <w:bCs/>
          <w:caps/>
          <w:sz w:val="24"/>
          <w:szCs w:val="24"/>
        </w:rPr>
        <w:t xml:space="preserve"> Dodávateľa</w:t>
      </w:r>
      <w:r w:rsidR="0048631A" w:rsidRPr="000A5356">
        <w:rPr>
          <w:bCs/>
          <w:caps/>
          <w:sz w:val="24"/>
          <w:szCs w:val="24"/>
        </w:rPr>
        <w:t xml:space="preserve">: </w:t>
      </w:r>
      <w:r w:rsidR="006A78BB" w:rsidRPr="000A5356">
        <w:rPr>
          <w:bCs/>
          <w:caps/>
          <w:sz w:val="24"/>
          <w:szCs w:val="24"/>
        </w:rPr>
        <w:t>JT</w:t>
      </w:r>
      <w:r w:rsidR="00393465" w:rsidRPr="000A5356">
        <w:rPr>
          <w:bCs/>
          <w:caps/>
          <w:sz w:val="24"/>
          <w:szCs w:val="24"/>
        </w:rPr>
        <w:t>-038-16</w:t>
      </w:r>
      <w:bookmarkStart w:id="0" w:name="_GoBack"/>
      <w:bookmarkEnd w:id="0"/>
    </w:p>
    <w:p w14:paraId="68CF3FFC" w14:textId="4F320FE8" w:rsidR="002206A5" w:rsidRDefault="00636774" w:rsidP="000A5356">
      <w:pPr>
        <w:pStyle w:val="Nzev"/>
        <w:rPr>
          <w:bCs/>
          <w:caps/>
          <w:sz w:val="24"/>
          <w:szCs w:val="24"/>
        </w:rPr>
      </w:pPr>
      <w:r w:rsidRPr="000A5356">
        <w:rPr>
          <w:bCs/>
          <w:caps/>
          <w:sz w:val="24"/>
          <w:szCs w:val="24"/>
        </w:rPr>
        <w:t>Číslo Objednávateľa</w:t>
      </w:r>
      <w:r w:rsidR="00DF4E01" w:rsidRPr="000A5356">
        <w:rPr>
          <w:bCs/>
          <w:caps/>
          <w:sz w:val="24"/>
          <w:szCs w:val="24"/>
        </w:rPr>
        <w:t>: 107</w:t>
      </w:r>
      <w:r w:rsidRPr="000A5356">
        <w:rPr>
          <w:bCs/>
          <w:caps/>
          <w:sz w:val="24"/>
          <w:szCs w:val="24"/>
        </w:rPr>
        <w:t>/INV/16-60</w:t>
      </w:r>
    </w:p>
    <w:p w14:paraId="637A29AE" w14:textId="77777777" w:rsidR="000A5356" w:rsidRPr="000A5356" w:rsidRDefault="000A5356">
      <w:pPr>
        <w:pStyle w:val="Zkladntext2"/>
        <w:rPr>
          <w:b/>
          <w:color w:val="auto"/>
          <w:sz w:val="24"/>
          <w:szCs w:val="24"/>
          <w:lang w:val="sk-SK"/>
        </w:rPr>
      </w:pPr>
    </w:p>
    <w:p w14:paraId="71D69836" w14:textId="77777777" w:rsidR="006F55C6" w:rsidRPr="000A5356" w:rsidRDefault="006F55C6">
      <w:pPr>
        <w:pStyle w:val="Zkladntext2"/>
        <w:rPr>
          <w:b/>
          <w:color w:val="auto"/>
          <w:sz w:val="24"/>
          <w:szCs w:val="24"/>
          <w:lang w:val="sk-SK"/>
        </w:rPr>
      </w:pPr>
      <w:r w:rsidRPr="000A5356">
        <w:rPr>
          <w:b/>
          <w:color w:val="auto"/>
          <w:sz w:val="24"/>
          <w:szCs w:val="24"/>
          <w:lang w:val="sk-SK"/>
        </w:rPr>
        <w:t xml:space="preserve">uzatvorená podľa § </w:t>
      </w:r>
      <w:smartTag w:uri="urn:schemas-microsoft-com:office:smarttags" w:element="metricconverter">
        <w:smartTagPr>
          <w:attr w:name="ProductID" w:val="536 a"/>
        </w:smartTagPr>
        <w:r w:rsidRPr="000A5356">
          <w:rPr>
            <w:b/>
            <w:color w:val="auto"/>
            <w:sz w:val="24"/>
            <w:szCs w:val="24"/>
            <w:lang w:val="sk-SK"/>
          </w:rPr>
          <w:t>536 a</w:t>
        </w:r>
      </w:smartTag>
      <w:r w:rsidRPr="000A5356">
        <w:rPr>
          <w:b/>
          <w:color w:val="auto"/>
          <w:sz w:val="24"/>
          <w:szCs w:val="24"/>
          <w:lang w:val="sk-SK"/>
        </w:rPr>
        <w:t xml:space="preserve"> </w:t>
      </w:r>
      <w:proofErr w:type="spellStart"/>
      <w:r w:rsidRPr="000A5356">
        <w:rPr>
          <w:b/>
          <w:color w:val="auto"/>
          <w:sz w:val="24"/>
          <w:szCs w:val="24"/>
          <w:lang w:val="sk-SK"/>
        </w:rPr>
        <w:t>nasl</w:t>
      </w:r>
      <w:proofErr w:type="spellEnd"/>
      <w:r w:rsidRPr="000A5356">
        <w:rPr>
          <w:b/>
          <w:color w:val="auto"/>
          <w:sz w:val="24"/>
          <w:szCs w:val="24"/>
          <w:lang w:val="sk-SK"/>
        </w:rPr>
        <w:t xml:space="preserve">. Zákona č. 513/1991 Zb., Obchodný zákonník </w:t>
      </w:r>
      <w:r w:rsidR="007759E5" w:rsidRPr="000A5356">
        <w:rPr>
          <w:b/>
          <w:color w:val="auto"/>
          <w:sz w:val="24"/>
          <w:szCs w:val="24"/>
          <w:lang w:val="sk-SK"/>
        </w:rPr>
        <w:t xml:space="preserve">SR </w:t>
      </w:r>
      <w:r w:rsidRPr="000A5356">
        <w:rPr>
          <w:b/>
          <w:color w:val="auto"/>
          <w:sz w:val="24"/>
          <w:szCs w:val="24"/>
          <w:lang w:val="sk-SK"/>
        </w:rPr>
        <w:t>v znení neskorších predpisov</w:t>
      </w:r>
    </w:p>
    <w:p w14:paraId="509A3E83" w14:textId="77777777" w:rsidR="006F55C6" w:rsidRPr="000A5356" w:rsidRDefault="006F55C6">
      <w:pPr>
        <w:jc w:val="center"/>
        <w:rPr>
          <w:lang w:val="sk-SK"/>
        </w:rPr>
      </w:pPr>
    </w:p>
    <w:p w14:paraId="485CFAD6" w14:textId="77777777" w:rsidR="006F55C6" w:rsidRPr="000A5356" w:rsidRDefault="007759E5">
      <w:pPr>
        <w:jc w:val="center"/>
        <w:rPr>
          <w:lang w:val="sk-SK"/>
        </w:rPr>
      </w:pPr>
      <w:r w:rsidRPr="000A5356">
        <w:rPr>
          <w:lang w:val="sk-SK"/>
        </w:rPr>
        <w:t xml:space="preserve">uzatvorená </w:t>
      </w:r>
      <w:r w:rsidR="006F55C6" w:rsidRPr="000A5356">
        <w:rPr>
          <w:lang w:val="sk-SK"/>
        </w:rPr>
        <w:t>medzi:</w:t>
      </w:r>
    </w:p>
    <w:p w14:paraId="320FB604" w14:textId="77777777" w:rsidR="006F55C6" w:rsidRPr="000A5356" w:rsidRDefault="006F55C6">
      <w:pPr>
        <w:pStyle w:val="lnok"/>
        <w:numPr>
          <w:ilvl w:val="0"/>
          <w:numId w:val="0"/>
        </w:numPr>
        <w:spacing w:after="0"/>
        <w:rPr>
          <w:rFonts w:ascii="Times New Roman" w:hAnsi="Times New Roman"/>
          <w:sz w:val="24"/>
          <w:szCs w:val="24"/>
        </w:rPr>
      </w:pPr>
    </w:p>
    <w:p w14:paraId="1FC67BDD" w14:textId="77777777" w:rsidR="00100754" w:rsidRPr="000A5356" w:rsidRDefault="00100754" w:rsidP="00100754">
      <w:pPr>
        <w:pStyle w:val="lnok"/>
        <w:numPr>
          <w:ilvl w:val="0"/>
          <w:numId w:val="0"/>
        </w:numPr>
        <w:spacing w:after="0"/>
        <w:rPr>
          <w:rFonts w:ascii="Times New Roman" w:hAnsi="Times New Roman"/>
          <w:sz w:val="24"/>
          <w:szCs w:val="24"/>
        </w:rPr>
      </w:pPr>
      <w:r w:rsidRPr="000A5356">
        <w:rPr>
          <w:rFonts w:ascii="Times New Roman" w:hAnsi="Times New Roman"/>
          <w:sz w:val="24"/>
          <w:szCs w:val="24"/>
        </w:rPr>
        <w:t>Verejný zadávateľ/Objednávateľ:</w:t>
      </w:r>
      <w:r w:rsidRPr="000A5356">
        <w:rPr>
          <w:rFonts w:ascii="Times New Roman" w:hAnsi="Times New Roman"/>
          <w:sz w:val="24"/>
          <w:szCs w:val="24"/>
        </w:rPr>
        <w:tab/>
      </w:r>
    </w:p>
    <w:p w14:paraId="1C8AA0E8" w14:textId="77777777" w:rsidR="00100754" w:rsidRPr="000A5356" w:rsidRDefault="00100754" w:rsidP="00100754">
      <w:pPr>
        <w:pStyle w:val="lnok"/>
        <w:numPr>
          <w:ilvl w:val="0"/>
          <w:numId w:val="0"/>
        </w:numPr>
        <w:spacing w:after="0"/>
        <w:ind w:left="1416" w:firstLine="708"/>
        <w:rPr>
          <w:rFonts w:ascii="Times New Roman" w:hAnsi="Times New Roman"/>
          <w:sz w:val="24"/>
          <w:szCs w:val="24"/>
        </w:rPr>
      </w:pPr>
    </w:p>
    <w:p w14:paraId="0D4BB309" w14:textId="77777777" w:rsidR="005A11B3" w:rsidRPr="000A5356" w:rsidRDefault="005A11B3" w:rsidP="00100754">
      <w:pPr>
        <w:pStyle w:val="lnok"/>
        <w:numPr>
          <w:ilvl w:val="0"/>
          <w:numId w:val="0"/>
        </w:numPr>
        <w:spacing w:after="0"/>
        <w:ind w:left="1416" w:firstLine="708"/>
        <w:rPr>
          <w:rFonts w:ascii="Times New Roman" w:hAnsi="Times New Roman"/>
          <w:sz w:val="24"/>
          <w:szCs w:val="24"/>
        </w:rPr>
      </w:pPr>
      <w:r w:rsidRPr="000A5356">
        <w:rPr>
          <w:rFonts w:ascii="Times New Roman" w:hAnsi="Times New Roman"/>
          <w:sz w:val="24"/>
        </w:rPr>
        <w:t xml:space="preserve">Český metrologický </w:t>
      </w:r>
      <w:proofErr w:type="spellStart"/>
      <w:r w:rsidRPr="000A5356">
        <w:rPr>
          <w:rFonts w:ascii="Times New Roman" w:hAnsi="Times New Roman"/>
          <w:sz w:val="24"/>
        </w:rPr>
        <w:t>institut</w:t>
      </w:r>
      <w:proofErr w:type="spellEnd"/>
    </w:p>
    <w:p w14:paraId="2C201013" w14:textId="77777777" w:rsidR="004B10FB" w:rsidRPr="000A5356" w:rsidRDefault="004B10FB" w:rsidP="005A11B3">
      <w:pPr>
        <w:keepNext/>
        <w:jc w:val="both"/>
      </w:pPr>
    </w:p>
    <w:p w14:paraId="65157E65" w14:textId="77777777" w:rsidR="005A11B3" w:rsidRPr="000A5356" w:rsidRDefault="005A11B3" w:rsidP="005A11B3">
      <w:pPr>
        <w:keepNext/>
        <w:jc w:val="both"/>
      </w:pPr>
      <w:r w:rsidRPr="000A5356">
        <w:t xml:space="preserve">sídlo: </w:t>
      </w:r>
      <w:r w:rsidR="007759E5" w:rsidRPr="000A5356">
        <w:tab/>
      </w:r>
      <w:r w:rsidR="007759E5" w:rsidRPr="000A5356">
        <w:tab/>
      </w:r>
      <w:r w:rsidR="007759E5" w:rsidRPr="000A5356">
        <w:tab/>
      </w:r>
      <w:r w:rsidRPr="000A5356">
        <w:t xml:space="preserve">Okružní </w:t>
      </w:r>
      <w:r w:rsidR="009A6A48" w:rsidRPr="000A5356">
        <w:t>772/</w:t>
      </w:r>
      <w:r w:rsidRPr="000A5356">
        <w:t>31, 638 00 Brno</w:t>
      </w:r>
      <w:r w:rsidR="007759E5" w:rsidRPr="000A5356">
        <w:t>, ČR</w:t>
      </w:r>
    </w:p>
    <w:p w14:paraId="049ECC33" w14:textId="77777777" w:rsidR="004B10FB" w:rsidRPr="000A5356" w:rsidRDefault="004B10FB" w:rsidP="005A11B3">
      <w:pPr>
        <w:keepNext/>
        <w:jc w:val="both"/>
      </w:pPr>
    </w:p>
    <w:p w14:paraId="5B0C7C65" w14:textId="77777777" w:rsidR="005A11B3" w:rsidRPr="000A5356" w:rsidRDefault="005A11B3" w:rsidP="007759E5">
      <w:pPr>
        <w:tabs>
          <w:tab w:val="left" w:pos="2127"/>
        </w:tabs>
        <w:ind w:right="-92"/>
        <w:jc w:val="both"/>
      </w:pPr>
      <w:r w:rsidRPr="000A5356">
        <w:t xml:space="preserve">Zastoupený: </w:t>
      </w:r>
      <w:r w:rsidR="007759E5" w:rsidRPr="000A5356">
        <w:tab/>
      </w:r>
      <w:r w:rsidR="003F084D" w:rsidRPr="000A5356">
        <w:t>RNDr. Pavel Klenovský, generální ředitel</w:t>
      </w:r>
    </w:p>
    <w:p w14:paraId="090D0D8E" w14:textId="77777777" w:rsidR="003F084D" w:rsidRPr="000A5356" w:rsidRDefault="003F084D" w:rsidP="007759E5">
      <w:pPr>
        <w:tabs>
          <w:tab w:val="left" w:pos="2127"/>
        </w:tabs>
        <w:ind w:right="-92"/>
        <w:jc w:val="both"/>
      </w:pPr>
      <w:r w:rsidRPr="000A5356">
        <w:t>Kontaktní osoba:</w:t>
      </w:r>
      <w:r w:rsidRPr="000A5356">
        <w:tab/>
        <w:t>Ing. Dalibor Täuber</w:t>
      </w:r>
    </w:p>
    <w:p w14:paraId="54CDB26A" w14:textId="77777777" w:rsidR="003D0D21" w:rsidRPr="000A5356" w:rsidRDefault="005A11B3" w:rsidP="00450F4A">
      <w:pPr>
        <w:tabs>
          <w:tab w:val="left" w:pos="2127"/>
        </w:tabs>
        <w:ind w:left="2124" w:right="-92" w:hanging="2124"/>
        <w:jc w:val="both"/>
      </w:pPr>
      <w:r w:rsidRPr="000A5356">
        <w:t xml:space="preserve">Právní forma: </w:t>
      </w:r>
      <w:r w:rsidR="00450F4A" w:rsidRPr="000A5356">
        <w:tab/>
      </w:r>
      <w:r w:rsidR="003F084D" w:rsidRPr="000A5356">
        <w:t xml:space="preserve">331 - </w:t>
      </w:r>
      <w:r w:rsidRPr="000A5356">
        <w:t xml:space="preserve">Státní příspěvková organizace zřízená zřizovací listinou MH ČR </w:t>
      </w:r>
    </w:p>
    <w:p w14:paraId="72425E54" w14:textId="77777777" w:rsidR="005A11B3" w:rsidRPr="000A5356" w:rsidRDefault="003D0D21" w:rsidP="00450F4A">
      <w:pPr>
        <w:tabs>
          <w:tab w:val="left" w:pos="2127"/>
        </w:tabs>
        <w:ind w:left="2124" w:right="-92" w:hanging="2124"/>
        <w:jc w:val="both"/>
      </w:pPr>
      <w:r w:rsidRPr="000A5356">
        <w:tab/>
      </w:r>
      <w:r w:rsidRPr="000A5356">
        <w:tab/>
      </w:r>
      <w:r w:rsidR="005A11B3" w:rsidRPr="000A5356">
        <w:t>č. j. 521 385/92-44 ze dne 21. 12. 1992 ve znění upravené listiny vydané Rozhodnutím ministra průmyslu a obchodu č. 16/2009, č. j. 1313/09/02700/1000 ze dne 10. 3. 2009;</w:t>
      </w:r>
    </w:p>
    <w:p w14:paraId="7729A3D7" w14:textId="77777777" w:rsidR="005A11B3" w:rsidRPr="000A5356" w:rsidRDefault="005A11B3" w:rsidP="005A11B3">
      <w:pPr>
        <w:jc w:val="both"/>
      </w:pPr>
      <w:r w:rsidRPr="000A5356">
        <w:t xml:space="preserve">IČ: </w:t>
      </w:r>
      <w:r w:rsidR="00450F4A" w:rsidRPr="000A5356">
        <w:tab/>
      </w:r>
      <w:r w:rsidR="00450F4A" w:rsidRPr="000A5356">
        <w:tab/>
      </w:r>
      <w:r w:rsidR="00450F4A" w:rsidRPr="000A5356">
        <w:tab/>
      </w:r>
      <w:r w:rsidRPr="000A5356">
        <w:t>00177016                               DIČ: CZ00177016</w:t>
      </w:r>
    </w:p>
    <w:p w14:paraId="137F5B88" w14:textId="75593BD2" w:rsidR="004B10FB" w:rsidRPr="000A5356" w:rsidRDefault="005A11B3" w:rsidP="004B10FB">
      <w:pPr>
        <w:jc w:val="both"/>
      </w:pPr>
      <w:r w:rsidRPr="000A5356">
        <w:t xml:space="preserve">Bankovní spojení: </w:t>
      </w:r>
      <w:r w:rsidR="00450F4A" w:rsidRPr="000A5356">
        <w:tab/>
      </w:r>
      <w:r w:rsidR="00636774" w:rsidRPr="000A5356">
        <w:t>Česká národní banka</w:t>
      </w:r>
    </w:p>
    <w:p w14:paraId="17E71D97" w14:textId="7B58EBFC" w:rsidR="004B10FB" w:rsidRPr="000A5356" w:rsidRDefault="005A11B3" w:rsidP="004B10FB">
      <w:pPr>
        <w:ind w:left="1416" w:firstLine="708"/>
        <w:jc w:val="both"/>
      </w:pPr>
      <w:r w:rsidRPr="000A5356">
        <w:t xml:space="preserve">Číslo účtu: </w:t>
      </w:r>
      <w:r w:rsidR="00636774" w:rsidRPr="000A5356">
        <w:t>198139621/0710</w:t>
      </w:r>
    </w:p>
    <w:p w14:paraId="1866F1A4" w14:textId="1D6216C3" w:rsidR="00450F4A" w:rsidRPr="000A5356" w:rsidRDefault="00450F4A" w:rsidP="00450F4A">
      <w:pPr>
        <w:ind w:left="1416" w:firstLine="708"/>
        <w:jc w:val="both"/>
      </w:pPr>
      <w:r w:rsidRPr="000A5356">
        <w:t>IBAN:</w:t>
      </w:r>
      <w:r w:rsidR="00636774" w:rsidRPr="000A5356">
        <w:t xml:space="preserve"> CZ1807100000000198139621</w:t>
      </w:r>
    </w:p>
    <w:p w14:paraId="4050D481" w14:textId="6394A911" w:rsidR="00450F4A" w:rsidRPr="000A5356" w:rsidRDefault="00450F4A" w:rsidP="00450F4A">
      <w:pPr>
        <w:ind w:left="1416" w:firstLine="708"/>
        <w:jc w:val="both"/>
      </w:pPr>
      <w:r w:rsidRPr="000A5356">
        <w:t>SWIFT</w:t>
      </w:r>
      <w:r w:rsidR="004B10FB" w:rsidRPr="000A5356">
        <w:t>:</w:t>
      </w:r>
      <w:r w:rsidR="00636774" w:rsidRPr="000A5356">
        <w:t xml:space="preserve"> CNBACZPP</w:t>
      </w:r>
    </w:p>
    <w:p w14:paraId="77F52DFB" w14:textId="77777777" w:rsidR="003F084D" w:rsidRPr="000A5356" w:rsidRDefault="003F084D" w:rsidP="003F084D">
      <w:pPr>
        <w:tabs>
          <w:tab w:val="left" w:pos="2127"/>
        </w:tabs>
        <w:ind w:left="2127" w:hanging="2127"/>
        <w:jc w:val="both"/>
      </w:pPr>
      <w:r w:rsidRPr="000A5356">
        <w:t>Telefon, fax:</w:t>
      </w:r>
      <w:r w:rsidRPr="000A5356">
        <w:tab/>
        <w:t>+ 420 545 555 107, 545 555 155</w:t>
      </w:r>
    </w:p>
    <w:p w14:paraId="13F1DD37" w14:textId="77777777" w:rsidR="003F084D" w:rsidRPr="000A5356" w:rsidRDefault="003F084D" w:rsidP="003F084D">
      <w:pPr>
        <w:tabs>
          <w:tab w:val="left" w:pos="5103"/>
        </w:tabs>
        <w:ind w:left="2127" w:hanging="2127"/>
        <w:jc w:val="both"/>
        <w:rPr>
          <w:bCs/>
        </w:rPr>
      </w:pPr>
      <w:r w:rsidRPr="000A5356">
        <w:t>E-mail:</w:t>
      </w:r>
      <w:r w:rsidRPr="000A5356">
        <w:tab/>
      </w:r>
      <w:proofErr w:type="spellStart"/>
      <w:r w:rsidR="009A6A48" w:rsidRPr="000A5356">
        <w:t>dtauber</w:t>
      </w:r>
      <w:proofErr w:type="spellEnd"/>
      <w:r w:rsidRPr="000A5356">
        <w:rPr>
          <w:lang w:val="de-DE"/>
        </w:rPr>
        <w:t>@</w:t>
      </w:r>
      <w:r w:rsidRPr="000A5356">
        <w:t>cmi.cz</w:t>
      </w:r>
    </w:p>
    <w:p w14:paraId="40C0312A" w14:textId="77777777" w:rsidR="003F084D" w:rsidRPr="000A5356" w:rsidRDefault="003F084D" w:rsidP="00450F4A">
      <w:pPr>
        <w:shd w:val="clear" w:color="auto" w:fill="FFFFFF"/>
        <w:ind w:left="1416" w:firstLine="708"/>
        <w:jc w:val="both"/>
      </w:pPr>
    </w:p>
    <w:p w14:paraId="282AFC37" w14:textId="77777777" w:rsidR="005A11B3" w:rsidRPr="000A5356" w:rsidRDefault="00450F4A" w:rsidP="00450F4A">
      <w:pPr>
        <w:shd w:val="clear" w:color="auto" w:fill="FFFFFF"/>
        <w:ind w:left="1416" w:firstLine="708"/>
        <w:jc w:val="both"/>
      </w:pPr>
      <w:r w:rsidRPr="000A5356">
        <w:t>(</w:t>
      </w:r>
      <w:proofErr w:type="spellStart"/>
      <w:r w:rsidR="005A11B3" w:rsidRPr="000A5356">
        <w:t>ďalej</w:t>
      </w:r>
      <w:proofErr w:type="spellEnd"/>
      <w:r w:rsidR="005A11B3" w:rsidRPr="000A5356">
        <w:t xml:space="preserve"> </w:t>
      </w:r>
      <w:r w:rsidR="003F084D" w:rsidRPr="000A5356">
        <w:t>len</w:t>
      </w:r>
      <w:r w:rsidR="005A11B3" w:rsidRPr="000A5356">
        <w:t xml:space="preserve"> „</w:t>
      </w:r>
      <w:proofErr w:type="spellStart"/>
      <w:r w:rsidRPr="000A5356">
        <w:rPr>
          <w:b/>
        </w:rPr>
        <w:t>O</w:t>
      </w:r>
      <w:r w:rsidR="005A11B3" w:rsidRPr="000A5356">
        <w:rPr>
          <w:b/>
        </w:rPr>
        <w:t>bjednávateľ</w:t>
      </w:r>
      <w:proofErr w:type="spellEnd"/>
      <w:r w:rsidR="005A11B3" w:rsidRPr="000A5356">
        <w:t>")</w:t>
      </w:r>
    </w:p>
    <w:p w14:paraId="141A894C" w14:textId="77777777" w:rsidR="005A11B3" w:rsidRPr="000A5356" w:rsidRDefault="005A11B3" w:rsidP="005A11B3">
      <w:pPr>
        <w:pStyle w:val="lnok"/>
        <w:numPr>
          <w:ilvl w:val="0"/>
          <w:numId w:val="0"/>
        </w:numPr>
        <w:spacing w:after="0"/>
        <w:rPr>
          <w:rFonts w:ascii="Times New Roman" w:hAnsi="Times New Roman"/>
          <w:sz w:val="24"/>
          <w:szCs w:val="24"/>
        </w:rPr>
      </w:pPr>
    </w:p>
    <w:p w14:paraId="5911EEBE" w14:textId="77777777" w:rsidR="005A11B3" w:rsidRPr="000A5356" w:rsidRDefault="005A11B3" w:rsidP="005A11B3">
      <w:pPr>
        <w:pStyle w:val="lnok"/>
        <w:numPr>
          <w:ilvl w:val="0"/>
          <w:numId w:val="0"/>
        </w:numPr>
        <w:spacing w:after="0"/>
        <w:rPr>
          <w:rFonts w:ascii="Times New Roman" w:hAnsi="Times New Roman"/>
          <w:sz w:val="24"/>
          <w:szCs w:val="24"/>
        </w:rPr>
      </w:pPr>
      <w:r w:rsidRPr="000A5356">
        <w:rPr>
          <w:rFonts w:ascii="Times New Roman" w:hAnsi="Times New Roman"/>
          <w:sz w:val="24"/>
          <w:szCs w:val="24"/>
        </w:rPr>
        <w:t>a</w:t>
      </w:r>
    </w:p>
    <w:p w14:paraId="2000C977" w14:textId="77777777" w:rsidR="005A11B3" w:rsidRPr="000A5356" w:rsidRDefault="005A11B3" w:rsidP="005A11B3">
      <w:pPr>
        <w:pStyle w:val="lnok"/>
        <w:numPr>
          <w:ilvl w:val="0"/>
          <w:numId w:val="0"/>
        </w:numPr>
        <w:spacing w:after="0"/>
        <w:rPr>
          <w:rFonts w:ascii="Times New Roman" w:hAnsi="Times New Roman"/>
          <w:sz w:val="24"/>
          <w:szCs w:val="24"/>
        </w:rPr>
      </w:pPr>
    </w:p>
    <w:p w14:paraId="593D96EC" w14:textId="77777777" w:rsidR="00100754" w:rsidRPr="000A5356" w:rsidRDefault="00100754" w:rsidP="005A11B3">
      <w:pPr>
        <w:pStyle w:val="lnok"/>
        <w:numPr>
          <w:ilvl w:val="0"/>
          <w:numId w:val="0"/>
        </w:numPr>
        <w:spacing w:after="0"/>
        <w:rPr>
          <w:rFonts w:ascii="Times New Roman" w:hAnsi="Times New Roman"/>
          <w:sz w:val="24"/>
          <w:szCs w:val="24"/>
        </w:rPr>
      </w:pPr>
      <w:r w:rsidRPr="000A5356">
        <w:rPr>
          <w:rFonts w:ascii="Times New Roman" w:hAnsi="Times New Roman"/>
          <w:sz w:val="24"/>
          <w:szCs w:val="24"/>
        </w:rPr>
        <w:t>Zhotoviteľ/</w:t>
      </w:r>
      <w:r w:rsidR="005A11B3" w:rsidRPr="000A5356">
        <w:rPr>
          <w:rFonts w:ascii="Times New Roman" w:hAnsi="Times New Roman"/>
          <w:sz w:val="24"/>
          <w:szCs w:val="24"/>
        </w:rPr>
        <w:t>Dodávateľ:</w:t>
      </w:r>
      <w:r w:rsidR="005A11B3" w:rsidRPr="000A5356">
        <w:rPr>
          <w:rFonts w:ascii="Times New Roman" w:hAnsi="Times New Roman"/>
          <w:sz w:val="24"/>
          <w:szCs w:val="24"/>
        </w:rPr>
        <w:tab/>
      </w:r>
      <w:r w:rsidR="00450F4A" w:rsidRPr="000A5356">
        <w:rPr>
          <w:rFonts w:ascii="Times New Roman" w:hAnsi="Times New Roman"/>
          <w:sz w:val="24"/>
          <w:szCs w:val="24"/>
        </w:rPr>
        <w:tab/>
      </w:r>
    </w:p>
    <w:p w14:paraId="2AD3BA85" w14:textId="77777777" w:rsidR="00100754" w:rsidRPr="000A5356" w:rsidRDefault="00100754" w:rsidP="00100754">
      <w:pPr>
        <w:pStyle w:val="lnok"/>
        <w:numPr>
          <w:ilvl w:val="0"/>
          <w:numId w:val="0"/>
        </w:numPr>
        <w:spacing w:after="0"/>
        <w:ind w:left="1416" w:firstLine="708"/>
        <w:rPr>
          <w:rFonts w:ascii="Times New Roman" w:hAnsi="Times New Roman"/>
          <w:sz w:val="24"/>
          <w:szCs w:val="24"/>
        </w:rPr>
      </w:pPr>
    </w:p>
    <w:p w14:paraId="17A7518B" w14:textId="77777777" w:rsidR="005A11B3" w:rsidRPr="000A5356" w:rsidRDefault="000A0C2A" w:rsidP="00100754">
      <w:pPr>
        <w:pStyle w:val="lnok"/>
        <w:numPr>
          <w:ilvl w:val="0"/>
          <w:numId w:val="0"/>
        </w:numPr>
        <w:spacing w:after="0"/>
        <w:ind w:left="2124"/>
        <w:rPr>
          <w:rFonts w:ascii="Times New Roman" w:hAnsi="Times New Roman"/>
          <w:bCs/>
          <w:sz w:val="24"/>
          <w:szCs w:val="24"/>
        </w:rPr>
      </w:pPr>
      <w:r w:rsidRPr="000A5356">
        <w:rPr>
          <w:rFonts w:ascii="Times New Roman" w:hAnsi="Times New Roman"/>
          <w:bCs/>
          <w:sz w:val="24"/>
          <w:szCs w:val="24"/>
        </w:rPr>
        <w:t>JUSTUR, spol. s r.o.</w:t>
      </w:r>
    </w:p>
    <w:p w14:paraId="08EFF114" w14:textId="77777777" w:rsidR="004B10FB" w:rsidRPr="000A5356" w:rsidRDefault="004B10FB" w:rsidP="005A11B3">
      <w:pPr>
        <w:pStyle w:val="lnok"/>
        <w:numPr>
          <w:ilvl w:val="0"/>
          <w:numId w:val="0"/>
        </w:numPr>
        <w:spacing w:after="0"/>
        <w:rPr>
          <w:rFonts w:ascii="Times New Roman" w:hAnsi="Times New Roman"/>
          <w:b w:val="0"/>
          <w:sz w:val="24"/>
          <w:szCs w:val="24"/>
        </w:rPr>
      </w:pPr>
    </w:p>
    <w:p w14:paraId="78004CDA" w14:textId="77777777" w:rsidR="005A11B3" w:rsidRPr="000A5356" w:rsidRDefault="005A11B3" w:rsidP="005A11B3">
      <w:pPr>
        <w:pStyle w:val="lnok"/>
        <w:numPr>
          <w:ilvl w:val="0"/>
          <w:numId w:val="0"/>
        </w:numPr>
        <w:spacing w:after="0"/>
        <w:rPr>
          <w:rFonts w:ascii="Times New Roman" w:hAnsi="Times New Roman"/>
          <w:b w:val="0"/>
          <w:sz w:val="24"/>
          <w:szCs w:val="24"/>
          <w:lang w:eastAsia="cs-CZ"/>
        </w:rPr>
      </w:pPr>
      <w:r w:rsidRPr="000A5356">
        <w:rPr>
          <w:rFonts w:ascii="Times New Roman" w:hAnsi="Times New Roman"/>
          <w:b w:val="0"/>
          <w:sz w:val="24"/>
          <w:szCs w:val="24"/>
        </w:rPr>
        <w:t>so sídlom:</w:t>
      </w:r>
      <w:r w:rsidRPr="000A5356">
        <w:rPr>
          <w:rFonts w:ascii="Times New Roman" w:hAnsi="Times New Roman"/>
          <w:b w:val="0"/>
          <w:sz w:val="24"/>
          <w:szCs w:val="24"/>
        </w:rPr>
        <w:tab/>
      </w:r>
      <w:r w:rsidRPr="000A5356">
        <w:rPr>
          <w:rFonts w:ascii="Times New Roman" w:hAnsi="Times New Roman"/>
          <w:b w:val="0"/>
          <w:sz w:val="24"/>
          <w:szCs w:val="24"/>
          <w:lang w:eastAsia="cs-CZ"/>
        </w:rPr>
        <w:tab/>
        <w:t xml:space="preserve">Nám. Dr. Alberta </w:t>
      </w:r>
      <w:proofErr w:type="spellStart"/>
      <w:r w:rsidRPr="000A5356">
        <w:rPr>
          <w:rFonts w:ascii="Times New Roman" w:hAnsi="Times New Roman"/>
          <w:b w:val="0"/>
          <w:sz w:val="24"/>
          <w:szCs w:val="24"/>
          <w:lang w:eastAsia="cs-CZ"/>
        </w:rPr>
        <w:t>Schweitzera</w:t>
      </w:r>
      <w:proofErr w:type="spellEnd"/>
      <w:r w:rsidRPr="000A5356">
        <w:rPr>
          <w:rFonts w:ascii="Times New Roman" w:hAnsi="Times New Roman"/>
          <w:b w:val="0"/>
          <w:sz w:val="24"/>
          <w:szCs w:val="24"/>
          <w:lang w:eastAsia="cs-CZ"/>
        </w:rPr>
        <w:t xml:space="preserve"> 194, Stará Turá  916 01</w:t>
      </w:r>
    </w:p>
    <w:p w14:paraId="3E913710" w14:textId="77777777" w:rsidR="005A11B3" w:rsidRPr="000A5356" w:rsidRDefault="005A11B3" w:rsidP="005A11B3">
      <w:pPr>
        <w:pStyle w:val="lnok"/>
        <w:numPr>
          <w:ilvl w:val="0"/>
          <w:numId w:val="0"/>
        </w:numPr>
        <w:spacing w:after="0"/>
        <w:rPr>
          <w:rFonts w:ascii="Times New Roman" w:hAnsi="Times New Roman"/>
          <w:b w:val="0"/>
          <w:sz w:val="24"/>
          <w:szCs w:val="24"/>
          <w:lang w:eastAsia="cs-CZ"/>
        </w:rPr>
      </w:pPr>
      <w:r w:rsidRPr="000A5356">
        <w:rPr>
          <w:rFonts w:ascii="Times New Roman" w:hAnsi="Times New Roman"/>
          <w:b w:val="0"/>
          <w:sz w:val="24"/>
          <w:szCs w:val="24"/>
          <w:lang w:eastAsia="cs-CZ"/>
        </w:rPr>
        <w:t>zastúpený:</w:t>
      </w:r>
      <w:r w:rsidRPr="000A5356">
        <w:rPr>
          <w:rFonts w:ascii="Times New Roman" w:hAnsi="Times New Roman"/>
          <w:b w:val="0"/>
          <w:sz w:val="24"/>
          <w:szCs w:val="24"/>
          <w:lang w:eastAsia="cs-CZ"/>
        </w:rPr>
        <w:tab/>
      </w:r>
      <w:r w:rsidRPr="000A5356">
        <w:rPr>
          <w:rFonts w:ascii="Times New Roman" w:hAnsi="Times New Roman"/>
          <w:b w:val="0"/>
          <w:sz w:val="24"/>
          <w:szCs w:val="24"/>
          <w:lang w:eastAsia="cs-CZ"/>
        </w:rPr>
        <w:tab/>
      </w:r>
      <w:r w:rsidR="003F084D" w:rsidRPr="000A5356">
        <w:rPr>
          <w:rFonts w:ascii="Times New Roman" w:hAnsi="Times New Roman"/>
          <w:b w:val="0"/>
          <w:sz w:val="24"/>
          <w:szCs w:val="24"/>
        </w:rPr>
        <w:t xml:space="preserve">Ing. </w:t>
      </w:r>
      <w:r w:rsidR="00393465" w:rsidRPr="000A5356">
        <w:rPr>
          <w:rFonts w:ascii="Times New Roman" w:hAnsi="Times New Roman"/>
          <w:b w:val="0"/>
          <w:sz w:val="24"/>
          <w:szCs w:val="24"/>
        </w:rPr>
        <w:t>Jozef Bublavý, riaditeľ</w:t>
      </w:r>
      <w:r w:rsidR="003F084D" w:rsidRPr="000A5356">
        <w:rPr>
          <w:rFonts w:ascii="Times New Roman" w:hAnsi="Times New Roman"/>
          <w:b w:val="0"/>
          <w:sz w:val="24"/>
          <w:szCs w:val="24"/>
          <w:lang w:eastAsia="cs-CZ"/>
        </w:rPr>
        <w:t xml:space="preserve"> </w:t>
      </w:r>
      <w:r w:rsidRPr="000A5356">
        <w:rPr>
          <w:rFonts w:ascii="Times New Roman" w:hAnsi="Times New Roman"/>
          <w:b w:val="0"/>
          <w:sz w:val="24"/>
          <w:szCs w:val="24"/>
          <w:lang w:eastAsia="cs-CZ"/>
        </w:rPr>
        <w:t>spoločnosti</w:t>
      </w:r>
    </w:p>
    <w:p w14:paraId="63FA41FE" w14:textId="77777777" w:rsidR="005A11B3" w:rsidRPr="000A5356" w:rsidRDefault="005A11B3" w:rsidP="005A11B3">
      <w:pPr>
        <w:pStyle w:val="lnok"/>
        <w:numPr>
          <w:ilvl w:val="0"/>
          <w:numId w:val="0"/>
        </w:numPr>
        <w:spacing w:after="0"/>
        <w:rPr>
          <w:rFonts w:ascii="Times New Roman" w:hAnsi="Times New Roman"/>
          <w:b w:val="0"/>
          <w:sz w:val="24"/>
          <w:szCs w:val="24"/>
          <w:lang w:eastAsia="cs-CZ"/>
        </w:rPr>
      </w:pPr>
      <w:r w:rsidRPr="000A5356">
        <w:rPr>
          <w:rFonts w:ascii="Times New Roman" w:hAnsi="Times New Roman"/>
          <w:b w:val="0"/>
          <w:sz w:val="24"/>
          <w:szCs w:val="24"/>
          <w:lang w:eastAsia="cs-CZ"/>
        </w:rPr>
        <w:t xml:space="preserve">IČO: </w:t>
      </w:r>
      <w:r w:rsidRPr="000A5356">
        <w:rPr>
          <w:rFonts w:ascii="Times New Roman" w:hAnsi="Times New Roman"/>
          <w:b w:val="0"/>
          <w:sz w:val="24"/>
          <w:szCs w:val="24"/>
          <w:lang w:eastAsia="cs-CZ"/>
        </w:rPr>
        <w:tab/>
      </w:r>
      <w:r w:rsidRPr="000A5356">
        <w:rPr>
          <w:rFonts w:ascii="Times New Roman" w:hAnsi="Times New Roman"/>
          <w:b w:val="0"/>
          <w:sz w:val="24"/>
          <w:szCs w:val="24"/>
          <w:lang w:eastAsia="cs-CZ"/>
        </w:rPr>
        <w:tab/>
      </w:r>
      <w:r w:rsidRPr="000A5356">
        <w:rPr>
          <w:rFonts w:ascii="Times New Roman" w:hAnsi="Times New Roman"/>
          <w:b w:val="0"/>
          <w:sz w:val="24"/>
          <w:szCs w:val="24"/>
          <w:lang w:eastAsia="cs-CZ"/>
        </w:rPr>
        <w:tab/>
        <w:t>31 102 450</w:t>
      </w:r>
    </w:p>
    <w:p w14:paraId="12C29DAB" w14:textId="77777777" w:rsidR="005A11B3" w:rsidRPr="000A5356" w:rsidRDefault="005A11B3" w:rsidP="005A11B3">
      <w:pPr>
        <w:pStyle w:val="lnok"/>
        <w:numPr>
          <w:ilvl w:val="0"/>
          <w:numId w:val="0"/>
        </w:numPr>
        <w:spacing w:after="0"/>
        <w:jc w:val="both"/>
        <w:rPr>
          <w:rFonts w:ascii="Times New Roman" w:hAnsi="Times New Roman"/>
          <w:b w:val="0"/>
          <w:sz w:val="24"/>
          <w:szCs w:val="24"/>
        </w:rPr>
      </w:pPr>
      <w:r w:rsidRPr="000A5356">
        <w:rPr>
          <w:rFonts w:ascii="Times New Roman" w:hAnsi="Times New Roman"/>
          <w:b w:val="0"/>
          <w:sz w:val="24"/>
          <w:szCs w:val="24"/>
        </w:rPr>
        <w:t>IČ DPH:</w:t>
      </w:r>
      <w:r w:rsidRPr="000A5356">
        <w:rPr>
          <w:rFonts w:ascii="Times New Roman" w:hAnsi="Times New Roman"/>
          <w:b w:val="0"/>
          <w:sz w:val="24"/>
          <w:szCs w:val="24"/>
        </w:rPr>
        <w:tab/>
      </w:r>
      <w:r w:rsidRPr="000A5356">
        <w:rPr>
          <w:rFonts w:ascii="Times New Roman" w:hAnsi="Times New Roman"/>
          <w:b w:val="0"/>
          <w:sz w:val="24"/>
          <w:szCs w:val="24"/>
        </w:rPr>
        <w:tab/>
        <w:t>SK2020382287</w:t>
      </w:r>
    </w:p>
    <w:p w14:paraId="4F276E48" w14:textId="77777777" w:rsidR="00450F4A" w:rsidRPr="000A5356" w:rsidRDefault="005A11B3" w:rsidP="005A11B3">
      <w:pPr>
        <w:pStyle w:val="lnok"/>
        <w:numPr>
          <w:ilvl w:val="0"/>
          <w:numId w:val="0"/>
        </w:numPr>
        <w:spacing w:after="0"/>
        <w:jc w:val="both"/>
        <w:rPr>
          <w:rFonts w:ascii="Times New Roman" w:hAnsi="Times New Roman"/>
          <w:b w:val="0"/>
          <w:sz w:val="24"/>
          <w:szCs w:val="24"/>
        </w:rPr>
      </w:pPr>
      <w:r w:rsidRPr="000A5356">
        <w:rPr>
          <w:rFonts w:ascii="Times New Roman" w:hAnsi="Times New Roman"/>
          <w:b w:val="0"/>
          <w:sz w:val="24"/>
          <w:szCs w:val="24"/>
        </w:rPr>
        <w:tab/>
      </w:r>
      <w:r w:rsidRPr="000A5356">
        <w:rPr>
          <w:rFonts w:ascii="Times New Roman" w:hAnsi="Times New Roman"/>
          <w:b w:val="0"/>
          <w:sz w:val="24"/>
          <w:szCs w:val="24"/>
        </w:rPr>
        <w:tab/>
      </w:r>
      <w:r w:rsidRPr="000A5356">
        <w:rPr>
          <w:rFonts w:ascii="Times New Roman" w:hAnsi="Times New Roman"/>
          <w:b w:val="0"/>
          <w:sz w:val="24"/>
          <w:szCs w:val="24"/>
        </w:rPr>
        <w:tab/>
        <w:t xml:space="preserve">zapísaný v Obchodnom registri Okresného súdu Trenčín, </w:t>
      </w:r>
    </w:p>
    <w:p w14:paraId="36BE8CBC" w14:textId="77777777" w:rsidR="005A11B3" w:rsidRPr="000A5356" w:rsidRDefault="005A11B3" w:rsidP="00450F4A">
      <w:pPr>
        <w:pStyle w:val="lnok"/>
        <w:numPr>
          <w:ilvl w:val="0"/>
          <w:numId w:val="0"/>
        </w:numPr>
        <w:spacing w:after="0"/>
        <w:ind w:left="1416" w:firstLine="708"/>
        <w:jc w:val="both"/>
        <w:rPr>
          <w:rFonts w:ascii="Times New Roman" w:hAnsi="Times New Roman"/>
          <w:b w:val="0"/>
          <w:sz w:val="24"/>
          <w:szCs w:val="24"/>
        </w:rPr>
      </w:pPr>
      <w:r w:rsidRPr="000A5356">
        <w:rPr>
          <w:rFonts w:ascii="Times New Roman" w:hAnsi="Times New Roman"/>
          <w:b w:val="0"/>
          <w:sz w:val="24"/>
          <w:szCs w:val="24"/>
        </w:rPr>
        <w:t xml:space="preserve">Oddiel: </w:t>
      </w:r>
      <w:proofErr w:type="spellStart"/>
      <w:r w:rsidRPr="000A5356">
        <w:rPr>
          <w:rFonts w:ascii="Times New Roman" w:hAnsi="Times New Roman"/>
          <w:b w:val="0"/>
          <w:sz w:val="24"/>
          <w:szCs w:val="24"/>
        </w:rPr>
        <w:t>Sro</w:t>
      </w:r>
      <w:proofErr w:type="spellEnd"/>
      <w:r w:rsidRPr="000A5356">
        <w:rPr>
          <w:rFonts w:ascii="Times New Roman" w:hAnsi="Times New Roman"/>
          <w:b w:val="0"/>
          <w:sz w:val="24"/>
          <w:szCs w:val="24"/>
        </w:rPr>
        <w:t>, Vložka č.: 1444/R</w:t>
      </w:r>
    </w:p>
    <w:p w14:paraId="4729D433" w14:textId="77777777" w:rsidR="003F084D" w:rsidRPr="000A5356" w:rsidRDefault="003F084D" w:rsidP="00235016">
      <w:pPr>
        <w:pStyle w:val="lnok"/>
        <w:numPr>
          <w:ilvl w:val="0"/>
          <w:numId w:val="0"/>
        </w:numPr>
        <w:spacing w:after="0"/>
        <w:ind w:left="720" w:hanging="720"/>
        <w:rPr>
          <w:rFonts w:ascii="Times New Roman" w:hAnsi="Times New Roman"/>
          <w:b w:val="0"/>
          <w:sz w:val="24"/>
          <w:szCs w:val="24"/>
        </w:rPr>
      </w:pPr>
    </w:p>
    <w:p w14:paraId="2ABE8271" w14:textId="77777777" w:rsidR="00235016" w:rsidRPr="000A5356" w:rsidRDefault="005A11B3" w:rsidP="00235016">
      <w:pPr>
        <w:pStyle w:val="lnok"/>
        <w:numPr>
          <w:ilvl w:val="0"/>
          <w:numId w:val="0"/>
        </w:numPr>
        <w:spacing w:after="0"/>
        <w:ind w:left="720" w:hanging="720"/>
        <w:rPr>
          <w:rFonts w:ascii="Times New Roman" w:hAnsi="Times New Roman"/>
          <w:b w:val="0"/>
          <w:sz w:val="24"/>
          <w:szCs w:val="24"/>
        </w:rPr>
      </w:pPr>
      <w:r w:rsidRPr="000A5356">
        <w:rPr>
          <w:rFonts w:ascii="Times New Roman" w:hAnsi="Times New Roman"/>
          <w:b w:val="0"/>
          <w:sz w:val="24"/>
          <w:szCs w:val="24"/>
        </w:rPr>
        <w:t>bankové spojenie:</w:t>
      </w:r>
      <w:r w:rsidRPr="000A5356">
        <w:rPr>
          <w:rFonts w:ascii="Times New Roman" w:hAnsi="Times New Roman"/>
          <w:b w:val="0"/>
          <w:sz w:val="24"/>
          <w:szCs w:val="24"/>
        </w:rPr>
        <w:tab/>
      </w:r>
      <w:r w:rsidR="00235016" w:rsidRPr="000A5356">
        <w:rPr>
          <w:rFonts w:ascii="Times New Roman" w:hAnsi="Times New Roman"/>
          <w:b w:val="0"/>
          <w:sz w:val="24"/>
          <w:szCs w:val="24"/>
        </w:rPr>
        <w:t>Československá obchodná banka, a.s.</w:t>
      </w:r>
    </w:p>
    <w:p w14:paraId="699F01B0" w14:textId="77777777" w:rsidR="00235016" w:rsidRPr="000A5356" w:rsidRDefault="00235016" w:rsidP="00235016">
      <w:pPr>
        <w:ind w:left="1416" w:firstLine="708"/>
      </w:pPr>
      <w:proofErr w:type="spellStart"/>
      <w:r w:rsidRPr="000A5356">
        <w:t>č.ú</w:t>
      </w:r>
      <w:proofErr w:type="spellEnd"/>
      <w:r w:rsidRPr="000A5356">
        <w:t>.:  602100383/7500</w:t>
      </w:r>
    </w:p>
    <w:p w14:paraId="1410B892" w14:textId="77777777" w:rsidR="00235016" w:rsidRPr="000A5356" w:rsidRDefault="00235016" w:rsidP="00235016">
      <w:pPr>
        <w:ind w:left="1416" w:firstLine="708"/>
      </w:pPr>
      <w:r w:rsidRPr="000A5356">
        <w:t>IBAN:  SK81 7500 0000 0006 0210 0383</w:t>
      </w:r>
    </w:p>
    <w:p w14:paraId="608587A3" w14:textId="77777777" w:rsidR="00235016" w:rsidRPr="000A5356" w:rsidRDefault="00235016" w:rsidP="00235016">
      <w:pPr>
        <w:ind w:left="1416" w:firstLine="708"/>
      </w:pPr>
      <w:r w:rsidRPr="000A5356">
        <w:t>BIC: CEKOSKBX</w:t>
      </w:r>
    </w:p>
    <w:p w14:paraId="7DB166CE" w14:textId="77777777" w:rsidR="003F084D" w:rsidRPr="000A5356" w:rsidRDefault="003F084D" w:rsidP="00450F4A">
      <w:pPr>
        <w:ind w:left="1416" w:firstLine="708"/>
        <w:rPr>
          <w:lang w:val="sk-SK"/>
        </w:rPr>
      </w:pPr>
    </w:p>
    <w:p w14:paraId="19C1F0F0" w14:textId="77777777" w:rsidR="005A11B3" w:rsidRPr="000A5356" w:rsidRDefault="005A11B3" w:rsidP="00450F4A">
      <w:pPr>
        <w:ind w:left="1416" w:firstLine="708"/>
        <w:rPr>
          <w:lang w:val="sk-SK"/>
        </w:rPr>
      </w:pPr>
      <w:r w:rsidRPr="000A5356">
        <w:rPr>
          <w:lang w:val="sk-SK"/>
        </w:rPr>
        <w:t>(ďalej len „</w:t>
      </w:r>
      <w:r w:rsidR="00450F4A" w:rsidRPr="000A5356">
        <w:rPr>
          <w:b/>
          <w:lang w:val="sk-SK"/>
        </w:rPr>
        <w:t>D</w:t>
      </w:r>
      <w:r w:rsidRPr="000A5356">
        <w:rPr>
          <w:b/>
          <w:lang w:val="sk-SK"/>
        </w:rPr>
        <w:t>odávateľ</w:t>
      </w:r>
      <w:r w:rsidRPr="000A5356">
        <w:rPr>
          <w:lang w:val="sk-SK"/>
        </w:rPr>
        <w:t>“)</w:t>
      </w:r>
    </w:p>
    <w:p w14:paraId="4044E3A8" w14:textId="77777777" w:rsidR="00EE3C66" w:rsidRPr="000A5356" w:rsidRDefault="00EE3C66" w:rsidP="00EE3C66">
      <w:pPr>
        <w:rPr>
          <w:lang w:val="sk-SK"/>
        </w:rPr>
      </w:pPr>
      <w:r w:rsidRPr="000A5356">
        <w:rPr>
          <w:lang w:val="sk-SK"/>
        </w:rPr>
        <w:lastRenderedPageBreak/>
        <w:tab/>
        <w:t xml:space="preserve">Táto zmluva bola vyhotovená ako zmluva o dielo na realizáciu verejnej zákazky, zadanej Objednávateľom v ČR. Dodávateľ vyhlasuje, že spĺňa všetky požadované kvalifikačné predpoklady, pre </w:t>
      </w:r>
      <w:r w:rsidR="00167EAE" w:rsidRPr="000A5356">
        <w:rPr>
          <w:lang w:val="sk-SK"/>
        </w:rPr>
        <w:t>splnenie realizácie tejto zákazky.</w:t>
      </w:r>
    </w:p>
    <w:p w14:paraId="2DDE6DE9" w14:textId="77777777" w:rsidR="00EE3C66" w:rsidRPr="000A5356" w:rsidRDefault="00EE3C66" w:rsidP="00450F4A">
      <w:pPr>
        <w:ind w:left="1416" w:firstLine="708"/>
        <w:rPr>
          <w:lang w:val="sk-SK"/>
        </w:rPr>
      </w:pPr>
    </w:p>
    <w:p w14:paraId="492B613B" w14:textId="77777777" w:rsidR="006F55C6" w:rsidRPr="000A5356" w:rsidRDefault="00E248BF">
      <w:pPr>
        <w:jc w:val="center"/>
        <w:rPr>
          <w:b/>
          <w:lang w:val="sk-SK"/>
        </w:rPr>
      </w:pPr>
      <w:r w:rsidRPr="000A5356">
        <w:rPr>
          <w:b/>
          <w:lang w:val="sk-SK"/>
        </w:rPr>
        <w:t>Článok I</w:t>
      </w:r>
    </w:p>
    <w:p w14:paraId="203DE941" w14:textId="77777777" w:rsidR="006F55C6" w:rsidRPr="000A5356" w:rsidRDefault="006F55C6">
      <w:pPr>
        <w:jc w:val="center"/>
        <w:rPr>
          <w:b/>
          <w:lang w:val="sk-SK"/>
        </w:rPr>
      </w:pPr>
      <w:r w:rsidRPr="000A5356">
        <w:rPr>
          <w:b/>
          <w:lang w:val="sk-SK"/>
        </w:rPr>
        <w:t>Predmet zmluvy</w:t>
      </w:r>
    </w:p>
    <w:p w14:paraId="022A2DC5" w14:textId="77777777" w:rsidR="006F55C6" w:rsidRPr="000A5356" w:rsidRDefault="006F55C6" w:rsidP="002C628A">
      <w:pPr>
        <w:ind w:left="540" w:hanging="540"/>
        <w:jc w:val="both"/>
        <w:rPr>
          <w:lang w:val="sk-SK"/>
        </w:rPr>
      </w:pPr>
    </w:p>
    <w:p w14:paraId="272A992A" w14:textId="77777777" w:rsidR="006F55C6" w:rsidRPr="000A5356" w:rsidRDefault="002C628A" w:rsidP="002C628A">
      <w:pPr>
        <w:ind w:left="540" w:hanging="540"/>
        <w:jc w:val="both"/>
        <w:rPr>
          <w:lang w:val="sk-SK"/>
        </w:rPr>
      </w:pPr>
      <w:r w:rsidRPr="000A5356">
        <w:rPr>
          <w:lang w:val="sk-SK"/>
        </w:rPr>
        <w:t>1.1</w:t>
      </w:r>
      <w:r w:rsidRPr="000A5356">
        <w:rPr>
          <w:lang w:val="sk-SK"/>
        </w:rPr>
        <w:tab/>
      </w:r>
      <w:r w:rsidR="00E248BF" w:rsidRPr="000A5356">
        <w:rPr>
          <w:lang w:val="sk-SK"/>
        </w:rPr>
        <w:t>Dodávateľ</w:t>
      </w:r>
      <w:r w:rsidR="006F55C6" w:rsidRPr="000A5356">
        <w:rPr>
          <w:lang w:val="sk-SK"/>
        </w:rPr>
        <w:t xml:space="preserve"> sa podpisom tejto zmluvy zaväzuje v dohodnutom termíne a v dohodnutom rozsahu vykonať pre Objednávateľa dielo podľa tejto zmluvy a Objednávateľ sa zaväzuje prevziať vykonané dielo a zaplatiť zaň cenu podľa tejto zmluvy.</w:t>
      </w:r>
    </w:p>
    <w:p w14:paraId="28429563" w14:textId="77777777" w:rsidR="006F55C6" w:rsidRPr="000A5356" w:rsidRDefault="006F55C6" w:rsidP="002C628A">
      <w:pPr>
        <w:ind w:left="540" w:hanging="540"/>
        <w:jc w:val="both"/>
        <w:rPr>
          <w:lang w:val="sk-SK"/>
        </w:rPr>
      </w:pPr>
    </w:p>
    <w:p w14:paraId="1D69B921" w14:textId="77777777" w:rsidR="001D5770" w:rsidRPr="000A5356" w:rsidRDefault="006F55C6" w:rsidP="00F7356B">
      <w:pPr>
        <w:numPr>
          <w:ilvl w:val="1"/>
          <w:numId w:val="22"/>
        </w:numPr>
        <w:jc w:val="both"/>
        <w:rPr>
          <w:lang w:val="sk-SK"/>
        </w:rPr>
      </w:pPr>
      <w:r w:rsidRPr="000A5356">
        <w:rPr>
          <w:lang w:val="sk-SK"/>
        </w:rPr>
        <w:t>Predmetom tej</w:t>
      </w:r>
      <w:r w:rsidR="00821208" w:rsidRPr="000A5356">
        <w:rPr>
          <w:lang w:val="sk-SK"/>
        </w:rPr>
        <w:t xml:space="preserve">to zmluvy je zhotovenie diela: </w:t>
      </w:r>
    </w:p>
    <w:p w14:paraId="7BEFE95F" w14:textId="77777777" w:rsidR="00346A20" w:rsidRPr="000A5356" w:rsidRDefault="00346A20" w:rsidP="00346A20">
      <w:pPr>
        <w:ind w:left="360"/>
        <w:jc w:val="both"/>
        <w:rPr>
          <w:lang w:val="sk-SK"/>
        </w:rPr>
      </w:pPr>
    </w:p>
    <w:p w14:paraId="3DD8DF2B" w14:textId="77777777" w:rsidR="00F7356B" w:rsidRPr="000A5356" w:rsidRDefault="007F184A" w:rsidP="00C76730">
      <w:pPr>
        <w:ind w:left="540"/>
        <w:jc w:val="both"/>
        <w:rPr>
          <w:b/>
          <w:lang w:val="sk-SK"/>
        </w:rPr>
      </w:pPr>
      <w:r w:rsidRPr="000A5356">
        <w:rPr>
          <w:b/>
          <w:lang w:val="sk-SK"/>
        </w:rPr>
        <w:t>"</w:t>
      </w:r>
      <w:r w:rsidR="009A6A48" w:rsidRPr="000A5356">
        <w:rPr>
          <w:b/>
          <w:lang w:val="sk-SK"/>
        </w:rPr>
        <w:t xml:space="preserve">Dodávka </w:t>
      </w:r>
      <w:proofErr w:type="spellStart"/>
      <w:r w:rsidR="009A6A48" w:rsidRPr="000A5356">
        <w:rPr>
          <w:b/>
          <w:lang w:val="sk-SK"/>
        </w:rPr>
        <w:t>etalónu</w:t>
      </w:r>
      <w:proofErr w:type="spellEnd"/>
      <w:r w:rsidR="009A6A48" w:rsidRPr="000A5356">
        <w:rPr>
          <w:b/>
          <w:lang w:val="sk-SK"/>
        </w:rPr>
        <w:t xml:space="preserve"> prietoku vody</w:t>
      </w:r>
      <w:r w:rsidR="003C42D9" w:rsidRPr="000A5356">
        <w:rPr>
          <w:b/>
          <w:lang w:val="sk-SK"/>
        </w:rPr>
        <w:t xml:space="preserve"> do 60 m</w:t>
      </w:r>
      <w:r w:rsidR="003C42D9" w:rsidRPr="000A5356">
        <w:rPr>
          <w:b/>
          <w:vertAlign w:val="superscript"/>
          <w:lang w:val="sk-SK"/>
        </w:rPr>
        <w:t>3</w:t>
      </w:r>
      <w:r w:rsidR="003C42D9" w:rsidRPr="000A5356">
        <w:rPr>
          <w:b/>
          <w:lang w:val="sk-SK"/>
        </w:rPr>
        <w:t>/h</w:t>
      </w:r>
      <w:r w:rsidRPr="000A5356">
        <w:rPr>
          <w:b/>
          <w:lang w:val="sk-SK"/>
        </w:rPr>
        <w:t>"</w:t>
      </w:r>
      <w:r w:rsidRPr="000A5356">
        <w:rPr>
          <w:b/>
          <w:lang w:val="sk-SK"/>
        </w:rPr>
        <w:t xml:space="preserve"> </w:t>
      </w:r>
      <w:r w:rsidR="006F5596" w:rsidRPr="000A5356">
        <w:rPr>
          <w:b/>
          <w:lang w:val="sk-SK"/>
        </w:rPr>
        <w:t>spolu s chladiacim systémom podľa časti "Opcia" uveden</w:t>
      </w:r>
      <w:r w:rsidR="00A10343" w:rsidRPr="000A5356">
        <w:rPr>
          <w:b/>
          <w:lang w:val="sk-SK"/>
        </w:rPr>
        <w:t>ej</w:t>
      </w:r>
      <w:r w:rsidR="006F5596" w:rsidRPr="000A5356">
        <w:rPr>
          <w:b/>
          <w:lang w:val="sk-SK"/>
        </w:rPr>
        <w:t xml:space="preserve"> v ponuke JT/P-297-16.</w:t>
      </w:r>
      <w:r w:rsidR="006F5596" w:rsidRPr="000A5356">
        <w:rPr>
          <w:b/>
          <w:lang w:val="sk-SK"/>
        </w:rPr>
        <w:t xml:space="preserve"> (ďalej len "Zariadenie")</w:t>
      </w:r>
    </w:p>
    <w:p w14:paraId="43F63FA0" w14:textId="77777777" w:rsidR="00346A20" w:rsidRPr="000A5356" w:rsidRDefault="00346A20" w:rsidP="00C76730">
      <w:pPr>
        <w:ind w:left="540"/>
        <w:jc w:val="both"/>
        <w:rPr>
          <w:b/>
          <w:lang w:val="sk-SK"/>
        </w:rPr>
      </w:pPr>
    </w:p>
    <w:p w14:paraId="58F3B025" w14:textId="77777777" w:rsidR="00E73940" w:rsidRPr="000A5356" w:rsidRDefault="00E73940" w:rsidP="00C76730">
      <w:pPr>
        <w:ind w:left="540"/>
        <w:jc w:val="both"/>
        <w:rPr>
          <w:lang w:val="sk-SK"/>
        </w:rPr>
      </w:pPr>
      <w:r w:rsidRPr="000A5356">
        <w:rPr>
          <w:lang w:val="sk-SK"/>
        </w:rPr>
        <w:t>s nasledujúcimi základnými parametrami:</w:t>
      </w:r>
    </w:p>
    <w:p w14:paraId="17B95F2C"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Rozsah prietoku: min. 0,001 až 60 m3/h s</w:t>
      </w:r>
      <w:r w:rsidR="00167462" w:rsidRPr="000A5356">
        <w:rPr>
          <w:rFonts w:eastAsia="TimesNewRomanPSMT" w:cs="TimesNewRomanPSMT"/>
          <w:lang w:val="sk-SK"/>
        </w:rPr>
        <w:t>o</w:t>
      </w:r>
      <w:r w:rsidRPr="000A5356">
        <w:rPr>
          <w:rFonts w:eastAsia="TimesNewRomanPSMT" w:cs="TimesNewRomanPSMT"/>
          <w:lang w:val="sk-SK"/>
        </w:rPr>
        <w:t xml:space="preserve"> stabilitou pr</w:t>
      </w:r>
      <w:r w:rsidR="00167462" w:rsidRPr="000A5356">
        <w:rPr>
          <w:rFonts w:eastAsia="TimesNewRomanPSMT" w:cs="TimesNewRomanPSMT"/>
          <w:lang w:val="sk-SK"/>
        </w:rPr>
        <w:t>ie</w:t>
      </w:r>
      <w:r w:rsidRPr="000A5356">
        <w:rPr>
          <w:rFonts w:eastAsia="TimesNewRomanPSMT" w:cs="TimesNewRomanPSMT"/>
          <w:lang w:val="sk-SK"/>
        </w:rPr>
        <w:t>toku lepš</w:t>
      </w:r>
      <w:r w:rsidR="00167462" w:rsidRPr="000A5356">
        <w:rPr>
          <w:rFonts w:eastAsia="TimesNewRomanPSMT" w:cs="TimesNewRomanPSMT"/>
          <w:lang w:val="sk-SK"/>
        </w:rPr>
        <w:t>ou</w:t>
      </w:r>
      <w:r w:rsidRPr="000A5356">
        <w:rPr>
          <w:rFonts w:eastAsia="TimesNewRomanPSMT" w:cs="TimesNewRomanPSMT"/>
          <w:lang w:val="sk-SK"/>
        </w:rPr>
        <w:t xml:space="preserve"> </w:t>
      </w:r>
      <w:r w:rsidR="00167462" w:rsidRPr="000A5356">
        <w:rPr>
          <w:rFonts w:eastAsia="TimesNewRomanPSMT" w:cs="TimesNewRomanPSMT"/>
          <w:lang w:val="sk-SK"/>
        </w:rPr>
        <w:t>ako</w:t>
      </w:r>
      <w:r w:rsidRPr="000A5356">
        <w:rPr>
          <w:rFonts w:eastAsia="TimesNewRomanPSMT" w:cs="TimesNewRomanPSMT"/>
          <w:lang w:val="sk-SK"/>
        </w:rPr>
        <w:t xml:space="preserve"> 1 %</w:t>
      </w:r>
    </w:p>
    <w:p w14:paraId="3D84EBC2"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Rozsah teploty vody: min. 10 až 85 °C</w:t>
      </w:r>
    </w:p>
    <w:p w14:paraId="2F5543F9"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Rozsah m</w:t>
      </w:r>
      <w:r w:rsidR="00167462" w:rsidRPr="000A5356">
        <w:rPr>
          <w:rFonts w:eastAsia="TimesNewRomanPSMT" w:cs="TimesNewRomanPSMT"/>
          <w:lang w:val="sk-SK"/>
        </w:rPr>
        <w:t>eraných</w:t>
      </w:r>
      <w:r w:rsidRPr="000A5356">
        <w:rPr>
          <w:rFonts w:eastAsia="TimesNewRomanPSMT" w:cs="TimesNewRomanPSMT"/>
          <w:lang w:val="sk-SK"/>
        </w:rPr>
        <w:t xml:space="preserve"> m</w:t>
      </w:r>
      <w:r w:rsidR="00167462" w:rsidRPr="000A5356">
        <w:rPr>
          <w:rFonts w:eastAsia="TimesNewRomanPSMT" w:cs="TimesNewRomanPSMT"/>
          <w:lang w:val="sk-SK"/>
        </w:rPr>
        <w:t>era</w:t>
      </w:r>
      <w:r w:rsidRPr="000A5356">
        <w:rPr>
          <w:rFonts w:eastAsia="TimesNewRomanPSMT" w:cs="TimesNewRomanPSMT"/>
          <w:lang w:val="sk-SK"/>
        </w:rPr>
        <w:t>d</w:t>
      </w:r>
      <w:r w:rsidR="00167462" w:rsidRPr="000A5356">
        <w:rPr>
          <w:rFonts w:eastAsia="TimesNewRomanPSMT" w:cs="TimesNewRomanPSMT"/>
          <w:lang w:val="sk-SK"/>
        </w:rPr>
        <w:t>i</w:t>
      </w:r>
      <w:r w:rsidRPr="000A5356">
        <w:rPr>
          <w:rFonts w:eastAsia="TimesNewRomanPSMT" w:cs="TimesNewRomanPSMT"/>
          <w:lang w:val="sk-SK"/>
        </w:rPr>
        <w:t>el: DN 10 až DN 65</w:t>
      </w:r>
    </w:p>
    <w:p w14:paraId="751D80C5"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Objemová met</w:t>
      </w:r>
      <w:r w:rsidR="00167462" w:rsidRPr="000A5356">
        <w:rPr>
          <w:rFonts w:eastAsia="TimesNewRomanPSMT" w:cs="TimesNewRomanPSMT"/>
          <w:lang w:val="sk-SK"/>
        </w:rPr>
        <w:t>ó</w:t>
      </w:r>
      <w:r w:rsidRPr="000A5356">
        <w:rPr>
          <w:rFonts w:eastAsia="TimesNewRomanPSMT" w:cs="TimesNewRomanPSMT"/>
          <w:lang w:val="sk-SK"/>
        </w:rPr>
        <w:t>da s p</w:t>
      </w:r>
      <w:r w:rsidR="00167462" w:rsidRPr="000A5356">
        <w:rPr>
          <w:rFonts w:eastAsia="TimesNewRomanPSMT" w:cs="TimesNewRomanPSMT"/>
          <w:lang w:val="sk-SK"/>
        </w:rPr>
        <w:t>ie</w:t>
      </w:r>
      <w:r w:rsidRPr="000A5356">
        <w:rPr>
          <w:rFonts w:eastAsia="TimesNewRomanPSMT" w:cs="TimesNewRomanPSMT"/>
          <w:lang w:val="sk-SK"/>
        </w:rPr>
        <w:t>st</w:t>
      </w:r>
      <w:r w:rsidR="00167462" w:rsidRPr="000A5356">
        <w:rPr>
          <w:rFonts w:eastAsia="TimesNewRomanPSMT" w:cs="TimesNewRomanPSMT"/>
          <w:lang w:val="sk-SK"/>
        </w:rPr>
        <w:t>o</w:t>
      </w:r>
      <w:r w:rsidRPr="000A5356">
        <w:rPr>
          <w:rFonts w:eastAsia="TimesNewRomanPSMT" w:cs="TimesNewRomanPSMT"/>
          <w:lang w:val="sk-SK"/>
        </w:rPr>
        <w:t>m do pr</w:t>
      </w:r>
      <w:r w:rsidR="00167462" w:rsidRPr="000A5356">
        <w:rPr>
          <w:rFonts w:eastAsia="TimesNewRomanPSMT" w:cs="TimesNewRomanPSMT"/>
          <w:lang w:val="sk-SK"/>
        </w:rPr>
        <w:t>ie</w:t>
      </w:r>
      <w:r w:rsidRPr="000A5356">
        <w:rPr>
          <w:rFonts w:eastAsia="TimesNewRomanPSMT" w:cs="TimesNewRomanPSMT"/>
          <w:lang w:val="sk-SK"/>
        </w:rPr>
        <w:t>toku min. 5 m3/h</w:t>
      </w:r>
    </w:p>
    <w:p w14:paraId="07E1F331"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Hmotnostní met</w:t>
      </w:r>
      <w:r w:rsidR="00167462" w:rsidRPr="000A5356">
        <w:rPr>
          <w:rFonts w:eastAsia="TimesNewRomanPSMT" w:cs="TimesNewRomanPSMT"/>
          <w:lang w:val="sk-SK"/>
        </w:rPr>
        <w:t>ó</w:t>
      </w:r>
      <w:r w:rsidRPr="000A5356">
        <w:rPr>
          <w:rFonts w:eastAsia="TimesNewRomanPSMT" w:cs="TimesNewRomanPSMT"/>
          <w:lang w:val="sk-SK"/>
        </w:rPr>
        <w:t>da s váhami do pr</w:t>
      </w:r>
      <w:r w:rsidR="00167462" w:rsidRPr="000A5356">
        <w:rPr>
          <w:rFonts w:eastAsia="TimesNewRomanPSMT" w:cs="TimesNewRomanPSMT"/>
          <w:lang w:val="sk-SK"/>
        </w:rPr>
        <w:t>ie</w:t>
      </w:r>
      <w:r w:rsidRPr="000A5356">
        <w:rPr>
          <w:rFonts w:eastAsia="TimesNewRomanPSMT" w:cs="TimesNewRomanPSMT"/>
          <w:lang w:val="sk-SK"/>
        </w:rPr>
        <w:t>toku min. 60 m3/h</w:t>
      </w:r>
    </w:p>
    <w:p w14:paraId="023B4864"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Podrobn</w:t>
      </w:r>
      <w:r w:rsidR="00167462" w:rsidRPr="000A5356">
        <w:rPr>
          <w:rFonts w:eastAsia="TimesNewRomanPSMT" w:cs="TimesNewRomanPSMT"/>
          <w:lang w:val="sk-SK"/>
        </w:rPr>
        <w:t>e</w:t>
      </w:r>
      <w:r w:rsidRPr="000A5356">
        <w:rPr>
          <w:rFonts w:eastAsia="TimesNewRomanPSMT" w:cs="TimesNewRomanPSMT"/>
          <w:lang w:val="sk-SK"/>
        </w:rPr>
        <w:t>jš</w:t>
      </w:r>
      <w:r w:rsidR="00167462" w:rsidRPr="000A5356">
        <w:rPr>
          <w:rFonts w:eastAsia="TimesNewRomanPSMT" w:cs="TimesNewRomanPSMT"/>
          <w:lang w:val="sk-SK"/>
        </w:rPr>
        <w:t>ie</w:t>
      </w:r>
      <w:r w:rsidRPr="000A5356">
        <w:rPr>
          <w:rFonts w:eastAsia="TimesNewRomanPSMT" w:cs="TimesNewRomanPSMT"/>
          <w:lang w:val="sk-SK"/>
        </w:rPr>
        <w:t xml:space="preserve"> parametr</w:t>
      </w:r>
      <w:r w:rsidR="00167462" w:rsidRPr="000A5356">
        <w:rPr>
          <w:rFonts w:eastAsia="TimesNewRomanPSMT" w:cs="TimesNewRomanPSMT"/>
          <w:lang w:val="sk-SK"/>
        </w:rPr>
        <w:t>e</w:t>
      </w:r>
      <w:r w:rsidRPr="000A5356">
        <w:rPr>
          <w:rFonts w:eastAsia="TimesNewRomanPSMT" w:cs="TimesNewRomanPSMT"/>
          <w:lang w:val="sk-SK"/>
        </w:rPr>
        <w:t xml:space="preserve"> za</w:t>
      </w:r>
      <w:r w:rsidR="00167462" w:rsidRPr="000A5356">
        <w:rPr>
          <w:rFonts w:eastAsia="TimesNewRomanPSMT" w:cs="TimesNewRomanPSMT"/>
          <w:lang w:val="sk-SK"/>
        </w:rPr>
        <w:t>riad</w:t>
      </w:r>
      <w:r w:rsidRPr="000A5356">
        <w:rPr>
          <w:rFonts w:eastAsia="TimesNewRomanPSMT" w:cs="TimesNewRomanPSMT"/>
          <w:lang w:val="sk-SK"/>
        </w:rPr>
        <w:t>en</w:t>
      </w:r>
      <w:r w:rsidR="00167462" w:rsidRPr="000A5356">
        <w:rPr>
          <w:rFonts w:eastAsia="TimesNewRomanPSMT" w:cs="TimesNewRomanPSMT"/>
          <w:lang w:val="sk-SK"/>
        </w:rPr>
        <w:t>i</w:t>
      </w:r>
      <w:r w:rsidR="000C6C22" w:rsidRPr="000A5356">
        <w:rPr>
          <w:rFonts w:eastAsia="TimesNewRomanPSMT" w:cs="TimesNewRomanPSMT"/>
          <w:lang w:val="sk-SK"/>
        </w:rPr>
        <w:t>a</w:t>
      </w:r>
      <w:r w:rsidRPr="000A5356">
        <w:rPr>
          <w:rFonts w:eastAsia="TimesNewRomanPSMT" w:cs="TimesNewRomanPSMT"/>
          <w:lang w:val="sk-SK"/>
        </w:rPr>
        <w:t xml:space="preserve"> </w:t>
      </w:r>
      <w:r w:rsidR="000C6C22" w:rsidRPr="000A5356">
        <w:rPr>
          <w:rFonts w:eastAsia="TimesNewRomanPSMT" w:cs="TimesNewRomanPSMT"/>
          <w:lang w:val="sk-SK"/>
        </w:rPr>
        <w:t>sú</w:t>
      </w:r>
      <w:r w:rsidRPr="000A5356">
        <w:rPr>
          <w:rFonts w:eastAsia="TimesNewRomanPSMT" w:cs="TimesNewRomanPSMT"/>
          <w:lang w:val="sk-SK"/>
        </w:rPr>
        <w:t xml:space="preserve"> uveden</w:t>
      </w:r>
      <w:r w:rsidR="000C6C22" w:rsidRPr="000A5356">
        <w:rPr>
          <w:rFonts w:eastAsia="TimesNewRomanPSMT" w:cs="TimesNewRomanPSMT"/>
          <w:lang w:val="sk-SK"/>
        </w:rPr>
        <w:t>é</w:t>
      </w:r>
      <w:r w:rsidRPr="000A5356">
        <w:rPr>
          <w:rFonts w:eastAsia="TimesNewRomanPSMT" w:cs="TimesNewRomanPSMT"/>
          <w:lang w:val="sk-SK"/>
        </w:rPr>
        <w:t xml:space="preserve"> n</w:t>
      </w:r>
      <w:r w:rsidR="000C6C22" w:rsidRPr="000A5356">
        <w:rPr>
          <w:rFonts w:eastAsia="TimesNewRomanPSMT" w:cs="TimesNewRomanPSMT"/>
          <w:lang w:val="sk-SK"/>
        </w:rPr>
        <w:t>ižšie</w:t>
      </w:r>
      <w:r w:rsidRPr="000A5356">
        <w:rPr>
          <w:rFonts w:eastAsia="TimesNewRomanPSMT" w:cs="TimesNewRomanPSMT"/>
          <w:lang w:val="sk-SK"/>
        </w:rPr>
        <w:t>.</w:t>
      </w:r>
    </w:p>
    <w:p w14:paraId="3754D089"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2) In</w:t>
      </w:r>
      <w:r w:rsidR="000C6C22" w:rsidRPr="000A5356">
        <w:rPr>
          <w:rFonts w:eastAsia="TimesNewRomanPSMT" w:cs="TimesNewRomanPSMT"/>
          <w:lang w:val="sk-SK"/>
        </w:rPr>
        <w:t>štalácia</w:t>
      </w:r>
      <w:r w:rsidRPr="000A5356">
        <w:rPr>
          <w:rFonts w:eastAsia="TimesNewRomanPSMT" w:cs="TimesNewRomanPSMT"/>
          <w:lang w:val="sk-SK"/>
        </w:rPr>
        <w:t xml:space="preserve"> za</w:t>
      </w:r>
      <w:r w:rsidR="000C6C22" w:rsidRPr="000A5356">
        <w:rPr>
          <w:rFonts w:eastAsia="TimesNewRomanPSMT" w:cs="TimesNewRomanPSMT"/>
          <w:lang w:val="sk-SK"/>
        </w:rPr>
        <w:t>riadenia</w:t>
      </w:r>
      <w:r w:rsidRPr="000A5356">
        <w:rPr>
          <w:rFonts w:eastAsia="TimesNewRomanPSMT" w:cs="TimesNewRomanPSMT"/>
          <w:lang w:val="sk-SK"/>
        </w:rPr>
        <w:t xml:space="preserve"> v p</w:t>
      </w:r>
      <w:r w:rsidR="000C6C22" w:rsidRPr="000A5356">
        <w:rPr>
          <w:rFonts w:eastAsia="TimesNewRomanPSMT" w:cs="TimesNewRomanPSMT"/>
          <w:lang w:val="sk-SK"/>
        </w:rPr>
        <w:t>r</w:t>
      </w:r>
      <w:r w:rsidRPr="000A5356">
        <w:rPr>
          <w:rFonts w:eastAsia="TimesNewRomanPSMT" w:cs="TimesNewRomanPSMT"/>
          <w:lang w:val="sk-SK"/>
        </w:rPr>
        <w:t>ipravených pr</w:t>
      </w:r>
      <w:r w:rsidR="000C6C22" w:rsidRPr="000A5356">
        <w:rPr>
          <w:rFonts w:eastAsia="TimesNewRomanPSMT" w:cs="TimesNewRomanPSMT"/>
          <w:lang w:val="sk-SK"/>
        </w:rPr>
        <w:t>ie</w:t>
      </w:r>
      <w:r w:rsidRPr="000A5356">
        <w:rPr>
          <w:rFonts w:eastAsia="TimesNewRomanPSMT" w:cs="TimesNewRomanPSMT"/>
          <w:lang w:val="sk-SK"/>
        </w:rPr>
        <w:t>stor</w:t>
      </w:r>
      <w:r w:rsidR="000C6C22" w:rsidRPr="000A5356">
        <w:rPr>
          <w:rFonts w:eastAsia="TimesNewRomanPSMT" w:cs="TimesNewRomanPSMT"/>
          <w:lang w:val="sk-SK"/>
        </w:rPr>
        <w:t>o</w:t>
      </w:r>
      <w:r w:rsidRPr="000A5356">
        <w:rPr>
          <w:rFonts w:eastAsia="TimesNewRomanPSMT" w:cs="TimesNewRomanPSMT"/>
          <w:lang w:val="sk-SK"/>
        </w:rPr>
        <w:t xml:space="preserve">ch a jeho </w:t>
      </w:r>
      <w:r w:rsidR="000C6C22" w:rsidRPr="000A5356">
        <w:rPr>
          <w:rFonts w:eastAsia="TimesNewRomanPSMT" w:cs="TimesNewRomanPSMT"/>
          <w:lang w:val="sk-SK"/>
        </w:rPr>
        <w:t xml:space="preserve">sprevádzkovanie </w:t>
      </w:r>
    </w:p>
    <w:p w14:paraId="4BD0F80E"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3) Zaškolen</w:t>
      </w:r>
      <w:r w:rsidR="000C6C22" w:rsidRPr="000A5356">
        <w:rPr>
          <w:rFonts w:eastAsia="TimesNewRomanPSMT" w:cs="TimesNewRomanPSMT"/>
          <w:lang w:val="sk-SK"/>
        </w:rPr>
        <w:t>ie</w:t>
      </w:r>
      <w:r w:rsidRPr="000A5356">
        <w:rPr>
          <w:rFonts w:eastAsia="TimesNewRomanPSMT" w:cs="TimesNewRomanPSMT"/>
          <w:lang w:val="sk-SK"/>
        </w:rPr>
        <w:t xml:space="preserve"> obsluhy</w:t>
      </w:r>
    </w:p>
    <w:p w14:paraId="2AC90B3A" w14:textId="77777777" w:rsidR="00E73940" w:rsidRPr="000A5356" w:rsidRDefault="00E73940" w:rsidP="00E73940">
      <w:pPr>
        <w:autoSpaceDE w:val="0"/>
        <w:autoSpaceDN w:val="0"/>
        <w:adjustRightInd w:val="0"/>
        <w:rPr>
          <w:rFonts w:eastAsia="TimesNewRomanPSMT" w:cs="TimesNewRomanPSMT"/>
          <w:lang w:val="sk-SK"/>
        </w:rPr>
      </w:pPr>
      <w:r w:rsidRPr="000A5356">
        <w:rPr>
          <w:rFonts w:eastAsia="TimesNewRomanPSMT" w:cs="TimesNewRomanPSMT"/>
          <w:lang w:val="sk-SK"/>
        </w:rPr>
        <w:t>4) Dodávka dokument</w:t>
      </w:r>
      <w:r w:rsidR="000C6C22" w:rsidRPr="000A5356">
        <w:rPr>
          <w:rFonts w:eastAsia="TimesNewRomanPSMT" w:cs="TimesNewRomanPSMT"/>
          <w:lang w:val="sk-SK"/>
        </w:rPr>
        <w:t>ácie</w:t>
      </w:r>
      <w:r w:rsidRPr="000A5356">
        <w:rPr>
          <w:rFonts w:eastAsia="TimesNewRomanPSMT" w:cs="TimesNewRomanPSMT"/>
          <w:lang w:val="sk-SK"/>
        </w:rPr>
        <w:t xml:space="preserve"> a návod</w:t>
      </w:r>
      <w:r w:rsidR="000C6C22" w:rsidRPr="000A5356">
        <w:rPr>
          <w:rFonts w:eastAsia="TimesNewRomanPSMT" w:cs="TimesNewRomanPSMT"/>
          <w:lang w:val="sk-SK"/>
        </w:rPr>
        <w:t>ov</w:t>
      </w:r>
      <w:r w:rsidRPr="000A5356">
        <w:rPr>
          <w:rFonts w:eastAsia="TimesNewRomanPSMT" w:cs="TimesNewRomanPSMT"/>
          <w:lang w:val="sk-SK"/>
        </w:rPr>
        <w:t xml:space="preserve"> k obslu</w:t>
      </w:r>
      <w:r w:rsidR="000C6C22" w:rsidRPr="000A5356">
        <w:rPr>
          <w:rFonts w:eastAsia="TimesNewRomanPSMT" w:cs="TimesNewRomanPSMT"/>
          <w:lang w:val="sk-SK"/>
        </w:rPr>
        <w:t>h</w:t>
      </w:r>
      <w:r w:rsidRPr="000A5356">
        <w:rPr>
          <w:rFonts w:eastAsia="TimesNewRomanPSMT" w:cs="TimesNewRomanPSMT"/>
          <w:lang w:val="sk-SK"/>
        </w:rPr>
        <w:t>e za</w:t>
      </w:r>
      <w:r w:rsidR="000C6C22" w:rsidRPr="000A5356">
        <w:rPr>
          <w:rFonts w:eastAsia="TimesNewRomanPSMT" w:cs="TimesNewRomanPSMT"/>
          <w:lang w:val="sk-SK"/>
        </w:rPr>
        <w:t>riadenia</w:t>
      </w:r>
    </w:p>
    <w:p w14:paraId="7DC07740" w14:textId="77777777" w:rsidR="00E73940" w:rsidRPr="000A5356" w:rsidRDefault="00E73940" w:rsidP="00E73940">
      <w:pPr>
        <w:autoSpaceDE w:val="0"/>
        <w:autoSpaceDN w:val="0"/>
        <w:adjustRightInd w:val="0"/>
        <w:rPr>
          <w:rFonts w:cs="TimesNewRomanPS-BoldMT"/>
          <w:b/>
          <w:bCs/>
          <w:lang w:val="sk-SK"/>
        </w:rPr>
      </w:pPr>
    </w:p>
    <w:p w14:paraId="5BABC184" w14:textId="77777777" w:rsidR="00E73940" w:rsidRPr="000A5356" w:rsidRDefault="00E73940" w:rsidP="00E73940">
      <w:pPr>
        <w:autoSpaceDE w:val="0"/>
        <w:autoSpaceDN w:val="0"/>
        <w:adjustRightInd w:val="0"/>
        <w:rPr>
          <w:rFonts w:cs="TimesNewRomanPS-BoldMT"/>
          <w:b/>
          <w:bCs/>
          <w:lang w:val="sk-SK"/>
        </w:rPr>
      </w:pPr>
      <w:r w:rsidRPr="000A5356">
        <w:rPr>
          <w:rFonts w:cs="TimesNewRomanPS-BoldMT"/>
          <w:b/>
          <w:bCs/>
          <w:lang w:val="sk-SK"/>
        </w:rPr>
        <w:t>Položky p</w:t>
      </w:r>
      <w:r w:rsidR="000C6C22" w:rsidRPr="000A5356">
        <w:rPr>
          <w:rFonts w:cs="TimesNewRomanPS-BoldMT"/>
          <w:b/>
          <w:bCs/>
          <w:lang w:val="sk-SK"/>
        </w:rPr>
        <w:t>r</w:t>
      </w:r>
      <w:r w:rsidRPr="000A5356">
        <w:rPr>
          <w:rFonts w:cs="TimesNewRomanPS-BoldMT"/>
          <w:b/>
          <w:bCs/>
          <w:lang w:val="sk-SK"/>
        </w:rPr>
        <w:t>edm</w:t>
      </w:r>
      <w:r w:rsidR="000C6C22" w:rsidRPr="000A5356">
        <w:rPr>
          <w:rFonts w:cs="TimesNewRomanPS-BoldMT"/>
          <w:b/>
          <w:bCs/>
          <w:lang w:val="sk-SK"/>
        </w:rPr>
        <w:t>e</w:t>
      </w:r>
      <w:r w:rsidRPr="000A5356">
        <w:rPr>
          <w:rFonts w:cs="TimesNewRomanPS-BoldMT"/>
          <w:b/>
          <w:bCs/>
          <w:lang w:val="sk-SK"/>
        </w:rPr>
        <w:t>tu:</w:t>
      </w:r>
    </w:p>
    <w:p w14:paraId="672BDB1D" w14:textId="77777777" w:rsidR="00E73940" w:rsidRPr="000A5356" w:rsidRDefault="00E73940" w:rsidP="00E73940">
      <w:pPr>
        <w:autoSpaceDE w:val="0"/>
        <w:autoSpaceDN w:val="0"/>
        <w:adjustRightInd w:val="0"/>
        <w:rPr>
          <w:rFonts w:eastAsia="TimesNewRomanPSMT" w:cs="TimesNewRomanPSMT"/>
          <w:lang w:val="sk-SK"/>
        </w:rPr>
      </w:pPr>
      <w:r w:rsidRPr="000A5356">
        <w:rPr>
          <w:rFonts w:cs="TimesNewRomanPS-BoldMT"/>
          <w:b/>
          <w:bCs/>
          <w:lang w:val="sk-SK"/>
        </w:rPr>
        <w:t>Náz</w:t>
      </w:r>
      <w:r w:rsidR="000C6C22" w:rsidRPr="000A5356">
        <w:rPr>
          <w:rFonts w:cs="TimesNewRomanPS-BoldMT"/>
          <w:b/>
          <w:bCs/>
          <w:lang w:val="sk-SK"/>
        </w:rPr>
        <w:t>o</w:t>
      </w:r>
      <w:r w:rsidRPr="000A5356">
        <w:rPr>
          <w:rFonts w:cs="TimesNewRomanPS-BoldMT"/>
          <w:b/>
          <w:bCs/>
          <w:lang w:val="sk-SK"/>
        </w:rPr>
        <w:t>v položky:</w:t>
      </w:r>
      <w:r w:rsidRPr="000A5356">
        <w:rPr>
          <w:rFonts w:eastAsia="TimesNewRomanPSMT" w:cs="TimesNewRomanPSMT"/>
          <w:lang w:val="sk-SK"/>
        </w:rPr>
        <w:t xml:space="preserve"> </w:t>
      </w:r>
      <w:proofErr w:type="spellStart"/>
      <w:r w:rsidRPr="000A5356">
        <w:rPr>
          <w:rFonts w:eastAsia="TimesNewRomanPSMT" w:cs="TimesNewRomanPSMT"/>
          <w:lang w:val="sk-SK"/>
        </w:rPr>
        <w:t>Etal</w:t>
      </w:r>
      <w:r w:rsidR="000C6C22" w:rsidRPr="000A5356">
        <w:rPr>
          <w:rFonts w:eastAsia="TimesNewRomanPSMT" w:cs="TimesNewRomanPSMT"/>
          <w:lang w:val="sk-SK"/>
        </w:rPr>
        <w:t>ó</w:t>
      </w:r>
      <w:r w:rsidRPr="000A5356">
        <w:rPr>
          <w:rFonts w:eastAsia="TimesNewRomanPSMT" w:cs="TimesNewRomanPSMT"/>
          <w:lang w:val="sk-SK"/>
        </w:rPr>
        <w:t>n</w:t>
      </w:r>
      <w:proofErr w:type="spellEnd"/>
      <w:r w:rsidRPr="000A5356">
        <w:rPr>
          <w:rFonts w:eastAsia="TimesNewRomanPSMT" w:cs="TimesNewRomanPSMT"/>
          <w:lang w:val="sk-SK"/>
        </w:rPr>
        <w:t xml:space="preserve"> pr</w:t>
      </w:r>
      <w:r w:rsidR="000C6C22" w:rsidRPr="000A5356">
        <w:rPr>
          <w:rFonts w:eastAsia="TimesNewRomanPSMT" w:cs="TimesNewRomanPSMT"/>
          <w:lang w:val="sk-SK"/>
        </w:rPr>
        <w:t>ie</w:t>
      </w:r>
      <w:r w:rsidRPr="000A5356">
        <w:rPr>
          <w:rFonts w:eastAsia="TimesNewRomanPSMT" w:cs="TimesNewRomanPSMT"/>
          <w:lang w:val="sk-SK"/>
        </w:rPr>
        <w:t>toku vody do 60 m3/h</w:t>
      </w:r>
    </w:p>
    <w:p w14:paraId="1881D289" w14:textId="77777777" w:rsidR="00E73940" w:rsidRPr="000A5356" w:rsidRDefault="00E73940" w:rsidP="00E73940">
      <w:pPr>
        <w:autoSpaceDE w:val="0"/>
        <w:autoSpaceDN w:val="0"/>
        <w:adjustRightInd w:val="0"/>
        <w:rPr>
          <w:rFonts w:cs="TimesNewRomanPS-BoldMT"/>
          <w:b/>
          <w:bCs/>
          <w:lang w:val="sk-SK"/>
        </w:rPr>
      </w:pPr>
      <w:r w:rsidRPr="000A5356">
        <w:rPr>
          <w:rFonts w:cs="TimesNewRomanPS-BoldMT"/>
          <w:b/>
          <w:bCs/>
          <w:lang w:val="sk-SK"/>
        </w:rPr>
        <w:t>Kód z NIPEZ:</w:t>
      </w:r>
      <w:r w:rsidRPr="000A5356">
        <w:rPr>
          <w:rFonts w:eastAsia="TimesNewRomanPSMT" w:cs="TimesNewRomanPSMT"/>
          <w:lang w:val="sk-SK"/>
        </w:rPr>
        <w:t xml:space="preserve"> 38421000-2</w:t>
      </w:r>
    </w:p>
    <w:p w14:paraId="477693EE" w14:textId="77777777" w:rsidR="00E73940" w:rsidRPr="000A5356" w:rsidRDefault="00E73940" w:rsidP="00E73940">
      <w:pPr>
        <w:autoSpaceDE w:val="0"/>
        <w:autoSpaceDN w:val="0"/>
        <w:adjustRightInd w:val="0"/>
        <w:rPr>
          <w:rFonts w:cs="TimesNewRomanPS-BoldMT"/>
          <w:b/>
          <w:bCs/>
          <w:lang w:val="sk-SK"/>
        </w:rPr>
      </w:pPr>
      <w:r w:rsidRPr="000A5356">
        <w:rPr>
          <w:rFonts w:cs="TimesNewRomanPS-BoldMT"/>
          <w:b/>
          <w:bCs/>
          <w:lang w:val="sk-SK"/>
        </w:rPr>
        <w:t>Náz</w:t>
      </w:r>
      <w:r w:rsidR="000C6C22" w:rsidRPr="000A5356">
        <w:rPr>
          <w:rFonts w:cs="TimesNewRomanPS-BoldMT"/>
          <w:b/>
          <w:bCs/>
          <w:lang w:val="sk-SK"/>
        </w:rPr>
        <w:t>o</w:t>
      </w:r>
      <w:r w:rsidRPr="000A5356">
        <w:rPr>
          <w:rFonts w:cs="TimesNewRomanPS-BoldMT"/>
          <w:b/>
          <w:bCs/>
          <w:lang w:val="sk-SK"/>
        </w:rPr>
        <w:t>v z NIPEZ:</w:t>
      </w:r>
      <w:r w:rsidRPr="000A5356">
        <w:rPr>
          <w:rFonts w:eastAsia="TimesNewRomanPSMT" w:cs="TimesNewRomanPSMT"/>
          <w:lang w:val="sk-SK"/>
        </w:rPr>
        <w:t xml:space="preserve"> Za</w:t>
      </w:r>
      <w:r w:rsidR="000C6C22" w:rsidRPr="000A5356">
        <w:rPr>
          <w:rFonts w:eastAsia="TimesNewRomanPSMT" w:cs="TimesNewRomanPSMT"/>
          <w:lang w:val="sk-SK"/>
        </w:rPr>
        <w:t xml:space="preserve">riadenie </w:t>
      </w:r>
      <w:r w:rsidRPr="000A5356">
        <w:rPr>
          <w:rFonts w:eastAsia="TimesNewRomanPSMT" w:cs="TimesNewRomanPSMT"/>
          <w:lang w:val="sk-SK"/>
        </w:rPr>
        <w:t>pr</w:t>
      </w:r>
      <w:r w:rsidR="000C6C22" w:rsidRPr="000A5356">
        <w:rPr>
          <w:rFonts w:eastAsia="TimesNewRomanPSMT" w:cs="TimesNewRomanPSMT"/>
          <w:lang w:val="sk-SK"/>
        </w:rPr>
        <w:t>e</w:t>
      </w:r>
      <w:r w:rsidRPr="000A5356">
        <w:rPr>
          <w:rFonts w:eastAsia="TimesNewRomanPSMT" w:cs="TimesNewRomanPSMT"/>
          <w:lang w:val="sk-SK"/>
        </w:rPr>
        <w:t xml:space="preserve"> m</w:t>
      </w:r>
      <w:r w:rsidR="000C6C22" w:rsidRPr="000A5356">
        <w:rPr>
          <w:rFonts w:eastAsia="TimesNewRomanPSMT" w:cs="TimesNewRomanPSMT"/>
          <w:lang w:val="sk-SK"/>
        </w:rPr>
        <w:t>eranie</w:t>
      </w:r>
      <w:r w:rsidRPr="000A5356">
        <w:rPr>
          <w:rFonts w:eastAsia="TimesNewRomanPSMT" w:cs="TimesNewRomanPSMT"/>
          <w:lang w:val="sk-SK"/>
        </w:rPr>
        <w:t xml:space="preserve"> pr</w:t>
      </w:r>
      <w:r w:rsidR="000C6C22" w:rsidRPr="000A5356">
        <w:rPr>
          <w:rFonts w:eastAsia="TimesNewRomanPSMT" w:cs="TimesNewRomanPSMT"/>
          <w:lang w:val="sk-SK"/>
        </w:rPr>
        <w:t>ie</w:t>
      </w:r>
      <w:r w:rsidRPr="000A5356">
        <w:rPr>
          <w:rFonts w:eastAsia="TimesNewRomanPSMT" w:cs="TimesNewRomanPSMT"/>
          <w:lang w:val="sk-SK"/>
        </w:rPr>
        <w:t>toku</w:t>
      </w:r>
    </w:p>
    <w:p w14:paraId="2B15FA36" w14:textId="77777777" w:rsidR="00E73940" w:rsidRPr="000A5356" w:rsidRDefault="00E73940" w:rsidP="00E73940">
      <w:pPr>
        <w:autoSpaceDE w:val="0"/>
        <w:autoSpaceDN w:val="0"/>
        <w:adjustRightInd w:val="0"/>
        <w:rPr>
          <w:rFonts w:cs="TimesNewRomanPS-BoldMT"/>
          <w:b/>
          <w:bCs/>
          <w:lang w:val="sk-SK"/>
        </w:rPr>
      </w:pPr>
      <w:r w:rsidRPr="000A5356">
        <w:rPr>
          <w:rFonts w:cs="TimesNewRomanPS-BoldMT"/>
          <w:b/>
          <w:bCs/>
          <w:lang w:val="sk-SK"/>
        </w:rPr>
        <w:t xml:space="preserve">Kód z CPV: </w:t>
      </w:r>
      <w:r w:rsidRPr="000A5356">
        <w:rPr>
          <w:rFonts w:eastAsia="TimesNewRomanPSMT" w:cs="TimesNewRomanPSMT"/>
          <w:lang w:val="sk-SK"/>
        </w:rPr>
        <w:t>38421000-2</w:t>
      </w:r>
    </w:p>
    <w:p w14:paraId="052CC0EA" w14:textId="77777777" w:rsidR="00E73940" w:rsidRPr="000A5356" w:rsidRDefault="00E73940" w:rsidP="00E73940">
      <w:pPr>
        <w:autoSpaceDE w:val="0"/>
        <w:autoSpaceDN w:val="0"/>
        <w:adjustRightInd w:val="0"/>
        <w:rPr>
          <w:rFonts w:cs="TimesNewRomanPS-BoldMT"/>
          <w:b/>
          <w:bCs/>
          <w:lang w:val="sk-SK"/>
        </w:rPr>
      </w:pPr>
      <w:r w:rsidRPr="000A5356">
        <w:rPr>
          <w:rFonts w:cs="TimesNewRomanPS-BoldMT"/>
          <w:b/>
          <w:bCs/>
          <w:lang w:val="sk-SK"/>
        </w:rPr>
        <w:t>Náz</w:t>
      </w:r>
      <w:r w:rsidR="000C6C22" w:rsidRPr="000A5356">
        <w:rPr>
          <w:rFonts w:cs="TimesNewRomanPS-BoldMT"/>
          <w:b/>
          <w:bCs/>
          <w:lang w:val="sk-SK"/>
        </w:rPr>
        <w:t>o</w:t>
      </w:r>
      <w:r w:rsidRPr="000A5356">
        <w:rPr>
          <w:rFonts w:cs="TimesNewRomanPS-BoldMT"/>
          <w:b/>
          <w:bCs/>
          <w:lang w:val="sk-SK"/>
        </w:rPr>
        <w:t>v z CPV:</w:t>
      </w:r>
      <w:r w:rsidRPr="000A5356">
        <w:rPr>
          <w:rFonts w:eastAsia="TimesNewRomanPSMT" w:cs="TimesNewRomanPSMT"/>
          <w:lang w:val="sk-SK"/>
        </w:rPr>
        <w:t xml:space="preserve"> </w:t>
      </w:r>
      <w:r w:rsidR="000C6C22" w:rsidRPr="000A5356">
        <w:rPr>
          <w:rFonts w:eastAsia="TimesNewRomanPSMT" w:cs="TimesNewRomanPSMT"/>
          <w:lang w:val="sk-SK"/>
        </w:rPr>
        <w:t>Zariadenie pre meranie prietoku</w:t>
      </w:r>
    </w:p>
    <w:p w14:paraId="20F17593" w14:textId="77777777" w:rsidR="00E73940" w:rsidRPr="000A5356" w:rsidRDefault="00E73940" w:rsidP="00C76730">
      <w:pPr>
        <w:ind w:left="540"/>
        <w:jc w:val="both"/>
        <w:rPr>
          <w:lang w:val="sk-SK"/>
        </w:rPr>
      </w:pPr>
    </w:p>
    <w:p w14:paraId="6A385474" w14:textId="7103B93D" w:rsidR="00DA6016" w:rsidRPr="000A5356" w:rsidRDefault="000C6C22" w:rsidP="000C6C22">
      <w:pPr>
        <w:jc w:val="both"/>
        <w:rPr>
          <w:lang w:val="sk-SK"/>
        </w:rPr>
      </w:pPr>
      <w:r w:rsidRPr="000A5356">
        <w:rPr>
          <w:lang w:val="sk-SK"/>
        </w:rPr>
        <w:t>Bližšia špecifikácia predmetu tejto zmluvy je uvedená v Zadávacej dokumentácii Objednávateľa</w:t>
      </w:r>
      <w:r w:rsidR="001876C2" w:rsidRPr="000A5356">
        <w:rPr>
          <w:lang w:val="sk-SK"/>
        </w:rPr>
        <w:t xml:space="preserve"> z 08.09.2016</w:t>
      </w:r>
      <w:r w:rsidR="00683F74" w:rsidRPr="000A5356">
        <w:rPr>
          <w:lang w:val="sk-SK"/>
        </w:rPr>
        <w:t xml:space="preserve">, </w:t>
      </w:r>
      <w:r w:rsidR="00256F09" w:rsidRPr="000A5356">
        <w:rPr>
          <w:lang w:val="sk-SK"/>
        </w:rPr>
        <w:t>Cenovej p</w:t>
      </w:r>
      <w:r w:rsidR="00683F74" w:rsidRPr="000A5356">
        <w:rPr>
          <w:lang w:val="sk-SK"/>
        </w:rPr>
        <w:t>onuky</w:t>
      </w:r>
      <w:r w:rsidR="00683F74" w:rsidRPr="000A5356">
        <w:rPr>
          <w:lang w:val="sk-SK"/>
        </w:rPr>
        <w:t xml:space="preserve"> Dodávateľa č. P-297-16 z 25.10.2016</w:t>
      </w:r>
      <w:r w:rsidR="00327000" w:rsidRPr="000A5356">
        <w:rPr>
          <w:lang w:val="sk-SK"/>
        </w:rPr>
        <w:t xml:space="preserve"> </w:t>
      </w:r>
      <w:r w:rsidR="00327000" w:rsidRPr="000A5356">
        <w:rPr>
          <w:lang w:val="sk-SK"/>
        </w:rPr>
        <w:t>priloženej ku tejto zmluve ako prílohe č. 2,</w:t>
      </w:r>
      <w:r w:rsidR="001876C2" w:rsidRPr="000A5356">
        <w:rPr>
          <w:lang w:val="sk-SK"/>
        </w:rPr>
        <w:t xml:space="preserve"> Technickej špecifikácii dodávky</w:t>
      </w:r>
      <w:r w:rsidR="006A78BB" w:rsidRPr="000A5356">
        <w:rPr>
          <w:lang w:val="sk-SK"/>
        </w:rPr>
        <w:t xml:space="preserve"> Zariadenia</w:t>
      </w:r>
      <w:r w:rsidR="00256F09" w:rsidRPr="000A5356">
        <w:rPr>
          <w:lang w:val="sk-SK"/>
        </w:rPr>
        <w:t xml:space="preserve"> priloženej ku tejto zmluve ako príloha č. </w:t>
      </w:r>
      <w:r w:rsidR="00256F09" w:rsidRPr="000A5356">
        <w:rPr>
          <w:lang w:val="sk-SK"/>
        </w:rPr>
        <w:t xml:space="preserve">1 </w:t>
      </w:r>
      <w:r w:rsidR="00256F09" w:rsidRPr="000A5356">
        <w:rPr>
          <w:lang w:val="sk-SK"/>
        </w:rPr>
        <w:t>a</w:t>
      </w:r>
      <w:r w:rsidR="00327000" w:rsidRPr="000A5356">
        <w:rPr>
          <w:lang w:val="sk-SK"/>
        </w:rPr>
        <w:t xml:space="preserve"> Vyhlásení o zhode parametrov</w:t>
      </w:r>
      <w:r w:rsidR="00256F09" w:rsidRPr="000A5356">
        <w:rPr>
          <w:lang w:val="sk-SK"/>
        </w:rPr>
        <w:t xml:space="preserve"> priloženého ku tejto zmluve ako príloha č. 3</w:t>
      </w:r>
      <w:r w:rsidR="001876C2" w:rsidRPr="000A5356">
        <w:rPr>
          <w:lang w:val="sk-SK"/>
        </w:rPr>
        <w:t>.</w:t>
      </w:r>
      <w:r w:rsidR="0048195F" w:rsidRPr="000A5356">
        <w:rPr>
          <w:lang w:val="sk-SK"/>
        </w:rPr>
        <w:t xml:space="preserve"> Predmet zmluvy spĺňa všetky požiadavky stanovené v predmete verejnej zákazky a v technických podmienkach.</w:t>
      </w:r>
      <w:r w:rsidR="006F5596" w:rsidRPr="000A5356">
        <w:rPr>
          <w:lang w:val="sk-SK"/>
        </w:rPr>
        <w:t xml:space="preserve"> Objednávateľ využíva opciu z predmetnej ponuky, </w:t>
      </w:r>
      <w:r w:rsidR="00C3390C" w:rsidRPr="000A5356">
        <w:rPr>
          <w:lang w:val="sk-SK"/>
        </w:rPr>
        <w:t xml:space="preserve">ktorou </w:t>
      </w:r>
      <w:r w:rsidR="006F5596" w:rsidRPr="000A5356">
        <w:rPr>
          <w:lang w:val="sk-SK"/>
        </w:rPr>
        <w:t xml:space="preserve">je dodávka chladiaceho systému. </w:t>
      </w:r>
    </w:p>
    <w:p w14:paraId="0E0CCDFF" w14:textId="77777777" w:rsidR="001D5770" w:rsidRPr="000A5356" w:rsidRDefault="001D5770" w:rsidP="001D5770">
      <w:pPr>
        <w:ind w:left="540"/>
        <w:jc w:val="both"/>
        <w:rPr>
          <w:lang w:val="sk-SK"/>
        </w:rPr>
      </w:pPr>
    </w:p>
    <w:p w14:paraId="1C4759AD" w14:textId="77777777" w:rsidR="006F55C6" w:rsidRPr="000A5356" w:rsidRDefault="00E248BF">
      <w:pPr>
        <w:jc w:val="center"/>
        <w:rPr>
          <w:b/>
          <w:lang w:val="sk-SK"/>
        </w:rPr>
      </w:pPr>
      <w:r w:rsidRPr="000A5356">
        <w:rPr>
          <w:b/>
          <w:lang w:val="sk-SK"/>
        </w:rPr>
        <w:t>Článok II</w:t>
      </w:r>
    </w:p>
    <w:p w14:paraId="7847F180" w14:textId="77777777" w:rsidR="006F55C6" w:rsidRPr="000A5356" w:rsidRDefault="006F55C6">
      <w:pPr>
        <w:jc w:val="center"/>
        <w:rPr>
          <w:b/>
          <w:lang w:val="sk-SK"/>
        </w:rPr>
      </w:pPr>
      <w:r w:rsidRPr="000A5356">
        <w:rPr>
          <w:b/>
          <w:lang w:val="sk-SK"/>
        </w:rPr>
        <w:t>Práva a povinnosti  zmluvných strán</w:t>
      </w:r>
    </w:p>
    <w:p w14:paraId="7B08A96B" w14:textId="77777777" w:rsidR="006F55C6" w:rsidRPr="000A5356" w:rsidRDefault="006F55C6" w:rsidP="002C628A">
      <w:pPr>
        <w:ind w:left="540" w:hanging="540"/>
        <w:jc w:val="both"/>
        <w:rPr>
          <w:lang w:val="sk-SK"/>
        </w:rPr>
      </w:pPr>
    </w:p>
    <w:p w14:paraId="165859B2" w14:textId="4E992055" w:rsidR="006F55C6" w:rsidRPr="000A5356" w:rsidRDefault="002C628A" w:rsidP="002C628A">
      <w:pPr>
        <w:ind w:left="540" w:hanging="540"/>
        <w:jc w:val="both"/>
        <w:rPr>
          <w:lang w:val="sk-SK"/>
        </w:rPr>
      </w:pPr>
      <w:r w:rsidRPr="000A5356">
        <w:rPr>
          <w:lang w:val="sk-SK"/>
        </w:rPr>
        <w:t>2.1</w:t>
      </w:r>
      <w:r w:rsidRPr="000A5356">
        <w:rPr>
          <w:lang w:val="sk-SK"/>
        </w:rPr>
        <w:tab/>
      </w:r>
      <w:r w:rsidR="00E248BF" w:rsidRPr="000A5356">
        <w:rPr>
          <w:lang w:val="sk-SK"/>
        </w:rPr>
        <w:t>Dodávateľ</w:t>
      </w:r>
      <w:r w:rsidR="006F55C6" w:rsidRPr="000A5356">
        <w:rPr>
          <w:lang w:val="sk-SK"/>
        </w:rPr>
        <w:t xml:space="preserve"> sa zaväzuje na svoj náklad a na svoje nebezpečenstvo  vykonať a odovzdať Objednávateľovi </w:t>
      </w:r>
      <w:r w:rsidR="00100754" w:rsidRPr="000A5356">
        <w:rPr>
          <w:lang w:val="sk-SK"/>
        </w:rPr>
        <w:t>Z</w:t>
      </w:r>
      <w:r w:rsidR="00F81B29" w:rsidRPr="000A5356">
        <w:rPr>
          <w:lang w:val="sk-SK"/>
        </w:rPr>
        <w:t>a</w:t>
      </w:r>
      <w:r w:rsidR="00100754" w:rsidRPr="000A5356">
        <w:rPr>
          <w:lang w:val="sk-SK"/>
        </w:rPr>
        <w:t>riadenie</w:t>
      </w:r>
      <w:r w:rsidR="006F55C6" w:rsidRPr="000A5356">
        <w:rPr>
          <w:lang w:val="sk-SK"/>
        </w:rPr>
        <w:t xml:space="preserve"> uveden</w:t>
      </w:r>
      <w:r w:rsidR="00100754" w:rsidRPr="000A5356">
        <w:rPr>
          <w:lang w:val="sk-SK"/>
        </w:rPr>
        <w:t>é</w:t>
      </w:r>
      <w:r w:rsidR="006F55C6" w:rsidRPr="000A5356">
        <w:rPr>
          <w:lang w:val="sk-SK"/>
        </w:rPr>
        <w:t xml:space="preserve"> v článku I. </w:t>
      </w:r>
      <w:r w:rsidR="00100754" w:rsidRPr="000A5356">
        <w:rPr>
          <w:lang w:val="sk-SK"/>
        </w:rPr>
        <w:t xml:space="preserve">ods. </w:t>
      </w:r>
      <w:r w:rsidR="00256F09" w:rsidRPr="000A5356">
        <w:rPr>
          <w:lang w:val="sk-SK"/>
        </w:rPr>
        <w:t>1.</w:t>
      </w:r>
      <w:r w:rsidR="00256F09" w:rsidRPr="000A5356">
        <w:rPr>
          <w:lang w:val="sk-SK"/>
        </w:rPr>
        <w:t>2</w:t>
      </w:r>
      <w:r w:rsidR="00100754" w:rsidRPr="000A5356">
        <w:rPr>
          <w:lang w:val="sk-SK"/>
        </w:rPr>
        <w:t xml:space="preserve">, ako predmet </w:t>
      </w:r>
      <w:r w:rsidR="006F55C6" w:rsidRPr="000A5356">
        <w:rPr>
          <w:lang w:val="sk-SK"/>
        </w:rPr>
        <w:t>tejto zmluvy.</w:t>
      </w:r>
    </w:p>
    <w:p w14:paraId="5675C3D3" w14:textId="77777777" w:rsidR="006F55C6" w:rsidRPr="000A5356" w:rsidRDefault="006F55C6" w:rsidP="002C628A">
      <w:pPr>
        <w:ind w:left="540" w:hanging="540"/>
        <w:jc w:val="both"/>
        <w:rPr>
          <w:lang w:val="sk-SK"/>
        </w:rPr>
      </w:pPr>
    </w:p>
    <w:p w14:paraId="7EE65E66" w14:textId="77777777" w:rsidR="006F55C6" w:rsidRPr="000A5356" w:rsidRDefault="002C628A" w:rsidP="002C628A">
      <w:pPr>
        <w:ind w:left="540" w:hanging="540"/>
        <w:jc w:val="both"/>
        <w:rPr>
          <w:lang w:val="sk-SK"/>
        </w:rPr>
      </w:pPr>
      <w:r w:rsidRPr="000A5356">
        <w:rPr>
          <w:lang w:val="sk-SK"/>
        </w:rPr>
        <w:t>2.2</w:t>
      </w:r>
      <w:r w:rsidRPr="000A5356">
        <w:rPr>
          <w:lang w:val="sk-SK"/>
        </w:rPr>
        <w:tab/>
      </w:r>
      <w:r w:rsidR="00E248BF" w:rsidRPr="000A5356">
        <w:rPr>
          <w:lang w:val="sk-SK"/>
        </w:rPr>
        <w:t>Dodávateľ</w:t>
      </w:r>
      <w:r w:rsidR="006F55C6" w:rsidRPr="000A5356">
        <w:rPr>
          <w:lang w:val="sk-SK"/>
        </w:rPr>
        <w:t xml:space="preserve"> je povinný vykonať d</w:t>
      </w:r>
      <w:r w:rsidR="00821208" w:rsidRPr="000A5356">
        <w:rPr>
          <w:lang w:val="sk-SK"/>
        </w:rPr>
        <w:t>ielo v súlade s touto zmluvou,</w:t>
      </w:r>
      <w:r w:rsidR="006F55C6" w:rsidRPr="000A5356">
        <w:rPr>
          <w:lang w:val="sk-SK"/>
        </w:rPr>
        <w:t xml:space="preserve"> príslušnými právnymi predpismi a technickými  normami. </w:t>
      </w:r>
    </w:p>
    <w:p w14:paraId="66C06CB5" w14:textId="77777777" w:rsidR="006F55C6" w:rsidRPr="000A5356" w:rsidRDefault="006F55C6" w:rsidP="002C628A">
      <w:pPr>
        <w:ind w:left="540" w:hanging="540"/>
        <w:jc w:val="both"/>
        <w:rPr>
          <w:lang w:val="sk-SK"/>
        </w:rPr>
      </w:pPr>
    </w:p>
    <w:p w14:paraId="7F174D1E" w14:textId="77777777" w:rsidR="006F55C6" w:rsidRPr="000A5356" w:rsidRDefault="002C628A" w:rsidP="002C628A">
      <w:pPr>
        <w:ind w:left="540" w:hanging="540"/>
        <w:jc w:val="both"/>
        <w:rPr>
          <w:lang w:val="sk-SK"/>
        </w:rPr>
      </w:pPr>
      <w:r w:rsidRPr="000A5356">
        <w:rPr>
          <w:lang w:val="sk-SK"/>
        </w:rPr>
        <w:t>2.3</w:t>
      </w:r>
      <w:r w:rsidRPr="000A5356">
        <w:rPr>
          <w:lang w:val="sk-SK"/>
        </w:rPr>
        <w:tab/>
      </w:r>
      <w:r w:rsidR="00E248BF" w:rsidRPr="000A5356">
        <w:rPr>
          <w:lang w:val="sk-SK"/>
        </w:rPr>
        <w:t>Dodávateľ</w:t>
      </w:r>
      <w:r w:rsidR="006F55C6" w:rsidRPr="000A5356">
        <w:rPr>
          <w:lang w:val="sk-SK"/>
        </w:rPr>
        <w:t xml:space="preserve"> potvrdzuje, že sa v plnom rozsahu oboznámil s rozsahom a povahou diela, že sú mu známe všetky technické, kvalitatívne a iné podmienky nevyhnutné k realizácii diela a že disponuje takými kapacitami a odbornými znalosťami, ktoré sú k zhotoveniu diela nevyhnutné.</w:t>
      </w:r>
    </w:p>
    <w:p w14:paraId="3BF67148" w14:textId="77777777" w:rsidR="006F55C6" w:rsidRPr="000A5356" w:rsidRDefault="006F55C6" w:rsidP="002C628A">
      <w:pPr>
        <w:ind w:left="540" w:hanging="540"/>
        <w:jc w:val="both"/>
        <w:rPr>
          <w:lang w:val="sk-SK"/>
        </w:rPr>
      </w:pPr>
    </w:p>
    <w:p w14:paraId="7864BAE2" w14:textId="77777777" w:rsidR="006F55C6" w:rsidRPr="000A5356" w:rsidRDefault="002C628A" w:rsidP="002C628A">
      <w:pPr>
        <w:ind w:left="540" w:hanging="540"/>
        <w:jc w:val="both"/>
        <w:rPr>
          <w:lang w:val="sk-SK"/>
        </w:rPr>
      </w:pPr>
      <w:r w:rsidRPr="000A5356">
        <w:rPr>
          <w:lang w:val="sk-SK"/>
        </w:rPr>
        <w:t>2.</w:t>
      </w:r>
      <w:r w:rsidR="006B1660" w:rsidRPr="000A5356">
        <w:rPr>
          <w:lang w:val="sk-SK"/>
        </w:rPr>
        <w:t>4</w:t>
      </w:r>
      <w:r w:rsidRPr="000A5356">
        <w:rPr>
          <w:lang w:val="sk-SK"/>
        </w:rPr>
        <w:tab/>
      </w:r>
      <w:r w:rsidR="006F55C6" w:rsidRPr="000A5356">
        <w:rPr>
          <w:lang w:val="sk-SK"/>
        </w:rPr>
        <w:t xml:space="preserve">Objednávateľ sa zaväzuje odovzdať </w:t>
      </w:r>
      <w:r w:rsidR="00E248BF" w:rsidRPr="000A5356">
        <w:rPr>
          <w:lang w:val="sk-SK"/>
        </w:rPr>
        <w:t>Dodávateľ</w:t>
      </w:r>
      <w:r w:rsidR="006F55C6" w:rsidRPr="000A5356">
        <w:rPr>
          <w:lang w:val="sk-SK"/>
        </w:rPr>
        <w:t xml:space="preserve">ovi informácie a všetky podklady potrebné k plneniu </w:t>
      </w:r>
      <w:r w:rsidR="002D4910" w:rsidRPr="000A5356">
        <w:rPr>
          <w:lang w:val="sk-SK"/>
        </w:rPr>
        <w:t>diela a po</w:t>
      </w:r>
      <w:r w:rsidR="006F55C6" w:rsidRPr="000A5356">
        <w:rPr>
          <w:lang w:val="sk-SK"/>
        </w:rPr>
        <w:t>skytnúť mu spolupôsobenie v  dohodnutom rozsahu a termínoch.</w:t>
      </w:r>
    </w:p>
    <w:p w14:paraId="4B62673D" w14:textId="77777777" w:rsidR="00E2782A" w:rsidRPr="000A5356" w:rsidRDefault="00E2782A" w:rsidP="002C628A">
      <w:pPr>
        <w:ind w:left="540" w:hanging="540"/>
        <w:jc w:val="both"/>
        <w:rPr>
          <w:lang w:val="sk-SK"/>
        </w:rPr>
      </w:pPr>
    </w:p>
    <w:p w14:paraId="191F61CF" w14:textId="77777777" w:rsidR="008D4665" w:rsidRPr="000A5356" w:rsidRDefault="00E2782A" w:rsidP="00E2782A">
      <w:pPr>
        <w:ind w:left="540" w:hanging="540"/>
        <w:jc w:val="both"/>
        <w:rPr>
          <w:lang w:val="sk-SK"/>
        </w:rPr>
      </w:pPr>
      <w:r w:rsidRPr="000A5356">
        <w:rPr>
          <w:lang w:val="sk-SK"/>
        </w:rPr>
        <w:t>2.5</w:t>
      </w:r>
      <w:r w:rsidRPr="000A5356">
        <w:rPr>
          <w:lang w:val="sk-SK"/>
        </w:rPr>
        <w:tab/>
        <w:t>Dodávateľ</w:t>
      </w:r>
      <w:r w:rsidR="008D4665" w:rsidRPr="000A5356">
        <w:rPr>
          <w:lang w:val="sk-SK"/>
        </w:rPr>
        <w:t xml:space="preserve"> </w:t>
      </w:r>
      <w:r w:rsidR="00AB0083" w:rsidRPr="000A5356">
        <w:rPr>
          <w:lang w:val="sk-SK"/>
        </w:rPr>
        <w:t xml:space="preserve">Objednávateľovi </w:t>
      </w:r>
      <w:r w:rsidR="004C4DDD" w:rsidRPr="000A5356">
        <w:rPr>
          <w:lang w:val="sk-SK"/>
        </w:rPr>
        <w:t>odovzd</w:t>
      </w:r>
      <w:r w:rsidR="000A0C2A" w:rsidRPr="000A5356">
        <w:rPr>
          <w:lang w:val="sk-SK"/>
        </w:rPr>
        <w:t>á</w:t>
      </w:r>
      <w:r w:rsidR="004C4DDD" w:rsidRPr="000A5356">
        <w:rPr>
          <w:lang w:val="sk-SK"/>
        </w:rPr>
        <w:t xml:space="preserve"> </w:t>
      </w:r>
      <w:r w:rsidR="00C07E1B" w:rsidRPr="000A5356">
        <w:rPr>
          <w:lang w:val="sk-SK"/>
        </w:rPr>
        <w:t xml:space="preserve">spolu s touto zmluvou, </w:t>
      </w:r>
      <w:r w:rsidR="008D4665" w:rsidRPr="000A5356">
        <w:rPr>
          <w:b/>
          <w:lang w:val="sk-SK"/>
        </w:rPr>
        <w:t>Návrh dispozičn</w:t>
      </w:r>
      <w:r w:rsidRPr="000A5356">
        <w:rPr>
          <w:b/>
          <w:lang w:val="sk-SK"/>
        </w:rPr>
        <w:t>é</w:t>
      </w:r>
      <w:r w:rsidR="008D4665" w:rsidRPr="000A5356">
        <w:rPr>
          <w:b/>
          <w:lang w:val="sk-SK"/>
        </w:rPr>
        <w:t xml:space="preserve">ho </w:t>
      </w:r>
      <w:r w:rsidRPr="000A5356">
        <w:rPr>
          <w:b/>
          <w:lang w:val="sk-SK"/>
        </w:rPr>
        <w:t>rie</w:t>
      </w:r>
      <w:r w:rsidR="008D4665" w:rsidRPr="000A5356">
        <w:rPr>
          <w:b/>
          <w:lang w:val="sk-SK"/>
        </w:rPr>
        <w:t>šen</w:t>
      </w:r>
      <w:r w:rsidRPr="000A5356">
        <w:rPr>
          <w:b/>
          <w:lang w:val="sk-SK"/>
        </w:rPr>
        <w:t>ia</w:t>
      </w:r>
      <w:r w:rsidR="00AB0083" w:rsidRPr="000A5356">
        <w:rPr>
          <w:b/>
          <w:lang w:val="sk-SK"/>
        </w:rPr>
        <w:t xml:space="preserve"> </w:t>
      </w:r>
      <w:r w:rsidR="00C07E1B" w:rsidRPr="000A5356">
        <w:rPr>
          <w:b/>
          <w:lang w:val="sk-SK"/>
        </w:rPr>
        <w:t>dodávky</w:t>
      </w:r>
      <w:r w:rsidR="002E3BFE" w:rsidRPr="000A5356">
        <w:rPr>
          <w:b/>
          <w:lang w:val="sk-SK"/>
        </w:rPr>
        <w:t xml:space="preserve"> </w:t>
      </w:r>
      <w:r w:rsidR="000A0C2A" w:rsidRPr="000A5356">
        <w:rPr>
          <w:b/>
          <w:lang w:val="sk-SK"/>
        </w:rPr>
        <w:t>Zariadenia</w:t>
      </w:r>
      <w:r w:rsidR="008D4665" w:rsidRPr="000A5356">
        <w:rPr>
          <w:lang w:val="sk-SK"/>
        </w:rPr>
        <w:t>, kt</w:t>
      </w:r>
      <w:r w:rsidRPr="000A5356">
        <w:rPr>
          <w:lang w:val="sk-SK"/>
        </w:rPr>
        <w:t>o</w:t>
      </w:r>
      <w:r w:rsidR="008D4665" w:rsidRPr="000A5356">
        <w:rPr>
          <w:lang w:val="sk-SK"/>
        </w:rPr>
        <w:t xml:space="preserve">rý </w:t>
      </w:r>
      <w:r w:rsidR="006251EF" w:rsidRPr="000A5356">
        <w:rPr>
          <w:lang w:val="sk-SK"/>
        </w:rPr>
        <w:t xml:space="preserve">je jej prílohou č. 4 a </w:t>
      </w:r>
      <w:r w:rsidR="000A0C2A" w:rsidRPr="000A5356">
        <w:rPr>
          <w:lang w:val="sk-SK"/>
        </w:rPr>
        <w:t xml:space="preserve">bude </w:t>
      </w:r>
      <w:r w:rsidR="008D4665" w:rsidRPr="000A5356">
        <w:rPr>
          <w:lang w:val="sk-SK"/>
        </w:rPr>
        <w:t>obsah</w:t>
      </w:r>
      <w:r w:rsidR="000A0C2A" w:rsidRPr="000A5356">
        <w:rPr>
          <w:lang w:val="sk-SK"/>
        </w:rPr>
        <w:t>ovať</w:t>
      </w:r>
      <w:r w:rsidR="008D4665" w:rsidRPr="000A5356">
        <w:rPr>
          <w:lang w:val="sk-SK"/>
        </w:rPr>
        <w:t>:</w:t>
      </w:r>
    </w:p>
    <w:p w14:paraId="63F80316" w14:textId="77777777" w:rsidR="008D4665" w:rsidRPr="000A5356" w:rsidRDefault="008D4665" w:rsidP="008D4665">
      <w:pPr>
        <w:pStyle w:val="Odstavecseseznamem"/>
        <w:spacing w:before="120"/>
        <w:ind w:left="644"/>
        <w:jc w:val="both"/>
        <w:rPr>
          <w:lang w:val="sk-SK"/>
        </w:rPr>
      </w:pPr>
      <w:r w:rsidRPr="000A5356">
        <w:rPr>
          <w:lang w:val="sk-SK"/>
        </w:rPr>
        <w:t>- plán</w:t>
      </w:r>
      <w:r w:rsidR="00E2782A" w:rsidRPr="000A5356">
        <w:rPr>
          <w:lang w:val="sk-SK"/>
        </w:rPr>
        <w:t>ik</w:t>
      </w:r>
      <w:r w:rsidRPr="000A5356">
        <w:rPr>
          <w:lang w:val="sk-SK"/>
        </w:rPr>
        <w:t xml:space="preserve"> (p</w:t>
      </w:r>
      <w:r w:rsidR="00E2782A" w:rsidRPr="000A5356">
        <w:rPr>
          <w:lang w:val="sk-SK"/>
        </w:rPr>
        <w:t>ô</w:t>
      </w:r>
      <w:r w:rsidRPr="000A5356">
        <w:rPr>
          <w:lang w:val="sk-SK"/>
        </w:rPr>
        <w:t>dorys)</w:t>
      </w:r>
      <w:r w:rsidRPr="000A5356">
        <w:rPr>
          <w:lang w:val="sk-SK"/>
        </w:rPr>
        <w:t xml:space="preserve"> </w:t>
      </w:r>
      <w:r w:rsidR="00256F09" w:rsidRPr="000A5356">
        <w:rPr>
          <w:lang w:val="sk-SK"/>
        </w:rPr>
        <w:t>s textovým popisom navrhnutého dispozičného riešenia</w:t>
      </w:r>
      <w:r w:rsidR="00256F09" w:rsidRPr="000A5356">
        <w:rPr>
          <w:lang w:val="sk-SK"/>
        </w:rPr>
        <w:t xml:space="preserve"> </w:t>
      </w:r>
      <w:r w:rsidRPr="000A5356">
        <w:rPr>
          <w:lang w:val="sk-SK"/>
        </w:rPr>
        <w:t>um</w:t>
      </w:r>
      <w:r w:rsidR="00E2782A" w:rsidRPr="000A5356">
        <w:rPr>
          <w:lang w:val="sk-SK"/>
        </w:rPr>
        <w:t>ie</w:t>
      </w:r>
      <w:r w:rsidRPr="000A5356">
        <w:rPr>
          <w:lang w:val="sk-SK"/>
        </w:rPr>
        <w:t>stn</w:t>
      </w:r>
      <w:r w:rsidR="00E2782A" w:rsidRPr="000A5356">
        <w:rPr>
          <w:lang w:val="sk-SK"/>
        </w:rPr>
        <w:t>enia</w:t>
      </w:r>
      <w:r w:rsidRPr="000A5356">
        <w:rPr>
          <w:lang w:val="sk-SK"/>
        </w:rPr>
        <w:t xml:space="preserve"> za</w:t>
      </w:r>
      <w:r w:rsidR="00E2782A" w:rsidRPr="000A5356">
        <w:rPr>
          <w:lang w:val="sk-SK"/>
        </w:rPr>
        <w:t>riaden</w:t>
      </w:r>
      <w:r w:rsidRPr="000A5356">
        <w:rPr>
          <w:lang w:val="sk-SK"/>
        </w:rPr>
        <w:t>í v</w:t>
      </w:r>
      <w:r w:rsidR="00AB0083" w:rsidRPr="000A5356">
        <w:rPr>
          <w:lang w:val="sk-SK"/>
        </w:rPr>
        <w:t>o</w:t>
      </w:r>
      <w:r w:rsidRPr="000A5356">
        <w:rPr>
          <w:lang w:val="sk-SK"/>
        </w:rPr>
        <w:t xml:space="preserve"> vyhra</w:t>
      </w:r>
      <w:r w:rsidR="00AB0083" w:rsidRPr="000A5356">
        <w:rPr>
          <w:lang w:val="sk-SK"/>
        </w:rPr>
        <w:t>denej</w:t>
      </w:r>
      <w:r w:rsidRPr="000A5356">
        <w:rPr>
          <w:lang w:val="sk-SK"/>
        </w:rPr>
        <w:t xml:space="preserve"> m</w:t>
      </w:r>
      <w:r w:rsidR="00AB0083" w:rsidRPr="000A5356">
        <w:rPr>
          <w:lang w:val="sk-SK"/>
        </w:rPr>
        <w:t>ie</w:t>
      </w:r>
      <w:r w:rsidRPr="000A5356">
        <w:rPr>
          <w:lang w:val="sk-SK"/>
        </w:rPr>
        <w:t>stnosti (v m</w:t>
      </w:r>
      <w:r w:rsidR="00AB0083" w:rsidRPr="000A5356">
        <w:rPr>
          <w:lang w:val="sk-SK"/>
        </w:rPr>
        <w:t>ierke</w:t>
      </w:r>
      <w:r w:rsidRPr="000A5356">
        <w:rPr>
          <w:lang w:val="sk-SK"/>
        </w:rPr>
        <w:t>) v</w:t>
      </w:r>
      <w:r w:rsidR="00AB0083" w:rsidRPr="000A5356">
        <w:rPr>
          <w:lang w:val="sk-SK"/>
        </w:rPr>
        <w:t>rátane</w:t>
      </w:r>
      <w:r w:rsidRPr="000A5356">
        <w:rPr>
          <w:lang w:val="sk-SK"/>
        </w:rPr>
        <w:t xml:space="preserve"> základn</w:t>
      </w:r>
      <w:r w:rsidR="00AB0083" w:rsidRPr="000A5356">
        <w:rPr>
          <w:lang w:val="sk-SK"/>
        </w:rPr>
        <w:t>ý</w:t>
      </w:r>
      <w:r w:rsidRPr="000A5356">
        <w:rPr>
          <w:lang w:val="sk-SK"/>
        </w:rPr>
        <w:t>ch k</w:t>
      </w:r>
      <w:r w:rsidR="00AB0083" w:rsidRPr="000A5356">
        <w:rPr>
          <w:lang w:val="sk-SK"/>
        </w:rPr>
        <w:t>ót</w:t>
      </w:r>
      <w:r w:rsidRPr="000A5356">
        <w:rPr>
          <w:lang w:val="sk-SK"/>
        </w:rPr>
        <w:t xml:space="preserve"> za</w:t>
      </w:r>
      <w:r w:rsidR="00AB0083" w:rsidRPr="000A5356">
        <w:rPr>
          <w:lang w:val="sk-SK"/>
        </w:rPr>
        <w:t>riad</w:t>
      </w:r>
      <w:r w:rsidRPr="000A5356">
        <w:rPr>
          <w:lang w:val="sk-SK"/>
        </w:rPr>
        <w:t>ení i jeho vzd</w:t>
      </w:r>
      <w:r w:rsidR="00AB0083" w:rsidRPr="000A5356">
        <w:rPr>
          <w:lang w:val="sk-SK"/>
        </w:rPr>
        <w:t>ia</w:t>
      </w:r>
      <w:r w:rsidRPr="000A5356">
        <w:rPr>
          <w:lang w:val="sk-SK"/>
        </w:rPr>
        <w:t>lenosti od st</w:t>
      </w:r>
      <w:r w:rsidR="00AB0083" w:rsidRPr="000A5356">
        <w:rPr>
          <w:lang w:val="sk-SK"/>
        </w:rPr>
        <w:t>ie</w:t>
      </w:r>
      <w:r w:rsidRPr="000A5356">
        <w:rPr>
          <w:lang w:val="sk-SK"/>
        </w:rPr>
        <w:t>n, m</w:t>
      </w:r>
      <w:r w:rsidR="00AB0083" w:rsidRPr="000A5356">
        <w:rPr>
          <w:lang w:val="sk-SK"/>
        </w:rPr>
        <w:t>ie</w:t>
      </w:r>
      <w:r w:rsidRPr="000A5356">
        <w:rPr>
          <w:lang w:val="sk-SK"/>
        </w:rPr>
        <w:t>sta na za</w:t>
      </w:r>
      <w:r w:rsidR="00AB0083" w:rsidRPr="000A5356">
        <w:rPr>
          <w:lang w:val="sk-SK"/>
        </w:rPr>
        <w:t>riadenia</w:t>
      </w:r>
      <w:r w:rsidRPr="000A5356">
        <w:rPr>
          <w:lang w:val="sk-SK"/>
        </w:rPr>
        <w:t>, kde je p</w:t>
      </w:r>
      <w:r w:rsidR="00AB0083" w:rsidRPr="000A5356">
        <w:rPr>
          <w:lang w:val="sk-SK"/>
        </w:rPr>
        <w:t>r</w:t>
      </w:r>
      <w:r w:rsidRPr="000A5356">
        <w:rPr>
          <w:lang w:val="sk-SK"/>
        </w:rPr>
        <w:t>ipojen</w:t>
      </w:r>
      <w:r w:rsidR="00AB0083" w:rsidRPr="000A5356">
        <w:rPr>
          <w:lang w:val="sk-SK"/>
        </w:rPr>
        <w:t>ie</w:t>
      </w:r>
      <w:r w:rsidRPr="000A5356">
        <w:rPr>
          <w:lang w:val="sk-SK"/>
        </w:rPr>
        <w:t xml:space="preserve"> vody, vzduchu a elekt</w:t>
      </w:r>
      <w:r w:rsidR="00AB0083" w:rsidRPr="000A5356">
        <w:rPr>
          <w:lang w:val="sk-SK"/>
        </w:rPr>
        <w:t>r</w:t>
      </w:r>
      <w:r w:rsidRPr="000A5356">
        <w:rPr>
          <w:lang w:val="sk-SK"/>
        </w:rPr>
        <w:t>iny, p</w:t>
      </w:r>
      <w:r w:rsidR="00AB0083" w:rsidRPr="000A5356">
        <w:rPr>
          <w:lang w:val="sk-SK"/>
        </w:rPr>
        <w:t>rípadne</w:t>
      </w:r>
      <w:r w:rsidRPr="000A5356">
        <w:rPr>
          <w:lang w:val="sk-SK"/>
        </w:rPr>
        <w:t xml:space="preserve"> pot</w:t>
      </w:r>
      <w:r w:rsidR="00AB0083" w:rsidRPr="000A5356">
        <w:rPr>
          <w:lang w:val="sk-SK"/>
        </w:rPr>
        <w:t>r</w:t>
      </w:r>
      <w:r w:rsidRPr="000A5356">
        <w:rPr>
          <w:lang w:val="sk-SK"/>
        </w:rPr>
        <w:t>ebné stavebn</w:t>
      </w:r>
      <w:r w:rsidR="00AB0083" w:rsidRPr="000A5356">
        <w:rPr>
          <w:lang w:val="sk-SK"/>
        </w:rPr>
        <w:t>é</w:t>
      </w:r>
      <w:r w:rsidRPr="000A5356">
        <w:rPr>
          <w:lang w:val="sk-SK"/>
        </w:rPr>
        <w:t xml:space="preserve"> úpravy m</w:t>
      </w:r>
      <w:r w:rsidR="00AB0083" w:rsidRPr="000A5356">
        <w:rPr>
          <w:lang w:val="sk-SK"/>
        </w:rPr>
        <w:t>ie</w:t>
      </w:r>
      <w:r w:rsidRPr="000A5356">
        <w:rPr>
          <w:lang w:val="sk-SK"/>
        </w:rPr>
        <w:t>stnosti (b</w:t>
      </w:r>
      <w:r w:rsidR="00AB0083" w:rsidRPr="000A5356">
        <w:rPr>
          <w:lang w:val="sk-SK"/>
        </w:rPr>
        <w:t>ú</w:t>
      </w:r>
      <w:r w:rsidRPr="000A5356">
        <w:rPr>
          <w:lang w:val="sk-SK"/>
        </w:rPr>
        <w:t>r</w:t>
      </w:r>
      <w:r w:rsidR="00AB0083" w:rsidRPr="000A5356">
        <w:rPr>
          <w:lang w:val="sk-SK"/>
        </w:rPr>
        <w:t>anie</w:t>
      </w:r>
      <w:r w:rsidRPr="000A5356">
        <w:rPr>
          <w:lang w:val="sk-SK"/>
        </w:rPr>
        <w:t xml:space="preserve"> či p</w:t>
      </w:r>
      <w:r w:rsidR="00AB0083" w:rsidRPr="000A5356">
        <w:rPr>
          <w:lang w:val="sk-SK"/>
        </w:rPr>
        <w:t>ristavenie</w:t>
      </w:r>
      <w:r w:rsidRPr="000A5356">
        <w:rPr>
          <w:lang w:val="sk-SK"/>
        </w:rPr>
        <w:t xml:space="preserve"> p</w:t>
      </w:r>
      <w:r w:rsidR="00AB0083" w:rsidRPr="000A5356">
        <w:rPr>
          <w:lang w:val="sk-SK"/>
        </w:rPr>
        <w:t>riečo</w:t>
      </w:r>
      <w:r w:rsidRPr="000A5356">
        <w:rPr>
          <w:lang w:val="sk-SK"/>
        </w:rPr>
        <w:t>k, p</w:t>
      </w:r>
      <w:r w:rsidR="00AB0083" w:rsidRPr="000A5356">
        <w:rPr>
          <w:lang w:val="sk-SK"/>
        </w:rPr>
        <w:t>rívod</w:t>
      </w:r>
      <w:r w:rsidRPr="000A5356">
        <w:rPr>
          <w:lang w:val="sk-SK"/>
        </w:rPr>
        <w:t xml:space="preserve"> vzduchu, vody či elekt</w:t>
      </w:r>
      <w:r w:rsidR="00AB0083" w:rsidRPr="000A5356">
        <w:rPr>
          <w:lang w:val="sk-SK"/>
        </w:rPr>
        <w:t>r</w:t>
      </w:r>
      <w:r w:rsidRPr="000A5356">
        <w:rPr>
          <w:lang w:val="sk-SK"/>
        </w:rPr>
        <w:t>iny do vhodného m</w:t>
      </w:r>
      <w:r w:rsidR="00AB0083" w:rsidRPr="000A5356">
        <w:rPr>
          <w:lang w:val="sk-SK"/>
        </w:rPr>
        <w:t>ie</w:t>
      </w:r>
      <w:r w:rsidRPr="000A5356">
        <w:rPr>
          <w:lang w:val="sk-SK"/>
        </w:rPr>
        <w:t>sta m</w:t>
      </w:r>
      <w:r w:rsidR="00AB0083" w:rsidRPr="000A5356">
        <w:rPr>
          <w:lang w:val="sk-SK"/>
        </w:rPr>
        <w:t>ie</w:t>
      </w:r>
      <w:r w:rsidRPr="000A5356">
        <w:rPr>
          <w:lang w:val="sk-SK"/>
        </w:rPr>
        <w:t>stnosti apod.).</w:t>
      </w:r>
    </w:p>
    <w:p w14:paraId="3C9B485F" w14:textId="77777777" w:rsidR="006F55C6" w:rsidRPr="000A5356" w:rsidRDefault="006F55C6" w:rsidP="002C628A">
      <w:pPr>
        <w:ind w:left="540" w:hanging="540"/>
        <w:jc w:val="both"/>
        <w:rPr>
          <w:lang w:val="sk-SK"/>
        </w:rPr>
      </w:pPr>
    </w:p>
    <w:p w14:paraId="2C343523" w14:textId="77777777" w:rsidR="006F55C6" w:rsidRPr="000A5356" w:rsidRDefault="002C628A" w:rsidP="002C628A">
      <w:pPr>
        <w:ind w:left="540" w:hanging="540"/>
        <w:jc w:val="both"/>
        <w:rPr>
          <w:lang w:val="sk-SK"/>
        </w:rPr>
      </w:pPr>
      <w:r w:rsidRPr="000A5356">
        <w:rPr>
          <w:lang w:val="sk-SK"/>
        </w:rPr>
        <w:t>2.6</w:t>
      </w:r>
      <w:r w:rsidRPr="000A5356">
        <w:rPr>
          <w:lang w:val="sk-SK"/>
        </w:rPr>
        <w:tab/>
      </w:r>
      <w:r w:rsidR="006F55C6" w:rsidRPr="000A5356">
        <w:rPr>
          <w:lang w:val="sk-SK"/>
        </w:rPr>
        <w:t xml:space="preserve">Objednávateľ je oprávnený kontrolovať vykonávanie diela. Ak Objednávateľ zistí, že </w:t>
      </w:r>
      <w:r w:rsidR="00E248BF" w:rsidRPr="000A5356">
        <w:rPr>
          <w:lang w:val="sk-SK"/>
        </w:rPr>
        <w:t>Dodávateľ</w:t>
      </w:r>
      <w:r w:rsidR="006F55C6" w:rsidRPr="000A5356">
        <w:rPr>
          <w:lang w:val="sk-SK"/>
        </w:rPr>
        <w:t xml:space="preserve"> vykonáva dielo v rozpore so svojimi povinnosťami podľa tejto zmluvy alebo platnými predpismi a normami je Objednávateľ oprávnený dožadovať sa, aby </w:t>
      </w:r>
      <w:r w:rsidR="00E248BF" w:rsidRPr="000A5356">
        <w:rPr>
          <w:lang w:val="sk-SK"/>
        </w:rPr>
        <w:t>Dodávateľ</w:t>
      </w:r>
      <w:r w:rsidR="006F55C6" w:rsidRPr="000A5356">
        <w:rPr>
          <w:lang w:val="sk-SK"/>
        </w:rPr>
        <w:t xml:space="preserve"> odstránil </w:t>
      </w:r>
      <w:proofErr w:type="spellStart"/>
      <w:r w:rsidR="006F55C6" w:rsidRPr="000A5356">
        <w:rPr>
          <w:lang w:val="sk-SK"/>
        </w:rPr>
        <w:t>vady</w:t>
      </w:r>
      <w:proofErr w:type="spellEnd"/>
      <w:r w:rsidR="006F55C6" w:rsidRPr="000A5356">
        <w:rPr>
          <w:lang w:val="sk-SK"/>
        </w:rPr>
        <w:t xml:space="preserve"> vzniknuté </w:t>
      </w:r>
      <w:proofErr w:type="spellStart"/>
      <w:r w:rsidR="006F55C6" w:rsidRPr="000A5356">
        <w:rPr>
          <w:lang w:val="sk-SK"/>
        </w:rPr>
        <w:t>vadným</w:t>
      </w:r>
      <w:proofErr w:type="spellEnd"/>
      <w:r w:rsidR="006F55C6" w:rsidRPr="000A5356">
        <w:rPr>
          <w:lang w:val="sk-SK"/>
        </w:rPr>
        <w:t xml:space="preserve"> vykonávaním a dielo vykonával riadnym spôsobom. </w:t>
      </w:r>
    </w:p>
    <w:p w14:paraId="69E74446" w14:textId="77777777" w:rsidR="006F55C6" w:rsidRPr="000A5356" w:rsidRDefault="006F55C6" w:rsidP="002C628A">
      <w:pPr>
        <w:ind w:left="540" w:hanging="540"/>
        <w:jc w:val="both"/>
        <w:rPr>
          <w:lang w:val="sk-SK"/>
        </w:rPr>
      </w:pPr>
    </w:p>
    <w:p w14:paraId="683312FC" w14:textId="77777777" w:rsidR="006F55C6" w:rsidRPr="000A5356" w:rsidRDefault="00E248BF">
      <w:pPr>
        <w:jc w:val="center"/>
        <w:rPr>
          <w:b/>
          <w:lang w:val="sk-SK"/>
        </w:rPr>
      </w:pPr>
      <w:r w:rsidRPr="000A5356">
        <w:rPr>
          <w:b/>
          <w:lang w:val="sk-SK"/>
        </w:rPr>
        <w:t>Článok III</w:t>
      </w:r>
    </w:p>
    <w:p w14:paraId="0A6C3A6C" w14:textId="77777777" w:rsidR="006F55C6" w:rsidRPr="000A5356" w:rsidRDefault="006F55C6">
      <w:pPr>
        <w:jc w:val="center"/>
        <w:rPr>
          <w:b/>
          <w:lang w:val="sk-SK"/>
        </w:rPr>
      </w:pPr>
      <w:r w:rsidRPr="000A5356">
        <w:rPr>
          <w:b/>
          <w:lang w:val="sk-SK"/>
        </w:rPr>
        <w:t>Podmienky inštalácie technológie, odovzdanie a prevzatie diela</w:t>
      </w:r>
    </w:p>
    <w:p w14:paraId="7509F1C9" w14:textId="77777777" w:rsidR="006F55C6" w:rsidRPr="000A5356" w:rsidRDefault="006F55C6" w:rsidP="002C628A">
      <w:pPr>
        <w:ind w:left="540" w:hanging="540"/>
        <w:jc w:val="both"/>
        <w:rPr>
          <w:lang w:val="sk-SK"/>
        </w:rPr>
      </w:pPr>
    </w:p>
    <w:p w14:paraId="198DA0D6" w14:textId="77777777" w:rsidR="006B1660" w:rsidRPr="000A5356" w:rsidRDefault="002C628A" w:rsidP="002C628A">
      <w:pPr>
        <w:ind w:left="540" w:hanging="540"/>
        <w:jc w:val="both"/>
        <w:rPr>
          <w:b/>
          <w:lang w:val="sk-SK"/>
        </w:rPr>
      </w:pPr>
      <w:r w:rsidRPr="000A5356">
        <w:rPr>
          <w:lang w:val="sk-SK"/>
        </w:rPr>
        <w:t>3.1</w:t>
      </w:r>
      <w:r w:rsidRPr="000A5356">
        <w:rPr>
          <w:lang w:val="sk-SK"/>
        </w:rPr>
        <w:tab/>
      </w:r>
      <w:r w:rsidR="006B1660" w:rsidRPr="000A5356">
        <w:rPr>
          <w:lang w:val="sk-SK"/>
        </w:rPr>
        <w:t xml:space="preserve">Dodávka, montáž, uvedenie do prevádzky, zaškolenie obsluhy, odovzdanie technickej dokumentácie </w:t>
      </w:r>
      <w:r w:rsidR="002D4910" w:rsidRPr="000A5356">
        <w:rPr>
          <w:lang w:val="sk-SK"/>
        </w:rPr>
        <w:t>Zariadenia</w:t>
      </w:r>
      <w:r w:rsidR="006B1660" w:rsidRPr="000A5356">
        <w:rPr>
          <w:lang w:val="sk-SK"/>
        </w:rPr>
        <w:t xml:space="preserve"> bude vykonané </w:t>
      </w:r>
      <w:r w:rsidR="001C259A" w:rsidRPr="000A5356">
        <w:rPr>
          <w:lang w:val="sk-SK"/>
        </w:rPr>
        <w:t xml:space="preserve">v mieste: </w:t>
      </w:r>
      <w:r w:rsidR="001C259A" w:rsidRPr="000A5356">
        <w:rPr>
          <w:b/>
        </w:rPr>
        <w:t xml:space="preserve">Český metrologický institut, Oblastní inspektorát Brno, Okružní </w:t>
      </w:r>
      <w:r w:rsidR="002D4910" w:rsidRPr="000A5356">
        <w:rPr>
          <w:b/>
        </w:rPr>
        <w:t>772/</w:t>
      </w:r>
      <w:r w:rsidR="001C259A" w:rsidRPr="000A5356">
        <w:rPr>
          <w:b/>
        </w:rPr>
        <w:t>31, 638 00 Brno, Česká republika</w:t>
      </w:r>
      <w:r w:rsidR="00DB6138" w:rsidRPr="000A5356">
        <w:rPr>
          <w:b/>
          <w:lang w:val="sk-SK"/>
        </w:rPr>
        <w:t>.</w:t>
      </w:r>
      <w:r w:rsidR="006B1660" w:rsidRPr="000A5356">
        <w:rPr>
          <w:b/>
          <w:lang w:val="sk-SK"/>
        </w:rPr>
        <w:t xml:space="preserve"> </w:t>
      </w:r>
    </w:p>
    <w:p w14:paraId="695FEC1C" w14:textId="77777777" w:rsidR="0068387B" w:rsidRPr="000A5356" w:rsidRDefault="0068387B" w:rsidP="006B1660">
      <w:pPr>
        <w:ind w:left="540"/>
        <w:jc w:val="both"/>
        <w:rPr>
          <w:lang w:val="sk-SK"/>
        </w:rPr>
      </w:pPr>
    </w:p>
    <w:p w14:paraId="1FF1DB1F" w14:textId="77777777" w:rsidR="006F55C6" w:rsidRPr="000A5356" w:rsidRDefault="006F55C6" w:rsidP="006B1660">
      <w:pPr>
        <w:ind w:left="540"/>
        <w:jc w:val="both"/>
        <w:rPr>
          <w:lang w:val="sk-SK"/>
        </w:rPr>
      </w:pPr>
      <w:r w:rsidRPr="000A5356">
        <w:rPr>
          <w:lang w:val="sk-SK"/>
        </w:rPr>
        <w:t>Objednávateľ zabezpečí na mieste inštaláci</w:t>
      </w:r>
      <w:r w:rsidR="00DB6138" w:rsidRPr="000A5356">
        <w:rPr>
          <w:lang w:val="sk-SK"/>
        </w:rPr>
        <w:t>e</w:t>
      </w:r>
      <w:r w:rsidR="007A103E" w:rsidRPr="000A5356">
        <w:rPr>
          <w:lang w:val="sk-SK"/>
        </w:rPr>
        <w:t xml:space="preserve"> zariaden</w:t>
      </w:r>
      <w:r w:rsidR="002D4910" w:rsidRPr="000A5356">
        <w:rPr>
          <w:lang w:val="sk-SK"/>
        </w:rPr>
        <w:t>ia</w:t>
      </w:r>
      <w:r w:rsidRPr="000A5356">
        <w:rPr>
          <w:lang w:val="sk-SK"/>
        </w:rPr>
        <w:t xml:space="preserve"> podmienky</w:t>
      </w:r>
      <w:r w:rsidR="002D4910" w:rsidRPr="000A5356">
        <w:rPr>
          <w:lang w:val="sk-SK"/>
        </w:rPr>
        <w:t xml:space="preserve"> na</w:t>
      </w:r>
      <w:r w:rsidRPr="000A5356">
        <w:rPr>
          <w:lang w:val="sk-SK"/>
        </w:rPr>
        <w:t xml:space="preserve"> </w:t>
      </w:r>
      <w:r w:rsidR="0068387B" w:rsidRPr="000A5356">
        <w:rPr>
          <w:lang w:val="sk-SK"/>
        </w:rPr>
        <w:t xml:space="preserve">inštaláciu a sprevádzkovanie </w:t>
      </w:r>
      <w:r w:rsidR="002D4910" w:rsidRPr="000A5356">
        <w:rPr>
          <w:lang w:val="sk-SK"/>
        </w:rPr>
        <w:t>Zariadenia</w:t>
      </w:r>
      <w:r w:rsidR="0068387B" w:rsidRPr="000A5356">
        <w:rPr>
          <w:lang w:val="sk-SK"/>
        </w:rPr>
        <w:t xml:space="preserve"> podľa Návrh</w:t>
      </w:r>
      <w:r w:rsidR="002D4910" w:rsidRPr="000A5356">
        <w:rPr>
          <w:lang w:val="sk-SK"/>
        </w:rPr>
        <w:t>u</w:t>
      </w:r>
      <w:r w:rsidR="0068387B" w:rsidRPr="000A5356">
        <w:rPr>
          <w:lang w:val="sk-SK"/>
        </w:rPr>
        <w:t xml:space="preserve"> dispozičného riešenia </w:t>
      </w:r>
      <w:r w:rsidR="002D4910" w:rsidRPr="000A5356">
        <w:rPr>
          <w:lang w:val="sk-SK"/>
        </w:rPr>
        <w:t>Zariadenia</w:t>
      </w:r>
      <w:r w:rsidR="0068387B" w:rsidRPr="000A5356">
        <w:rPr>
          <w:lang w:val="sk-SK"/>
        </w:rPr>
        <w:t xml:space="preserve">. Objednávateľ ďalej zabezpečí podmienky </w:t>
      </w:r>
      <w:r w:rsidRPr="000A5356">
        <w:rPr>
          <w:lang w:val="sk-SK"/>
        </w:rPr>
        <w:t xml:space="preserve">pre prácu </w:t>
      </w:r>
      <w:r w:rsidR="00E248BF" w:rsidRPr="000A5356">
        <w:rPr>
          <w:lang w:val="sk-SK"/>
        </w:rPr>
        <w:t>Dodávateľ</w:t>
      </w:r>
      <w:r w:rsidRPr="000A5356">
        <w:rPr>
          <w:lang w:val="sk-SK"/>
        </w:rPr>
        <w:t xml:space="preserve">a pri </w:t>
      </w:r>
      <w:r w:rsidR="000D3CB0" w:rsidRPr="000A5356">
        <w:rPr>
          <w:lang w:val="sk-SK"/>
        </w:rPr>
        <w:t>inštalácii, sprevádzkovaní, zaškolení obsluhy</w:t>
      </w:r>
      <w:r w:rsidR="00DB6138" w:rsidRPr="000A5356">
        <w:rPr>
          <w:lang w:val="sk-SK"/>
        </w:rPr>
        <w:t xml:space="preserve"> </w:t>
      </w:r>
      <w:r w:rsidR="002D4910" w:rsidRPr="000A5356">
        <w:rPr>
          <w:lang w:val="sk-SK"/>
        </w:rPr>
        <w:t>Zariadenia</w:t>
      </w:r>
      <w:r w:rsidR="00DB6138" w:rsidRPr="000A5356">
        <w:rPr>
          <w:lang w:val="sk-SK"/>
        </w:rPr>
        <w:t>.</w:t>
      </w:r>
      <w:r w:rsidRPr="000A5356">
        <w:rPr>
          <w:lang w:val="sk-SK"/>
        </w:rPr>
        <w:t xml:space="preserve"> Zároveň zabezpečí vytvorenie ciest pre príjazd</w:t>
      </w:r>
      <w:r w:rsidR="002B1C37" w:rsidRPr="000A5356">
        <w:rPr>
          <w:lang w:val="sk-SK"/>
        </w:rPr>
        <w:t xml:space="preserve"> a vjazd na miesto inšta</w:t>
      </w:r>
      <w:r w:rsidRPr="000A5356">
        <w:rPr>
          <w:lang w:val="sk-SK"/>
        </w:rPr>
        <w:t xml:space="preserve">lácie </w:t>
      </w:r>
      <w:r w:rsidR="000D3CB0" w:rsidRPr="000A5356">
        <w:rPr>
          <w:lang w:val="sk-SK"/>
        </w:rPr>
        <w:t>Zariadenia</w:t>
      </w:r>
      <w:r w:rsidRPr="000A5356">
        <w:rPr>
          <w:lang w:val="sk-SK"/>
        </w:rPr>
        <w:t>.</w:t>
      </w:r>
    </w:p>
    <w:p w14:paraId="1C6FEBC9" w14:textId="77777777" w:rsidR="006F55C6" w:rsidRPr="000A5356" w:rsidRDefault="006F55C6" w:rsidP="002C628A">
      <w:pPr>
        <w:ind w:left="540" w:hanging="540"/>
        <w:jc w:val="both"/>
        <w:rPr>
          <w:lang w:val="sk-SK"/>
        </w:rPr>
      </w:pPr>
    </w:p>
    <w:p w14:paraId="0CB5485A" w14:textId="77777777" w:rsidR="006F55C6" w:rsidRPr="000A5356" w:rsidRDefault="002C628A" w:rsidP="002C628A">
      <w:pPr>
        <w:ind w:left="540" w:hanging="540"/>
        <w:jc w:val="both"/>
        <w:rPr>
          <w:lang w:val="sk-SK"/>
        </w:rPr>
      </w:pPr>
      <w:r w:rsidRPr="000A5356">
        <w:rPr>
          <w:lang w:val="sk-SK"/>
        </w:rPr>
        <w:t>3.2</w:t>
      </w:r>
      <w:r w:rsidRPr="000A5356">
        <w:rPr>
          <w:lang w:val="sk-SK"/>
        </w:rPr>
        <w:tab/>
      </w:r>
      <w:r w:rsidR="00E248BF" w:rsidRPr="000A5356">
        <w:rPr>
          <w:lang w:val="sk-SK"/>
        </w:rPr>
        <w:t>Dodávateľ</w:t>
      </w:r>
      <w:r w:rsidR="006F55C6" w:rsidRPr="000A5356">
        <w:rPr>
          <w:lang w:val="sk-SK"/>
        </w:rPr>
        <w:t xml:space="preserve"> preberá v plnom rozsahu zodpovednosť za riadenie postupu prác a dodržiavanie predpisov bezpečnosti práce, ochrany zdravia pri práci počas inštalácie </w:t>
      </w:r>
      <w:r w:rsidR="000D3CB0" w:rsidRPr="000A5356">
        <w:rPr>
          <w:lang w:val="sk-SK"/>
        </w:rPr>
        <w:t>Zariadenia</w:t>
      </w:r>
      <w:r w:rsidR="001C259A" w:rsidRPr="000A5356">
        <w:rPr>
          <w:lang w:val="sk-SK"/>
        </w:rPr>
        <w:t xml:space="preserve"> a je</w:t>
      </w:r>
      <w:r w:rsidR="000D3CB0" w:rsidRPr="000A5356">
        <w:rPr>
          <w:lang w:val="sk-SK"/>
        </w:rPr>
        <w:t>ho</w:t>
      </w:r>
      <w:r w:rsidR="006F55C6" w:rsidRPr="000A5356">
        <w:rPr>
          <w:lang w:val="sk-SK"/>
        </w:rPr>
        <w:t xml:space="preserve"> uvedeni</w:t>
      </w:r>
      <w:r w:rsidR="000D3CB0" w:rsidRPr="000A5356">
        <w:rPr>
          <w:lang w:val="sk-SK"/>
        </w:rPr>
        <w:t>a</w:t>
      </w:r>
      <w:r w:rsidR="006F55C6" w:rsidRPr="000A5356">
        <w:rPr>
          <w:lang w:val="sk-SK"/>
        </w:rPr>
        <w:t xml:space="preserve"> do prevádzky.</w:t>
      </w:r>
    </w:p>
    <w:p w14:paraId="21A55F5E" w14:textId="77777777" w:rsidR="006F55C6" w:rsidRPr="000A5356" w:rsidRDefault="006F55C6" w:rsidP="002C628A">
      <w:pPr>
        <w:ind w:left="540" w:hanging="540"/>
        <w:jc w:val="both"/>
        <w:rPr>
          <w:lang w:val="sk-SK"/>
        </w:rPr>
      </w:pPr>
    </w:p>
    <w:p w14:paraId="6048553D" w14:textId="77777777" w:rsidR="006F55C6" w:rsidRPr="000A5356" w:rsidRDefault="002C628A" w:rsidP="002C628A">
      <w:pPr>
        <w:ind w:left="540" w:hanging="540"/>
        <w:jc w:val="both"/>
        <w:rPr>
          <w:lang w:val="sk-SK"/>
        </w:rPr>
      </w:pPr>
      <w:r w:rsidRPr="000A5356">
        <w:rPr>
          <w:lang w:val="sk-SK"/>
        </w:rPr>
        <w:t>3.3</w:t>
      </w:r>
      <w:r w:rsidRPr="000A5356">
        <w:rPr>
          <w:lang w:val="sk-SK"/>
        </w:rPr>
        <w:tab/>
      </w:r>
      <w:r w:rsidR="00E248BF" w:rsidRPr="000A5356">
        <w:rPr>
          <w:lang w:val="sk-SK"/>
        </w:rPr>
        <w:t>Dodávateľ</w:t>
      </w:r>
      <w:r w:rsidR="006F55C6" w:rsidRPr="000A5356">
        <w:rPr>
          <w:lang w:val="sk-SK"/>
        </w:rPr>
        <w:t xml:space="preserve"> sa zaväzuje upozorniť Objednávateľa na všetky okolnosti, ktoré by mohli pri jeho činnosti na pracovisku Objednávateľa viesť k ohrozeniu priebehu vykonávaných prác na </w:t>
      </w:r>
      <w:r w:rsidR="000D3CB0" w:rsidRPr="000A5356">
        <w:rPr>
          <w:lang w:val="sk-SK"/>
        </w:rPr>
        <w:t>Zariadení</w:t>
      </w:r>
      <w:r w:rsidR="006F55C6" w:rsidRPr="000A5356">
        <w:rPr>
          <w:lang w:val="sk-SK"/>
        </w:rPr>
        <w:t>. Zároveň  sa zaväzuje informovať Objednávateľa o všetkých skúškach, príp</w:t>
      </w:r>
      <w:r w:rsidR="0054315F" w:rsidRPr="000A5356">
        <w:rPr>
          <w:lang w:val="sk-SK"/>
        </w:rPr>
        <w:t>adných</w:t>
      </w:r>
      <w:r w:rsidR="006F55C6" w:rsidRPr="000A5356">
        <w:rPr>
          <w:lang w:val="sk-SK"/>
        </w:rPr>
        <w:t xml:space="preserve"> prácach, ktoré majú zásadný význam pre kvalitu vykonávaného diela a prizvať k nim zástupcu Objednávateľa.</w:t>
      </w:r>
    </w:p>
    <w:p w14:paraId="51FAF8EC" w14:textId="77777777" w:rsidR="006F55C6" w:rsidRPr="000A5356" w:rsidRDefault="006F55C6" w:rsidP="002C628A">
      <w:pPr>
        <w:ind w:left="540" w:hanging="540"/>
        <w:jc w:val="both"/>
        <w:rPr>
          <w:lang w:val="sk-SK"/>
        </w:rPr>
      </w:pPr>
    </w:p>
    <w:p w14:paraId="242C67ED" w14:textId="77777777" w:rsidR="006F55C6" w:rsidRPr="000A5356" w:rsidRDefault="002C628A" w:rsidP="002C628A">
      <w:pPr>
        <w:ind w:left="540" w:hanging="540"/>
        <w:jc w:val="both"/>
        <w:rPr>
          <w:lang w:val="sk-SK"/>
        </w:rPr>
      </w:pPr>
      <w:r w:rsidRPr="000A5356">
        <w:rPr>
          <w:lang w:val="sk-SK"/>
        </w:rPr>
        <w:t>3.4</w:t>
      </w:r>
      <w:r w:rsidRPr="000A5356">
        <w:rPr>
          <w:lang w:val="sk-SK"/>
        </w:rPr>
        <w:tab/>
      </w:r>
      <w:r w:rsidR="00E248BF" w:rsidRPr="000A5356">
        <w:rPr>
          <w:lang w:val="sk-SK"/>
        </w:rPr>
        <w:t>Dodávateľ</w:t>
      </w:r>
      <w:r w:rsidR="006F55C6" w:rsidRPr="000A5356">
        <w:rPr>
          <w:lang w:val="sk-SK"/>
        </w:rPr>
        <w:t xml:space="preserve"> zodpovedá za čistotu a poriadok v mieste inštalácie </w:t>
      </w:r>
      <w:r w:rsidR="000D3CB0" w:rsidRPr="000A5356">
        <w:rPr>
          <w:lang w:val="sk-SK"/>
        </w:rPr>
        <w:t>Zariadenia</w:t>
      </w:r>
      <w:r w:rsidR="006F55C6" w:rsidRPr="000A5356">
        <w:rPr>
          <w:lang w:val="sk-SK"/>
        </w:rPr>
        <w:t xml:space="preserve">. </w:t>
      </w:r>
      <w:r w:rsidR="00E248BF" w:rsidRPr="000A5356">
        <w:rPr>
          <w:lang w:val="sk-SK"/>
        </w:rPr>
        <w:t>Dodávateľ</w:t>
      </w:r>
      <w:r w:rsidR="006F55C6" w:rsidRPr="000A5356">
        <w:rPr>
          <w:lang w:val="sk-SK"/>
        </w:rPr>
        <w:t xml:space="preserve"> odstráni na vlastné náklady odpady, ktoré sú výsledkom jeho činnosti.</w:t>
      </w:r>
    </w:p>
    <w:p w14:paraId="569BC20B" w14:textId="77777777" w:rsidR="006F55C6" w:rsidRPr="000A5356" w:rsidRDefault="006F55C6" w:rsidP="002C628A">
      <w:pPr>
        <w:ind w:left="540" w:hanging="540"/>
        <w:jc w:val="both"/>
        <w:rPr>
          <w:lang w:val="sk-SK"/>
        </w:rPr>
      </w:pPr>
    </w:p>
    <w:p w14:paraId="306FFCC2" w14:textId="77777777" w:rsidR="006F55C6" w:rsidRPr="000A5356" w:rsidRDefault="002C628A" w:rsidP="002C628A">
      <w:pPr>
        <w:ind w:left="540" w:hanging="540"/>
        <w:jc w:val="both"/>
        <w:rPr>
          <w:lang w:val="sk-SK"/>
        </w:rPr>
      </w:pPr>
      <w:r w:rsidRPr="000A5356">
        <w:rPr>
          <w:lang w:val="sk-SK"/>
        </w:rPr>
        <w:lastRenderedPageBreak/>
        <w:t>3.5</w:t>
      </w:r>
      <w:r w:rsidRPr="000A5356">
        <w:rPr>
          <w:lang w:val="sk-SK"/>
        </w:rPr>
        <w:tab/>
      </w:r>
      <w:r w:rsidR="00E248BF" w:rsidRPr="000A5356">
        <w:rPr>
          <w:lang w:val="sk-SK"/>
        </w:rPr>
        <w:t>Dodávateľ</w:t>
      </w:r>
      <w:r w:rsidR="006F55C6" w:rsidRPr="000A5356">
        <w:rPr>
          <w:lang w:val="sk-SK"/>
        </w:rPr>
        <w:t xml:space="preserve"> splní svoju povinnosť vykonať dielo jeho riadnym ukončením a odovzdaním </w:t>
      </w:r>
      <w:r w:rsidR="000D3CB0" w:rsidRPr="000A5356">
        <w:rPr>
          <w:lang w:val="sk-SK"/>
        </w:rPr>
        <w:t>Zariadenia</w:t>
      </w:r>
      <w:r w:rsidR="006F55C6" w:rsidRPr="000A5356">
        <w:rPr>
          <w:lang w:val="sk-SK"/>
        </w:rPr>
        <w:t xml:space="preserve"> Objednávateľovi.</w:t>
      </w:r>
    </w:p>
    <w:p w14:paraId="5340735F" w14:textId="77777777" w:rsidR="006F55C6" w:rsidRPr="000A5356" w:rsidRDefault="006F55C6" w:rsidP="002C628A">
      <w:pPr>
        <w:ind w:left="540" w:hanging="540"/>
        <w:jc w:val="both"/>
        <w:rPr>
          <w:lang w:val="sk-SK"/>
        </w:rPr>
      </w:pPr>
    </w:p>
    <w:p w14:paraId="6A96D5A1" w14:textId="77777777" w:rsidR="006F55C6" w:rsidRPr="000A5356" w:rsidRDefault="002C628A" w:rsidP="002C628A">
      <w:pPr>
        <w:ind w:left="540" w:hanging="540"/>
        <w:jc w:val="both"/>
        <w:rPr>
          <w:lang w:val="sk-SK"/>
        </w:rPr>
      </w:pPr>
      <w:r w:rsidRPr="000A5356">
        <w:rPr>
          <w:lang w:val="sk-SK"/>
        </w:rPr>
        <w:t>3.6</w:t>
      </w:r>
      <w:r w:rsidRPr="000A5356">
        <w:rPr>
          <w:lang w:val="sk-SK"/>
        </w:rPr>
        <w:tab/>
      </w:r>
      <w:r w:rsidR="006F55C6" w:rsidRPr="000A5356">
        <w:rPr>
          <w:lang w:val="sk-SK"/>
        </w:rPr>
        <w:t xml:space="preserve">Objednávateľ sa zaväzuje, že riadne a včas vykonané dielo prevezme od </w:t>
      </w:r>
      <w:r w:rsidR="00E248BF" w:rsidRPr="000A5356">
        <w:rPr>
          <w:lang w:val="sk-SK"/>
        </w:rPr>
        <w:t>Dodávateľ</w:t>
      </w:r>
      <w:r w:rsidR="006F55C6" w:rsidRPr="000A5356">
        <w:rPr>
          <w:lang w:val="sk-SK"/>
        </w:rPr>
        <w:t>a a zaplatí mu za jeho zhotovenie dohodnutú cenu.</w:t>
      </w:r>
    </w:p>
    <w:p w14:paraId="378E84B0" w14:textId="77777777" w:rsidR="006F55C6" w:rsidRPr="000A5356" w:rsidRDefault="006F55C6" w:rsidP="002C628A">
      <w:pPr>
        <w:ind w:left="540" w:hanging="540"/>
        <w:jc w:val="both"/>
        <w:rPr>
          <w:lang w:val="sk-SK"/>
        </w:rPr>
      </w:pPr>
    </w:p>
    <w:p w14:paraId="71852FCC" w14:textId="77777777" w:rsidR="005B51DF" w:rsidRPr="000A5356" w:rsidRDefault="002C628A" w:rsidP="002C628A">
      <w:pPr>
        <w:ind w:left="540" w:hanging="540"/>
        <w:jc w:val="both"/>
        <w:rPr>
          <w:lang w:val="sk-SK"/>
        </w:rPr>
      </w:pPr>
      <w:r w:rsidRPr="000A5356">
        <w:rPr>
          <w:lang w:val="sk-SK"/>
        </w:rPr>
        <w:t>3.7</w:t>
      </w:r>
      <w:r w:rsidRPr="000A5356">
        <w:rPr>
          <w:lang w:val="sk-SK"/>
        </w:rPr>
        <w:tab/>
      </w:r>
      <w:r w:rsidR="006F55C6" w:rsidRPr="000A5356">
        <w:rPr>
          <w:lang w:val="sk-SK"/>
        </w:rPr>
        <w:t xml:space="preserve">Dielo je ukončené riadnym dokončením a odovzdaním </w:t>
      </w:r>
      <w:r w:rsidR="000D3CB0" w:rsidRPr="000A5356">
        <w:rPr>
          <w:lang w:val="sk-SK"/>
        </w:rPr>
        <w:t>Zariadenia</w:t>
      </w:r>
      <w:r w:rsidR="00C62636" w:rsidRPr="000A5356">
        <w:rPr>
          <w:lang w:val="sk-SK"/>
        </w:rPr>
        <w:t xml:space="preserve"> Objednávateľovi </w:t>
      </w:r>
      <w:r w:rsidR="00DB6138" w:rsidRPr="000A5356">
        <w:rPr>
          <w:lang w:val="sk-SK"/>
        </w:rPr>
        <w:t xml:space="preserve">do trvalej </w:t>
      </w:r>
      <w:r w:rsidR="006F55C6" w:rsidRPr="000A5356">
        <w:rPr>
          <w:lang w:val="sk-SK"/>
        </w:rPr>
        <w:t>prevádzky. O odovzdaní a prevzatí spíšu obidve zmluvné strany odovzdávací protokol.</w:t>
      </w:r>
      <w:r w:rsidR="00246664" w:rsidRPr="000A5356">
        <w:rPr>
          <w:lang w:val="sk-SK"/>
        </w:rPr>
        <w:t xml:space="preserve"> </w:t>
      </w:r>
    </w:p>
    <w:p w14:paraId="1D87997A" w14:textId="77777777" w:rsidR="00C62636" w:rsidRPr="000A5356" w:rsidRDefault="00C62636" w:rsidP="002C628A">
      <w:pPr>
        <w:ind w:left="540" w:hanging="540"/>
        <w:jc w:val="both"/>
        <w:rPr>
          <w:lang w:val="sk-SK"/>
        </w:rPr>
      </w:pPr>
    </w:p>
    <w:p w14:paraId="7617943D" w14:textId="77777777" w:rsidR="006F55C6" w:rsidRPr="000A5356" w:rsidRDefault="005B51DF" w:rsidP="002C628A">
      <w:pPr>
        <w:ind w:left="540" w:hanging="540"/>
        <w:jc w:val="both"/>
        <w:rPr>
          <w:lang w:val="sk-SK"/>
        </w:rPr>
      </w:pPr>
      <w:r w:rsidRPr="000A5356">
        <w:rPr>
          <w:lang w:val="sk-SK"/>
        </w:rPr>
        <w:t>3.</w:t>
      </w:r>
      <w:r w:rsidR="00DB6138" w:rsidRPr="000A5356">
        <w:rPr>
          <w:lang w:val="sk-SK"/>
        </w:rPr>
        <w:t>8</w:t>
      </w:r>
      <w:r w:rsidR="002C628A" w:rsidRPr="000A5356">
        <w:rPr>
          <w:lang w:val="sk-SK"/>
        </w:rPr>
        <w:tab/>
      </w:r>
      <w:r w:rsidR="006F55C6" w:rsidRPr="000A5356">
        <w:rPr>
          <w:lang w:val="sk-SK"/>
        </w:rPr>
        <w:t xml:space="preserve">K odovzdaniu a prevzatiu </w:t>
      </w:r>
      <w:r w:rsidR="000D3CB0" w:rsidRPr="000A5356">
        <w:rPr>
          <w:lang w:val="sk-SK"/>
        </w:rPr>
        <w:t>Zariadenia</w:t>
      </w:r>
      <w:r w:rsidR="006F55C6" w:rsidRPr="000A5356">
        <w:rPr>
          <w:lang w:val="sk-SK"/>
        </w:rPr>
        <w:t xml:space="preserve"> </w:t>
      </w:r>
      <w:r w:rsidR="00E248BF" w:rsidRPr="000A5356">
        <w:rPr>
          <w:lang w:val="sk-SK"/>
        </w:rPr>
        <w:t>Dodávateľ</w:t>
      </w:r>
      <w:r w:rsidR="006F55C6" w:rsidRPr="000A5356">
        <w:rPr>
          <w:lang w:val="sk-SK"/>
        </w:rPr>
        <w:t xml:space="preserve"> pripraví:</w:t>
      </w:r>
    </w:p>
    <w:p w14:paraId="019EEDD6" w14:textId="77777777" w:rsidR="006F55C6" w:rsidRPr="000A5356" w:rsidRDefault="006F55C6" w:rsidP="002C628A">
      <w:pPr>
        <w:numPr>
          <w:ilvl w:val="0"/>
          <w:numId w:val="13"/>
        </w:numPr>
        <w:ind w:hanging="525"/>
        <w:rPr>
          <w:lang w:val="sk-SK"/>
        </w:rPr>
      </w:pPr>
      <w:r w:rsidRPr="000A5356">
        <w:rPr>
          <w:lang w:val="sk-SK"/>
        </w:rPr>
        <w:t>vyhlásenie o zhode</w:t>
      </w:r>
    </w:p>
    <w:p w14:paraId="4916E004" w14:textId="77777777" w:rsidR="006F55C6" w:rsidRPr="000A5356" w:rsidRDefault="006F55C6" w:rsidP="002C628A">
      <w:pPr>
        <w:numPr>
          <w:ilvl w:val="0"/>
          <w:numId w:val="13"/>
        </w:numPr>
        <w:ind w:hanging="525"/>
        <w:rPr>
          <w:lang w:val="sk-SK"/>
        </w:rPr>
      </w:pPr>
      <w:r w:rsidRPr="000A5356">
        <w:rPr>
          <w:lang w:val="sk-SK"/>
        </w:rPr>
        <w:t>záručný list</w:t>
      </w:r>
    </w:p>
    <w:p w14:paraId="0D9CD8EB" w14:textId="77777777" w:rsidR="006F55C6" w:rsidRPr="000A5356" w:rsidRDefault="005B51DF" w:rsidP="002C628A">
      <w:pPr>
        <w:numPr>
          <w:ilvl w:val="0"/>
          <w:numId w:val="13"/>
        </w:numPr>
        <w:ind w:hanging="525"/>
        <w:rPr>
          <w:lang w:val="sk-SK"/>
        </w:rPr>
      </w:pPr>
      <w:r w:rsidRPr="000A5356">
        <w:rPr>
          <w:lang w:val="sk-SK"/>
        </w:rPr>
        <w:t xml:space="preserve">preberací </w:t>
      </w:r>
      <w:r w:rsidR="006F55C6" w:rsidRPr="000A5356">
        <w:rPr>
          <w:lang w:val="sk-SK"/>
        </w:rPr>
        <w:t>protokol</w:t>
      </w:r>
    </w:p>
    <w:p w14:paraId="553A57AE" w14:textId="77777777" w:rsidR="006F55C6" w:rsidRPr="000A5356" w:rsidRDefault="006F55C6" w:rsidP="002C628A">
      <w:pPr>
        <w:numPr>
          <w:ilvl w:val="0"/>
          <w:numId w:val="13"/>
        </w:numPr>
        <w:ind w:hanging="525"/>
        <w:rPr>
          <w:lang w:val="sk-SK"/>
        </w:rPr>
      </w:pPr>
      <w:r w:rsidRPr="000A5356">
        <w:rPr>
          <w:lang w:val="sk-SK"/>
        </w:rPr>
        <w:t>doklady o prevádzaných skúškach a o ich výsledkoch</w:t>
      </w:r>
    </w:p>
    <w:p w14:paraId="3A42A3C6" w14:textId="77777777" w:rsidR="006F55C6" w:rsidRPr="000A5356" w:rsidRDefault="006F55C6" w:rsidP="002C628A">
      <w:pPr>
        <w:numPr>
          <w:ilvl w:val="0"/>
          <w:numId w:val="13"/>
        </w:numPr>
        <w:ind w:hanging="525"/>
        <w:rPr>
          <w:lang w:val="sk-SK"/>
        </w:rPr>
      </w:pPr>
      <w:r w:rsidRPr="000A5356">
        <w:rPr>
          <w:lang w:val="sk-SK"/>
        </w:rPr>
        <w:t>návody na obsluhu a údržbu technológie</w:t>
      </w:r>
    </w:p>
    <w:p w14:paraId="2991BC8C" w14:textId="77777777" w:rsidR="00EE3C66" w:rsidRPr="000A5356" w:rsidRDefault="0048195F" w:rsidP="002C628A">
      <w:pPr>
        <w:numPr>
          <w:ilvl w:val="0"/>
          <w:numId w:val="13"/>
        </w:numPr>
        <w:ind w:hanging="525"/>
        <w:rPr>
          <w:lang w:val="sk-SK"/>
        </w:rPr>
      </w:pPr>
      <w:r w:rsidRPr="000A5356">
        <w:rPr>
          <w:lang w:val="sk-SK"/>
        </w:rPr>
        <w:t xml:space="preserve">licenčné podmienky ku dodanému software </w:t>
      </w:r>
    </w:p>
    <w:p w14:paraId="56FB03A0" w14:textId="77777777" w:rsidR="006F55C6" w:rsidRPr="000A5356" w:rsidRDefault="006F55C6" w:rsidP="002C628A">
      <w:pPr>
        <w:numPr>
          <w:ilvl w:val="0"/>
          <w:numId w:val="13"/>
        </w:numPr>
        <w:ind w:hanging="525"/>
        <w:rPr>
          <w:lang w:val="sk-SK"/>
        </w:rPr>
      </w:pPr>
      <w:r w:rsidRPr="000A5356">
        <w:rPr>
          <w:lang w:val="sk-SK"/>
        </w:rPr>
        <w:t>doklad o likvidácii odpadových materiálov</w:t>
      </w:r>
    </w:p>
    <w:p w14:paraId="76C6F6E0" w14:textId="77777777" w:rsidR="006F55C6" w:rsidRPr="000A5356" w:rsidRDefault="006F55C6" w:rsidP="002C628A">
      <w:pPr>
        <w:numPr>
          <w:ilvl w:val="0"/>
          <w:numId w:val="13"/>
        </w:numPr>
        <w:ind w:hanging="525"/>
        <w:rPr>
          <w:lang w:val="sk-SK"/>
        </w:rPr>
      </w:pPr>
      <w:r w:rsidRPr="000A5356">
        <w:rPr>
          <w:lang w:val="sk-SK"/>
        </w:rPr>
        <w:t>technickú a technologickú dokumentáciu  (v tom  i schémy výkresov</w:t>
      </w:r>
      <w:r w:rsidR="005B51DF" w:rsidRPr="000A5356">
        <w:rPr>
          <w:lang w:val="sk-SK"/>
        </w:rPr>
        <w:t xml:space="preserve"> elektrických zapojení a výkresovú dokumentáciu, </w:t>
      </w:r>
      <w:r w:rsidRPr="000A5356">
        <w:rPr>
          <w:lang w:val="sk-SK"/>
        </w:rPr>
        <w:t>prípadne  ďalšie  dokumenty)</w:t>
      </w:r>
    </w:p>
    <w:p w14:paraId="49F9E2D7" w14:textId="77777777" w:rsidR="006F55C6" w:rsidRPr="000A5356" w:rsidRDefault="006F55C6" w:rsidP="002C628A">
      <w:pPr>
        <w:ind w:left="540" w:hanging="540"/>
        <w:jc w:val="both"/>
        <w:rPr>
          <w:lang w:val="sk-SK"/>
        </w:rPr>
      </w:pPr>
    </w:p>
    <w:p w14:paraId="12802880" w14:textId="77777777" w:rsidR="006F55C6" w:rsidRPr="000A5356" w:rsidRDefault="006F55C6" w:rsidP="002C628A">
      <w:pPr>
        <w:ind w:left="540" w:hanging="540"/>
        <w:jc w:val="both"/>
        <w:rPr>
          <w:lang w:val="sk-SK"/>
        </w:rPr>
      </w:pPr>
    </w:p>
    <w:p w14:paraId="599E7A89" w14:textId="77777777" w:rsidR="006F55C6" w:rsidRPr="000A5356" w:rsidRDefault="00C62636">
      <w:pPr>
        <w:jc w:val="center"/>
        <w:rPr>
          <w:b/>
          <w:lang w:val="sk-SK"/>
        </w:rPr>
      </w:pPr>
      <w:r w:rsidRPr="000A5356">
        <w:rPr>
          <w:b/>
          <w:lang w:val="sk-SK"/>
        </w:rPr>
        <w:t>Článok IV</w:t>
      </w:r>
    </w:p>
    <w:p w14:paraId="2FCFB0EA" w14:textId="77777777" w:rsidR="006F55C6" w:rsidRPr="000A5356" w:rsidRDefault="006F55C6">
      <w:pPr>
        <w:jc w:val="center"/>
        <w:rPr>
          <w:b/>
          <w:lang w:val="sk-SK"/>
        </w:rPr>
      </w:pPr>
      <w:r w:rsidRPr="000A5356">
        <w:rPr>
          <w:b/>
          <w:lang w:val="sk-SK"/>
        </w:rPr>
        <w:t>Cena a platobné podmienky</w:t>
      </w:r>
    </w:p>
    <w:p w14:paraId="4DC2BE00" w14:textId="77777777" w:rsidR="006F55C6" w:rsidRPr="000A5356" w:rsidRDefault="006F55C6" w:rsidP="002C628A">
      <w:pPr>
        <w:ind w:left="540" w:hanging="540"/>
        <w:jc w:val="both"/>
        <w:rPr>
          <w:lang w:val="sk-SK"/>
        </w:rPr>
      </w:pPr>
    </w:p>
    <w:p w14:paraId="42FFDA4B" w14:textId="2D6F68F1" w:rsidR="00C3390C" w:rsidRPr="000A5356" w:rsidRDefault="006F55C6" w:rsidP="00C3390C">
      <w:pPr>
        <w:ind w:left="540" w:hanging="540"/>
        <w:rPr>
          <w:lang w:val="sk-SK"/>
        </w:rPr>
      </w:pPr>
      <w:r w:rsidRPr="000A5356">
        <w:rPr>
          <w:lang w:val="sk-SK"/>
        </w:rPr>
        <w:t>4.1</w:t>
      </w:r>
      <w:r w:rsidRPr="000A5356">
        <w:rPr>
          <w:lang w:val="sk-SK"/>
        </w:rPr>
        <w:tab/>
        <w:t xml:space="preserve">Cena za </w:t>
      </w:r>
      <w:r w:rsidR="00A16976" w:rsidRPr="000A5356">
        <w:rPr>
          <w:lang w:val="sk-SK"/>
        </w:rPr>
        <w:t xml:space="preserve">celý predmet verejnej zákazky, </w:t>
      </w:r>
      <w:r w:rsidR="002E3BFE" w:rsidRPr="000A5356">
        <w:rPr>
          <w:lang w:val="sk-SK"/>
        </w:rPr>
        <w:t>dodávky Z</w:t>
      </w:r>
      <w:r w:rsidR="00A16976" w:rsidRPr="000A5356">
        <w:rPr>
          <w:lang w:val="sk-SK"/>
        </w:rPr>
        <w:t xml:space="preserve">ariadenia, </w:t>
      </w:r>
      <w:r w:rsidRPr="000A5356">
        <w:rPr>
          <w:lang w:val="sk-SK"/>
        </w:rPr>
        <w:t>tak ako je uveden</w:t>
      </w:r>
      <w:r w:rsidR="0048195F" w:rsidRPr="000A5356">
        <w:rPr>
          <w:lang w:val="sk-SK"/>
        </w:rPr>
        <w:t>é</w:t>
      </w:r>
      <w:r w:rsidRPr="000A5356">
        <w:rPr>
          <w:lang w:val="sk-SK"/>
        </w:rPr>
        <w:t xml:space="preserve"> v článku I. tejto zmluvy, </w:t>
      </w:r>
      <w:r w:rsidR="00C3390C" w:rsidRPr="000A5356">
        <w:rPr>
          <w:lang w:val="sk-SK"/>
        </w:rPr>
        <w:t xml:space="preserve">spolu s využitou opciou z ponuky JT/P-297-16, </w:t>
      </w:r>
      <w:r w:rsidRPr="000A5356">
        <w:rPr>
          <w:lang w:val="sk-SK"/>
        </w:rPr>
        <w:t>sa určuje dohodou vo výške</w:t>
      </w:r>
      <w:r w:rsidR="001E6028" w:rsidRPr="000A5356">
        <w:rPr>
          <w:lang w:val="sk-SK"/>
        </w:rPr>
        <w:t xml:space="preserve"> </w:t>
      </w:r>
      <w:r w:rsidR="00A10343" w:rsidRPr="000A5356">
        <w:rPr>
          <w:lang w:val="sk-SK"/>
        </w:rPr>
        <w:t xml:space="preserve">5 </w:t>
      </w:r>
      <w:r w:rsidR="00A10343" w:rsidRPr="000A5356">
        <w:rPr>
          <w:lang w:val="sk-SK"/>
        </w:rPr>
        <w:t>907 466,10</w:t>
      </w:r>
      <w:r w:rsidR="00A10343" w:rsidRPr="000A5356">
        <w:rPr>
          <w:lang w:val="sk-SK"/>
        </w:rPr>
        <w:t xml:space="preserve"> Kč (slovom </w:t>
      </w:r>
      <w:r w:rsidR="00A10343" w:rsidRPr="000A5356">
        <w:rPr>
          <w:lang w:val="sk-SK"/>
        </w:rPr>
        <w:t>Päť miliónov deväťstosedem tisíc štyristošesťdesiatšesť Korún českých a desať halierov).</w:t>
      </w:r>
    </w:p>
    <w:p w14:paraId="6C665658" w14:textId="77777777" w:rsidR="00921502" w:rsidRPr="000A5356" w:rsidRDefault="00A10343" w:rsidP="00C3390C">
      <w:pPr>
        <w:ind w:left="540" w:hanging="540"/>
        <w:rPr>
          <w:lang w:val="sk-SK"/>
        </w:rPr>
      </w:pPr>
      <w:r w:rsidRPr="000A5356">
        <w:rPr>
          <w:lang w:val="sk-SK"/>
        </w:rPr>
        <w:tab/>
        <w:t xml:space="preserve">Z toho cena bez opcie </w:t>
      </w:r>
      <w:r w:rsidR="00A26B1E" w:rsidRPr="000A5356">
        <w:rPr>
          <w:lang w:val="sk-SK"/>
        </w:rPr>
        <w:t xml:space="preserve">je </w:t>
      </w:r>
      <w:r w:rsidR="00C07E1B" w:rsidRPr="000A5356">
        <w:rPr>
          <w:lang w:val="sk-SK"/>
        </w:rPr>
        <w:t>5 695 8</w:t>
      </w:r>
      <w:r w:rsidR="00316016" w:rsidRPr="000A5356">
        <w:rPr>
          <w:lang w:val="sk-SK"/>
        </w:rPr>
        <w:t>9</w:t>
      </w:r>
      <w:r w:rsidR="00C07E1B" w:rsidRPr="000A5356">
        <w:rPr>
          <w:lang w:val="sk-SK"/>
        </w:rPr>
        <w:t>1,70</w:t>
      </w:r>
      <w:r w:rsidR="00921502" w:rsidRPr="000A5356">
        <w:rPr>
          <w:lang w:val="sk-SK"/>
        </w:rPr>
        <w:t xml:space="preserve"> </w:t>
      </w:r>
      <w:r w:rsidR="0048195F" w:rsidRPr="000A5356">
        <w:rPr>
          <w:lang w:val="sk-SK"/>
        </w:rPr>
        <w:t>Kč</w:t>
      </w:r>
      <w:r w:rsidR="00A26B1E" w:rsidRPr="000A5356">
        <w:rPr>
          <w:lang w:val="sk-SK"/>
        </w:rPr>
        <w:t xml:space="preserve">, </w:t>
      </w:r>
      <w:r w:rsidRPr="000A5356">
        <w:rPr>
          <w:lang w:val="sk-SK"/>
        </w:rPr>
        <w:t>plus cena opcie 211 574,40 Kč</w:t>
      </w:r>
      <w:r w:rsidR="00A26B1E" w:rsidRPr="000A5356">
        <w:rPr>
          <w:lang w:val="sk-SK"/>
        </w:rPr>
        <w:t>.</w:t>
      </w:r>
    </w:p>
    <w:p w14:paraId="2D0B6BC6" w14:textId="77777777" w:rsidR="006251EF" w:rsidRPr="000A5356" w:rsidRDefault="006251EF" w:rsidP="00A50A18">
      <w:pPr>
        <w:ind w:left="540"/>
        <w:rPr>
          <w:lang w:val="sk-SK"/>
        </w:rPr>
      </w:pPr>
      <w:r w:rsidRPr="000A5356">
        <w:rPr>
          <w:lang w:val="sk-SK"/>
        </w:rPr>
        <w:t xml:space="preserve">Rozpis ceny v EUR je uvedený v Cenovej ponuke, prílohe číslo 2. tejto zmluvy. Pre stanovenie ceny bol použitý kurz 1 EUR </w:t>
      </w:r>
      <w:r w:rsidR="005D42B8" w:rsidRPr="000A5356">
        <w:rPr>
          <w:lang w:val="sk-SK"/>
        </w:rPr>
        <w:t>=</w:t>
      </w:r>
      <w:r w:rsidRPr="000A5356">
        <w:rPr>
          <w:lang w:val="sk-SK"/>
        </w:rPr>
        <w:t xml:space="preserve"> 27,021 Kč.</w:t>
      </w:r>
    </w:p>
    <w:p w14:paraId="2A3263DF" w14:textId="77777777" w:rsidR="004B62D8" w:rsidRPr="000A5356" w:rsidRDefault="004B62D8" w:rsidP="00C07E1B">
      <w:pPr>
        <w:ind w:left="540"/>
        <w:rPr>
          <w:lang w:val="sk-SK"/>
        </w:rPr>
      </w:pPr>
      <w:r w:rsidRPr="000A5356">
        <w:rPr>
          <w:lang w:val="sk-SK"/>
        </w:rPr>
        <w:t>Cena je uvedená ako cena bez DPH.</w:t>
      </w:r>
    </w:p>
    <w:p w14:paraId="6A2E2CCA" w14:textId="77777777" w:rsidR="006F55C6" w:rsidRPr="000A5356" w:rsidRDefault="006F55C6" w:rsidP="00C07E1B">
      <w:pPr>
        <w:ind w:left="540"/>
        <w:rPr>
          <w:lang w:val="sk-SK"/>
        </w:rPr>
      </w:pPr>
      <w:r w:rsidRPr="000A5356">
        <w:rPr>
          <w:lang w:val="sk-SK"/>
        </w:rPr>
        <w:t xml:space="preserve">Cena za </w:t>
      </w:r>
      <w:r w:rsidR="002E3BFE" w:rsidRPr="000A5356">
        <w:rPr>
          <w:lang w:val="sk-SK"/>
        </w:rPr>
        <w:t>d</w:t>
      </w:r>
      <w:r w:rsidR="00C62636" w:rsidRPr="000A5356">
        <w:rPr>
          <w:lang w:val="sk-SK"/>
        </w:rPr>
        <w:t>odávku</w:t>
      </w:r>
      <w:r w:rsidR="002E3BFE" w:rsidRPr="000A5356">
        <w:rPr>
          <w:lang w:val="sk-SK"/>
        </w:rPr>
        <w:t xml:space="preserve"> Zariadenia</w:t>
      </w:r>
      <w:r w:rsidRPr="000A5356">
        <w:rPr>
          <w:lang w:val="sk-SK"/>
        </w:rPr>
        <w:t xml:space="preserve"> zahŕňa všetky </w:t>
      </w:r>
      <w:r w:rsidR="00A16976" w:rsidRPr="000A5356">
        <w:rPr>
          <w:lang w:val="sk-SK"/>
        </w:rPr>
        <w:t xml:space="preserve">nevyhnutné </w:t>
      </w:r>
      <w:r w:rsidRPr="000A5356">
        <w:rPr>
          <w:lang w:val="sk-SK"/>
        </w:rPr>
        <w:t xml:space="preserve">náklady </w:t>
      </w:r>
      <w:r w:rsidR="004B62D8" w:rsidRPr="000A5356">
        <w:rPr>
          <w:lang w:val="sk-SK"/>
        </w:rPr>
        <w:t>k riadnej a včasnej realizácii predmetu tejto zmluvy</w:t>
      </w:r>
      <w:r w:rsidRPr="000A5356">
        <w:rPr>
          <w:lang w:val="sk-SK"/>
        </w:rPr>
        <w:t>.</w:t>
      </w:r>
    </w:p>
    <w:p w14:paraId="087925DE" w14:textId="77777777" w:rsidR="006F55C6" w:rsidRPr="000A5356" w:rsidRDefault="006F55C6" w:rsidP="002C628A">
      <w:pPr>
        <w:ind w:left="540" w:hanging="540"/>
        <w:jc w:val="both"/>
        <w:rPr>
          <w:lang w:val="sk-SK"/>
        </w:rPr>
      </w:pPr>
    </w:p>
    <w:p w14:paraId="2AAE5904" w14:textId="77777777" w:rsidR="006F55C6" w:rsidRPr="000A5356" w:rsidRDefault="006F55C6" w:rsidP="002C628A">
      <w:pPr>
        <w:ind w:left="540" w:hanging="540"/>
        <w:jc w:val="both"/>
        <w:rPr>
          <w:lang w:val="sk-SK"/>
        </w:rPr>
      </w:pPr>
      <w:r w:rsidRPr="000A5356">
        <w:rPr>
          <w:lang w:val="sk-SK"/>
        </w:rPr>
        <w:t>4.2</w:t>
      </w:r>
      <w:r w:rsidRPr="000A5356">
        <w:rPr>
          <w:lang w:val="sk-SK"/>
        </w:rPr>
        <w:tab/>
        <w:t>Dohodnutá cena zahŕňa všetky dodávky technológie, zariadenia, materiály, drobné pomocné konštrukcie a práce, ktoré sú potrebné pre riadne vykonanie diela, ďalej príslušné skúšky, návody a technickú a technolog</w:t>
      </w:r>
      <w:r w:rsidR="006A72C5" w:rsidRPr="000A5356">
        <w:rPr>
          <w:lang w:val="sk-SK"/>
        </w:rPr>
        <w:t>ickú dokumentáciu vrátane balenia, dopravy, poistenia</w:t>
      </w:r>
      <w:r w:rsidR="00921502" w:rsidRPr="000A5356">
        <w:rPr>
          <w:lang w:val="sk-SK"/>
        </w:rPr>
        <w:t xml:space="preserve">. Ďalej táto cena zahŕňa i cestovné a ubytovacie náklady pracovníkov </w:t>
      </w:r>
      <w:r w:rsidR="00E248BF" w:rsidRPr="000A5356">
        <w:rPr>
          <w:lang w:val="sk-SK"/>
        </w:rPr>
        <w:t>Dodávateľ</w:t>
      </w:r>
      <w:r w:rsidR="00921502" w:rsidRPr="000A5356">
        <w:rPr>
          <w:lang w:val="sk-SK"/>
        </w:rPr>
        <w:t xml:space="preserve">a pri </w:t>
      </w:r>
      <w:r w:rsidR="00C62636" w:rsidRPr="000A5356">
        <w:rPr>
          <w:lang w:val="sk-SK"/>
        </w:rPr>
        <w:t xml:space="preserve">prácach na </w:t>
      </w:r>
      <w:r w:rsidR="00921502" w:rsidRPr="000A5356">
        <w:rPr>
          <w:lang w:val="sk-SK"/>
        </w:rPr>
        <w:t>vykonaní diela na mieste jeho inštalácie.</w:t>
      </w:r>
    </w:p>
    <w:p w14:paraId="7D99BE19" w14:textId="77777777" w:rsidR="006F55C6" w:rsidRPr="000A5356" w:rsidRDefault="006F55C6" w:rsidP="002C628A">
      <w:pPr>
        <w:ind w:left="540" w:hanging="540"/>
        <w:jc w:val="both"/>
        <w:rPr>
          <w:lang w:val="sk-SK"/>
        </w:rPr>
      </w:pPr>
    </w:p>
    <w:p w14:paraId="0E1EC882" w14:textId="77777777" w:rsidR="006F55C6" w:rsidRPr="000A5356" w:rsidRDefault="006F55C6" w:rsidP="002C628A">
      <w:pPr>
        <w:ind w:left="540" w:hanging="540"/>
        <w:jc w:val="both"/>
        <w:rPr>
          <w:lang w:val="sk-SK"/>
        </w:rPr>
      </w:pPr>
      <w:r w:rsidRPr="000A5356">
        <w:rPr>
          <w:lang w:val="sk-SK"/>
        </w:rPr>
        <w:t>4.3</w:t>
      </w:r>
      <w:r w:rsidRPr="000A5356">
        <w:rPr>
          <w:lang w:val="sk-SK"/>
        </w:rPr>
        <w:tab/>
        <w:t xml:space="preserve">Cena je pevnou zmluvnou cenou. Za túto cenu vykoná </w:t>
      </w:r>
      <w:r w:rsidR="00E248BF" w:rsidRPr="000A5356">
        <w:rPr>
          <w:lang w:val="sk-SK"/>
        </w:rPr>
        <w:t>Dodávateľ</w:t>
      </w:r>
      <w:r w:rsidRPr="000A5356">
        <w:rPr>
          <w:lang w:val="sk-SK"/>
        </w:rPr>
        <w:t xml:space="preserve"> aj také práce, ktoré nie sú špeciálne vymenované v podkladoch na realizáciu </w:t>
      </w:r>
      <w:r w:rsidR="002E3BFE" w:rsidRPr="000A5356">
        <w:rPr>
          <w:lang w:val="sk-SK"/>
        </w:rPr>
        <w:t>d</w:t>
      </w:r>
      <w:r w:rsidR="00B10DD6" w:rsidRPr="000A5356">
        <w:rPr>
          <w:lang w:val="sk-SK"/>
        </w:rPr>
        <w:t>odávky</w:t>
      </w:r>
      <w:r w:rsidR="002E3BFE" w:rsidRPr="000A5356">
        <w:rPr>
          <w:lang w:val="sk-SK"/>
        </w:rPr>
        <w:t xml:space="preserve"> Zariadenia</w:t>
      </w:r>
      <w:r w:rsidRPr="000A5356">
        <w:rPr>
          <w:lang w:val="sk-SK"/>
        </w:rPr>
        <w:t>, avšak prináležia k úplnému funkčnému a prevádzky</w:t>
      </w:r>
      <w:r w:rsidR="00B10DD6" w:rsidRPr="000A5356">
        <w:rPr>
          <w:lang w:val="sk-SK"/>
        </w:rPr>
        <w:t xml:space="preserve"> </w:t>
      </w:r>
      <w:r w:rsidRPr="000A5356">
        <w:rPr>
          <w:lang w:val="sk-SK"/>
        </w:rPr>
        <w:t>schopnému zhotoveniu diela, ktoré je predmetom tejto zmluvy.</w:t>
      </w:r>
    </w:p>
    <w:p w14:paraId="4DFEEDC8" w14:textId="77777777" w:rsidR="006F55C6" w:rsidRPr="000A5356" w:rsidRDefault="006F55C6" w:rsidP="002C628A">
      <w:pPr>
        <w:ind w:left="540" w:hanging="540"/>
        <w:jc w:val="both"/>
        <w:rPr>
          <w:lang w:val="sk-SK"/>
        </w:rPr>
      </w:pPr>
    </w:p>
    <w:p w14:paraId="47F4E13B" w14:textId="77777777" w:rsidR="00921502" w:rsidRPr="000A5356" w:rsidRDefault="002C628A" w:rsidP="002C628A">
      <w:pPr>
        <w:ind w:left="540" w:hanging="540"/>
        <w:jc w:val="both"/>
        <w:rPr>
          <w:lang w:val="sk-SK"/>
        </w:rPr>
      </w:pPr>
      <w:r w:rsidRPr="000A5356">
        <w:rPr>
          <w:lang w:val="sk-SK"/>
        </w:rPr>
        <w:t>4.4</w:t>
      </w:r>
      <w:r w:rsidRPr="000A5356">
        <w:rPr>
          <w:lang w:val="sk-SK"/>
        </w:rPr>
        <w:tab/>
      </w:r>
      <w:r w:rsidR="006F55C6" w:rsidRPr="000A5356">
        <w:rPr>
          <w:lang w:val="sk-SK"/>
        </w:rPr>
        <w:t>Cenu diela zaplatí Objednávateľ na základe zálohov</w:t>
      </w:r>
      <w:r w:rsidR="00921502" w:rsidRPr="000A5356">
        <w:rPr>
          <w:lang w:val="sk-SK"/>
        </w:rPr>
        <w:t>ých</w:t>
      </w:r>
      <w:r w:rsidR="006F55C6" w:rsidRPr="000A5356">
        <w:rPr>
          <w:lang w:val="sk-SK"/>
        </w:rPr>
        <w:t xml:space="preserve"> faktúr a vyúčtovacej faktúry (daňového dokladu)</w:t>
      </w:r>
      <w:r w:rsidR="004B62D8" w:rsidRPr="000A5356">
        <w:rPr>
          <w:lang w:val="sk-SK"/>
        </w:rPr>
        <w:t>. Platby budú platené Objednávateľom na základe faktúr, podľa nasledujúceho harmonogramu</w:t>
      </w:r>
      <w:r w:rsidR="00921502" w:rsidRPr="000A5356">
        <w:rPr>
          <w:lang w:val="sk-SK"/>
        </w:rPr>
        <w:t>:</w:t>
      </w:r>
      <w:r w:rsidR="006F55C6" w:rsidRPr="000A5356">
        <w:rPr>
          <w:lang w:val="sk-SK"/>
        </w:rPr>
        <w:t xml:space="preserve"> </w:t>
      </w:r>
    </w:p>
    <w:p w14:paraId="18716A87" w14:textId="77777777" w:rsidR="00921502" w:rsidRPr="000A5356" w:rsidRDefault="00921502" w:rsidP="00921502">
      <w:pPr>
        <w:ind w:left="540"/>
        <w:jc w:val="both"/>
        <w:rPr>
          <w:lang w:val="sk-SK"/>
        </w:rPr>
      </w:pPr>
      <w:r w:rsidRPr="000A5356">
        <w:rPr>
          <w:lang w:val="sk-SK"/>
        </w:rPr>
        <w:lastRenderedPageBreak/>
        <w:t xml:space="preserve">4.4.1 </w:t>
      </w:r>
      <w:r w:rsidR="006F55C6" w:rsidRPr="000A5356">
        <w:rPr>
          <w:lang w:val="sk-SK"/>
        </w:rPr>
        <w:t xml:space="preserve">Prvá faktúra bude </w:t>
      </w:r>
      <w:r w:rsidR="00E248BF" w:rsidRPr="000A5356">
        <w:rPr>
          <w:lang w:val="sk-SK"/>
        </w:rPr>
        <w:t>Dodávateľ</w:t>
      </w:r>
      <w:r w:rsidR="006F55C6" w:rsidRPr="000A5356">
        <w:rPr>
          <w:lang w:val="sk-SK"/>
        </w:rPr>
        <w:t xml:space="preserve">om vystavená ako zálohová faktúra vo výške </w:t>
      </w:r>
      <w:r w:rsidR="006535A5" w:rsidRPr="000A5356">
        <w:rPr>
          <w:lang w:val="sk-SK"/>
        </w:rPr>
        <w:t>1</w:t>
      </w:r>
      <w:r w:rsidR="00191A99" w:rsidRPr="000A5356">
        <w:rPr>
          <w:lang w:val="sk-SK"/>
        </w:rPr>
        <w:t>0 %</w:t>
      </w:r>
      <w:r w:rsidR="006F55C6" w:rsidRPr="000A5356">
        <w:rPr>
          <w:lang w:val="sk-SK"/>
        </w:rPr>
        <w:t xml:space="preserve"> </w:t>
      </w:r>
      <w:r w:rsidR="00B10DD6" w:rsidRPr="000A5356">
        <w:rPr>
          <w:lang w:val="sk-SK"/>
        </w:rPr>
        <w:t xml:space="preserve">z ceny </w:t>
      </w:r>
      <w:r w:rsidR="002E3BFE" w:rsidRPr="000A5356">
        <w:rPr>
          <w:lang w:val="sk-SK"/>
        </w:rPr>
        <w:t xml:space="preserve">dodávky </w:t>
      </w:r>
      <w:r w:rsidR="006535A5" w:rsidRPr="000A5356">
        <w:rPr>
          <w:lang w:val="sk-SK"/>
        </w:rPr>
        <w:t>Zariadenia</w:t>
      </w:r>
      <w:r w:rsidR="00B10DD6" w:rsidRPr="000A5356">
        <w:rPr>
          <w:lang w:val="sk-SK"/>
        </w:rPr>
        <w:t xml:space="preserve">, </w:t>
      </w:r>
      <w:r w:rsidR="006F55C6" w:rsidRPr="000A5356">
        <w:rPr>
          <w:lang w:val="sk-SK"/>
        </w:rPr>
        <w:t>po uzatvorení tejto zmluvy (podpísaní zmluvy</w:t>
      </w:r>
      <w:r w:rsidR="00B10DD6" w:rsidRPr="000A5356">
        <w:rPr>
          <w:lang w:val="sk-SK"/>
        </w:rPr>
        <w:t xml:space="preserve"> obidvomi</w:t>
      </w:r>
      <w:r w:rsidR="006F55C6" w:rsidRPr="000A5356">
        <w:rPr>
          <w:lang w:val="sk-SK"/>
        </w:rPr>
        <w:t xml:space="preserve"> zmluvnými stranami). Zálohová</w:t>
      </w:r>
      <w:r w:rsidR="00983AE3" w:rsidRPr="000A5356">
        <w:rPr>
          <w:lang w:val="sk-SK"/>
        </w:rPr>
        <w:t xml:space="preserve"> faktúra </w:t>
      </w:r>
      <w:r w:rsidR="00B10DD6" w:rsidRPr="000A5356">
        <w:rPr>
          <w:lang w:val="sk-SK"/>
        </w:rPr>
        <w:t>bude mať splatnosť do</w:t>
      </w:r>
      <w:r w:rsidR="00983AE3" w:rsidRPr="000A5356">
        <w:rPr>
          <w:lang w:val="sk-SK"/>
        </w:rPr>
        <w:t xml:space="preserve"> 30</w:t>
      </w:r>
      <w:r w:rsidR="006F55C6" w:rsidRPr="000A5356">
        <w:rPr>
          <w:lang w:val="sk-SK"/>
        </w:rPr>
        <w:t xml:space="preserve"> kalendárnych dní</w:t>
      </w:r>
      <w:r w:rsidR="00741F24" w:rsidRPr="000A5356">
        <w:rPr>
          <w:lang w:val="sk-SK"/>
        </w:rPr>
        <w:t xml:space="preserve"> </w:t>
      </w:r>
      <w:r w:rsidRPr="000A5356">
        <w:rPr>
          <w:lang w:val="sk-SK"/>
        </w:rPr>
        <w:t xml:space="preserve">po </w:t>
      </w:r>
      <w:r w:rsidR="00B10DD6" w:rsidRPr="000A5356">
        <w:rPr>
          <w:lang w:val="sk-SK"/>
        </w:rPr>
        <w:t>odovzdaní faktúry Objednávateľovi</w:t>
      </w:r>
      <w:r w:rsidR="006F55C6" w:rsidRPr="000A5356">
        <w:rPr>
          <w:lang w:val="sk-SK"/>
        </w:rPr>
        <w:t xml:space="preserve">. </w:t>
      </w:r>
    </w:p>
    <w:p w14:paraId="52108B91" w14:textId="77777777" w:rsidR="00921502" w:rsidRPr="000A5356" w:rsidRDefault="00921502" w:rsidP="00921502">
      <w:pPr>
        <w:ind w:left="540"/>
        <w:jc w:val="both"/>
        <w:rPr>
          <w:lang w:val="sk-SK"/>
        </w:rPr>
      </w:pPr>
      <w:r w:rsidRPr="000A5356">
        <w:rPr>
          <w:lang w:val="sk-SK"/>
        </w:rPr>
        <w:t xml:space="preserve">4.4.2 Druhá </w:t>
      </w:r>
      <w:r w:rsidR="00B10DD6" w:rsidRPr="000A5356">
        <w:rPr>
          <w:lang w:val="sk-SK"/>
        </w:rPr>
        <w:t xml:space="preserve">faktúra bude </w:t>
      </w:r>
      <w:r w:rsidR="00E248BF" w:rsidRPr="000A5356">
        <w:rPr>
          <w:lang w:val="sk-SK"/>
        </w:rPr>
        <w:t>Dodávateľ</w:t>
      </w:r>
      <w:r w:rsidRPr="000A5356">
        <w:rPr>
          <w:lang w:val="sk-SK"/>
        </w:rPr>
        <w:t xml:space="preserve">om vystavená ako </w:t>
      </w:r>
      <w:proofErr w:type="spellStart"/>
      <w:r w:rsidR="00B10DD6" w:rsidRPr="000A5356">
        <w:rPr>
          <w:lang w:val="sk-SK"/>
        </w:rPr>
        <w:t>dielčia</w:t>
      </w:r>
      <w:proofErr w:type="spellEnd"/>
      <w:r w:rsidR="00B10DD6" w:rsidRPr="000A5356">
        <w:rPr>
          <w:lang w:val="sk-SK"/>
        </w:rPr>
        <w:t xml:space="preserve"> </w:t>
      </w:r>
      <w:r w:rsidRPr="000A5356">
        <w:rPr>
          <w:lang w:val="sk-SK"/>
        </w:rPr>
        <w:t xml:space="preserve">faktúra vo výške </w:t>
      </w:r>
      <w:r w:rsidR="00B10DD6" w:rsidRPr="000A5356">
        <w:rPr>
          <w:lang w:val="sk-SK"/>
        </w:rPr>
        <w:t>6</w:t>
      </w:r>
      <w:r w:rsidRPr="000A5356">
        <w:rPr>
          <w:lang w:val="sk-SK"/>
        </w:rPr>
        <w:t xml:space="preserve">0 % </w:t>
      </w:r>
      <w:r w:rsidR="00B10DD6" w:rsidRPr="000A5356">
        <w:rPr>
          <w:lang w:val="sk-SK"/>
        </w:rPr>
        <w:t xml:space="preserve">z ceny </w:t>
      </w:r>
      <w:r w:rsidR="002E3BFE" w:rsidRPr="000A5356">
        <w:rPr>
          <w:lang w:val="sk-SK"/>
        </w:rPr>
        <w:t>d</w:t>
      </w:r>
      <w:r w:rsidR="00B10DD6" w:rsidRPr="000A5356">
        <w:rPr>
          <w:lang w:val="sk-SK"/>
        </w:rPr>
        <w:t>odávky</w:t>
      </w:r>
      <w:r w:rsidR="002E3BFE" w:rsidRPr="000A5356">
        <w:rPr>
          <w:lang w:val="sk-SK"/>
        </w:rPr>
        <w:t xml:space="preserve"> Zariadenia</w:t>
      </w:r>
      <w:r w:rsidR="00B10DD6" w:rsidRPr="000A5356">
        <w:rPr>
          <w:lang w:val="sk-SK"/>
        </w:rPr>
        <w:t xml:space="preserve">, </w:t>
      </w:r>
      <w:r w:rsidRPr="000A5356">
        <w:rPr>
          <w:lang w:val="sk-SK"/>
        </w:rPr>
        <w:t xml:space="preserve">po </w:t>
      </w:r>
      <w:r w:rsidR="00617F91" w:rsidRPr="000A5356">
        <w:rPr>
          <w:lang w:val="sk-SK"/>
        </w:rPr>
        <w:t xml:space="preserve">kontrole funkčnosti </w:t>
      </w:r>
      <w:r w:rsidR="006535A5" w:rsidRPr="000A5356">
        <w:rPr>
          <w:lang w:val="sk-SK"/>
        </w:rPr>
        <w:t>Zariadenia</w:t>
      </w:r>
      <w:r w:rsidR="00617F91" w:rsidRPr="000A5356">
        <w:rPr>
          <w:lang w:val="sk-SK"/>
        </w:rPr>
        <w:t xml:space="preserve"> Objednávateľom u Dodávateľa</w:t>
      </w:r>
      <w:r w:rsidRPr="000A5356">
        <w:rPr>
          <w:lang w:val="sk-SK"/>
        </w:rPr>
        <w:t>.</w:t>
      </w:r>
      <w:r w:rsidR="00617F91" w:rsidRPr="000A5356">
        <w:rPr>
          <w:lang w:val="sk-SK"/>
        </w:rPr>
        <w:t xml:space="preserve"> Z tejto fakturovanej čiastky bude </w:t>
      </w:r>
      <w:r w:rsidR="001E6028" w:rsidRPr="000A5356">
        <w:rPr>
          <w:lang w:val="sk-SK"/>
        </w:rPr>
        <w:t>z</w:t>
      </w:r>
      <w:r w:rsidR="00617F91" w:rsidRPr="000A5356">
        <w:rPr>
          <w:lang w:val="sk-SK"/>
        </w:rPr>
        <w:t xml:space="preserve"> platby odpočítaná uhradená záloha vo výške </w:t>
      </w:r>
      <w:r w:rsidR="006535A5" w:rsidRPr="000A5356">
        <w:rPr>
          <w:lang w:val="sk-SK"/>
        </w:rPr>
        <w:t>1</w:t>
      </w:r>
      <w:r w:rsidR="00617F91" w:rsidRPr="000A5356">
        <w:rPr>
          <w:lang w:val="sk-SK"/>
        </w:rPr>
        <w:t xml:space="preserve">0% z ceny </w:t>
      </w:r>
      <w:r w:rsidR="002E3BFE" w:rsidRPr="000A5356">
        <w:rPr>
          <w:lang w:val="sk-SK"/>
        </w:rPr>
        <w:t xml:space="preserve">dodávky </w:t>
      </w:r>
      <w:r w:rsidR="006535A5" w:rsidRPr="000A5356">
        <w:rPr>
          <w:lang w:val="sk-SK"/>
        </w:rPr>
        <w:t>Zariadenia</w:t>
      </w:r>
      <w:r w:rsidR="00617F91" w:rsidRPr="000A5356">
        <w:rPr>
          <w:lang w:val="sk-SK"/>
        </w:rPr>
        <w:t>. Faktúra bude mať splatnosť do 30 kalendárnych dní po odovzdaní faktúry Objednávateľovi.</w:t>
      </w:r>
    </w:p>
    <w:p w14:paraId="5FC7214D" w14:textId="77777777" w:rsidR="006F55C6" w:rsidRPr="000A5356" w:rsidRDefault="00921502" w:rsidP="00921502">
      <w:pPr>
        <w:ind w:left="540"/>
        <w:jc w:val="both"/>
        <w:rPr>
          <w:lang w:val="sk-SK"/>
        </w:rPr>
      </w:pPr>
      <w:r w:rsidRPr="000A5356">
        <w:rPr>
          <w:lang w:val="sk-SK"/>
        </w:rPr>
        <w:t xml:space="preserve">4.4.3 </w:t>
      </w:r>
      <w:r w:rsidR="00E248BF" w:rsidRPr="000A5356">
        <w:rPr>
          <w:lang w:val="sk-SK"/>
        </w:rPr>
        <w:t>Dodávateľ</w:t>
      </w:r>
      <w:r w:rsidR="006F55C6" w:rsidRPr="000A5356">
        <w:rPr>
          <w:lang w:val="sk-SK"/>
        </w:rPr>
        <w:t xml:space="preserve"> </w:t>
      </w:r>
      <w:r w:rsidR="00671619" w:rsidRPr="000A5356">
        <w:rPr>
          <w:lang w:val="sk-SK"/>
        </w:rPr>
        <w:t xml:space="preserve">vystaví </w:t>
      </w:r>
      <w:r w:rsidR="006F55C6" w:rsidRPr="000A5356">
        <w:rPr>
          <w:lang w:val="sk-SK"/>
        </w:rPr>
        <w:t>konečnú faktúru</w:t>
      </w:r>
      <w:r w:rsidR="001E6028" w:rsidRPr="000A5356">
        <w:rPr>
          <w:lang w:val="sk-SK"/>
        </w:rPr>
        <w:t xml:space="preserve">, </w:t>
      </w:r>
      <w:r w:rsidR="00671619" w:rsidRPr="000A5356">
        <w:rPr>
          <w:lang w:val="sk-SK"/>
        </w:rPr>
        <w:t xml:space="preserve"> </w:t>
      </w:r>
      <w:r w:rsidR="00617F91" w:rsidRPr="000A5356">
        <w:rPr>
          <w:lang w:val="sk-SK"/>
        </w:rPr>
        <w:t xml:space="preserve">s doplatkom </w:t>
      </w:r>
      <w:r w:rsidR="007B578D" w:rsidRPr="000A5356">
        <w:rPr>
          <w:lang w:val="sk-SK"/>
        </w:rPr>
        <w:t xml:space="preserve">vo výške 40% </w:t>
      </w:r>
      <w:r w:rsidR="00617F91" w:rsidRPr="000A5356">
        <w:rPr>
          <w:lang w:val="sk-SK"/>
        </w:rPr>
        <w:t xml:space="preserve">ceny </w:t>
      </w:r>
      <w:r w:rsidR="002E3BFE" w:rsidRPr="000A5356">
        <w:rPr>
          <w:lang w:val="sk-SK"/>
        </w:rPr>
        <w:t xml:space="preserve">dodávky </w:t>
      </w:r>
      <w:r w:rsidR="007B578D" w:rsidRPr="000A5356">
        <w:rPr>
          <w:lang w:val="sk-SK"/>
        </w:rPr>
        <w:t>Zariadenia</w:t>
      </w:r>
      <w:r w:rsidR="00617F91" w:rsidRPr="000A5356">
        <w:rPr>
          <w:lang w:val="sk-SK"/>
        </w:rPr>
        <w:t xml:space="preserve"> po dodaní</w:t>
      </w:r>
      <w:r w:rsidR="007B578D" w:rsidRPr="000A5356">
        <w:rPr>
          <w:lang w:val="sk-SK"/>
        </w:rPr>
        <w:t xml:space="preserve"> (zúčtovanie do 100% ceny Zariadenia)</w:t>
      </w:r>
      <w:r w:rsidR="00617F91" w:rsidRPr="000A5356">
        <w:rPr>
          <w:lang w:val="sk-SK"/>
        </w:rPr>
        <w:t xml:space="preserve">, inštalácii a sprevádzkovaní </w:t>
      </w:r>
      <w:r w:rsidR="007B578D" w:rsidRPr="000A5356">
        <w:rPr>
          <w:lang w:val="sk-SK"/>
        </w:rPr>
        <w:t>Zariadenia</w:t>
      </w:r>
      <w:r w:rsidR="00617F91" w:rsidRPr="000A5356">
        <w:rPr>
          <w:lang w:val="sk-SK"/>
        </w:rPr>
        <w:t>, zaškolení obsluhy a podpise odovzdávacieho protokolu Objednávateľom.</w:t>
      </w:r>
      <w:r w:rsidR="00671619" w:rsidRPr="000A5356">
        <w:rPr>
          <w:lang w:val="sk-SK"/>
        </w:rPr>
        <w:t xml:space="preserve"> </w:t>
      </w:r>
      <w:r w:rsidR="006F55C6" w:rsidRPr="000A5356">
        <w:rPr>
          <w:lang w:val="sk-SK"/>
        </w:rPr>
        <w:t>Vyúčtovacia</w:t>
      </w:r>
      <w:r w:rsidR="00983AE3" w:rsidRPr="000A5356">
        <w:rPr>
          <w:lang w:val="sk-SK"/>
        </w:rPr>
        <w:t xml:space="preserve"> faktúra je splatná v lehote </w:t>
      </w:r>
      <w:r w:rsidR="00FF61D9" w:rsidRPr="000A5356">
        <w:rPr>
          <w:lang w:val="sk-SK"/>
        </w:rPr>
        <w:t xml:space="preserve">do </w:t>
      </w:r>
      <w:r w:rsidR="00983AE3" w:rsidRPr="000A5356">
        <w:rPr>
          <w:lang w:val="sk-SK"/>
        </w:rPr>
        <w:t>30</w:t>
      </w:r>
      <w:r w:rsidR="006F55C6" w:rsidRPr="000A5356">
        <w:rPr>
          <w:lang w:val="sk-SK"/>
        </w:rPr>
        <w:t xml:space="preserve"> kalendárnych dní odo dňa doručenia faktúry Objednávateľovi.</w:t>
      </w:r>
    </w:p>
    <w:p w14:paraId="755568D3" w14:textId="77777777" w:rsidR="00346A20" w:rsidRPr="000A5356" w:rsidRDefault="00346A20" w:rsidP="00921502">
      <w:pPr>
        <w:ind w:left="540"/>
        <w:jc w:val="both"/>
        <w:rPr>
          <w:lang w:val="sk-SK"/>
        </w:rPr>
      </w:pPr>
      <w:r w:rsidRPr="000A5356">
        <w:rPr>
          <w:lang w:val="sk-SK"/>
        </w:rPr>
        <w:t>4.4.4 Termínom úhrady faktúry sa rozumie deň odpísania peňažných prostriedkov z účtu Objednávateľa, ktoré budú odoslané na účet Dodávateľa, uvedený vo faktúre.</w:t>
      </w:r>
    </w:p>
    <w:p w14:paraId="68A36F65" w14:textId="77777777" w:rsidR="006F55C6" w:rsidRPr="000A5356" w:rsidRDefault="006F55C6" w:rsidP="002C628A">
      <w:pPr>
        <w:ind w:left="540" w:hanging="540"/>
        <w:jc w:val="both"/>
        <w:rPr>
          <w:lang w:val="sk-SK"/>
        </w:rPr>
      </w:pPr>
    </w:p>
    <w:p w14:paraId="60F5628F" w14:textId="77777777" w:rsidR="006F55C6" w:rsidRPr="000A5356" w:rsidRDefault="002C628A" w:rsidP="002C628A">
      <w:pPr>
        <w:ind w:left="540" w:hanging="540"/>
        <w:jc w:val="both"/>
        <w:rPr>
          <w:lang w:val="sk-SK"/>
        </w:rPr>
      </w:pPr>
      <w:r w:rsidRPr="000A5356">
        <w:rPr>
          <w:lang w:val="sk-SK"/>
        </w:rPr>
        <w:t>4.5</w:t>
      </w:r>
      <w:r w:rsidRPr="000A5356">
        <w:rPr>
          <w:lang w:val="sk-SK"/>
        </w:rPr>
        <w:tab/>
      </w:r>
      <w:r w:rsidR="006F55C6" w:rsidRPr="000A5356">
        <w:rPr>
          <w:lang w:val="sk-SK"/>
        </w:rPr>
        <w:t xml:space="preserve">Faktúry budú obsahovať </w:t>
      </w:r>
      <w:r w:rsidR="006A72C5" w:rsidRPr="000A5356">
        <w:rPr>
          <w:lang w:val="sk-SK"/>
        </w:rPr>
        <w:t xml:space="preserve">minimálne </w:t>
      </w:r>
      <w:r w:rsidR="006F55C6" w:rsidRPr="000A5356">
        <w:rPr>
          <w:lang w:val="sk-SK"/>
        </w:rPr>
        <w:t>nasledujúce údaje:</w:t>
      </w:r>
    </w:p>
    <w:p w14:paraId="40D3053B" w14:textId="77777777" w:rsidR="006F55C6" w:rsidRPr="000A5356" w:rsidRDefault="006F55C6" w:rsidP="002C628A">
      <w:pPr>
        <w:numPr>
          <w:ilvl w:val="0"/>
          <w:numId w:val="13"/>
        </w:numPr>
        <w:ind w:hanging="525"/>
        <w:rPr>
          <w:lang w:val="sk-SK"/>
        </w:rPr>
      </w:pPr>
      <w:r w:rsidRPr="000A5356">
        <w:rPr>
          <w:lang w:val="sk-SK"/>
        </w:rPr>
        <w:t>označenie predmetu diela a číslo zmluvy</w:t>
      </w:r>
    </w:p>
    <w:p w14:paraId="7A7C76E1" w14:textId="77777777" w:rsidR="006F55C6" w:rsidRPr="000A5356" w:rsidRDefault="006A72C5" w:rsidP="002C628A">
      <w:pPr>
        <w:numPr>
          <w:ilvl w:val="0"/>
          <w:numId w:val="13"/>
        </w:numPr>
        <w:ind w:hanging="525"/>
        <w:rPr>
          <w:lang w:val="sk-SK"/>
        </w:rPr>
      </w:pPr>
      <w:r w:rsidRPr="000A5356">
        <w:rPr>
          <w:lang w:val="sk-SK"/>
        </w:rPr>
        <w:t xml:space="preserve">názov, sídlo </w:t>
      </w:r>
      <w:r w:rsidR="00E248BF" w:rsidRPr="000A5356">
        <w:rPr>
          <w:lang w:val="sk-SK"/>
        </w:rPr>
        <w:t>Dodávateľ</w:t>
      </w:r>
      <w:r w:rsidR="006F55C6" w:rsidRPr="000A5356">
        <w:rPr>
          <w:lang w:val="sk-SK"/>
        </w:rPr>
        <w:t>a</w:t>
      </w:r>
    </w:p>
    <w:p w14:paraId="13E99CC3" w14:textId="77777777" w:rsidR="006F55C6" w:rsidRPr="000A5356" w:rsidRDefault="006F55C6" w:rsidP="002C628A">
      <w:pPr>
        <w:numPr>
          <w:ilvl w:val="0"/>
          <w:numId w:val="13"/>
        </w:numPr>
        <w:ind w:hanging="525"/>
        <w:rPr>
          <w:lang w:val="sk-SK"/>
        </w:rPr>
      </w:pPr>
      <w:r w:rsidRPr="000A5356">
        <w:rPr>
          <w:lang w:val="sk-SK"/>
        </w:rPr>
        <w:t>názov, sídlo, IČO, DIČ, označenie reg. súdu a číslo vložky objednávateľa</w:t>
      </w:r>
    </w:p>
    <w:p w14:paraId="042FA49C" w14:textId="77777777" w:rsidR="00346A20" w:rsidRPr="000A5356" w:rsidRDefault="00346A20" w:rsidP="00346A20">
      <w:pPr>
        <w:numPr>
          <w:ilvl w:val="0"/>
          <w:numId w:val="13"/>
        </w:numPr>
        <w:ind w:hanging="525"/>
        <w:rPr>
          <w:lang w:val="sk-SK"/>
        </w:rPr>
      </w:pPr>
      <w:r w:rsidRPr="000A5356">
        <w:rPr>
          <w:lang w:val="sk-SK"/>
        </w:rPr>
        <w:t>názov, sídlo Objednávateľa</w:t>
      </w:r>
    </w:p>
    <w:p w14:paraId="32CA97E4" w14:textId="77777777" w:rsidR="006F55C6" w:rsidRPr="000A5356" w:rsidRDefault="006F55C6" w:rsidP="002C628A">
      <w:pPr>
        <w:numPr>
          <w:ilvl w:val="0"/>
          <w:numId w:val="13"/>
        </w:numPr>
        <w:ind w:hanging="525"/>
        <w:rPr>
          <w:lang w:val="sk-SK"/>
        </w:rPr>
      </w:pPr>
      <w:r w:rsidRPr="000A5356">
        <w:rPr>
          <w:lang w:val="sk-SK"/>
        </w:rPr>
        <w:t>bankové spojenie objednávateľa a </w:t>
      </w:r>
      <w:r w:rsidR="00E248BF" w:rsidRPr="000A5356">
        <w:rPr>
          <w:lang w:val="sk-SK"/>
        </w:rPr>
        <w:t>Dodávateľ</w:t>
      </w:r>
      <w:r w:rsidRPr="000A5356">
        <w:rPr>
          <w:lang w:val="sk-SK"/>
        </w:rPr>
        <w:t>a</w:t>
      </w:r>
    </w:p>
    <w:p w14:paraId="2131C78B" w14:textId="77777777" w:rsidR="006F55C6" w:rsidRPr="000A5356" w:rsidRDefault="006F55C6" w:rsidP="002C628A">
      <w:pPr>
        <w:numPr>
          <w:ilvl w:val="0"/>
          <w:numId w:val="13"/>
        </w:numPr>
        <w:ind w:hanging="525"/>
        <w:rPr>
          <w:lang w:val="sk-SK"/>
        </w:rPr>
      </w:pPr>
      <w:r w:rsidRPr="000A5356">
        <w:rPr>
          <w:lang w:val="sk-SK"/>
        </w:rPr>
        <w:t>fakturovanú čiastku</w:t>
      </w:r>
    </w:p>
    <w:p w14:paraId="0DC0DE70" w14:textId="77777777" w:rsidR="006F55C6" w:rsidRPr="000A5356" w:rsidRDefault="006F55C6" w:rsidP="002C628A">
      <w:pPr>
        <w:numPr>
          <w:ilvl w:val="0"/>
          <w:numId w:val="13"/>
        </w:numPr>
        <w:ind w:hanging="525"/>
        <w:rPr>
          <w:lang w:val="sk-SK"/>
        </w:rPr>
      </w:pPr>
      <w:r w:rsidRPr="000A5356">
        <w:rPr>
          <w:lang w:val="sk-SK"/>
        </w:rPr>
        <w:t>splatnosť podľa zmluvy o dielo</w:t>
      </w:r>
    </w:p>
    <w:p w14:paraId="3B223858" w14:textId="77777777" w:rsidR="006F55C6" w:rsidRPr="000A5356" w:rsidRDefault="006F55C6" w:rsidP="002C628A">
      <w:pPr>
        <w:numPr>
          <w:ilvl w:val="0"/>
          <w:numId w:val="13"/>
        </w:numPr>
        <w:ind w:hanging="525"/>
        <w:rPr>
          <w:lang w:val="sk-SK"/>
        </w:rPr>
      </w:pPr>
      <w:r w:rsidRPr="000A5356">
        <w:rPr>
          <w:lang w:val="sk-SK"/>
        </w:rPr>
        <w:t xml:space="preserve">podpis </w:t>
      </w:r>
      <w:r w:rsidR="00E248BF" w:rsidRPr="000A5356">
        <w:rPr>
          <w:lang w:val="sk-SK"/>
        </w:rPr>
        <w:t>Dodávateľ</w:t>
      </w:r>
      <w:r w:rsidRPr="000A5356">
        <w:rPr>
          <w:lang w:val="sk-SK"/>
        </w:rPr>
        <w:t>a.</w:t>
      </w:r>
    </w:p>
    <w:p w14:paraId="2AD850A7" w14:textId="77777777" w:rsidR="00346A20" w:rsidRPr="000A5356" w:rsidRDefault="00346A20" w:rsidP="00346A20">
      <w:pPr>
        <w:ind w:left="1065"/>
        <w:rPr>
          <w:lang w:val="sk-SK"/>
        </w:rPr>
      </w:pPr>
    </w:p>
    <w:p w14:paraId="479AD17D" w14:textId="77777777" w:rsidR="00671619" w:rsidRPr="000A5356" w:rsidRDefault="00671619" w:rsidP="00671619">
      <w:pPr>
        <w:rPr>
          <w:lang w:val="sk-SK"/>
        </w:rPr>
      </w:pPr>
    </w:p>
    <w:p w14:paraId="19637271" w14:textId="77777777" w:rsidR="006F55C6" w:rsidRPr="000A5356" w:rsidRDefault="004B10FB">
      <w:pPr>
        <w:jc w:val="center"/>
        <w:rPr>
          <w:b/>
          <w:lang w:val="sk-SK"/>
        </w:rPr>
      </w:pPr>
      <w:r w:rsidRPr="000A5356">
        <w:rPr>
          <w:b/>
          <w:lang w:val="sk-SK"/>
        </w:rPr>
        <w:t>Článok V</w:t>
      </w:r>
    </w:p>
    <w:p w14:paraId="172A1E36" w14:textId="77777777" w:rsidR="006F55C6" w:rsidRPr="000A5356" w:rsidRDefault="006F55C6">
      <w:pPr>
        <w:jc w:val="center"/>
        <w:rPr>
          <w:b/>
          <w:lang w:val="sk-SK"/>
        </w:rPr>
      </w:pPr>
      <w:r w:rsidRPr="000A5356">
        <w:rPr>
          <w:b/>
          <w:lang w:val="sk-SK"/>
        </w:rPr>
        <w:t>Miesto a  termín zhotovenia diela</w:t>
      </w:r>
    </w:p>
    <w:p w14:paraId="45D5CA32" w14:textId="77777777" w:rsidR="006F55C6" w:rsidRPr="000A5356" w:rsidRDefault="006F55C6" w:rsidP="002C628A">
      <w:pPr>
        <w:ind w:left="540" w:hanging="540"/>
        <w:jc w:val="both"/>
        <w:rPr>
          <w:lang w:val="sk-SK"/>
        </w:rPr>
      </w:pPr>
    </w:p>
    <w:p w14:paraId="35BAAC11" w14:textId="77777777" w:rsidR="00671619" w:rsidRPr="000A5356" w:rsidRDefault="002C628A" w:rsidP="00AC2485">
      <w:pPr>
        <w:ind w:left="540" w:hanging="540"/>
        <w:jc w:val="both"/>
        <w:rPr>
          <w:b/>
        </w:rPr>
      </w:pPr>
      <w:r w:rsidRPr="000A5356">
        <w:rPr>
          <w:lang w:val="sk-SK"/>
        </w:rPr>
        <w:t>5.1</w:t>
      </w:r>
      <w:r w:rsidRPr="000A5356">
        <w:rPr>
          <w:lang w:val="sk-SK"/>
        </w:rPr>
        <w:tab/>
      </w:r>
      <w:r w:rsidR="00AC2485" w:rsidRPr="000A5356">
        <w:rPr>
          <w:lang w:val="sk-SK"/>
        </w:rPr>
        <w:t xml:space="preserve">Miesto odovzdania: </w:t>
      </w:r>
      <w:r w:rsidR="00E248BF" w:rsidRPr="000A5356">
        <w:rPr>
          <w:lang w:val="sk-SK"/>
        </w:rPr>
        <w:t>Dodávateľ</w:t>
      </w:r>
      <w:r w:rsidR="006F55C6" w:rsidRPr="000A5356">
        <w:rPr>
          <w:lang w:val="sk-SK"/>
        </w:rPr>
        <w:t xml:space="preserve"> sa zaväzuje odovzdať </w:t>
      </w:r>
      <w:r w:rsidR="00B66360" w:rsidRPr="000A5356">
        <w:rPr>
          <w:lang w:val="sk-SK"/>
        </w:rPr>
        <w:t>d</w:t>
      </w:r>
      <w:r w:rsidR="00AC2485" w:rsidRPr="000A5356">
        <w:rPr>
          <w:lang w:val="sk-SK"/>
        </w:rPr>
        <w:t>odávku</w:t>
      </w:r>
      <w:r w:rsidR="00B66360" w:rsidRPr="000A5356">
        <w:rPr>
          <w:lang w:val="sk-SK"/>
        </w:rPr>
        <w:t xml:space="preserve"> Zariadenia</w:t>
      </w:r>
      <w:r w:rsidR="006F55C6" w:rsidRPr="000A5356">
        <w:rPr>
          <w:lang w:val="sk-SK"/>
        </w:rPr>
        <w:t xml:space="preserve"> </w:t>
      </w:r>
      <w:r w:rsidR="00671619" w:rsidRPr="000A5356">
        <w:rPr>
          <w:lang w:val="sk-SK"/>
        </w:rPr>
        <w:t xml:space="preserve">do trvalej prevádzky </w:t>
      </w:r>
      <w:r w:rsidR="006F55C6" w:rsidRPr="000A5356">
        <w:rPr>
          <w:lang w:val="sk-SK"/>
        </w:rPr>
        <w:t>na</w:t>
      </w:r>
      <w:r w:rsidR="00671619" w:rsidRPr="000A5356">
        <w:rPr>
          <w:lang w:val="sk-SK"/>
        </w:rPr>
        <w:t xml:space="preserve"> dohodnutej</w:t>
      </w:r>
      <w:r w:rsidR="006F55C6" w:rsidRPr="000A5356">
        <w:rPr>
          <w:lang w:val="sk-SK"/>
        </w:rPr>
        <w:t xml:space="preserve"> adrese</w:t>
      </w:r>
      <w:r w:rsidR="00AC2485" w:rsidRPr="000A5356">
        <w:rPr>
          <w:lang w:val="sk-SK"/>
        </w:rPr>
        <w:t xml:space="preserve"> </w:t>
      </w:r>
      <w:r w:rsidR="00AC2485" w:rsidRPr="000A5356">
        <w:rPr>
          <w:b/>
        </w:rPr>
        <w:t>Český metrologický institut, Oblastní inspektorát Brno, Okružní 31, 638 00 Brno, Česká republika</w:t>
      </w:r>
    </w:p>
    <w:p w14:paraId="5567E217" w14:textId="77777777" w:rsidR="00671619" w:rsidRPr="000A5356" w:rsidRDefault="00671619" w:rsidP="00671619">
      <w:pPr>
        <w:ind w:left="540" w:hanging="540"/>
        <w:jc w:val="both"/>
        <w:rPr>
          <w:lang w:val="sk-SK"/>
        </w:rPr>
      </w:pPr>
    </w:p>
    <w:p w14:paraId="0D596500" w14:textId="77777777" w:rsidR="006F55C6" w:rsidRPr="000A5356" w:rsidRDefault="002C628A" w:rsidP="00B66360">
      <w:pPr>
        <w:ind w:left="540" w:hanging="540"/>
        <w:jc w:val="both"/>
        <w:rPr>
          <w:lang w:val="sk-SK"/>
        </w:rPr>
      </w:pPr>
      <w:r w:rsidRPr="000A5356">
        <w:rPr>
          <w:lang w:val="sk-SK"/>
        </w:rPr>
        <w:t>5.</w:t>
      </w:r>
      <w:r w:rsidR="00671619" w:rsidRPr="000A5356">
        <w:rPr>
          <w:lang w:val="sk-SK"/>
        </w:rPr>
        <w:t>2</w:t>
      </w:r>
      <w:r w:rsidRPr="000A5356">
        <w:rPr>
          <w:lang w:val="sk-SK"/>
        </w:rPr>
        <w:tab/>
      </w:r>
      <w:r w:rsidR="00AC2485" w:rsidRPr="000A5356">
        <w:rPr>
          <w:lang w:val="sk-SK"/>
        </w:rPr>
        <w:t xml:space="preserve">Termín dodania: Dodávateľ sa zaväzuje odovzdať </w:t>
      </w:r>
      <w:r w:rsidR="00B66360" w:rsidRPr="000A5356">
        <w:rPr>
          <w:lang w:val="sk-SK"/>
        </w:rPr>
        <w:t>d</w:t>
      </w:r>
      <w:r w:rsidR="00AC2485" w:rsidRPr="000A5356">
        <w:rPr>
          <w:lang w:val="sk-SK"/>
        </w:rPr>
        <w:t>odávku</w:t>
      </w:r>
      <w:r w:rsidR="00B66360" w:rsidRPr="000A5356">
        <w:rPr>
          <w:lang w:val="sk-SK"/>
        </w:rPr>
        <w:t xml:space="preserve"> Zariadenia</w:t>
      </w:r>
      <w:r w:rsidR="00AC2485" w:rsidRPr="000A5356">
        <w:rPr>
          <w:lang w:val="sk-SK"/>
        </w:rPr>
        <w:t xml:space="preserve"> do trvalej prevádzky </w:t>
      </w:r>
      <w:r w:rsidR="008E0CF4" w:rsidRPr="000A5356">
        <w:rPr>
          <w:b/>
          <w:lang w:val="sk-SK"/>
        </w:rPr>
        <w:t xml:space="preserve">do </w:t>
      </w:r>
      <w:r w:rsidR="007B578D" w:rsidRPr="000A5356">
        <w:rPr>
          <w:b/>
          <w:lang w:val="sk-SK"/>
        </w:rPr>
        <w:t>9</w:t>
      </w:r>
      <w:r w:rsidR="008E0CF4" w:rsidRPr="000A5356">
        <w:rPr>
          <w:b/>
          <w:lang w:val="sk-SK"/>
        </w:rPr>
        <w:t xml:space="preserve"> (</w:t>
      </w:r>
      <w:r w:rsidR="007B578D" w:rsidRPr="000A5356">
        <w:rPr>
          <w:b/>
          <w:lang w:val="sk-SK"/>
        </w:rPr>
        <w:t>deväť</w:t>
      </w:r>
      <w:r w:rsidR="008E0CF4" w:rsidRPr="000A5356">
        <w:rPr>
          <w:b/>
          <w:lang w:val="sk-SK"/>
        </w:rPr>
        <w:t xml:space="preserve">) mesiacov od podpisu tejto zmluvy medzi Objednávateľom a Dodávateľom. </w:t>
      </w:r>
      <w:r w:rsidR="008E0CF4" w:rsidRPr="000A5356">
        <w:rPr>
          <w:lang w:val="sk-SK"/>
        </w:rPr>
        <w:t>Zmluva sa berie za podpísanú</w:t>
      </w:r>
      <w:r w:rsidR="00FD7DE9" w:rsidRPr="000A5356">
        <w:rPr>
          <w:lang w:val="sk-SK"/>
        </w:rPr>
        <w:t xml:space="preserve"> dňom, kedy ju podpísal </w:t>
      </w:r>
      <w:r w:rsidR="007B578D" w:rsidRPr="000A5356">
        <w:rPr>
          <w:lang w:val="sk-SK"/>
        </w:rPr>
        <w:t xml:space="preserve">jej </w:t>
      </w:r>
      <w:r w:rsidR="00FD7DE9" w:rsidRPr="000A5356">
        <w:rPr>
          <w:lang w:val="sk-SK"/>
        </w:rPr>
        <w:t>neskorší účastník.</w:t>
      </w:r>
      <w:r w:rsidR="008E0CF4" w:rsidRPr="000A5356">
        <w:rPr>
          <w:lang w:val="sk-SK"/>
        </w:rPr>
        <w:t xml:space="preserve"> </w:t>
      </w:r>
    </w:p>
    <w:p w14:paraId="39845FE8" w14:textId="77777777" w:rsidR="00A50A18" w:rsidRPr="000A5356" w:rsidRDefault="00A50A18" w:rsidP="00B66360">
      <w:pPr>
        <w:tabs>
          <w:tab w:val="left" w:pos="567"/>
        </w:tabs>
        <w:ind w:left="540" w:hanging="540"/>
        <w:jc w:val="both"/>
        <w:rPr>
          <w:lang w:val="sk-SK"/>
        </w:rPr>
      </w:pPr>
    </w:p>
    <w:p w14:paraId="266015E2" w14:textId="77777777" w:rsidR="007B578D" w:rsidRPr="000A5356" w:rsidRDefault="007B578D" w:rsidP="00B66360">
      <w:pPr>
        <w:tabs>
          <w:tab w:val="left" w:pos="567"/>
        </w:tabs>
        <w:ind w:left="540" w:hanging="540"/>
        <w:jc w:val="both"/>
        <w:rPr>
          <w:lang w:val="sk-SK"/>
        </w:rPr>
      </w:pPr>
      <w:r w:rsidRPr="000A5356">
        <w:rPr>
          <w:lang w:val="sk-SK"/>
        </w:rPr>
        <w:t>5.3.</w:t>
      </w:r>
      <w:r w:rsidRPr="000A5356">
        <w:rPr>
          <w:lang w:val="sk-SK"/>
        </w:rPr>
        <w:tab/>
        <w:t xml:space="preserve">Termín inštalácie </w:t>
      </w:r>
      <w:r w:rsidR="00B66360" w:rsidRPr="000A5356">
        <w:rPr>
          <w:lang w:val="sk-SK"/>
        </w:rPr>
        <w:t xml:space="preserve">zariadenia </w:t>
      </w:r>
      <w:r w:rsidRPr="000A5356">
        <w:rPr>
          <w:lang w:val="sk-SK"/>
        </w:rPr>
        <w:t xml:space="preserve">stanoví Objednávateľ </w:t>
      </w:r>
      <w:r w:rsidR="00E41A0C" w:rsidRPr="000A5356">
        <w:rPr>
          <w:lang w:val="sk-SK"/>
        </w:rPr>
        <w:t>v závislosti na stavebnej pripravenosti objektu, pričom tento termín inštalácie bude najneskôr v 11/2017.</w:t>
      </w:r>
      <w:r w:rsidRPr="000A5356">
        <w:rPr>
          <w:lang w:val="sk-SK"/>
        </w:rPr>
        <w:t xml:space="preserve"> </w:t>
      </w:r>
      <w:r w:rsidRPr="000A5356">
        <w:rPr>
          <w:lang w:val="sk-SK"/>
        </w:rPr>
        <w:tab/>
      </w:r>
    </w:p>
    <w:p w14:paraId="4F344755" w14:textId="77777777" w:rsidR="006F55C6" w:rsidRPr="000A5356" w:rsidRDefault="006F55C6" w:rsidP="002C628A">
      <w:pPr>
        <w:ind w:left="540" w:hanging="540"/>
        <w:jc w:val="both"/>
        <w:rPr>
          <w:lang w:val="sk-SK"/>
        </w:rPr>
      </w:pPr>
    </w:p>
    <w:p w14:paraId="23A1659E" w14:textId="77777777" w:rsidR="0068387B" w:rsidRPr="000A5356" w:rsidRDefault="0068387B" w:rsidP="002C628A">
      <w:pPr>
        <w:ind w:left="540" w:hanging="540"/>
        <w:jc w:val="both"/>
        <w:rPr>
          <w:lang w:val="sk-SK"/>
        </w:rPr>
      </w:pPr>
      <w:r w:rsidRPr="000A5356">
        <w:rPr>
          <w:lang w:val="sk-SK"/>
        </w:rPr>
        <w:t>5.</w:t>
      </w:r>
      <w:r w:rsidR="00A50A18" w:rsidRPr="000A5356">
        <w:rPr>
          <w:lang w:val="sk-SK"/>
        </w:rPr>
        <w:t>4</w:t>
      </w:r>
      <w:r w:rsidRPr="000A5356">
        <w:rPr>
          <w:lang w:val="sk-SK"/>
        </w:rPr>
        <w:tab/>
        <w:t xml:space="preserve">Termín </w:t>
      </w:r>
      <w:r w:rsidR="005373EC" w:rsidRPr="000A5356">
        <w:rPr>
          <w:lang w:val="sk-SK"/>
        </w:rPr>
        <w:t xml:space="preserve">kontroly funkčnosti Dodávky u Dodávateľa: Dodávateľ pripraví do </w:t>
      </w:r>
      <w:r w:rsidR="007B578D" w:rsidRPr="000A5356">
        <w:rPr>
          <w:lang w:val="sk-SK"/>
        </w:rPr>
        <w:t>8</w:t>
      </w:r>
      <w:r w:rsidR="005373EC" w:rsidRPr="000A5356">
        <w:rPr>
          <w:lang w:val="sk-SK"/>
        </w:rPr>
        <w:t xml:space="preserve"> mesiacov od podpisu tejto zmluvy </w:t>
      </w:r>
      <w:r w:rsidR="00B66360" w:rsidRPr="000A5356">
        <w:rPr>
          <w:lang w:val="sk-SK"/>
        </w:rPr>
        <w:t>d</w:t>
      </w:r>
      <w:r w:rsidR="005373EC" w:rsidRPr="000A5356">
        <w:rPr>
          <w:lang w:val="sk-SK"/>
        </w:rPr>
        <w:t>odávku</w:t>
      </w:r>
      <w:r w:rsidR="00B66360" w:rsidRPr="000A5356">
        <w:rPr>
          <w:lang w:val="sk-SK"/>
        </w:rPr>
        <w:t xml:space="preserve"> Zariadenia</w:t>
      </w:r>
      <w:r w:rsidR="005373EC" w:rsidRPr="000A5356">
        <w:rPr>
          <w:lang w:val="sk-SK"/>
        </w:rPr>
        <w:t xml:space="preserve"> ku kontrole, vo svojich výrobných priestoroch, na ktorú pozve Objednávateľa minimálne 5 pracovných dní vopred. Objednávateľ sa zaväzuje na túto kontrolu zabezpečiť prítomnosť svojich poverených zástupcov.</w:t>
      </w:r>
    </w:p>
    <w:p w14:paraId="01C41ACB" w14:textId="77777777" w:rsidR="00FD7DE9" w:rsidRPr="000A5356" w:rsidRDefault="00FD7DE9" w:rsidP="002C628A">
      <w:pPr>
        <w:ind w:left="540" w:hanging="540"/>
        <w:jc w:val="both"/>
        <w:rPr>
          <w:lang w:val="sk-SK"/>
        </w:rPr>
      </w:pPr>
    </w:p>
    <w:p w14:paraId="5B44A0A8" w14:textId="77777777" w:rsidR="00AA6AEA" w:rsidRPr="000A5356" w:rsidRDefault="00AA6AEA" w:rsidP="002C628A">
      <w:pPr>
        <w:ind w:left="540" w:hanging="540"/>
        <w:jc w:val="both"/>
        <w:rPr>
          <w:lang w:val="sk-SK"/>
        </w:rPr>
      </w:pPr>
    </w:p>
    <w:p w14:paraId="72D42EBD" w14:textId="77777777" w:rsidR="00AA6AEA" w:rsidRPr="000A5356" w:rsidRDefault="00AA6AEA" w:rsidP="002C628A">
      <w:pPr>
        <w:ind w:left="540" w:hanging="540"/>
        <w:jc w:val="both"/>
        <w:rPr>
          <w:lang w:val="sk-SK"/>
        </w:rPr>
      </w:pPr>
    </w:p>
    <w:p w14:paraId="5111F41B" w14:textId="77777777" w:rsidR="00AA6AEA" w:rsidRPr="000A5356" w:rsidRDefault="00AA6AEA" w:rsidP="002C628A">
      <w:pPr>
        <w:ind w:left="540" w:hanging="540"/>
        <w:jc w:val="both"/>
        <w:rPr>
          <w:lang w:val="sk-SK"/>
        </w:rPr>
      </w:pPr>
    </w:p>
    <w:p w14:paraId="38CE9BEE" w14:textId="77777777" w:rsidR="00CE0EDD" w:rsidRPr="000A5356" w:rsidRDefault="00CE0EDD" w:rsidP="00CE0EDD">
      <w:pPr>
        <w:pStyle w:val="Zkladntext"/>
        <w:jc w:val="center"/>
        <w:rPr>
          <w:rStyle w:val="slostrnky"/>
          <w:b/>
          <w:color w:val="auto"/>
          <w:lang w:val="sk-SK"/>
        </w:rPr>
      </w:pPr>
      <w:r w:rsidRPr="000A5356">
        <w:rPr>
          <w:b/>
          <w:color w:val="auto"/>
          <w:lang w:val="sk-SK"/>
        </w:rPr>
        <w:t>Článok</w:t>
      </w:r>
      <w:r w:rsidRPr="000A5356">
        <w:rPr>
          <w:rStyle w:val="slostrnky"/>
          <w:b/>
          <w:color w:val="auto"/>
          <w:lang w:val="sk-SK"/>
        </w:rPr>
        <w:t xml:space="preserve"> VI</w:t>
      </w:r>
    </w:p>
    <w:p w14:paraId="6940D76B" w14:textId="77777777" w:rsidR="00CE0EDD" w:rsidRPr="000A5356" w:rsidRDefault="00CE0EDD" w:rsidP="00CE0EDD">
      <w:pPr>
        <w:pStyle w:val="Zkladntext"/>
        <w:jc w:val="center"/>
        <w:rPr>
          <w:rStyle w:val="slostrnky"/>
          <w:b/>
          <w:color w:val="auto"/>
          <w:lang w:val="sk-SK"/>
        </w:rPr>
      </w:pPr>
      <w:r w:rsidRPr="000A5356">
        <w:rPr>
          <w:rStyle w:val="slostrnky"/>
          <w:b/>
          <w:color w:val="auto"/>
          <w:lang w:val="sk-SK"/>
        </w:rPr>
        <w:t>Licenčné ustanovenia</w:t>
      </w:r>
    </w:p>
    <w:p w14:paraId="77951B87" w14:textId="77777777" w:rsidR="00CE0EDD" w:rsidRPr="000A5356" w:rsidRDefault="00CE0EDD" w:rsidP="00CE0EDD">
      <w:pPr>
        <w:overflowPunct w:val="0"/>
        <w:autoSpaceDE w:val="0"/>
        <w:autoSpaceDN w:val="0"/>
        <w:adjustRightInd w:val="0"/>
        <w:jc w:val="both"/>
        <w:textAlignment w:val="baseline"/>
        <w:rPr>
          <w:lang w:val="sk-SK"/>
        </w:rPr>
      </w:pPr>
    </w:p>
    <w:p w14:paraId="2E4E0D52" w14:textId="78A9B339" w:rsidR="00CE0EDD" w:rsidRPr="000A5356" w:rsidRDefault="00CE0EDD" w:rsidP="004B10FB">
      <w:pPr>
        <w:numPr>
          <w:ilvl w:val="1"/>
          <w:numId w:val="27"/>
        </w:numPr>
        <w:ind w:left="567" w:hanging="567"/>
        <w:jc w:val="both"/>
        <w:rPr>
          <w:lang w:val="sk-SK"/>
        </w:rPr>
      </w:pPr>
      <w:r w:rsidRPr="000A5356">
        <w:rPr>
          <w:lang w:val="sk-SK"/>
        </w:rPr>
        <w:t>Na základe tejto zmluvy Dodávateľ udeľuje Objednávateľovi nevýhradnú a časovo neobmedzenú licenciu na používanie softvéru vytvoreného Dodávateľom v rámci plnenia predmetu tejto zmluvy, resp</w:t>
      </w:r>
      <w:r w:rsidR="004C4DDD" w:rsidRPr="000A5356">
        <w:rPr>
          <w:lang w:val="sk-SK"/>
        </w:rPr>
        <w:t xml:space="preserve">ektíve </w:t>
      </w:r>
      <w:r w:rsidRPr="000A5356">
        <w:rPr>
          <w:lang w:val="sk-SK"/>
        </w:rPr>
        <w:t xml:space="preserve">použitého pri plnení predmetu tejto zmluvy (ďalej len „softvér“), a to v súlade s účelom tejto zmluvy. </w:t>
      </w:r>
      <w:r w:rsidR="004C4DDD" w:rsidRPr="000A5356">
        <w:rPr>
          <w:lang w:val="sk-SK"/>
        </w:rPr>
        <w:t xml:space="preserve">Softvér je osadený v </w:t>
      </w:r>
      <w:r w:rsidR="00627258" w:rsidRPr="000A5356">
        <w:rPr>
          <w:lang w:val="sk-SK"/>
        </w:rPr>
        <w:t xml:space="preserve">riadiacom počítači </w:t>
      </w:r>
      <w:r w:rsidR="00E72E65" w:rsidRPr="000A5356">
        <w:rPr>
          <w:lang w:val="sk-SK"/>
        </w:rPr>
        <w:t>Zariadenia</w:t>
      </w:r>
      <w:r w:rsidR="00627258" w:rsidRPr="000A5356">
        <w:rPr>
          <w:lang w:val="sk-SK"/>
        </w:rPr>
        <w:t xml:space="preserve">, je vytvorený len pre </w:t>
      </w:r>
      <w:r w:rsidR="00B66360" w:rsidRPr="000A5356">
        <w:rPr>
          <w:lang w:val="sk-SK"/>
        </w:rPr>
        <w:t>toto Zariadenie</w:t>
      </w:r>
      <w:r w:rsidR="00627258" w:rsidRPr="000A5356">
        <w:rPr>
          <w:lang w:val="sk-SK"/>
        </w:rPr>
        <w:t xml:space="preserve"> a nie je prenosný na iné </w:t>
      </w:r>
      <w:r w:rsidR="00E72E65" w:rsidRPr="000A5356">
        <w:rPr>
          <w:lang w:val="sk-SK"/>
        </w:rPr>
        <w:t xml:space="preserve">počítače, či </w:t>
      </w:r>
      <w:r w:rsidR="00627258" w:rsidRPr="000A5356">
        <w:rPr>
          <w:lang w:val="sk-SK"/>
        </w:rPr>
        <w:t>zariadenia.</w:t>
      </w:r>
      <w:r w:rsidR="00A50A18" w:rsidRPr="000A5356">
        <w:rPr>
          <w:lang w:val="sk-SK"/>
        </w:rPr>
        <w:t xml:space="preserve"> </w:t>
      </w:r>
      <w:r w:rsidR="006251EF" w:rsidRPr="000A5356">
        <w:rPr>
          <w:lang w:val="sk-SK"/>
        </w:rPr>
        <w:t>V prí</w:t>
      </w:r>
      <w:r w:rsidR="00B7171B" w:rsidRPr="000A5356">
        <w:rPr>
          <w:lang w:val="sk-SK"/>
        </w:rPr>
        <w:t>pade servisu môže byť softvér pri výmene PC preinštalovaný na nový PC, ktorý bude súčasťou Zariadenia.</w:t>
      </w:r>
      <w:r w:rsidR="00B7171B" w:rsidRPr="000A5356">
        <w:rPr>
          <w:lang w:val="sk-SK"/>
        </w:rPr>
        <w:t xml:space="preserve"> </w:t>
      </w:r>
      <w:r w:rsidR="00A50A18" w:rsidRPr="000A5356">
        <w:rPr>
          <w:lang w:val="sk-SK"/>
        </w:rPr>
        <w:t xml:space="preserve">Neobmedzeným </w:t>
      </w:r>
      <w:r w:rsidR="00FF61D9" w:rsidRPr="000A5356">
        <w:rPr>
          <w:lang w:val="sk-SK"/>
        </w:rPr>
        <w:t>držiteľom</w:t>
      </w:r>
      <w:r w:rsidR="00A50A18" w:rsidRPr="000A5356">
        <w:rPr>
          <w:lang w:val="sk-SK"/>
        </w:rPr>
        <w:t xml:space="preserve"> tejto licencie sa stáva Objednávateľ </w:t>
      </w:r>
      <w:r w:rsidR="00FF61D9" w:rsidRPr="000A5356">
        <w:rPr>
          <w:lang w:val="sk-SK"/>
        </w:rPr>
        <w:t xml:space="preserve">až </w:t>
      </w:r>
      <w:r w:rsidR="00A50A18" w:rsidRPr="000A5356">
        <w:rPr>
          <w:lang w:val="sk-SK"/>
        </w:rPr>
        <w:t xml:space="preserve">po celkovom splatení dohodnutej kúpnej ceny </w:t>
      </w:r>
      <w:r w:rsidR="00FF61D9" w:rsidRPr="000A5356">
        <w:rPr>
          <w:lang w:val="sk-SK"/>
        </w:rPr>
        <w:t>podľa ods. 4.1 tejto zmluvy.</w:t>
      </w:r>
    </w:p>
    <w:p w14:paraId="0361BF43" w14:textId="77777777" w:rsidR="00A50A18" w:rsidRPr="000A5356" w:rsidRDefault="00A50A18" w:rsidP="00A50A18">
      <w:pPr>
        <w:ind w:left="567"/>
        <w:jc w:val="both"/>
        <w:rPr>
          <w:lang w:val="sk-SK"/>
        </w:rPr>
      </w:pPr>
    </w:p>
    <w:p w14:paraId="57F310DB" w14:textId="77777777" w:rsidR="00CE0EDD" w:rsidRPr="000A5356" w:rsidRDefault="00CE0EDD" w:rsidP="004B10FB">
      <w:pPr>
        <w:numPr>
          <w:ilvl w:val="1"/>
          <w:numId w:val="27"/>
        </w:numPr>
        <w:tabs>
          <w:tab w:val="num" w:pos="567"/>
        </w:tabs>
        <w:ind w:left="567" w:hanging="567"/>
        <w:jc w:val="both"/>
        <w:rPr>
          <w:lang w:val="sk-SK"/>
        </w:rPr>
      </w:pPr>
      <w:r w:rsidRPr="000A5356">
        <w:rPr>
          <w:lang w:val="sk-SK"/>
        </w:rPr>
        <w:t>Dodávateľ vyhlasuje, že má autorské práva k softvéru, ktoré nie sú zaťažené takými právami tretích osôb, ktoré by znemožňovali riadny výkon licencií k softvéru, inak zodpovedá za škodu tým spôsobenú. Dodávateľ sa súčasne zaväzuje na vlastné náklady vykonať všetky účinné opatrenia na ochranu svojich práv duševného vlastníctva ako aj ochranu práv, vyplývajúcich objednávateľovi z poskytnutých licencií, k čomu sa objednávateľ zaväzuje poskytnúť zhotoviteľovi potrebnú súčinnosť.</w:t>
      </w:r>
    </w:p>
    <w:p w14:paraId="22DA7F25" w14:textId="77777777" w:rsidR="00CE0EDD" w:rsidRPr="000A5356" w:rsidRDefault="00CE0EDD" w:rsidP="00CE0EDD">
      <w:pPr>
        <w:overflowPunct w:val="0"/>
        <w:autoSpaceDE w:val="0"/>
        <w:autoSpaceDN w:val="0"/>
        <w:adjustRightInd w:val="0"/>
        <w:jc w:val="both"/>
        <w:textAlignment w:val="baseline"/>
        <w:rPr>
          <w:rFonts w:ascii="Arial" w:hAnsi="Arial" w:cs="Arial"/>
          <w:sz w:val="20"/>
          <w:szCs w:val="20"/>
        </w:rPr>
      </w:pPr>
    </w:p>
    <w:p w14:paraId="334C8343" w14:textId="77777777" w:rsidR="005373EC" w:rsidRPr="000A5356" w:rsidRDefault="005373EC" w:rsidP="002C628A">
      <w:pPr>
        <w:ind w:left="540" w:hanging="540"/>
        <w:jc w:val="both"/>
        <w:rPr>
          <w:lang w:val="sk-SK"/>
        </w:rPr>
      </w:pPr>
    </w:p>
    <w:p w14:paraId="19546C7F" w14:textId="77777777" w:rsidR="006F55C6" w:rsidRPr="000A5356" w:rsidRDefault="00FD7DE9">
      <w:pPr>
        <w:jc w:val="center"/>
        <w:rPr>
          <w:b/>
          <w:lang w:val="sk-SK"/>
        </w:rPr>
      </w:pPr>
      <w:r w:rsidRPr="000A5356">
        <w:rPr>
          <w:b/>
          <w:lang w:val="sk-SK"/>
        </w:rPr>
        <w:t>Článok VI</w:t>
      </w:r>
      <w:r w:rsidR="004B10FB" w:rsidRPr="000A5356">
        <w:rPr>
          <w:b/>
          <w:lang w:val="sk-SK"/>
        </w:rPr>
        <w:t>I</w:t>
      </w:r>
    </w:p>
    <w:p w14:paraId="56D2FEBB" w14:textId="77777777" w:rsidR="006F55C6" w:rsidRPr="000A5356" w:rsidRDefault="006F55C6">
      <w:pPr>
        <w:jc w:val="center"/>
        <w:rPr>
          <w:b/>
          <w:lang w:val="sk-SK"/>
        </w:rPr>
      </w:pPr>
      <w:r w:rsidRPr="000A5356">
        <w:rPr>
          <w:b/>
          <w:lang w:val="sk-SK"/>
        </w:rPr>
        <w:t xml:space="preserve">Záručná doba a zodpovednosť za </w:t>
      </w:r>
      <w:proofErr w:type="spellStart"/>
      <w:r w:rsidRPr="000A5356">
        <w:rPr>
          <w:b/>
          <w:lang w:val="sk-SK"/>
        </w:rPr>
        <w:t>vady</w:t>
      </w:r>
      <w:proofErr w:type="spellEnd"/>
    </w:p>
    <w:p w14:paraId="7783276B" w14:textId="77777777" w:rsidR="006F55C6" w:rsidRPr="000A5356" w:rsidRDefault="006F55C6" w:rsidP="002C628A">
      <w:pPr>
        <w:ind w:left="540" w:hanging="540"/>
        <w:jc w:val="both"/>
        <w:rPr>
          <w:lang w:val="sk-SK"/>
        </w:rPr>
      </w:pPr>
    </w:p>
    <w:p w14:paraId="7D8C2BC1" w14:textId="77777777" w:rsidR="006F55C6" w:rsidRPr="000A5356" w:rsidRDefault="004B10FB" w:rsidP="002C628A">
      <w:pPr>
        <w:ind w:left="540" w:hanging="540"/>
        <w:jc w:val="both"/>
        <w:rPr>
          <w:lang w:val="sk-SK"/>
        </w:rPr>
      </w:pPr>
      <w:r w:rsidRPr="000A5356">
        <w:rPr>
          <w:lang w:val="sk-SK"/>
        </w:rPr>
        <w:t>7</w:t>
      </w:r>
      <w:r w:rsidR="002C628A" w:rsidRPr="000A5356">
        <w:rPr>
          <w:lang w:val="sk-SK"/>
        </w:rPr>
        <w:t>.1</w:t>
      </w:r>
      <w:r w:rsidR="002C628A" w:rsidRPr="000A5356">
        <w:rPr>
          <w:lang w:val="sk-SK"/>
        </w:rPr>
        <w:tab/>
      </w:r>
      <w:r w:rsidR="00E248BF" w:rsidRPr="000A5356">
        <w:rPr>
          <w:lang w:val="sk-SK"/>
        </w:rPr>
        <w:t>Dodávateľ</w:t>
      </w:r>
      <w:r w:rsidR="006F55C6" w:rsidRPr="000A5356">
        <w:rPr>
          <w:lang w:val="sk-SK"/>
        </w:rPr>
        <w:t xml:space="preserve"> zodpovedá za to, že dielo bude zhotovené podľa podmienok tejto zmluvy</w:t>
      </w:r>
      <w:r w:rsidR="00FD7DE9" w:rsidRPr="000A5356">
        <w:rPr>
          <w:lang w:val="sk-SK"/>
        </w:rPr>
        <w:t>, jej príloh</w:t>
      </w:r>
      <w:r w:rsidR="006F55C6" w:rsidRPr="000A5356">
        <w:rPr>
          <w:lang w:val="sk-SK"/>
        </w:rPr>
        <w:t xml:space="preserve"> a že počas záručnej doby bude mať zmluvou určené vlastnosti. </w:t>
      </w:r>
      <w:r w:rsidR="00E248BF" w:rsidRPr="000A5356">
        <w:rPr>
          <w:lang w:val="sk-SK"/>
        </w:rPr>
        <w:t>Dodávateľ</w:t>
      </w:r>
      <w:r w:rsidR="006F55C6" w:rsidRPr="000A5356">
        <w:rPr>
          <w:lang w:val="sk-SK"/>
        </w:rPr>
        <w:t xml:space="preserve"> zodpovedá za </w:t>
      </w:r>
      <w:proofErr w:type="spellStart"/>
      <w:r w:rsidR="006F55C6" w:rsidRPr="000A5356">
        <w:rPr>
          <w:lang w:val="sk-SK"/>
        </w:rPr>
        <w:t>vady</w:t>
      </w:r>
      <w:proofErr w:type="spellEnd"/>
      <w:r w:rsidR="006F55C6" w:rsidRPr="000A5356">
        <w:rPr>
          <w:lang w:val="sk-SK"/>
        </w:rPr>
        <w:t xml:space="preserve"> a nedosta</w:t>
      </w:r>
      <w:r w:rsidR="006A72C5" w:rsidRPr="000A5356">
        <w:rPr>
          <w:lang w:val="sk-SK"/>
        </w:rPr>
        <w:t>t</w:t>
      </w:r>
      <w:r w:rsidR="006F55C6" w:rsidRPr="000A5356">
        <w:rPr>
          <w:lang w:val="sk-SK"/>
        </w:rPr>
        <w:t>ky diela, ktoré bude mať dielo v čase jeho odovzdania Objednávateľovi a počas záručnej doby.</w:t>
      </w:r>
    </w:p>
    <w:p w14:paraId="05777CEF" w14:textId="77777777" w:rsidR="006F55C6" w:rsidRPr="000A5356" w:rsidRDefault="006F55C6" w:rsidP="002C628A">
      <w:pPr>
        <w:ind w:left="540" w:hanging="540"/>
        <w:jc w:val="both"/>
        <w:rPr>
          <w:lang w:val="sk-SK"/>
        </w:rPr>
      </w:pPr>
    </w:p>
    <w:p w14:paraId="54008D01" w14:textId="77777777" w:rsidR="00666373" w:rsidRPr="000A5356" w:rsidRDefault="004B10FB" w:rsidP="004A2233">
      <w:pPr>
        <w:autoSpaceDE w:val="0"/>
        <w:autoSpaceDN w:val="0"/>
        <w:adjustRightInd w:val="0"/>
        <w:ind w:left="540" w:hanging="540"/>
        <w:jc w:val="both"/>
        <w:rPr>
          <w:lang w:val="sk-SK"/>
        </w:rPr>
      </w:pPr>
      <w:r w:rsidRPr="000A5356">
        <w:rPr>
          <w:lang w:val="sk-SK"/>
        </w:rPr>
        <w:t>7</w:t>
      </w:r>
      <w:r w:rsidR="002C628A" w:rsidRPr="000A5356">
        <w:rPr>
          <w:lang w:val="sk-SK"/>
        </w:rPr>
        <w:t>.2</w:t>
      </w:r>
      <w:r w:rsidR="002C628A" w:rsidRPr="000A5356">
        <w:rPr>
          <w:lang w:val="sk-SK"/>
        </w:rPr>
        <w:tab/>
      </w:r>
      <w:r w:rsidR="00DE36B7" w:rsidRPr="000A5356">
        <w:rPr>
          <w:lang w:val="sk-SK"/>
        </w:rPr>
        <w:t xml:space="preserve">Dodávateľ </w:t>
      </w:r>
      <w:r w:rsidR="00DE36B7" w:rsidRPr="000A5356">
        <w:rPr>
          <w:lang w:val="sk-SK" w:eastAsia="sk-SK"/>
        </w:rPr>
        <w:t xml:space="preserve">poskytuje záruku v trvaní </w:t>
      </w:r>
      <w:r w:rsidR="00E72E65" w:rsidRPr="000A5356">
        <w:rPr>
          <w:lang w:val="sk-SK" w:eastAsia="sk-SK"/>
        </w:rPr>
        <w:t>24</w:t>
      </w:r>
      <w:r w:rsidR="00DE36B7" w:rsidRPr="000A5356">
        <w:rPr>
          <w:lang w:val="sk-SK" w:eastAsia="sk-SK"/>
        </w:rPr>
        <w:t xml:space="preserve"> mesiacov na funkčnosť </w:t>
      </w:r>
      <w:r w:rsidR="00E37C26" w:rsidRPr="000A5356">
        <w:rPr>
          <w:lang w:val="sk-SK" w:eastAsia="sk-SK"/>
        </w:rPr>
        <w:t>dodaného Z</w:t>
      </w:r>
      <w:r w:rsidR="00DE36B7" w:rsidRPr="000A5356">
        <w:rPr>
          <w:lang w:val="sk-SK" w:eastAsia="sk-SK"/>
        </w:rPr>
        <w:t xml:space="preserve">ariadenia a svoje výkony. Avšak záruka sa nevzťahuje na bežné opotrebenie komponentov, vyplývajúce  z činnosti zariadenia. </w:t>
      </w:r>
    </w:p>
    <w:p w14:paraId="342E3156" w14:textId="77777777" w:rsidR="006F55C6" w:rsidRPr="000A5356" w:rsidRDefault="00DE36B7" w:rsidP="00A614AD">
      <w:pPr>
        <w:autoSpaceDE w:val="0"/>
        <w:autoSpaceDN w:val="0"/>
        <w:adjustRightInd w:val="0"/>
        <w:ind w:left="540"/>
        <w:jc w:val="both"/>
        <w:rPr>
          <w:lang w:val="sk-SK"/>
        </w:rPr>
      </w:pPr>
      <w:r w:rsidRPr="000A5356">
        <w:rPr>
          <w:lang w:val="sk-SK" w:eastAsia="sk-SK"/>
        </w:rPr>
        <w:t xml:space="preserve">Záruka začína plynúť dňom ukončenia oživenia, zaškolenia obsluhy a odovzdania </w:t>
      </w:r>
      <w:r w:rsidR="00E37C26" w:rsidRPr="000A5356">
        <w:rPr>
          <w:lang w:val="sk-SK" w:eastAsia="sk-SK"/>
        </w:rPr>
        <w:t xml:space="preserve">dodaného </w:t>
      </w:r>
      <w:r w:rsidRPr="000A5356">
        <w:rPr>
          <w:lang w:val="sk-SK" w:eastAsia="sk-SK"/>
        </w:rPr>
        <w:t xml:space="preserve">zariadenia objednávateľovi. V prípade, že sa odovzdanie neuskutoční z dôvodu omeškania zo strany objednávateľa, začne záručná doba plynúť </w:t>
      </w:r>
      <w:r w:rsidR="006A72C5" w:rsidRPr="000A5356">
        <w:rPr>
          <w:lang w:val="sk-SK"/>
        </w:rPr>
        <w:t xml:space="preserve">od </w:t>
      </w:r>
      <w:r w:rsidR="00E72E65" w:rsidRPr="000A5356">
        <w:rPr>
          <w:lang w:val="sk-SK"/>
        </w:rPr>
        <w:t xml:space="preserve">dohodnutého </w:t>
      </w:r>
      <w:r w:rsidR="006A72C5" w:rsidRPr="000A5356">
        <w:rPr>
          <w:lang w:val="sk-SK"/>
        </w:rPr>
        <w:t xml:space="preserve">dňa </w:t>
      </w:r>
      <w:r w:rsidR="00E37C26" w:rsidRPr="000A5356">
        <w:rPr>
          <w:lang w:val="sk-SK"/>
        </w:rPr>
        <w:t xml:space="preserve">na </w:t>
      </w:r>
      <w:r w:rsidR="006A72C5" w:rsidRPr="000A5356">
        <w:rPr>
          <w:lang w:val="sk-SK"/>
        </w:rPr>
        <w:t>podpísani</w:t>
      </w:r>
      <w:r w:rsidR="00E37C26" w:rsidRPr="000A5356">
        <w:rPr>
          <w:lang w:val="sk-SK"/>
        </w:rPr>
        <w:t>e</w:t>
      </w:r>
      <w:r w:rsidR="006A72C5" w:rsidRPr="000A5356">
        <w:rPr>
          <w:lang w:val="sk-SK"/>
        </w:rPr>
        <w:t xml:space="preserve"> </w:t>
      </w:r>
      <w:r w:rsidR="00FD7DE9" w:rsidRPr="000A5356">
        <w:rPr>
          <w:lang w:val="sk-SK"/>
        </w:rPr>
        <w:t>odovzdáva</w:t>
      </w:r>
      <w:r w:rsidR="006A72C5" w:rsidRPr="000A5356">
        <w:rPr>
          <w:lang w:val="sk-SK"/>
        </w:rPr>
        <w:t>cieho protokolu zmluvnými stranami.</w:t>
      </w:r>
    </w:p>
    <w:p w14:paraId="6B277F24" w14:textId="77777777" w:rsidR="006F55C6" w:rsidRPr="000A5356" w:rsidRDefault="006F55C6" w:rsidP="002C628A">
      <w:pPr>
        <w:ind w:left="540" w:hanging="540"/>
        <w:jc w:val="both"/>
        <w:rPr>
          <w:lang w:val="sk-SK"/>
        </w:rPr>
      </w:pPr>
    </w:p>
    <w:p w14:paraId="65456C2E" w14:textId="77777777" w:rsidR="006F55C6" w:rsidRPr="000A5356" w:rsidRDefault="004B10FB" w:rsidP="002C628A">
      <w:pPr>
        <w:ind w:left="540" w:hanging="540"/>
        <w:jc w:val="both"/>
        <w:rPr>
          <w:lang w:val="sk-SK"/>
        </w:rPr>
      </w:pPr>
      <w:r w:rsidRPr="000A5356">
        <w:rPr>
          <w:lang w:val="sk-SK"/>
        </w:rPr>
        <w:t>7</w:t>
      </w:r>
      <w:r w:rsidR="002C628A" w:rsidRPr="000A5356">
        <w:rPr>
          <w:lang w:val="sk-SK"/>
        </w:rPr>
        <w:t>.3</w:t>
      </w:r>
      <w:r w:rsidR="002C628A" w:rsidRPr="000A5356">
        <w:rPr>
          <w:lang w:val="sk-SK"/>
        </w:rPr>
        <w:tab/>
      </w:r>
      <w:r w:rsidR="006F55C6" w:rsidRPr="000A5356">
        <w:rPr>
          <w:lang w:val="sk-SK"/>
        </w:rPr>
        <w:t xml:space="preserve">Objednávateľ sa zaväzuje uplatniť reklamáciu </w:t>
      </w:r>
      <w:proofErr w:type="spellStart"/>
      <w:r w:rsidR="006F55C6" w:rsidRPr="000A5356">
        <w:rPr>
          <w:lang w:val="sk-SK"/>
        </w:rPr>
        <w:t>vád</w:t>
      </w:r>
      <w:proofErr w:type="spellEnd"/>
      <w:r w:rsidR="006F55C6" w:rsidRPr="000A5356">
        <w:rPr>
          <w:lang w:val="sk-SK"/>
        </w:rPr>
        <w:t xml:space="preserve"> diela u </w:t>
      </w:r>
      <w:r w:rsidR="00E248BF" w:rsidRPr="000A5356">
        <w:rPr>
          <w:lang w:val="sk-SK"/>
        </w:rPr>
        <w:t>Dodávateľ</w:t>
      </w:r>
      <w:r w:rsidR="006F55C6" w:rsidRPr="000A5356">
        <w:rPr>
          <w:lang w:val="sk-SK"/>
        </w:rPr>
        <w:t>a písomne, a to bezodkladne po ich zistení.</w:t>
      </w:r>
    </w:p>
    <w:p w14:paraId="33541454" w14:textId="77777777" w:rsidR="006F55C6" w:rsidRPr="000A5356" w:rsidRDefault="006F55C6" w:rsidP="002C628A">
      <w:pPr>
        <w:ind w:left="540" w:hanging="540"/>
        <w:jc w:val="both"/>
        <w:rPr>
          <w:lang w:val="sk-SK"/>
        </w:rPr>
      </w:pPr>
    </w:p>
    <w:p w14:paraId="3B9C9868" w14:textId="77777777" w:rsidR="006F55C6" w:rsidRPr="000A5356" w:rsidRDefault="004B10FB" w:rsidP="002C628A">
      <w:pPr>
        <w:ind w:left="540" w:hanging="540"/>
        <w:jc w:val="both"/>
        <w:rPr>
          <w:lang w:val="sk-SK"/>
        </w:rPr>
      </w:pPr>
      <w:r w:rsidRPr="000A5356">
        <w:rPr>
          <w:lang w:val="sk-SK"/>
        </w:rPr>
        <w:t>7</w:t>
      </w:r>
      <w:r w:rsidR="002C628A" w:rsidRPr="000A5356">
        <w:rPr>
          <w:lang w:val="sk-SK"/>
        </w:rPr>
        <w:t>.4</w:t>
      </w:r>
      <w:r w:rsidR="002C628A" w:rsidRPr="000A5356">
        <w:rPr>
          <w:lang w:val="sk-SK"/>
        </w:rPr>
        <w:tab/>
      </w:r>
      <w:r w:rsidR="006F55C6" w:rsidRPr="000A5356">
        <w:rPr>
          <w:lang w:val="sk-SK"/>
        </w:rPr>
        <w:t xml:space="preserve">V prípade, ak </w:t>
      </w:r>
      <w:r w:rsidR="005D3CDE" w:rsidRPr="000A5356">
        <w:rPr>
          <w:lang w:val="sk-SK"/>
        </w:rPr>
        <w:t>O</w:t>
      </w:r>
      <w:r w:rsidR="006F55C6" w:rsidRPr="000A5356">
        <w:rPr>
          <w:lang w:val="sk-SK"/>
        </w:rPr>
        <w:t xml:space="preserve">bjednávateľ bude reklamovať </w:t>
      </w:r>
      <w:proofErr w:type="spellStart"/>
      <w:r w:rsidR="006F55C6" w:rsidRPr="000A5356">
        <w:rPr>
          <w:lang w:val="sk-SK"/>
        </w:rPr>
        <w:t>vadu</w:t>
      </w:r>
      <w:proofErr w:type="spellEnd"/>
      <w:r w:rsidR="006F55C6" w:rsidRPr="000A5356">
        <w:rPr>
          <w:lang w:val="sk-SK"/>
        </w:rPr>
        <w:t xml:space="preserve"> diela, </w:t>
      </w:r>
      <w:r w:rsidR="005D3CDE" w:rsidRPr="000A5356">
        <w:rPr>
          <w:lang w:val="sk-SK"/>
        </w:rPr>
        <w:t xml:space="preserve">ktorú Dodávateľ uzná ako </w:t>
      </w:r>
      <w:proofErr w:type="spellStart"/>
      <w:r w:rsidR="005D3CDE" w:rsidRPr="000A5356">
        <w:rPr>
          <w:lang w:val="sk-SK"/>
        </w:rPr>
        <w:t>vadu</w:t>
      </w:r>
      <w:proofErr w:type="spellEnd"/>
      <w:r w:rsidR="005D3CDE" w:rsidRPr="000A5356">
        <w:rPr>
          <w:lang w:val="sk-SK"/>
        </w:rPr>
        <w:t xml:space="preserve">, na ktorú sa vzťahuje záruka, </w:t>
      </w:r>
      <w:r w:rsidR="00E248BF" w:rsidRPr="000A5356">
        <w:rPr>
          <w:lang w:val="sk-SK"/>
        </w:rPr>
        <w:t>Dodávateľ</w:t>
      </w:r>
      <w:r w:rsidR="006F55C6" w:rsidRPr="000A5356">
        <w:rPr>
          <w:lang w:val="sk-SK"/>
        </w:rPr>
        <w:t xml:space="preserve"> povinný </w:t>
      </w:r>
      <w:r w:rsidR="0020765D" w:rsidRPr="000A5356">
        <w:rPr>
          <w:lang w:val="sk-SK"/>
        </w:rPr>
        <w:t>odstráni</w:t>
      </w:r>
      <w:r w:rsidR="004F33F8" w:rsidRPr="000A5356">
        <w:rPr>
          <w:lang w:val="sk-SK"/>
        </w:rPr>
        <w:t>ť</w:t>
      </w:r>
      <w:r w:rsidR="0020765D" w:rsidRPr="000A5356">
        <w:rPr>
          <w:lang w:val="sk-SK"/>
        </w:rPr>
        <w:t xml:space="preserve"> </w:t>
      </w:r>
      <w:r w:rsidR="005D3CDE" w:rsidRPr="000A5356">
        <w:rPr>
          <w:lang w:val="sk-SK"/>
        </w:rPr>
        <w:t xml:space="preserve">reklamovanú </w:t>
      </w:r>
      <w:proofErr w:type="spellStart"/>
      <w:r w:rsidR="0020765D" w:rsidRPr="000A5356">
        <w:rPr>
          <w:lang w:val="sk-SK"/>
        </w:rPr>
        <w:t>vad</w:t>
      </w:r>
      <w:r w:rsidR="004F33F8" w:rsidRPr="000A5356">
        <w:rPr>
          <w:lang w:val="sk-SK"/>
        </w:rPr>
        <w:t>u</w:t>
      </w:r>
      <w:proofErr w:type="spellEnd"/>
      <w:r w:rsidR="0020765D" w:rsidRPr="000A5356">
        <w:rPr>
          <w:lang w:val="sk-SK"/>
        </w:rPr>
        <w:t xml:space="preserve">  </w:t>
      </w:r>
      <w:r w:rsidR="006A72C5" w:rsidRPr="000A5356">
        <w:rPr>
          <w:strike/>
          <w:lang w:val="sk-SK"/>
        </w:rPr>
        <w:t xml:space="preserve"> </w:t>
      </w:r>
      <w:r w:rsidR="006A72C5" w:rsidRPr="000A5356">
        <w:rPr>
          <w:lang w:val="sk-SK"/>
        </w:rPr>
        <w:t>bezplatne</w:t>
      </w:r>
      <w:r w:rsidR="005D3CDE" w:rsidRPr="000A5356">
        <w:rPr>
          <w:lang w:val="sk-SK"/>
        </w:rPr>
        <w:t xml:space="preserve"> v čo najkratšom čase, najneskoršie však do 10 pracovných dní</w:t>
      </w:r>
      <w:r w:rsidR="006F55C6" w:rsidRPr="000A5356">
        <w:rPr>
          <w:lang w:val="sk-SK"/>
        </w:rPr>
        <w:t xml:space="preserve"> odo dňa </w:t>
      </w:r>
      <w:r w:rsidR="005D3CDE" w:rsidRPr="000A5356">
        <w:rPr>
          <w:lang w:val="sk-SK"/>
        </w:rPr>
        <w:t xml:space="preserve">nahlásenia </w:t>
      </w:r>
      <w:r w:rsidR="006F55C6" w:rsidRPr="000A5356">
        <w:rPr>
          <w:lang w:val="sk-SK"/>
        </w:rPr>
        <w:t>reklamácie</w:t>
      </w:r>
      <w:r w:rsidR="004F33F8" w:rsidRPr="000A5356">
        <w:rPr>
          <w:lang w:val="sk-SK"/>
        </w:rPr>
        <w:t>.</w:t>
      </w:r>
    </w:p>
    <w:p w14:paraId="018FA8F9" w14:textId="77777777" w:rsidR="006F55C6" w:rsidRPr="000A5356" w:rsidRDefault="006F55C6" w:rsidP="002C628A">
      <w:pPr>
        <w:ind w:left="540" w:hanging="540"/>
        <w:jc w:val="both"/>
        <w:rPr>
          <w:lang w:val="sk-SK"/>
        </w:rPr>
      </w:pPr>
    </w:p>
    <w:p w14:paraId="7F520E1A" w14:textId="77777777" w:rsidR="006F55C6" w:rsidRPr="000A5356" w:rsidRDefault="004B10FB" w:rsidP="002C628A">
      <w:pPr>
        <w:ind w:left="540" w:hanging="540"/>
        <w:jc w:val="both"/>
        <w:rPr>
          <w:lang w:val="sk-SK"/>
        </w:rPr>
      </w:pPr>
      <w:r w:rsidRPr="000A5356">
        <w:rPr>
          <w:lang w:val="sk-SK"/>
        </w:rPr>
        <w:t>7</w:t>
      </w:r>
      <w:r w:rsidR="002C628A" w:rsidRPr="000A5356">
        <w:rPr>
          <w:lang w:val="sk-SK"/>
        </w:rPr>
        <w:t>.</w:t>
      </w:r>
      <w:r w:rsidR="004F33F8" w:rsidRPr="000A5356">
        <w:rPr>
          <w:lang w:val="sk-SK"/>
        </w:rPr>
        <w:t>5</w:t>
      </w:r>
      <w:r w:rsidR="002C628A" w:rsidRPr="000A5356">
        <w:rPr>
          <w:lang w:val="sk-SK"/>
        </w:rPr>
        <w:tab/>
      </w:r>
      <w:r w:rsidR="00E248BF" w:rsidRPr="000A5356">
        <w:rPr>
          <w:lang w:val="sk-SK"/>
        </w:rPr>
        <w:t>Dodávateľ</w:t>
      </w:r>
      <w:r w:rsidR="006F55C6" w:rsidRPr="000A5356">
        <w:rPr>
          <w:lang w:val="sk-SK"/>
        </w:rPr>
        <w:t xml:space="preserve"> nezodpovedá za </w:t>
      </w:r>
      <w:proofErr w:type="spellStart"/>
      <w:r w:rsidR="006F55C6" w:rsidRPr="000A5356">
        <w:rPr>
          <w:lang w:val="sk-SK"/>
        </w:rPr>
        <w:t>vady</w:t>
      </w:r>
      <w:proofErr w:type="spellEnd"/>
      <w:r w:rsidR="006F55C6" w:rsidRPr="000A5356">
        <w:rPr>
          <w:lang w:val="sk-SK"/>
        </w:rPr>
        <w:t xml:space="preserve"> spôsobené </w:t>
      </w:r>
      <w:r w:rsidR="005D3CDE" w:rsidRPr="000A5356">
        <w:rPr>
          <w:lang w:val="sk-SK"/>
        </w:rPr>
        <w:t>ne</w:t>
      </w:r>
      <w:r w:rsidR="006F55C6" w:rsidRPr="000A5356">
        <w:rPr>
          <w:lang w:val="sk-SK"/>
        </w:rPr>
        <w:t xml:space="preserve">dodržaním </w:t>
      </w:r>
      <w:r w:rsidR="005D3CDE" w:rsidRPr="000A5356">
        <w:rPr>
          <w:lang w:val="sk-SK"/>
        </w:rPr>
        <w:t xml:space="preserve">pracovných,  technologických a prevádzkových pokynov </w:t>
      </w:r>
      <w:r w:rsidR="005163E2" w:rsidRPr="000A5356">
        <w:rPr>
          <w:lang w:val="sk-SK"/>
        </w:rPr>
        <w:t>pracovníkmi Objednávateľa alebo akýmikoľvek tretími osobami.</w:t>
      </w:r>
    </w:p>
    <w:p w14:paraId="09F3FDC0" w14:textId="77777777" w:rsidR="00767A17" w:rsidRPr="000A5356" w:rsidRDefault="00767A17" w:rsidP="002C628A">
      <w:pPr>
        <w:ind w:left="540" w:hanging="540"/>
        <w:jc w:val="both"/>
        <w:rPr>
          <w:lang w:val="sk-SK"/>
        </w:rPr>
      </w:pPr>
    </w:p>
    <w:p w14:paraId="705A68F7" w14:textId="77777777" w:rsidR="007759E5" w:rsidRPr="000A5356" w:rsidRDefault="004B10FB" w:rsidP="007759E5">
      <w:pPr>
        <w:pStyle w:val="Odsaden"/>
        <w:ind w:left="0"/>
        <w:jc w:val="left"/>
        <w:rPr>
          <w:rFonts w:ascii="Times New Roman" w:hAnsi="Times New Roman"/>
          <w:color w:val="auto"/>
          <w:sz w:val="24"/>
          <w:lang w:val="sk-SK"/>
        </w:rPr>
      </w:pPr>
      <w:r w:rsidRPr="000A5356">
        <w:rPr>
          <w:rFonts w:ascii="Times New Roman" w:hAnsi="Times New Roman"/>
          <w:color w:val="auto"/>
          <w:sz w:val="24"/>
          <w:lang w:val="sk-SK"/>
        </w:rPr>
        <w:t>7</w:t>
      </w:r>
      <w:r w:rsidR="007759E5" w:rsidRPr="000A5356">
        <w:rPr>
          <w:rFonts w:ascii="Times New Roman" w:hAnsi="Times New Roman"/>
          <w:color w:val="auto"/>
          <w:sz w:val="24"/>
          <w:lang w:val="sk-SK"/>
        </w:rPr>
        <w:t xml:space="preserve">.6    Kontaktné údaje na záručný a pozáručný servis na Kompetentných zástupcov </w:t>
      </w:r>
    </w:p>
    <w:p w14:paraId="5779D11A" w14:textId="77777777" w:rsidR="007759E5" w:rsidRPr="000A5356" w:rsidRDefault="007759E5" w:rsidP="007759E5">
      <w:pPr>
        <w:pStyle w:val="Odsaden"/>
        <w:ind w:left="0" w:firstLine="567"/>
        <w:jc w:val="left"/>
        <w:rPr>
          <w:rFonts w:ascii="Times New Roman" w:hAnsi="Times New Roman"/>
          <w:color w:val="auto"/>
          <w:sz w:val="24"/>
          <w:lang w:val="sk-SK"/>
        </w:rPr>
      </w:pPr>
      <w:r w:rsidRPr="000A5356">
        <w:rPr>
          <w:rFonts w:ascii="Times New Roman" w:hAnsi="Times New Roman"/>
          <w:color w:val="auto"/>
          <w:sz w:val="24"/>
          <w:lang w:val="sk-SK"/>
        </w:rPr>
        <w:t>Dodávateľa pre prípad reklamácie a servisu sú:</w:t>
      </w:r>
    </w:p>
    <w:p w14:paraId="7757B892" w14:textId="77777777" w:rsidR="007759E5" w:rsidRPr="000A5356" w:rsidRDefault="007759E5" w:rsidP="007759E5">
      <w:pPr>
        <w:pStyle w:val="Odsaden"/>
        <w:ind w:left="0"/>
        <w:jc w:val="left"/>
        <w:rPr>
          <w:rFonts w:ascii="Times New Roman" w:hAnsi="Times New Roman"/>
          <w:color w:val="auto"/>
          <w:sz w:val="24"/>
          <w:lang w:val="sk-SK"/>
        </w:rPr>
      </w:pPr>
    </w:p>
    <w:p w14:paraId="7B50A8FB" w14:textId="77777777" w:rsidR="007759E5" w:rsidRPr="000A5356" w:rsidRDefault="007759E5" w:rsidP="007759E5">
      <w:pPr>
        <w:pStyle w:val="Odsaden"/>
        <w:ind w:left="0" w:firstLine="567"/>
        <w:jc w:val="left"/>
        <w:rPr>
          <w:rFonts w:ascii="Times New Roman" w:hAnsi="Times New Roman"/>
          <w:color w:val="auto"/>
          <w:sz w:val="24"/>
          <w:lang w:val="sk-SK"/>
        </w:rPr>
      </w:pPr>
      <w:r w:rsidRPr="000A5356">
        <w:rPr>
          <w:rFonts w:ascii="Times New Roman" w:hAnsi="Times New Roman"/>
          <w:color w:val="auto"/>
          <w:sz w:val="24"/>
          <w:lang w:val="sk-SK"/>
        </w:rPr>
        <w:t>Bc. Jozef Vrba, vedúci výroby</w:t>
      </w:r>
    </w:p>
    <w:p w14:paraId="606F8D68" w14:textId="77777777" w:rsidR="007759E5" w:rsidRPr="000A5356" w:rsidRDefault="007759E5" w:rsidP="003D0D21">
      <w:pPr>
        <w:pStyle w:val="Odsaden"/>
        <w:ind w:left="0" w:firstLine="567"/>
        <w:jc w:val="left"/>
        <w:rPr>
          <w:rFonts w:ascii="Times New Roman" w:hAnsi="Times New Roman"/>
          <w:color w:val="auto"/>
          <w:sz w:val="24"/>
          <w:szCs w:val="24"/>
          <w:lang w:val="sk-SK"/>
        </w:rPr>
      </w:pPr>
      <w:r w:rsidRPr="000A5356">
        <w:rPr>
          <w:rFonts w:ascii="Times New Roman" w:hAnsi="Times New Roman"/>
          <w:color w:val="auto"/>
          <w:sz w:val="24"/>
          <w:lang w:val="sk-SK"/>
        </w:rPr>
        <w:t>telefón</w:t>
      </w:r>
      <w:r w:rsidRPr="000A5356">
        <w:rPr>
          <w:rFonts w:ascii="Times New Roman" w:hAnsi="Times New Roman"/>
          <w:color w:val="auto"/>
          <w:sz w:val="24"/>
          <w:szCs w:val="24"/>
          <w:lang w:val="sk-SK"/>
        </w:rPr>
        <w:t xml:space="preserve">: </w:t>
      </w:r>
      <w:r w:rsidRPr="000A5356">
        <w:rPr>
          <w:rFonts w:ascii="Times New Roman" w:hAnsi="Times New Roman"/>
          <w:color w:val="auto"/>
          <w:sz w:val="24"/>
          <w:szCs w:val="24"/>
          <w:lang w:val="sk-SK"/>
        </w:rPr>
        <w:tab/>
        <w:t xml:space="preserve">+421 032 774 3650, </w:t>
      </w:r>
    </w:p>
    <w:p w14:paraId="3290C219" w14:textId="77777777" w:rsidR="007759E5" w:rsidRPr="000A5356" w:rsidRDefault="007759E5" w:rsidP="003D0D21">
      <w:pPr>
        <w:pStyle w:val="Odsaden"/>
        <w:ind w:left="0" w:firstLine="567"/>
        <w:jc w:val="left"/>
        <w:rPr>
          <w:rFonts w:ascii="Times New Roman" w:hAnsi="Times New Roman"/>
          <w:color w:val="auto"/>
          <w:sz w:val="24"/>
        </w:rPr>
      </w:pPr>
      <w:r w:rsidRPr="000A5356">
        <w:rPr>
          <w:rFonts w:ascii="Times New Roman" w:hAnsi="Times New Roman"/>
          <w:color w:val="auto"/>
          <w:sz w:val="24"/>
          <w:szCs w:val="24"/>
          <w:lang w:val="sk-SK"/>
        </w:rPr>
        <w:t xml:space="preserve">e-mail: </w:t>
      </w:r>
      <w:r w:rsidRPr="000A5356">
        <w:rPr>
          <w:rFonts w:ascii="Times New Roman" w:hAnsi="Times New Roman"/>
          <w:color w:val="auto"/>
          <w:sz w:val="24"/>
          <w:szCs w:val="24"/>
          <w:lang w:val="sk-SK"/>
        </w:rPr>
        <w:tab/>
      </w:r>
      <w:hyperlink r:id="rId9" w:history="1">
        <w:r w:rsidRPr="000A5356">
          <w:rPr>
            <w:rStyle w:val="Hypertextovodkaz"/>
            <w:rFonts w:ascii="Times New Roman" w:hAnsi="Times New Roman"/>
            <w:color w:val="auto"/>
            <w:sz w:val="24"/>
            <w:szCs w:val="24"/>
          </w:rPr>
          <w:t>vrba@justur.sk</w:t>
        </w:r>
      </w:hyperlink>
    </w:p>
    <w:p w14:paraId="76730176" w14:textId="77777777" w:rsidR="007759E5" w:rsidRPr="000A5356" w:rsidRDefault="007759E5" w:rsidP="007759E5">
      <w:pPr>
        <w:pStyle w:val="Odsaden"/>
        <w:ind w:left="0"/>
        <w:jc w:val="left"/>
        <w:rPr>
          <w:rFonts w:ascii="Times New Roman" w:hAnsi="Times New Roman"/>
          <w:color w:val="auto"/>
          <w:sz w:val="24"/>
          <w:szCs w:val="24"/>
          <w:lang w:val="sk-SK"/>
        </w:rPr>
      </w:pPr>
    </w:p>
    <w:p w14:paraId="350BF78A" w14:textId="77777777" w:rsidR="007759E5" w:rsidRPr="000A5356" w:rsidRDefault="007759E5" w:rsidP="003D0D21">
      <w:pPr>
        <w:pStyle w:val="Odsaden"/>
        <w:ind w:firstLine="113"/>
        <w:jc w:val="left"/>
        <w:rPr>
          <w:rFonts w:ascii="Times New Roman" w:hAnsi="Times New Roman"/>
          <w:color w:val="auto"/>
          <w:sz w:val="24"/>
          <w:szCs w:val="24"/>
          <w:lang w:val="sk-SK"/>
        </w:rPr>
      </w:pPr>
      <w:r w:rsidRPr="000A5356">
        <w:rPr>
          <w:rFonts w:ascii="Times New Roman" w:hAnsi="Times New Roman"/>
          <w:color w:val="auto"/>
          <w:sz w:val="24"/>
          <w:szCs w:val="24"/>
          <w:lang w:val="sk-SK"/>
        </w:rPr>
        <w:t xml:space="preserve">Ing. Janka </w:t>
      </w:r>
      <w:proofErr w:type="spellStart"/>
      <w:r w:rsidRPr="000A5356">
        <w:rPr>
          <w:rFonts w:ascii="Times New Roman" w:hAnsi="Times New Roman"/>
          <w:color w:val="auto"/>
          <w:sz w:val="24"/>
          <w:szCs w:val="24"/>
          <w:lang w:val="sk-SK"/>
        </w:rPr>
        <w:t>Papayová</w:t>
      </w:r>
      <w:proofErr w:type="spellEnd"/>
      <w:r w:rsidRPr="000A5356">
        <w:rPr>
          <w:rFonts w:ascii="Times New Roman" w:hAnsi="Times New Roman"/>
          <w:color w:val="auto"/>
          <w:sz w:val="24"/>
          <w:szCs w:val="24"/>
          <w:lang w:val="sk-SK"/>
        </w:rPr>
        <w:t>, vedúca vývoja</w:t>
      </w:r>
    </w:p>
    <w:p w14:paraId="272443B9" w14:textId="77777777" w:rsidR="007759E5" w:rsidRPr="000A5356" w:rsidRDefault="007759E5" w:rsidP="003D0D21">
      <w:pPr>
        <w:pStyle w:val="Odsaden"/>
        <w:ind w:left="0" w:firstLine="567"/>
        <w:jc w:val="left"/>
        <w:rPr>
          <w:rFonts w:ascii="Times New Roman" w:hAnsi="Times New Roman"/>
          <w:color w:val="auto"/>
          <w:sz w:val="24"/>
          <w:szCs w:val="24"/>
          <w:lang w:val="sk-SK"/>
        </w:rPr>
      </w:pPr>
      <w:r w:rsidRPr="000A5356">
        <w:rPr>
          <w:rFonts w:ascii="Times New Roman" w:hAnsi="Times New Roman"/>
          <w:color w:val="auto"/>
          <w:sz w:val="24"/>
          <w:szCs w:val="24"/>
          <w:lang w:val="sk-SK"/>
        </w:rPr>
        <w:t xml:space="preserve">telefón: </w:t>
      </w:r>
      <w:r w:rsidRPr="000A5356">
        <w:rPr>
          <w:rFonts w:ascii="Times New Roman" w:hAnsi="Times New Roman"/>
          <w:color w:val="auto"/>
          <w:sz w:val="24"/>
          <w:szCs w:val="24"/>
          <w:lang w:val="sk-SK"/>
        </w:rPr>
        <w:tab/>
        <w:t xml:space="preserve">+421 032 774 3640, </w:t>
      </w:r>
    </w:p>
    <w:p w14:paraId="3546DAD6" w14:textId="77777777" w:rsidR="007759E5" w:rsidRPr="000A5356" w:rsidRDefault="007759E5" w:rsidP="003D0D21">
      <w:pPr>
        <w:pStyle w:val="Odsaden"/>
        <w:ind w:left="0" w:firstLine="567"/>
        <w:jc w:val="left"/>
        <w:rPr>
          <w:rFonts w:ascii="Times New Roman" w:hAnsi="Times New Roman"/>
          <w:color w:val="auto"/>
          <w:sz w:val="24"/>
          <w:szCs w:val="24"/>
        </w:rPr>
      </w:pPr>
      <w:r w:rsidRPr="000A5356">
        <w:rPr>
          <w:rFonts w:ascii="Times New Roman" w:hAnsi="Times New Roman"/>
          <w:color w:val="auto"/>
          <w:sz w:val="24"/>
          <w:szCs w:val="24"/>
          <w:lang w:val="sk-SK"/>
        </w:rPr>
        <w:t xml:space="preserve">e-mail: </w:t>
      </w:r>
      <w:r w:rsidRPr="000A5356">
        <w:rPr>
          <w:rFonts w:ascii="Times New Roman" w:hAnsi="Times New Roman"/>
          <w:color w:val="auto"/>
          <w:sz w:val="24"/>
          <w:szCs w:val="24"/>
          <w:lang w:val="sk-SK"/>
        </w:rPr>
        <w:tab/>
      </w:r>
      <w:hyperlink r:id="rId10" w:history="1">
        <w:r w:rsidRPr="000A5356">
          <w:rPr>
            <w:rStyle w:val="Hypertextovodkaz"/>
            <w:rFonts w:ascii="Times New Roman" w:hAnsi="Times New Roman"/>
            <w:color w:val="auto"/>
            <w:sz w:val="24"/>
            <w:szCs w:val="24"/>
          </w:rPr>
          <w:t>papayova@justur.sk</w:t>
        </w:r>
      </w:hyperlink>
    </w:p>
    <w:p w14:paraId="7A461A48" w14:textId="77777777" w:rsidR="00191A99" w:rsidRPr="000A5356" w:rsidRDefault="00191A99" w:rsidP="002C628A">
      <w:pPr>
        <w:ind w:left="540" w:hanging="540"/>
        <w:jc w:val="both"/>
        <w:rPr>
          <w:lang w:val="sk-SK"/>
        </w:rPr>
      </w:pPr>
    </w:p>
    <w:p w14:paraId="6E6B347D" w14:textId="77777777" w:rsidR="007759E5" w:rsidRPr="000A5356" w:rsidRDefault="007759E5" w:rsidP="002C628A">
      <w:pPr>
        <w:ind w:left="540" w:hanging="540"/>
        <w:jc w:val="both"/>
        <w:rPr>
          <w:lang w:val="sk-SK"/>
        </w:rPr>
      </w:pPr>
    </w:p>
    <w:p w14:paraId="21C994D3" w14:textId="77777777" w:rsidR="006F55C6" w:rsidRPr="000A5356" w:rsidRDefault="005163E2">
      <w:pPr>
        <w:jc w:val="center"/>
        <w:rPr>
          <w:b/>
          <w:lang w:val="sk-SK"/>
        </w:rPr>
      </w:pPr>
      <w:r w:rsidRPr="000A5356">
        <w:rPr>
          <w:b/>
          <w:lang w:val="sk-SK"/>
        </w:rPr>
        <w:t>Článok VII</w:t>
      </w:r>
      <w:r w:rsidR="004B10FB" w:rsidRPr="000A5356">
        <w:rPr>
          <w:b/>
          <w:lang w:val="sk-SK"/>
        </w:rPr>
        <w:t>I</w:t>
      </w:r>
    </w:p>
    <w:p w14:paraId="4D5F2E68" w14:textId="77777777" w:rsidR="006F55C6" w:rsidRPr="000A5356" w:rsidRDefault="005163E2">
      <w:pPr>
        <w:jc w:val="center"/>
        <w:rPr>
          <w:b/>
          <w:lang w:val="sk-SK"/>
        </w:rPr>
      </w:pPr>
      <w:r w:rsidRPr="000A5356">
        <w:rPr>
          <w:b/>
          <w:lang w:val="sk-SK"/>
        </w:rPr>
        <w:t>Sankcie</w:t>
      </w:r>
      <w:r w:rsidR="00882FA9" w:rsidRPr="000A5356">
        <w:rPr>
          <w:b/>
          <w:lang w:val="sk-SK"/>
        </w:rPr>
        <w:t xml:space="preserve"> a odstúpenie od zmluvy</w:t>
      </w:r>
    </w:p>
    <w:p w14:paraId="578417C2" w14:textId="77777777" w:rsidR="006F55C6" w:rsidRPr="000A5356" w:rsidRDefault="006F55C6" w:rsidP="002C628A">
      <w:pPr>
        <w:ind w:left="540" w:hanging="540"/>
        <w:jc w:val="both"/>
        <w:rPr>
          <w:lang w:val="sk-SK"/>
        </w:rPr>
      </w:pPr>
    </w:p>
    <w:p w14:paraId="01904E5D" w14:textId="77777777" w:rsidR="004F33F8" w:rsidRPr="000A5356" w:rsidRDefault="004B10FB" w:rsidP="002C628A">
      <w:pPr>
        <w:ind w:left="540" w:hanging="540"/>
        <w:jc w:val="both"/>
        <w:rPr>
          <w:lang w:val="sk-SK"/>
        </w:rPr>
      </w:pPr>
      <w:r w:rsidRPr="000A5356">
        <w:rPr>
          <w:lang w:val="sk-SK"/>
        </w:rPr>
        <w:t>8</w:t>
      </w:r>
      <w:r w:rsidR="006F55C6" w:rsidRPr="000A5356">
        <w:rPr>
          <w:lang w:val="sk-SK"/>
        </w:rPr>
        <w:t>.1</w:t>
      </w:r>
      <w:r w:rsidR="006F55C6" w:rsidRPr="000A5356">
        <w:rPr>
          <w:lang w:val="sk-SK"/>
        </w:rPr>
        <w:tab/>
        <w:t xml:space="preserve">V prípade ak </w:t>
      </w:r>
      <w:r w:rsidR="00E248BF" w:rsidRPr="000A5356">
        <w:rPr>
          <w:lang w:val="sk-SK"/>
        </w:rPr>
        <w:t>Dodávateľ</w:t>
      </w:r>
      <w:r w:rsidR="006F55C6" w:rsidRPr="000A5356">
        <w:rPr>
          <w:lang w:val="sk-SK"/>
        </w:rPr>
        <w:t xml:space="preserve"> nedodrží dohodnutý </w:t>
      </w:r>
      <w:r w:rsidR="005163E2" w:rsidRPr="000A5356">
        <w:rPr>
          <w:lang w:val="sk-SK"/>
        </w:rPr>
        <w:t xml:space="preserve">dodací termín </w:t>
      </w:r>
      <w:r w:rsidR="00E37C26" w:rsidRPr="000A5356">
        <w:rPr>
          <w:lang w:val="sk-SK"/>
        </w:rPr>
        <w:t>d</w:t>
      </w:r>
      <w:r w:rsidR="005163E2" w:rsidRPr="000A5356">
        <w:rPr>
          <w:lang w:val="sk-SK"/>
        </w:rPr>
        <w:t>odávky</w:t>
      </w:r>
      <w:r w:rsidR="00E37C26" w:rsidRPr="000A5356">
        <w:rPr>
          <w:lang w:val="sk-SK"/>
        </w:rPr>
        <w:t xml:space="preserve"> Zariadenia</w:t>
      </w:r>
      <w:r w:rsidR="005163E2" w:rsidRPr="000A5356">
        <w:rPr>
          <w:lang w:val="sk-SK"/>
        </w:rPr>
        <w:t xml:space="preserve"> a lehoty pre odstránenie záručnej opravy, je Dodávateľ povinný </w:t>
      </w:r>
      <w:r w:rsidR="006F55C6" w:rsidRPr="000A5356">
        <w:rPr>
          <w:lang w:val="sk-SK"/>
        </w:rPr>
        <w:t>zaplatiť Objednávateľovi zmluvnú pokutu vo výš</w:t>
      </w:r>
      <w:r w:rsidR="006A72C5" w:rsidRPr="000A5356">
        <w:rPr>
          <w:lang w:val="sk-SK"/>
        </w:rPr>
        <w:t>ke 0,0</w:t>
      </w:r>
      <w:r w:rsidR="004F33F8" w:rsidRPr="000A5356">
        <w:rPr>
          <w:lang w:val="sk-SK"/>
        </w:rPr>
        <w:t>5</w:t>
      </w:r>
      <w:r w:rsidR="006F55C6" w:rsidRPr="000A5356">
        <w:rPr>
          <w:lang w:val="sk-SK"/>
        </w:rPr>
        <w:t xml:space="preserve"> % </w:t>
      </w:r>
      <w:r w:rsidR="00882FA9" w:rsidRPr="000A5356">
        <w:rPr>
          <w:lang w:val="sk-SK"/>
        </w:rPr>
        <w:t xml:space="preserve">ceny </w:t>
      </w:r>
      <w:r w:rsidR="000A6C27" w:rsidRPr="000A5356">
        <w:rPr>
          <w:lang w:val="sk-SK"/>
        </w:rPr>
        <w:t>predmetu diela,</w:t>
      </w:r>
      <w:r w:rsidR="00E91368" w:rsidRPr="000A5356">
        <w:rPr>
          <w:lang w:val="sk-SK"/>
        </w:rPr>
        <w:t xml:space="preserve"> </w:t>
      </w:r>
      <w:r w:rsidR="00882FA9" w:rsidRPr="000A5356">
        <w:rPr>
          <w:lang w:val="sk-SK"/>
        </w:rPr>
        <w:t>za každý deň omeškania.</w:t>
      </w:r>
      <w:r w:rsidR="004F33F8" w:rsidRPr="000A5356">
        <w:rPr>
          <w:lang w:val="sk-SK"/>
        </w:rPr>
        <w:t xml:space="preserve"> </w:t>
      </w:r>
      <w:proofErr w:type="spellStart"/>
      <w:r w:rsidR="00B7171B" w:rsidRPr="000A5356">
        <w:t>Uplatnením</w:t>
      </w:r>
      <w:proofErr w:type="spellEnd"/>
      <w:r w:rsidR="00B7171B" w:rsidRPr="000A5356">
        <w:t xml:space="preserve"> </w:t>
      </w:r>
      <w:proofErr w:type="spellStart"/>
      <w:r w:rsidR="00B7171B" w:rsidRPr="000A5356">
        <w:t>zmluvnej</w:t>
      </w:r>
      <w:proofErr w:type="spellEnd"/>
      <w:r w:rsidR="00B7171B" w:rsidRPr="000A5356">
        <w:t xml:space="preserve"> pokuty </w:t>
      </w:r>
      <w:proofErr w:type="spellStart"/>
      <w:r w:rsidR="00B7171B" w:rsidRPr="000A5356">
        <w:t>nie</w:t>
      </w:r>
      <w:proofErr w:type="spellEnd"/>
      <w:r w:rsidR="00B7171B" w:rsidRPr="000A5356">
        <w:t xml:space="preserve"> je dotknuté právo na náhradu škody. </w:t>
      </w:r>
      <w:proofErr w:type="spellStart"/>
      <w:r w:rsidR="00B7171B" w:rsidRPr="000A5356">
        <w:t>Zmluvná</w:t>
      </w:r>
      <w:proofErr w:type="spellEnd"/>
      <w:r w:rsidR="00B7171B" w:rsidRPr="000A5356">
        <w:t xml:space="preserve"> pokuta </w:t>
      </w:r>
      <w:proofErr w:type="spellStart"/>
      <w:r w:rsidR="00B7171B" w:rsidRPr="000A5356">
        <w:t>sa</w:t>
      </w:r>
      <w:proofErr w:type="spellEnd"/>
      <w:r w:rsidR="00B7171B" w:rsidRPr="000A5356">
        <w:t xml:space="preserve"> nezapočítává na náhradu škody.</w:t>
      </w:r>
    </w:p>
    <w:p w14:paraId="181AF3F2" w14:textId="77777777" w:rsidR="00EE40F6" w:rsidRPr="000A5356" w:rsidRDefault="00EE40F6" w:rsidP="002C628A">
      <w:pPr>
        <w:ind w:left="540" w:hanging="540"/>
        <w:jc w:val="both"/>
        <w:rPr>
          <w:lang w:val="sk-SK"/>
        </w:rPr>
      </w:pPr>
    </w:p>
    <w:p w14:paraId="5D0D3A32" w14:textId="77777777" w:rsidR="006A72C5" w:rsidRPr="000A5356" w:rsidRDefault="004B10FB" w:rsidP="002C628A">
      <w:pPr>
        <w:ind w:left="540" w:hanging="540"/>
        <w:jc w:val="both"/>
        <w:rPr>
          <w:lang w:val="sk-SK"/>
        </w:rPr>
      </w:pPr>
      <w:r w:rsidRPr="000A5356">
        <w:rPr>
          <w:lang w:val="sk-SK"/>
        </w:rPr>
        <w:t>8</w:t>
      </w:r>
      <w:r w:rsidR="002C628A" w:rsidRPr="000A5356">
        <w:rPr>
          <w:lang w:val="sk-SK"/>
        </w:rPr>
        <w:t>.</w:t>
      </w:r>
      <w:r w:rsidR="00882FA9" w:rsidRPr="000A5356">
        <w:rPr>
          <w:lang w:val="sk-SK"/>
        </w:rPr>
        <w:t>2</w:t>
      </w:r>
      <w:r w:rsidR="002C628A" w:rsidRPr="000A5356">
        <w:rPr>
          <w:lang w:val="sk-SK"/>
        </w:rPr>
        <w:tab/>
      </w:r>
      <w:r w:rsidR="006A72C5" w:rsidRPr="000A5356">
        <w:rPr>
          <w:lang w:val="sk-SK"/>
        </w:rPr>
        <w:t xml:space="preserve">V prípade, ak bude </w:t>
      </w:r>
      <w:r w:rsidR="00882FA9" w:rsidRPr="000A5356">
        <w:rPr>
          <w:lang w:val="sk-SK"/>
        </w:rPr>
        <w:t>O</w:t>
      </w:r>
      <w:r w:rsidR="006A72C5" w:rsidRPr="000A5356">
        <w:rPr>
          <w:lang w:val="sk-SK"/>
        </w:rPr>
        <w:t xml:space="preserve">bjednávateľ v omeškaní s úhradou faktúr, </w:t>
      </w:r>
      <w:r w:rsidR="00882FA9" w:rsidRPr="000A5356">
        <w:rPr>
          <w:lang w:val="sk-SK"/>
        </w:rPr>
        <w:t xml:space="preserve">zaplatí Objednávateľ </w:t>
      </w:r>
      <w:r w:rsidR="006A72C5" w:rsidRPr="000A5356">
        <w:rPr>
          <w:lang w:val="sk-SK"/>
        </w:rPr>
        <w:t xml:space="preserve"> </w:t>
      </w:r>
      <w:r w:rsidR="00E248BF" w:rsidRPr="000A5356">
        <w:rPr>
          <w:lang w:val="sk-SK"/>
        </w:rPr>
        <w:t>Dodávateľ</w:t>
      </w:r>
      <w:r w:rsidR="00882FA9" w:rsidRPr="000A5356">
        <w:rPr>
          <w:lang w:val="sk-SK"/>
        </w:rPr>
        <w:t>ovi</w:t>
      </w:r>
      <w:r w:rsidR="006A72C5" w:rsidRPr="000A5356">
        <w:rPr>
          <w:lang w:val="sk-SK"/>
        </w:rPr>
        <w:t xml:space="preserve"> úrok z omeškania vo výške 0,0</w:t>
      </w:r>
      <w:r w:rsidR="00EE40F6" w:rsidRPr="000A5356">
        <w:rPr>
          <w:lang w:val="sk-SK"/>
        </w:rPr>
        <w:t>5</w:t>
      </w:r>
      <w:r w:rsidR="006A72C5" w:rsidRPr="000A5356">
        <w:rPr>
          <w:lang w:val="sk-SK"/>
        </w:rPr>
        <w:t xml:space="preserve"> % z </w:t>
      </w:r>
      <w:r w:rsidR="00882FA9" w:rsidRPr="000A5356">
        <w:rPr>
          <w:lang w:val="sk-SK"/>
        </w:rPr>
        <w:t>dlžnej</w:t>
      </w:r>
      <w:r w:rsidR="006A72C5" w:rsidRPr="000A5356">
        <w:rPr>
          <w:lang w:val="sk-SK"/>
        </w:rPr>
        <w:t xml:space="preserve"> čiastky za každý deň omeškania.</w:t>
      </w:r>
    </w:p>
    <w:p w14:paraId="5F7E66BE" w14:textId="77777777" w:rsidR="00882FA9" w:rsidRPr="000A5356" w:rsidRDefault="00882FA9" w:rsidP="002C628A">
      <w:pPr>
        <w:ind w:left="540" w:hanging="540"/>
        <w:jc w:val="both"/>
        <w:rPr>
          <w:lang w:val="sk-SK"/>
        </w:rPr>
      </w:pPr>
    </w:p>
    <w:p w14:paraId="0F386FA0" w14:textId="19CF6AB1" w:rsidR="00E43A42" w:rsidRPr="000A5356" w:rsidRDefault="004B10FB" w:rsidP="00882FA9">
      <w:pPr>
        <w:ind w:left="540" w:hanging="540"/>
        <w:jc w:val="both"/>
        <w:rPr>
          <w:lang w:val="sk-SK"/>
        </w:rPr>
      </w:pPr>
      <w:r w:rsidRPr="000A5356">
        <w:rPr>
          <w:lang w:val="sk-SK"/>
        </w:rPr>
        <w:t>8</w:t>
      </w:r>
      <w:r w:rsidR="00882FA9" w:rsidRPr="000A5356">
        <w:rPr>
          <w:lang w:val="sk-SK"/>
        </w:rPr>
        <w:t>.3</w:t>
      </w:r>
      <w:r w:rsidR="00882FA9" w:rsidRPr="000A5356">
        <w:rPr>
          <w:lang w:val="sk-SK"/>
        </w:rPr>
        <w:tab/>
        <w:t xml:space="preserve">Objednávateľ je oprávnený odstúpiť od tejto zmluvy, ak dodávateľ bude v omeškaní s plnením </w:t>
      </w:r>
      <w:r w:rsidR="00E37C26" w:rsidRPr="000A5356">
        <w:rPr>
          <w:lang w:val="sk-SK"/>
        </w:rPr>
        <w:t>d</w:t>
      </w:r>
      <w:r w:rsidR="00882FA9" w:rsidRPr="000A5356">
        <w:rPr>
          <w:lang w:val="sk-SK"/>
        </w:rPr>
        <w:t>odávky</w:t>
      </w:r>
      <w:r w:rsidR="00E37C26" w:rsidRPr="000A5356">
        <w:rPr>
          <w:lang w:val="sk-SK"/>
        </w:rPr>
        <w:t xml:space="preserve"> Zariadenia</w:t>
      </w:r>
      <w:r w:rsidR="00882FA9" w:rsidRPr="000A5356">
        <w:rPr>
          <w:lang w:val="sk-SK"/>
        </w:rPr>
        <w:t xml:space="preserve">, viac než 3 mesiace. </w:t>
      </w:r>
      <w:r w:rsidR="00E43A42" w:rsidRPr="000A5356">
        <w:rPr>
          <w:lang w:val="sk-SK"/>
        </w:rPr>
        <w:t xml:space="preserve">V prípade, že sa Objednávateľ pre toto krajné riešenie rozhodne, zmluva sa ruší od začiatku a Dodávateľ je povinný Objednávateľovi vrátiť už vyplatené zálohy a čiastkové platby, vrátane úrokov. </w:t>
      </w:r>
    </w:p>
    <w:p w14:paraId="031F167C" w14:textId="77777777" w:rsidR="00882FA9" w:rsidRPr="000A5356" w:rsidRDefault="00E43A42" w:rsidP="00882FA9">
      <w:pPr>
        <w:ind w:left="540" w:hanging="540"/>
        <w:jc w:val="both"/>
        <w:rPr>
          <w:lang w:val="sk-SK"/>
        </w:rPr>
      </w:pPr>
      <w:r w:rsidRPr="000A5356">
        <w:rPr>
          <w:lang w:val="sk-SK"/>
        </w:rPr>
        <w:tab/>
        <w:t>Objednávateľ je oprávnený od zmluvy odstúpiť i v prípade, že dodávateľom dodané zariadenie nie je nesplní všetky technické parametre uvedené v zmluve alebo jej prílohách.</w:t>
      </w:r>
      <w:r w:rsidR="00882FA9" w:rsidRPr="000A5356">
        <w:rPr>
          <w:lang w:val="sk-SK"/>
        </w:rPr>
        <w:t xml:space="preserve"> </w:t>
      </w:r>
    </w:p>
    <w:p w14:paraId="5AAE3FDA" w14:textId="77777777" w:rsidR="00DE36B7" w:rsidRPr="000A5356" w:rsidRDefault="00DE36B7" w:rsidP="00191A99">
      <w:pPr>
        <w:ind w:left="540" w:hanging="540"/>
        <w:jc w:val="both"/>
        <w:rPr>
          <w:b/>
          <w:lang w:val="sk-SK"/>
        </w:rPr>
      </w:pPr>
    </w:p>
    <w:p w14:paraId="69D47FDD" w14:textId="77777777" w:rsidR="006F55C6" w:rsidRPr="000A5356" w:rsidRDefault="00E43A42">
      <w:pPr>
        <w:jc w:val="center"/>
        <w:rPr>
          <w:b/>
          <w:lang w:val="sk-SK"/>
        </w:rPr>
      </w:pPr>
      <w:r w:rsidRPr="000A5356">
        <w:rPr>
          <w:b/>
          <w:lang w:val="sk-SK"/>
        </w:rPr>
        <w:t xml:space="preserve">Článok </w:t>
      </w:r>
      <w:r w:rsidR="00BE38F0" w:rsidRPr="000A5356">
        <w:rPr>
          <w:b/>
          <w:lang w:val="sk-SK"/>
        </w:rPr>
        <w:t>IX</w:t>
      </w:r>
    </w:p>
    <w:p w14:paraId="183A20D2" w14:textId="77777777" w:rsidR="006F55C6" w:rsidRPr="000A5356" w:rsidRDefault="00DE121C">
      <w:pPr>
        <w:jc w:val="center"/>
        <w:rPr>
          <w:b/>
          <w:lang w:val="sk-SK"/>
        </w:rPr>
      </w:pPr>
      <w:r w:rsidRPr="000A5356">
        <w:rPr>
          <w:b/>
          <w:lang w:val="sk-SK"/>
        </w:rPr>
        <w:t>Dojednanie o zverejnení informácií</w:t>
      </w:r>
    </w:p>
    <w:p w14:paraId="0909E279" w14:textId="77777777" w:rsidR="006F55C6" w:rsidRPr="000A5356" w:rsidRDefault="006F55C6" w:rsidP="002C628A">
      <w:pPr>
        <w:ind w:left="540" w:hanging="540"/>
        <w:jc w:val="both"/>
        <w:rPr>
          <w:lang w:val="sk-SK"/>
        </w:rPr>
      </w:pPr>
    </w:p>
    <w:p w14:paraId="5B41E8B0" w14:textId="77777777" w:rsidR="006F55C6" w:rsidRPr="000A5356" w:rsidRDefault="004B10FB" w:rsidP="00BE38F0">
      <w:pPr>
        <w:ind w:left="567" w:hanging="567"/>
        <w:jc w:val="both"/>
        <w:rPr>
          <w:lang w:val="sk-SK"/>
        </w:rPr>
      </w:pPr>
      <w:r w:rsidRPr="000A5356">
        <w:rPr>
          <w:lang w:val="sk-SK"/>
        </w:rPr>
        <w:t xml:space="preserve">9.1 </w:t>
      </w:r>
      <w:r w:rsidR="00BE38F0" w:rsidRPr="000A5356">
        <w:rPr>
          <w:lang w:val="sk-SK"/>
        </w:rPr>
        <w:t xml:space="preserve"> </w:t>
      </w:r>
      <w:r w:rsidR="00DE121C" w:rsidRPr="000A5356">
        <w:rPr>
          <w:lang w:val="sk-SK"/>
        </w:rPr>
        <w:t>Obidve zmluvné strany súhlasia s uverejnením tejto zmluvy, vrátane všetkých jej dodatkov a s uverejnením ďalších informácií súvisiacich s touto verejnou zákazkou v súlade so zákonom o verejných zákazkách</w:t>
      </w:r>
      <w:r w:rsidR="00E91368" w:rsidRPr="000A5356">
        <w:rPr>
          <w:lang w:val="sk-SK"/>
        </w:rPr>
        <w:t xml:space="preserve"> a zákonom o registri zmlúv</w:t>
      </w:r>
      <w:r w:rsidR="00DE121C" w:rsidRPr="000A5356">
        <w:rPr>
          <w:lang w:val="sk-SK"/>
        </w:rPr>
        <w:t>.</w:t>
      </w:r>
    </w:p>
    <w:p w14:paraId="0A8892A4" w14:textId="77777777" w:rsidR="00BE38F0" w:rsidRPr="000A5356" w:rsidRDefault="00BE38F0" w:rsidP="002C628A">
      <w:pPr>
        <w:ind w:left="540" w:hanging="540"/>
        <w:jc w:val="both"/>
        <w:rPr>
          <w:lang w:val="sk-SK"/>
        </w:rPr>
      </w:pPr>
    </w:p>
    <w:p w14:paraId="346E43DE" w14:textId="77777777" w:rsidR="00BE38F0" w:rsidRPr="000A5356" w:rsidRDefault="00BE38F0" w:rsidP="002C628A">
      <w:pPr>
        <w:ind w:left="540" w:hanging="540"/>
        <w:jc w:val="both"/>
        <w:rPr>
          <w:lang w:val="sk-SK"/>
        </w:rPr>
      </w:pPr>
    </w:p>
    <w:p w14:paraId="052E6E86" w14:textId="77777777" w:rsidR="006F55C6" w:rsidRPr="000A5356" w:rsidRDefault="00833E99">
      <w:pPr>
        <w:jc w:val="center"/>
        <w:rPr>
          <w:b/>
          <w:lang w:val="sk-SK"/>
        </w:rPr>
      </w:pPr>
      <w:r w:rsidRPr="000A5356">
        <w:rPr>
          <w:b/>
          <w:lang w:val="sk-SK"/>
        </w:rPr>
        <w:t>Článok X</w:t>
      </w:r>
    </w:p>
    <w:p w14:paraId="6152BA1C" w14:textId="77777777" w:rsidR="006F55C6" w:rsidRPr="000A5356" w:rsidRDefault="006F55C6">
      <w:pPr>
        <w:pStyle w:val="Nadpis2"/>
        <w:jc w:val="center"/>
        <w:rPr>
          <w:rFonts w:ascii="Times New Roman" w:hAnsi="Times New Roman"/>
          <w:b/>
          <w:sz w:val="24"/>
          <w:szCs w:val="24"/>
          <w:u w:val="none"/>
          <w:lang w:val="sk-SK"/>
        </w:rPr>
      </w:pPr>
      <w:r w:rsidRPr="000A5356">
        <w:rPr>
          <w:rFonts w:ascii="Times New Roman" w:hAnsi="Times New Roman"/>
          <w:b/>
          <w:sz w:val="24"/>
          <w:szCs w:val="24"/>
          <w:u w:val="none"/>
          <w:lang w:val="sk-SK"/>
        </w:rPr>
        <w:t>Doručovanie písomností</w:t>
      </w:r>
    </w:p>
    <w:p w14:paraId="3DBA9D30" w14:textId="77777777" w:rsidR="006F55C6" w:rsidRPr="000A5356" w:rsidRDefault="006F55C6" w:rsidP="002C628A">
      <w:pPr>
        <w:ind w:left="540" w:hanging="540"/>
        <w:jc w:val="both"/>
        <w:rPr>
          <w:lang w:val="sk-SK"/>
        </w:rPr>
      </w:pPr>
    </w:p>
    <w:p w14:paraId="3B2D0C2F" w14:textId="77777777" w:rsidR="006F55C6" w:rsidRPr="000A5356" w:rsidRDefault="00BE38F0" w:rsidP="002C628A">
      <w:pPr>
        <w:ind w:left="540" w:hanging="540"/>
        <w:jc w:val="both"/>
        <w:rPr>
          <w:lang w:val="sk-SK"/>
        </w:rPr>
      </w:pPr>
      <w:r w:rsidRPr="000A5356">
        <w:rPr>
          <w:lang w:val="sk-SK"/>
        </w:rPr>
        <w:t>10</w:t>
      </w:r>
      <w:r w:rsidR="002C628A" w:rsidRPr="000A5356">
        <w:rPr>
          <w:lang w:val="sk-SK"/>
        </w:rPr>
        <w:t>.1</w:t>
      </w:r>
      <w:r w:rsidR="002C628A" w:rsidRPr="000A5356">
        <w:rPr>
          <w:lang w:val="sk-SK"/>
        </w:rPr>
        <w:tab/>
      </w:r>
      <w:r w:rsidR="006F55C6" w:rsidRPr="000A5356">
        <w:rPr>
          <w:lang w:val="sk-SK"/>
        </w:rPr>
        <w:t>V prípade, že niektorá zo strán zmení svoju adresu pre doručovanie uvedenú v záhlaví zmluvy, oznámi to písomne bez zbytočného odkladu druhej strane. Od doručenia takéhoto oznámenia je druhá strana povinná doručovať písomnosti na novú adresu.</w:t>
      </w:r>
    </w:p>
    <w:p w14:paraId="4A39476F" w14:textId="77777777" w:rsidR="00741F24" w:rsidRPr="000A5356" w:rsidRDefault="00741F24" w:rsidP="002C628A">
      <w:pPr>
        <w:ind w:left="540" w:hanging="540"/>
        <w:jc w:val="both"/>
        <w:rPr>
          <w:lang w:val="sk-SK"/>
        </w:rPr>
      </w:pPr>
    </w:p>
    <w:p w14:paraId="1276376E" w14:textId="77777777" w:rsidR="006F55C6" w:rsidRPr="000A5356" w:rsidRDefault="00BE38F0" w:rsidP="002C628A">
      <w:pPr>
        <w:ind w:left="540" w:hanging="540"/>
        <w:jc w:val="both"/>
        <w:rPr>
          <w:lang w:val="sk-SK"/>
        </w:rPr>
      </w:pPr>
      <w:r w:rsidRPr="000A5356">
        <w:rPr>
          <w:lang w:val="sk-SK"/>
        </w:rPr>
        <w:lastRenderedPageBreak/>
        <w:t>10</w:t>
      </w:r>
      <w:r w:rsidR="002C628A" w:rsidRPr="000A5356">
        <w:rPr>
          <w:lang w:val="sk-SK"/>
        </w:rPr>
        <w:t>.2</w:t>
      </w:r>
      <w:r w:rsidR="002C628A" w:rsidRPr="000A5356">
        <w:rPr>
          <w:lang w:val="sk-SK"/>
        </w:rPr>
        <w:tab/>
      </w:r>
      <w:r w:rsidR="006F55C6" w:rsidRPr="000A5356">
        <w:rPr>
          <w:lang w:val="sk-SK"/>
        </w:rPr>
        <w:t>Všetky písomnosti doručované na uvedené adresy sa považujú za doručené, aj keď budú zaslané doporučene a zásielka bude uložená na pošte, pričom úložná lehota márne uplynie a zásielka bude vrátená odosielateľovi. Za deň doručenia sa v takom prípade považuje tretí deň od uloženia zásielky na pošte.</w:t>
      </w:r>
    </w:p>
    <w:p w14:paraId="5C394316" w14:textId="77777777" w:rsidR="006F55C6" w:rsidRPr="000A5356" w:rsidRDefault="006F55C6" w:rsidP="002C628A">
      <w:pPr>
        <w:ind w:left="540" w:hanging="540"/>
        <w:jc w:val="both"/>
        <w:rPr>
          <w:lang w:val="sk-SK"/>
        </w:rPr>
      </w:pPr>
    </w:p>
    <w:p w14:paraId="1BCF91D0" w14:textId="77777777" w:rsidR="00E83AEA" w:rsidRPr="000A5356" w:rsidRDefault="00E83AEA" w:rsidP="00E83AEA">
      <w:pPr>
        <w:jc w:val="center"/>
        <w:rPr>
          <w:b/>
          <w:lang w:val="sk-SK"/>
        </w:rPr>
      </w:pPr>
    </w:p>
    <w:p w14:paraId="0519A4D8" w14:textId="77777777" w:rsidR="00E83AEA" w:rsidRPr="000A5356" w:rsidRDefault="00E83AEA" w:rsidP="00E83AEA">
      <w:pPr>
        <w:jc w:val="center"/>
        <w:rPr>
          <w:b/>
          <w:lang w:val="sk-SK"/>
        </w:rPr>
      </w:pPr>
      <w:r w:rsidRPr="000A5356">
        <w:rPr>
          <w:b/>
          <w:lang w:val="sk-SK"/>
        </w:rPr>
        <w:t>Článok X</w:t>
      </w:r>
      <w:r w:rsidR="00BE38F0" w:rsidRPr="000A5356">
        <w:rPr>
          <w:b/>
          <w:lang w:val="sk-SK"/>
        </w:rPr>
        <w:t>I</w:t>
      </w:r>
    </w:p>
    <w:p w14:paraId="43D5A27F" w14:textId="77777777" w:rsidR="00E83AEA" w:rsidRPr="000A5356" w:rsidRDefault="00E83AEA" w:rsidP="00E83AEA">
      <w:pPr>
        <w:pStyle w:val="Nadpis2"/>
        <w:jc w:val="center"/>
        <w:rPr>
          <w:rFonts w:ascii="Times New Roman" w:hAnsi="Times New Roman"/>
          <w:b/>
          <w:sz w:val="24"/>
          <w:szCs w:val="24"/>
          <w:u w:val="none"/>
          <w:lang w:val="sk-SK"/>
        </w:rPr>
      </w:pPr>
      <w:r w:rsidRPr="000A5356">
        <w:rPr>
          <w:rFonts w:ascii="Times New Roman" w:hAnsi="Times New Roman"/>
          <w:b/>
          <w:sz w:val="24"/>
          <w:szCs w:val="24"/>
          <w:u w:val="none"/>
          <w:lang w:val="sk-SK"/>
        </w:rPr>
        <w:t>Vyššia moc</w:t>
      </w:r>
    </w:p>
    <w:p w14:paraId="75C7CC88" w14:textId="77777777" w:rsidR="00E83AEA" w:rsidRPr="000A5356" w:rsidRDefault="00E83AEA" w:rsidP="00E83AEA">
      <w:pPr>
        <w:shd w:val="clear" w:color="auto" w:fill="FFFFFF"/>
        <w:jc w:val="both"/>
      </w:pPr>
    </w:p>
    <w:p w14:paraId="0CFE7AEA" w14:textId="77777777" w:rsidR="00E83AEA" w:rsidRPr="000A5356" w:rsidRDefault="00BE38F0" w:rsidP="00BE38F0">
      <w:pPr>
        <w:widowControl w:val="0"/>
        <w:shd w:val="clear" w:color="auto" w:fill="FFFFFF"/>
        <w:suppressAutoHyphens/>
        <w:autoSpaceDE w:val="0"/>
        <w:ind w:left="567" w:hanging="567"/>
        <w:jc w:val="both"/>
        <w:rPr>
          <w:lang w:val="sk-SK"/>
        </w:rPr>
      </w:pPr>
      <w:r w:rsidRPr="000A5356">
        <w:rPr>
          <w:lang w:val="sk-SK"/>
        </w:rPr>
        <w:t xml:space="preserve">11.1  </w:t>
      </w:r>
      <w:r w:rsidR="00E83AEA" w:rsidRPr="000A5356">
        <w:rPr>
          <w:lang w:val="sk-SK"/>
        </w:rPr>
        <w:t>Z dôvodov nemožnosti celého alebo čiastočného plnenia záväzkov vyplývajúcich z tejto zmluvy ktoroukoľvek zmluvnou stranou z dôvodov vyššej moci (prírodná katastrofa, vojny, blokády, alebo v prípade iných okolností, na ktoré zmluvné strany nemajú vplyv, sa všetky termíny predlžujú o dobu trvania týchto okolností.</w:t>
      </w:r>
    </w:p>
    <w:p w14:paraId="19BE2014" w14:textId="77777777" w:rsidR="000A6C27" w:rsidRPr="000A5356" w:rsidRDefault="000A6C27" w:rsidP="00BE38F0">
      <w:pPr>
        <w:widowControl w:val="0"/>
        <w:shd w:val="clear" w:color="auto" w:fill="FFFFFF"/>
        <w:suppressAutoHyphens/>
        <w:autoSpaceDE w:val="0"/>
        <w:ind w:left="567" w:hanging="567"/>
        <w:jc w:val="both"/>
        <w:rPr>
          <w:lang w:val="sk-SK"/>
        </w:rPr>
      </w:pPr>
    </w:p>
    <w:p w14:paraId="2DE1542B" w14:textId="77777777" w:rsidR="000A6C27" w:rsidRPr="000A5356" w:rsidRDefault="000A6C27" w:rsidP="000A6C27">
      <w:pPr>
        <w:jc w:val="center"/>
        <w:rPr>
          <w:b/>
          <w:lang w:val="sk-SK"/>
        </w:rPr>
      </w:pPr>
      <w:r w:rsidRPr="000A5356">
        <w:rPr>
          <w:b/>
          <w:lang w:val="sk-SK"/>
        </w:rPr>
        <w:t>Článok XII</w:t>
      </w:r>
    </w:p>
    <w:p w14:paraId="3866B23D" w14:textId="77777777" w:rsidR="000A6C27" w:rsidRPr="000A5356" w:rsidRDefault="000A6C27" w:rsidP="000A6C27">
      <w:pPr>
        <w:widowControl w:val="0"/>
        <w:shd w:val="clear" w:color="auto" w:fill="FFFFFF"/>
        <w:suppressAutoHyphens/>
        <w:autoSpaceDE w:val="0"/>
        <w:ind w:left="567" w:hanging="567"/>
        <w:jc w:val="center"/>
        <w:rPr>
          <w:b/>
          <w:lang w:val="sk-SK"/>
        </w:rPr>
      </w:pPr>
      <w:r w:rsidRPr="000A5356">
        <w:rPr>
          <w:b/>
          <w:lang w:val="sk-SK"/>
        </w:rPr>
        <w:t>Právna ochrana dodávky Zariadenia</w:t>
      </w:r>
    </w:p>
    <w:p w14:paraId="56D0A5FA" w14:textId="77777777" w:rsidR="000A6C27" w:rsidRPr="000A5356" w:rsidRDefault="000A6C27" w:rsidP="00BE38F0">
      <w:pPr>
        <w:widowControl w:val="0"/>
        <w:shd w:val="clear" w:color="auto" w:fill="FFFFFF"/>
        <w:suppressAutoHyphens/>
        <w:autoSpaceDE w:val="0"/>
        <w:ind w:left="567" w:hanging="567"/>
        <w:jc w:val="both"/>
        <w:rPr>
          <w:lang w:val="sk-SK"/>
        </w:rPr>
      </w:pPr>
    </w:p>
    <w:p w14:paraId="1D7C3D2B" w14:textId="77777777" w:rsidR="000A6C27" w:rsidRPr="000A5356" w:rsidRDefault="000A6C27" w:rsidP="000A6C27">
      <w:pPr>
        <w:pStyle w:val="nadpis3-V"/>
        <w:widowControl/>
        <w:tabs>
          <w:tab w:val="clear" w:pos="360"/>
        </w:tabs>
        <w:spacing w:before="0" w:after="0"/>
        <w:ind w:left="567" w:hanging="567"/>
        <w:rPr>
          <w:rFonts w:ascii="Times New Roman" w:hAnsi="Times New Roman"/>
          <w:b w:val="0"/>
          <w:bCs/>
          <w:caps w:val="0"/>
        </w:rPr>
      </w:pPr>
      <w:r w:rsidRPr="000A5356">
        <w:rPr>
          <w:rFonts w:ascii="Times New Roman" w:hAnsi="Times New Roman"/>
          <w:b w:val="0"/>
          <w:bCs/>
          <w:caps w:val="0"/>
        </w:rPr>
        <w:t>12.1.</w:t>
      </w:r>
      <w:r w:rsidRPr="000A5356">
        <w:rPr>
          <w:rFonts w:ascii="Times New Roman" w:hAnsi="Times New Roman"/>
          <w:b w:val="0"/>
          <w:bCs/>
          <w:caps w:val="0"/>
        </w:rPr>
        <w:tab/>
        <w:t xml:space="preserve">Objednávateľ a Dodávateľ sa dohodli, z dôvodu, že dodané Zariadenie je vyrobené </w:t>
      </w:r>
    </w:p>
    <w:p w14:paraId="424349D3" w14:textId="77777777" w:rsidR="000A6C27" w:rsidRPr="000A5356" w:rsidRDefault="000A6C27" w:rsidP="000A6C27">
      <w:pPr>
        <w:pStyle w:val="nadpis3-V"/>
        <w:widowControl/>
        <w:tabs>
          <w:tab w:val="clear" w:pos="360"/>
        </w:tabs>
        <w:spacing w:before="0" w:after="0"/>
        <w:rPr>
          <w:rFonts w:ascii="Times New Roman" w:hAnsi="Times New Roman"/>
          <w:b w:val="0"/>
          <w:bCs/>
          <w:caps w:val="0"/>
        </w:rPr>
      </w:pPr>
      <w:r w:rsidRPr="000A5356">
        <w:rPr>
          <w:rFonts w:ascii="Times New Roman" w:hAnsi="Times New Roman"/>
          <w:b w:val="0"/>
          <w:bCs/>
          <w:caps w:val="0"/>
        </w:rPr>
        <w:t xml:space="preserve">         podľa projektovej dokumentácie vo vlastníctve Dodávateľa, či už požíva priamo </w:t>
      </w:r>
    </w:p>
    <w:p w14:paraId="2A740E21" w14:textId="77777777" w:rsidR="000A6C27" w:rsidRPr="000A5356" w:rsidRDefault="000A6C27" w:rsidP="000A6C27">
      <w:pPr>
        <w:pStyle w:val="nadpis3-V"/>
        <w:widowControl/>
        <w:tabs>
          <w:tab w:val="clear" w:pos="360"/>
        </w:tabs>
        <w:spacing w:before="0" w:after="0"/>
        <w:ind w:firstLine="567"/>
        <w:rPr>
          <w:rFonts w:ascii="Times New Roman" w:hAnsi="Times New Roman"/>
          <w:b w:val="0"/>
          <w:bCs/>
          <w:caps w:val="0"/>
        </w:rPr>
      </w:pPr>
      <w:r w:rsidRPr="000A5356">
        <w:rPr>
          <w:rFonts w:ascii="Times New Roman" w:hAnsi="Times New Roman"/>
          <w:b w:val="0"/>
          <w:bCs/>
          <w:caps w:val="0"/>
        </w:rPr>
        <w:t xml:space="preserve">ochranu úžitkového vzoru, či patentu, či ochrannej známky, alebo inej zákonnej </w:t>
      </w:r>
    </w:p>
    <w:p w14:paraId="414EBFBC" w14:textId="77777777" w:rsidR="000A6C27" w:rsidRPr="000A5356" w:rsidRDefault="000A6C27" w:rsidP="000A6C27">
      <w:pPr>
        <w:pStyle w:val="nadpis3-V"/>
        <w:widowControl/>
        <w:tabs>
          <w:tab w:val="clear" w:pos="360"/>
        </w:tabs>
        <w:spacing w:before="0" w:after="0"/>
        <w:ind w:left="567"/>
        <w:rPr>
          <w:rFonts w:ascii="Times New Roman" w:hAnsi="Times New Roman"/>
          <w:b w:val="0"/>
          <w:bCs/>
          <w:caps w:val="0"/>
        </w:rPr>
      </w:pPr>
      <w:r w:rsidRPr="000A5356">
        <w:rPr>
          <w:rFonts w:ascii="Times New Roman" w:hAnsi="Times New Roman"/>
          <w:b w:val="0"/>
          <w:bCs/>
          <w:caps w:val="0"/>
        </w:rPr>
        <w:t xml:space="preserve">ochrany, že touto zmluvou, ani odovzdaním predmetu diela Objednávateľovi, nenadobudne Objednávateľ právo použiť túto dokumentáciu pre výrobu a reprodukciu </w:t>
      </w:r>
    </w:p>
    <w:p w14:paraId="051E6E89" w14:textId="34881EF7" w:rsidR="000A6C27" w:rsidRPr="000A5356" w:rsidRDefault="000A6C27" w:rsidP="000A6C27">
      <w:pPr>
        <w:pStyle w:val="nadpis3-V"/>
        <w:widowControl/>
        <w:tabs>
          <w:tab w:val="clear" w:pos="360"/>
        </w:tabs>
        <w:spacing w:before="0" w:after="0"/>
        <w:ind w:left="567"/>
        <w:rPr>
          <w:rFonts w:ascii="Times New Roman" w:hAnsi="Times New Roman"/>
          <w:b w:val="0"/>
          <w:bCs/>
          <w:caps w:val="0"/>
        </w:rPr>
      </w:pPr>
      <w:r w:rsidRPr="000A5356">
        <w:rPr>
          <w:rFonts w:ascii="Times New Roman" w:hAnsi="Times New Roman"/>
          <w:b w:val="0"/>
          <w:bCs/>
          <w:caps w:val="0"/>
        </w:rPr>
        <w:t>ďalších rovnakých, alebo podobných zariadení, alebo ich čast</w:t>
      </w:r>
      <w:r w:rsidR="005D42B8" w:rsidRPr="000A5356">
        <w:rPr>
          <w:rFonts w:ascii="Times New Roman" w:hAnsi="Times New Roman"/>
          <w:b w:val="0"/>
          <w:bCs/>
          <w:caps w:val="0"/>
        </w:rPr>
        <w:t>í pre seba, alebo tretie osoby.</w:t>
      </w:r>
    </w:p>
    <w:p w14:paraId="7B832C12" w14:textId="77777777" w:rsidR="000A6C27" w:rsidRPr="000A5356" w:rsidRDefault="00C93AB8" w:rsidP="000A6C27">
      <w:pPr>
        <w:pStyle w:val="nadpis3-V"/>
        <w:widowControl/>
        <w:numPr>
          <w:ilvl w:val="1"/>
          <w:numId w:val="29"/>
        </w:numPr>
        <w:spacing w:before="0" w:after="0"/>
        <w:ind w:left="567" w:hanging="567"/>
        <w:rPr>
          <w:rFonts w:ascii="Times New Roman" w:hAnsi="Times New Roman"/>
          <w:b w:val="0"/>
          <w:caps w:val="0"/>
        </w:rPr>
      </w:pPr>
      <w:r w:rsidRPr="000A5356">
        <w:rPr>
          <w:rFonts w:ascii="Times New Roman" w:hAnsi="Times New Roman"/>
          <w:b w:val="0"/>
          <w:caps w:val="0"/>
        </w:rPr>
        <w:t>Objednávateľ</w:t>
      </w:r>
      <w:r w:rsidR="000A6C27" w:rsidRPr="000A5356">
        <w:rPr>
          <w:rFonts w:ascii="Times New Roman" w:hAnsi="Times New Roman"/>
          <w:b w:val="0"/>
          <w:caps w:val="0"/>
        </w:rPr>
        <w:t xml:space="preserve"> sa zaväzuje rešpektovať autorské právo a duševné vlastníctvo výsledkov vývoja </w:t>
      </w:r>
      <w:r w:rsidRPr="000A5356">
        <w:rPr>
          <w:rFonts w:ascii="Times New Roman" w:hAnsi="Times New Roman"/>
          <w:b w:val="0"/>
          <w:caps w:val="0"/>
        </w:rPr>
        <w:t>Dodávateľa</w:t>
      </w:r>
      <w:r w:rsidR="000A6C27" w:rsidRPr="000A5356">
        <w:rPr>
          <w:rFonts w:ascii="Times New Roman" w:hAnsi="Times New Roman"/>
          <w:b w:val="0"/>
          <w:caps w:val="0"/>
        </w:rPr>
        <w:t xml:space="preserve"> a zaväzuje sa nevyrábať takéto predmetné produkty alebo náhradné diely k nim, </w:t>
      </w:r>
      <w:r w:rsidRPr="000A5356">
        <w:rPr>
          <w:rFonts w:ascii="Times New Roman" w:hAnsi="Times New Roman"/>
          <w:b w:val="0"/>
          <w:caps w:val="0"/>
        </w:rPr>
        <w:t xml:space="preserve">sebe alebo </w:t>
      </w:r>
      <w:r w:rsidR="000A6C27" w:rsidRPr="000A5356">
        <w:rPr>
          <w:rFonts w:ascii="Times New Roman" w:hAnsi="Times New Roman"/>
          <w:b w:val="0"/>
          <w:caps w:val="0"/>
        </w:rPr>
        <w:t>tretím osobám, bez písomného súhlasu vlastníka dokumentácie.</w:t>
      </w:r>
      <w:r w:rsidRPr="000A5356">
        <w:rPr>
          <w:rFonts w:ascii="Times New Roman" w:hAnsi="Times New Roman"/>
          <w:b w:val="0"/>
          <w:caps w:val="0"/>
        </w:rPr>
        <w:t xml:space="preserve"> Objednávateľ taktiež neumožní tretím osobám, aby dodané Zariadenie </w:t>
      </w:r>
      <w:r w:rsidR="00201DC2" w:rsidRPr="000A5356">
        <w:rPr>
          <w:rFonts w:ascii="Times New Roman" w:hAnsi="Times New Roman"/>
          <w:b w:val="0"/>
          <w:caps w:val="0"/>
        </w:rPr>
        <w:t xml:space="preserve">monitorovali, premeriavali a skresľovali, </w:t>
      </w:r>
      <w:r w:rsidRPr="000A5356">
        <w:rPr>
          <w:rFonts w:ascii="Times New Roman" w:hAnsi="Times New Roman"/>
          <w:b w:val="0"/>
          <w:caps w:val="0"/>
        </w:rPr>
        <w:t xml:space="preserve">za účelom výroby takýchto ďalších zariadení.  </w:t>
      </w:r>
    </w:p>
    <w:p w14:paraId="723EB87B" w14:textId="77777777" w:rsidR="000A6C27" w:rsidRPr="000A5356" w:rsidRDefault="00C93AB8" w:rsidP="000A6C27">
      <w:pPr>
        <w:pStyle w:val="nadpis3-V"/>
        <w:widowControl/>
        <w:numPr>
          <w:ilvl w:val="1"/>
          <w:numId w:val="29"/>
        </w:numPr>
        <w:spacing w:before="0" w:after="0"/>
        <w:ind w:left="567" w:hanging="567"/>
        <w:rPr>
          <w:rFonts w:ascii="Times New Roman" w:hAnsi="Times New Roman"/>
          <w:b w:val="0"/>
          <w:caps w:val="0"/>
        </w:rPr>
      </w:pPr>
      <w:r w:rsidRPr="000A5356">
        <w:rPr>
          <w:rFonts w:ascii="Times New Roman" w:hAnsi="Times New Roman"/>
          <w:b w:val="0"/>
          <w:caps w:val="0"/>
        </w:rPr>
        <w:t>Objednávateľ</w:t>
      </w:r>
      <w:r w:rsidR="000A6C27" w:rsidRPr="000A5356">
        <w:rPr>
          <w:rFonts w:ascii="Times New Roman" w:hAnsi="Times New Roman"/>
          <w:b w:val="0"/>
          <w:caps w:val="0"/>
        </w:rPr>
        <w:t xml:space="preserve"> sa taktiež zaväzuje mlčanlivosťou voči tretím osobám o technických, výskumných, vývojových a obchodných zámeroch </w:t>
      </w:r>
      <w:r w:rsidRPr="000A5356">
        <w:rPr>
          <w:rFonts w:ascii="Times New Roman" w:hAnsi="Times New Roman"/>
          <w:b w:val="0"/>
          <w:caps w:val="0"/>
        </w:rPr>
        <w:t>dodávateľa</w:t>
      </w:r>
      <w:r w:rsidR="000A6C27" w:rsidRPr="000A5356">
        <w:rPr>
          <w:rFonts w:ascii="Times New Roman" w:hAnsi="Times New Roman"/>
          <w:b w:val="0"/>
          <w:caps w:val="0"/>
        </w:rPr>
        <w:t xml:space="preserve"> a to tiež i tým, že neumožní odovzdanie, prezeranie a kopírovanie dokumentácie tretím osobám. </w:t>
      </w:r>
    </w:p>
    <w:p w14:paraId="6B382FF5" w14:textId="77777777" w:rsidR="009F1495" w:rsidRPr="000A5356" w:rsidRDefault="009F1495" w:rsidP="000A6C27">
      <w:pPr>
        <w:pStyle w:val="nadpis3-V"/>
        <w:widowControl/>
        <w:numPr>
          <w:ilvl w:val="1"/>
          <w:numId w:val="29"/>
        </w:numPr>
        <w:spacing w:before="0" w:after="0"/>
        <w:ind w:left="567" w:hanging="567"/>
        <w:rPr>
          <w:rFonts w:ascii="Times New Roman" w:hAnsi="Times New Roman"/>
          <w:b w:val="0"/>
          <w:caps w:val="0"/>
        </w:rPr>
      </w:pPr>
      <w:r w:rsidRPr="000A5356">
        <w:rPr>
          <w:rFonts w:ascii="Times New Roman" w:hAnsi="Times New Roman"/>
          <w:b w:val="0"/>
          <w:caps w:val="0"/>
        </w:rPr>
        <w:t>V prípade porušenia ustanovení tohto článku, Objednávateľ zodpovedá za škodu, ktorú týmto spôsobí Dodávateľovi.</w:t>
      </w:r>
    </w:p>
    <w:p w14:paraId="6594ABC9" w14:textId="77777777" w:rsidR="00201DC2" w:rsidRPr="000A5356" w:rsidRDefault="00201DC2" w:rsidP="000A6C27">
      <w:pPr>
        <w:pStyle w:val="nadpis3-V"/>
        <w:widowControl/>
        <w:numPr>
          <w:ilvl w:val="1"/>
          <w:numId w:val="29"/>
        </w:numPr>
        <w:spacing w:before="0" w:after="0"/>
        <w:ind w:left="567" w:hanging="567"/>
        <w:rPr>
          <w:rFonts w:ascii="Times New Roman" w:hAnsi="Times New Roman"/>
          <w:b w:val="0"/>
          <w:caps w:val="0"/>
        </w:rPr>
      </w:pPr>
      <w:r w:rsidRPr="000A5356">
        <w:rPr>
          <w:rFonts w:ascii="Times New Roman" w:hAnsi="Times New Roman"/>
          <w:b w:val="0"/>
          <w:caps w:val="0"/>
        </w:rPr>
        <w:t>Ustanovenia tohto článku neobmedzujú dojednanie o zverejňovaní informácií podľa ods. 9.1 tejto zmluvy.</w:t>
      </w:r>
    </w:p>
    <w:p w14:paraId="138F1983" w14:textId="77777777" w:rsidR="000A6C27" w:rsidRPr="000A5356" w:rsidRDefault="000A6C27" w:rsidP="00BE38F0">
      <w:pPr>
        <w:widowControl w:val="0"/>
        <w:shd w:val="clear" w:color="auto" w:fill="FFFFFF"/>
        <w:suppressAutoHyphens/>
        <w:autoSpaceDE w:val="0"/>
        <w:ind w:left="567" w:hanging="567"/>
        <w:jc w:val="both"/>
        <w:rPr>
          <w:lang w:val="sk-SK"/>
        </w:rPr>
      </w:pPr>
    </w:p>
    <w:p w14:paraId="73D261BF" w14:textId="77777777" w:rsidR="00201DC2" w:rsidRPr="000A5356" w:rsidRDefault="00201DC2" w:rsidP="00201DC2">
      <w:pPr>
        <w:jc w:val="center"/>
        <w:rPr>
          <w:b/>
          <w:lang w:val="sk-SK"/>
        </w:rPr>
      </w:pPr>
      <w:r w:rsidRPr="000A5356">
        <w:rPr>
          <w:b/>
          <w:lang w:val="sk-SK"/>
        </w:rPr>
        <w:t>Článok XIII</w:t>
      </w:r>
    </w:p>
    <w:p w14:paraId="68FCCE33" w14:textId="77777777" w:rsidR="006F55C6" w:rsidRPr="000A5356" w:rsidRDefault="006F55C6">
      <w:pPr>
        <w:jc w:val="center"/>
        <w:rPr>
          <w:b/>
          <w:lang w:val="sk-SK"/>
        </w:rPr>
      </w:pPr>
      <w:r w:rsidRPr="000A5356">
        <w:rPr>
          <w:b/>
          <w:lang w:val="sk-SK"/>
        </w:rPr>
        <w:t>Záverečné ustanovenia</w:t>
      </w:r>
    </w:p>
    <w:p w14:paraId="457F776F" w14:textId="77777777" w:rsidR="006F55C6" w:rsidRPr="000A5356" w:rsidRDefault="006F55C6" w:rsidP="002C628A">
      <w:pPr>
        <w:ind w:left="540" w:hanging="540"/>
        <w:jc w:val="both"/>
        <w:rPr>
          <w:lang w:val="sk-SK"/>
        </w:rPr>
      </w:pPr>
    </w:p>
    <w:p w14:paraId="4615AF4C" w14:textId="77777777" w:rsidR="006F55C6" w:rsidRPr="000A5356" w:rsidRDefault="00BE38F0" w:rsidP="002C628A">
      <w:pPr>
        <w:ind w:left="540" w:hanging="540"/>
        <w:jc w:val="both"/>
        <w:rPr>
          <w:lang w:val="sk-SK"/>
        </w:rPr>
      </w:pPr>
      <w:r w:rsidRPr="000A5356">
        <w:rPr>
          <w:lang w:val="sk-SK"/>
        </w:rPr>
        <w:t>1</w:t>
      </w:r>
      <w:r w:rsidR="00201DC2" w:rsidRPr="000A5356">
        <w:rPr>
          <w:lang w:val="sk-SK"/>
        </w:rPr>
        <w:t>3</w:t>
      </w:r>
      <w:r w:rsidR="002C628A" w:rsidRPr="000A5356">
        <w:rPr>
          <w:lang w:val="sk-SK"/>
        </w:rPr>
        <w:t>.1</w:t>
      </w:r>
      <w:r w:rsidR="002C628A" w:rsidRPr="000A5356">
        <w:rPr>
          <w:lang w:val="sk-SK"/>
        </w:rPr>
        <w:tab/>
      </w:r>
      <w:r w:rsidR="006F55C6" w:rsidRPr="000A5356">
        <w:rPr>
          <w:lang w:val="sk-SK"/>
        </w:rPr>
        <w:t>Akékoľvek zmeny tejto zmluvy vyžadujú formu písomného dodatku podpísaného oboma zmluvnými stranami.</w:t>
      </w:r>
    </w:p>
    <w:p w14:paraId="48F2C582" w14:textId="77777777" w:rsidR="00EE6ED7" w:rsidRPr="000A5356" w:rsidRDefault="00EE6ED7" w:rsidP="002C628A">
      <w:pPr>
        <w:ind w:left="540" w:hanging="540"/>
        <w:jc w:val="both"/>
        <w:rPr>
          <w:lang w:val="sk-SK"/>
        </w:rPr>
      </w:pPr>
    </w:p>
    <w:p w14:paraId="248FF055" w14:textId="77777777" w:rsidR="00EE6ED7" w:rsidRPr="000A5356" w:rsidRDefault="00EE6ED7" w:rsidP="00EE6ED7">
      <w:pPr>
        <w:ind w:left="540" w:hanging="540"/>
        <w:jc w:val="both"/>
        <w:rPr>
          <w:lang w:val="sk-SK"/>
        </w:rPr>
      </w:pPr>
      <w:r w:rsidRPr="000A5356">
        <w:rPr>
          <w:lang w:val="sk-SK"/>
        </w:rPr>
        <w:t>13.2</w:t>
      </w:r>
      <w:r w:rsidRPr="000A5356">
        <w:rPr>
          <w:lang w:val="sk-SK"/>
        </w:rPr>
        <w:tab/>
        <w:t xml:space="preserve">Objednávateľ súhlasí s označením dodaného Zariadenia obchodným názvom  Dodávateľa, t j. </w:t>
      </w:r>
      <w:r w:rsidR="00AF5556" w:rsidRPr="000A5356">
        <w:rPr>
          <w:lang w:val="sk-SK"/>
        </w:rPr>
        <w:t xml:space="preserve">JUSTUR, spol. s r.o., </w:t>
      </w:r>
      <w:r w:rsidRPr="000A5356">
        <w:rPr>
          <w:lang w:val="sk-SK"/>
        </w:rPr>
        <w:t>Stará Tura, na viditeľnom mieste a súhlasí s tým, aby si Dodávateľ zaradil toto dodané Zariadenie do zoznamu svojich referencií.</w:t>
      </w:r>
    </w:p>
    <w:p w14:paraId="4103BA21" w14:textId="77777777" w:rsidR="006F55C6" w:rsidRPr="000A5356" w:rsidRDefault="006F55C6" w:rsidP="002C628A">
      <w:pPr>
        <w:ind w:left="540" w:hanging="540"/>
        <w:jc w:val="both"/>
        <w:rPr>
          <w:lang w:val="sk-SK"/>
        </w:rPr>
      </w:pPr>
    </w:p>
    <w:p w14:paraId="4708683E" w14:textId="77777777" w:rsidR="006F55C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3</w:t>
      </w:r>
      <w:r w:rsidRPr="000A5356">
        <w:rPr>
          <w:lang w:val="sk-SK"/>
        </w:rPr>
        <w:tab/>
      </w:r>
      <w:r w:rsidR="006F55C6" w:rsidRPr="000A5356">
        <w:rPr>
          <w:lang w:val="sk-SK"/>
        </w:rPr>
        <w:t>Práva a povinnosti zmluvných strán touto zmluvou výslovne neupravené sa riadia príslušnými ustanoveniami Obchodného zákonníka</w:t>
      </w:r>
      <w:r w:rsidR="00833E99" w:rsidRPr="000A5356">
        <w:rPr>
          <w:lang w:val="sk-SK"/>
        </w:rPr>
        <w:t xml:space="preserve"> SR a zaužívanými spôsobmi v medzinárodnom obchode.</w:t>
      </w:r>
    </w:p>
    <w:p w14:paraId="2893EDB7" w14:textId="77777777" w:rsidR="006F55C6" w:rsidRPr="000A5356" w:rsidRDefault="006F55C6" w:rsidP="002C628A">
      <w:pPr>
        <w:ind w:left="540" w:hanging="540"/>
        <w:jc w:val="both"/>
        <w:rPr>
          <w:lang w:val="sk-SK"/>
        </w:rPr>
      </w:pPr>
    </w:p>
    <w:p w14:paraId="4E133B21" w14:textId="77777777" w:rsidR="006F55C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4</w:t>
      </w:r>
      <w:r w:rsidRPr="000A5356">
        <w:rPr>
          <w:lang w:val="sk-SK"/>
        </w:rPr>
        <w:tab/>
      </w:r>
      <w:r w:rsidR="006F55C6" w:rsidRPr="000A5356">
        <w:rPr>
          <w:lang w:val="sk-SK"/>
        </w:rPr>
        <w:t>Strany sa zaväzujú urovnať všetky spory vzniknuté v súvislosti s touto zmluvou predovšetkým dohodou. Prípadné spory vyplývajúce z tejto zmluvy rozhodnú  vecne a miestne príslušné súdy.</w:t>
      </w:r>
    </w:p>
    <w:p w14:paraId="52D03CED" w14:textId="77777777" w:rsidR="006F55C6" w:rsidRPr="000A5356" w:rsidRDefault="006F55C6" w:rsidP="002C628A">
      <w:pPr>
        <w:ind w:left="540" w:hanging="540"/>
        <w:jc w:val="both"/>
        <w:rPr>
          <w:lang w:val="sk-SK"/>
        </w:rPr>
      </w:pPr>
    </w:p>
    <w:p w14:paraId="19BE2512" w14:textId="77777777" w:rsidR="00F60BD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5</w:t>
      </w:r>
      <w:r w:rsidRPr="000A5356">
        <w:rPr>
          <w:lang w:val="sk-SK"/>
        </w:rPr>
        <w:tab/>
      </w:r>
      <w:r w:rsidR="006F55C6" w:rsidRPr="000A5356">
        <w:rPr>
          <w:lang w:val="sk-SK"/>
        </w:rPr>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p w14:paraId="2EA0D644" w14:textId="77777777" w:rsidR="006F55C6" w:rsidRPr="000A5356" w:rsidRDefault="006F55C6" w:rsidP="002C628A">
      <w:pPr>
        <w:ind w:left="540" w:hanging="540"/>
        <w:jc w:val="both"/>
        <w:rPr>
          <w:lang w:val="sk-SK"/>
        </w:rPr>
      </w:pPr>
    </w:p>
    <w:p w14:paraId="6B48C76A" w14:textId="77777777" w:rsidR="006F55C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6</w:t>
      </w:r>
      <w:r w:rsidRPr="000A5356">
        <w:rPr>
          <w:lang w:val="sk-SK"/>
        </w:rPr>
        <w:tab/>
      </w:r>
      <w:r w:rsidR="006F55C6" w:rsidRPr="000A5356">
        <w:rPr>
          <w:lang w:val="sk-SK"/>
        </w:rPr>
        <w:t xml:space="preserve">Táto zmluva nadobúda platnosť dňom </w:t>
      </w:r>
      <w:r w:rsidR="00AC7418" w:rsidRPr="000A5356">
        <w:rPr>
          <w:lang w:val="sk-SK"/>
        </w:rPr>
        <w:t>nasledujúcim po dni podpísania Zmluvy</w:t>
      </w:r>
      <w:r w:rsidRPr="000A5356">
        <w:rPr>
          <w:lang w:val="sk-SK"/>
        </w:rPr>
        <w:t xml:space="preserve"> </w:t>
      </w:r>
      <w:r w:rsidR="00767A17" w:rsidRPr="000A5356">
        <w:rPr>
          <w:lang w:val="sk-SK"/>
        </w:rPr>
        <w:t xml:space="preserve">oboma zmluvnými stranami a účinná je po jej zverejnení podľa pravidiel verejného </w:t>
      </w:r>
      <w:r w:rsidR="00B7171B" w:rsidRPr="000A5356">
        <w:rPr>
          <w:lang w:val="sk-SK"/>
        </w:rPr>
        <w:t>obstarávania verejných zákaziek</w:t>
      </w:r>
      <w:r w:rsidR="00B7171B" w:rsidRPr="000A5356">
        <w:rPr>
          <w:lang w:val="sk-SK"/>
        </w:rPr>
        <w:t xml:space="preserve"> a pravidiel podľa zákona o registri </w:t>
      </w:r>
      <w:r w:rsidR="00AA6AEA" w:rsidRPr="000A5356">
        <w:rPr>
          <w:lang w:val="sk-SK"/>
        </w:rPr>
        <w:t>zmlúv</w:t>
      </w:r>
      <w:r w:rsidR="00AA6AEA" w:rsidRPr="000A5356">
        <w:rPr>
          <w:lang w:val="sk-SK"/>
        </w:rPr>
        <w:t>.</w:t>
      </w:r>
    </w:p>
    <w:p w14:paraId="6217301B" w14:textId="77777777" w:rsidR="002C628A" w:rsidRPr="000A5356" w:rsidRDefault="002C628A" w:rsidP="002C628A">
      <w:pPr>
        <w:ind w:left="540" w:hanging="540"/>
        <w:jc w:val="both"/>
        <w:rPr>
          <w:lang w:val="sk-SK"/>
        </w:rPr>
      </w:pPr>
    </w:p>
    <w:p w14:paraId="2E9D6CBA" w14:textId="77777777" w:rsidR="006F55C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7</w:t>
      </w:r>
      <w:r w:rsidRPr="000A5356">
        <w:rPr>
          <w:lang w:val="sk-SK"/>
        </w:rPr>
        <w:tab/>
      </w:r>
      <w:r w:rsidR="006F55C6" w:rsidRPr="000A5356">
        <w:rPr>
          <w:lang w:val="sk-SK"/>
        </w:rPr>
        <w:t>Táto zmluva bola vyhotovená v</w:t>
      </w:r>
      <w:r w:rsidR="00E46977" w:rsidRPr="000A5356">
        <w:rPr>
          <w:lang w:val="sk-SK"/>
        </w:rPr>
        <w:t xml:space="preserve"> dvoch </w:t>
      </w:r>
      <w:r w:rsidR="006F55C6" w:rsidRPr="000A5356">
        <w:rPr>
          <w:lang w:val="sk-SK"/>
        </w:rPr>
        <w:t xml:space="preserve">exemplároch s platnosťou originálu, </w:t>
      </w:r>
      <w:r w:rsidRPr="000A5356">
        <w:rPr>
          <w:lang w:val="sk-SK"/>
        </w:rPr>
        <w:t>pričom každá zo zmluvných strán</w:t>
      </w:r>
      <w:r w:rsidR="00E46977" w:rsidRPr="000A5356">
        <w:rPr>
          <w:lang w:val="sk-SK"/>
        </w:rPr>
        <w:t xml:space="preserve"> </w:t>
      </w:r>
      <w:proofErr w:type="spellStart"/>
      <w:r w:rsidR="006F55C6" w:rsidRPr="000A5356">
        <w:rPr>
          <w:lang w:val="sk-SK"/>
        </w:rPr>
        <w:t>obdrží</w:t>
      </w:r>
      <w:proofErr w:type="spellEnd"/>
      <w:r w:rsidR="00E46977" w:rsidRPr="000A5356">
        <w:rPr>
          <w:lang w:val="sk-SK"/>
        </w:rPr>
        <w:t xml:space="preserve"> po jednom</w:t>
      </w:r>
      <w:r w:rsidR="006F55C6" w:rsidRPr="000A5356">
        <w:rPr>
          <w:lang w:val="sk-SK"/>
        </w:rPr>
        <w:t xml:space="preserve"> vyhotovení.</w:t>
      </w:r>
    </w:p>
    <w:p w14:paraId="6860EB24" w14:textId="77777777" w:rsidR="006F55C6" w:rsidRPr="000A5356" w:rsidRDefault="006F55C6" w:rsidP="002C628A">
      <w:pPr>
        <w:ind w:left="540" w:hanging="540"/>
        <w:jc w:val="both"/>
        <w:rPr>
          <w:lang w:val="sk-SK"/>
        </w:rPr>
      </w:pPr>
    </w:p>
    <w:p w14:paraId="6929C088" w14:textId="77777777" w:rsidR="006F55C6" w:rsidRPr="000A5356" w:rsidRDefault="002C628A" w:rsidP="002C628A">
      <w:pPr>
        <w:ind w:left="540" w:hanging="540"/>
        <w:jc w:val="both"/>
        <w:rPr>
          <w:lang w:val="sk-SK"/>
        </w:rPr>
      </w:pPr>
      <w:r w:rsidRPr="000A5356">
        <w:rPr>
          <w:lang w:val="sk-SK"/>
        </w:rPr>
        <w:t>1</w:t>
      </w:r>
      <w:r w:rsidR="00201DC2" w:rsidRPr="000A5356">
        <w:rPr>
          <w:lang w:val="sk-SK"/>
        </w:rPr>
        <w:t>3</w:t>
      </w:r>
      <w:r w:rsidRPr="000A5356">
        <w:rPr>
          <w:lang w:val="sk-SK"/>
        </w:rPr>
        <w:t>.</w:t>
      </w:r>
      <w:r w:rsidR="00EE6ED7" w:rsidRPr="000A5356">
        <w:rPr>
          <w:lang w:val="sk-SK"/>
        </w:rPr>
        <w:t>8</w:t>
      </w:r>
      <w:r w:rsidRPr="000A5356">
        <w:rPr>
          <w:lang w:val="sk-SK"/>
        </w:rPr>
        <w:tab/>
      </w:r>
      <w:r w:rsidR="006F55C6" w:rsidRPr="000A5356">
        <w:rPr>
          <w:lang w:val="sk-SK"/>
        </w:rPr>
        <w:t>Zmluvné strany vyhlasujú, že si túto zmluvu prečítali a že táto, tak ako bola vyhotovená, zodpovedá ich skutočnej vôli, ktorú si vzájomne vážne, zrozumiteľne a úplne slobodne prejavili, na dôkaz čoho pripájajú svoje podpisy/ podpisy svojich štatutárnych orgánov.</w:t>
      </w:r>
    </w:p>
    <w:p w14:paraId="01CC164C" w14:textId="77777777" w:rsidR="006F55C6" w:rsidRPr="000A5356" w:rsidRDefault="006F55C6" w:rsidP="002C628A">
      <w:pPr>
        <w:ind w:left="540" w:hanging="540"/>
        <w:jc w:val="both"/>
        <w:rPr>
          <w:lang w:val="sk-SK"/>
        </w:rPr>
      </w:pPr>
    </w:p>
    <w:p w14:paraId="0D8022E0" w14:textId="77777777" w:rsidR="003D0D21" w:rsidRPr="000A5356" w:rsidRDefault="003D0D21" w:rsidP="002C628A">
      <w:pPr>
        <w:ind w:left="540" w:hanging="540"/>
        <w:jc w:val="both"/>
        <w:rPr>
          <w:lang w:val="sk-SK"/>
        </w:rPr>
      </w:pPr>
    </w:p>
    <w:p w14:paraId="07C6A6E0" w14:textId="34062221" w:rsidR="00106167" w:rsidRPr="000A5356" w:rsidRDefault="006F55C6" w:rsidP="00106167">
      <w:pPr>
        <w:tabs>
          <w:tab w:val="center" w:pos="1620"/>
          <w:tab w:val="center" w:pos="6840"/>
        </w:tabs>
        <w:rPr>
          <w:lang w:val="sk-SK"/>
        </w:rPr>
      </w:pPr>
      <w:r w:rsidRPr="000A5356">
        <w:rPr>
          <w:lang w:val="sk-SK"/>
        </w:rPr>
        <w:t>V</w:t>
      </w:r>
      <w:r w:rsidR="00106167" w:rsidRPr="000A5356">
        <w:rPr>
          <w:lang w:val="sk-SK"/>
        </w:rPr>
        <w:t> Starej Turej</w:t>
      </w:r>
      <w:r w:rsidRPr="000A5356">
        <w:rPr>
          <w:lang w:val="sk-SK"/>
        </w:rPr>
        <w:t xml:space="preserve">, dňa </w:t>
      </w:r>
      <w:r w:rsidR="000A5356" w:rsidRPr="000A5356">
        <w:rPr>
          <w:lang w:val="sk-SK"/>
        </w:rPr>
        <w:t>.......................</w:t>
      </w:r>
      <w:r w:rsidR="00767A17" w:rsidRPr="000A5356">
        <w:rPr>
          <w:lang w:val="sk-SK"/>
        </w:rPr>
        <w:tab/>
        <w:t xml:space="preserve">   V</w:t>
      </w:r>
      <w:r w:rsidR="000A5356" w:rsidRPr="000A5356">
        <w:rPr>
          <w:lang w:val="sk-SK"/>
        </w:rPr>
        <w:t> </w:t>
      </w:r>
      <w:r w:rsidR="00DB78B7" w:rsidRPr="000A5356">
        <w:rPr>
          <w:lang w:val="sk-SK"/>
        </w:rPr>
        <w:t>Brne</w:t>
      </w:r>
      <w:r w:rsidR="000A5356" w:rsidRPr="000A5356">
        <w:rPr>
          <w:lang w:val="sk-SK"/>
        </w:rPr>
        <w:t>,</w:t>
      </w:r>
      <w:r w:rsidR="00767A17" w:rsidRPr="000A5356">
        <w:rPr>
          <w:lang w:val="sk-SK"/>
        </w:rPr>
        <w:t xml:space="preserve"> dňa ....................... </w:t>
      </w:r>
    </w:p>
    <w:p w14:paraId="6AFC8C08" w14:textId="77777777" w:rsidR="006F55C6" w:rsidRPr="000A5356" w:rsidRDefault="006F55C6" w:rsidP="00106167">
      <w:pPr>
        <w:tabs>
          <w:tab w:val="center" w:pos="1620"/>
          <w:tab w:val="center" w:pos="6840"/>
        </w:tabs>
        <w:rPr>
          <w:lang w:val="sk-SK"/>
        </w:rPr>
      </w:pPr>
    </w:p>
    <w:p w14:paraId="7594F2A2" w14:textId="77777777" w:rsidR="006F55C6" w:rsidRPr="000A5356" w:rsidRDefault="006F55C6" w:rsidP="00106167">
      <w:pPr>
        <w:tabs>
          <w:tab w:val="center" w:pos="1620"/>
          <w:tab w:val="center" w:pos="6840"/>
        </w:tabs>
        <w:rPr>
          <w:lang w:val="sk-SK"/>
        </w:rPr>
      </w:pPr>
    </w:p>
    <w:p w14:paraId="6E2D280F" w14:textId="77777777" w:rsidR="00AA6AEA" w:rsidRPr="000A5356" w:rsidRDefault="00AA6AEA" w:rsidP="00106167">
      <w:pPr>
        <w:tabs>
          <w:tab w:val="center" w:pos="1620"/>
          <w:tab w:val="center" w:pos="6840"/>
        </w:tabs>
        <w:rPr>
          <w:lang w:val="sk-SK"/>
        </w:rPr>
      </w:pPr>
    </w:p>
    <w:p w14:paraId="5566C75A" w14:textId="77777777" w:rsidR="00C477AD" w:rsidRPr="000A5356" w:rsidRDefault="00C477AD" w:rsidP="00106167">
      <w:pPr>
        <w:tabs>
          <w:tab w:val="center" w:pos="1620"/>
          <w:tab w:val="center" w:pos="6840"/>
        </w:tabs>
        <w:rPr>
          <w:lang w:val="sk-SK"/>
        </w:rPr>
      </w:pPr>
    </w:p>
    <w:p w14:paraId="62FAA3EE" w14:textId="77777777" w:rsidR="003D0D21" w:rsidRPr="000A5356" w:rsidRDefault="003D0D21" w:rsidP="00106167">
      <w:pPr>
        <w:tabs>
          <w:tab w:val="center" w:pos="1620"/>
          <w:tab w:val="center" w:pos="6840"/>
        </w:tabs>
        <w:rPr>
          <w:lang w:val="sk-SK"/>
        </w:rPr>
      </w:pPr>
    </w:p>
    <w:p w14:paraId="446FD24E" w14:textId="77777777" w:rsidR="003D0D21" w:rsidRPr="000A5356" w:rsidRDefault="003D0D21" w:rsidP="00106167">
      <w:pPr>
        <w:tabs>
          <w:tab w:val="center" w:pos="1620"/>
          <w:tab w:val="center" w:pos="6840"/>
        </w:tabs>
        <w:rPr>
          <w:lang w:val="sk-SK"/>
        </w:rPr>
      </w:pPr>
    </w:p>
    <w:p w14:paraId="10E3C2F2" w14:textId="77777777" w:rsidR="006F55C6" w:rsidRPr="000A5356" w:rsidRDefault="00106167" w:rsidP="00BE38F0">
      <w:pPr>
        <w:tabs>
          <w:tab w:val="center" w:pos="1620"/>
          <w:tab w:val="center" w:pos="5529"/>
        </w:tabs>
        <w:rPr>
          <w:lang w:val="sk-SK"/>
        </w:rPr>
      </w:pPr>
      <w:r w:rsidRPr="000A5356">
        <w:rPr>
          <w:lang w:val="sk-SK"/>
        </w:rPr>
        <w:tab/>
      </w:r>
      <w:r w:rsidR="006F55C6" w:rsidRPr="000A5356">
        <w:rPr>
          <w:lang w:val="sk-SK"/>
        </w:rPr>
        <w:t>...........................................................</w:t>
      </w:r>
      <w:r w:rsidR="006F55C6" w:rsidRPr="000A5356">
        <w:rPr>
          <w:lang w:val="sk-SK"/>
        </w:rPr>
        <w:tab/>
      </w:r>
      <w:r w:rsidR="00BE38F0" w:rsidRPr="000A5356">
        <w:rPr>
          <w:lang w:val="sk-SK"/>
        </w:rPr>
        <w:t xml:space="preserve"> </w:t>
      </w:r>
      <w:r w:rsidR="00BE38F0" w:rsidRPr="000A5356">
        <w:rPr>
          <w:lang w:val="sk-SK"/>
        </w:rPr>
        <w:tab/>
      </w:r>
      <w:r w:rsidR="00191A99" w:rsidRPr="000A5356">
        <w:rPr>
          <w:lang w:val="sk-SK"/>
        </w:rPr>
        <w:t>............</w:t>
      </w:r>
      <w:r w:rsidR="00BE38F0" w:rsidRPr="000A5356">
        <w:rPr>
          <w:lang w:val="sk-SK"/>
        </w:rPr>
        <w:t>..............................</w:t>
      </w:r>
      <w:r w:rsidR="00191A99" w:rsidRPr="000A5356">
        <w:rPr>
          <w:lang w:val="sk-SK"/>
        </w:rPr>
        <w:t>.............</w:t>
      </w:r>
    </w:p>
    <w:p w14:paraId="0CBA71C5" w14:textId="77777777" w:rsidR="006F55C6" w:rsidRPr="000A5356" w:rsidRDefault="006F55C6" w:rsidP="00BE38F0">
      <w:pPr>
        <w:tabs>
          <w:tab w:val="center" w:pos="1620"/>
          <w:tab w:val="center" w:pos="6840"/>
        </w:tabs>
        <w:rPr>
          <w:lang w:val="sk-SK"/>
        </w:rPr>
      </w:pPr>
      <w:r w:rsidRPr="000A5356">
        <w:rPr>
          <w:lang w:val="sk-SK"/>
        </w:rPr>
        <w:t xml:space="preserve">za </w:t>
      </w:r>
      <w:r w:rsidR="00767A17" w:rsidRPr="000A5356">
        <w:rPr>
          <w:lang w:val="sk-SK"/>
        </w:rPr>
        <w:t>Dodávateľa</w:t>
      </w:r>
      <w:r w:rsidR="00BE38F0" w:rsidRPr="000A5356">
        <w:rPr>
          <w:lang w:val="sk-SK"/>
        </w:rPr>
        <w:tab/>
        <w:t xml:space="preserve">                                                                       za </w:t>
      </w:r>
      <w:r w:rsidR="00767A17" w:rsidRPr="000A5356">
        <w:rPr>
          <w:lang w:val="sk-SK"/>
        </w:rPr>
        <w:t>Objednávateľa</w:t>
      </w:r>
      <w:r w:rsidRPr="000A5356">
        <w:rPr>
          <w:lang w:val="sk-SK"/>
        </w:rPr>
        <w:t xml:space="preserve"> </w:t>
      </w:r>
    </w:p>
    <w:p w14:paraId="67AB3A5A" w14:textId="77777777" w:rsidR="006F55C6" w:rsidRPr="000A5356" w:rsidRDefault="00BE38F0">
      <w:pPr>
        <w:rPr>
          <w:lang w:val="sk-SK"/>
        </w:rPr>
      </w:pPr>
      <w:r w:rsidRPr="000A5356">
        <w:rPr>
          <w:lang w:val="sk-SK"/>
        </w:rPr>
        <w:t xml:space="preserve">Ing. </w:t>
      </w:r>
      <w:r w:rsidR="00E37C26" w:rsidRPr="000A5356">
        <w:rPr>
          <w:lang w:val="sk-SK"/>
        </w:rPr>
        <w:t>Jozef Bublavý</w:t>
      </w:r>
      <w:r w:rsidRPr="000A5356">
        <w:rPr>
          <w:lang w:val="sk-SK"/>
        </w:rPr>
        <w:t>,</w:t>
      </w:r>
      <w:r w:rsidRPr="000A5356">
        <w:rPr>
          <w:lang w:val="sk-SK"/>
        </w:rPr>
        <w:tab/>
      </w:r>
      <w:r w:rsidRPr="000A5356">
        <w:rPr>
          <w:lang w:val="sk-SK"/>
        </w:rPr>
        <w:tab/>
      </w:r>
      <w:r w:rsidRPr="000A5356">
        <w:rPr>
          <w:lang w:val="sk-SK"/>
        </w:rPr>
        <w:tab/>
      </w:r>
      <w:r w:rsidRPr="000A5356">
        <w:rPr>
          <w:lang w:val="sk-SK"/>
        </w:rPr>
        <w:tab/>
      </w:r>
      <w:r w:rsidRPr="000A5356">
        <w:rPr>
          <w:lang w:val="sk-SK"/>
        </w:rPr>
        <w:tab/>
      </w:r>
      <w:r w:rsidR="00E37C26" w:rsidRPr="000A5356">
        <w:rPr>
          <w:lang w:val="sk-SK"/>
        </w:rPr>
        <w:tab/>
      </w:r>
      <w:r w:rsidR="003D0D21" w:rsidRPr="000A5356">
        <w:t xml:space="preserve">RNDr. Pavel Klenovský, </w:t>
      </w:r>
    </w:p>
    <w:p w14:paraId="2EEA79D8" w14:textId="77777777" w:rsidR="006F55C6" w:rsidRPr="000A5356" w:rsidRDefault="00E37C26">
      <w:pPr>
        <w:rPr>
          <w:lang w:val="sk-SK"/>
        </w:rPr>
      </w:pPr>
      <w:r w:rsidRPr="000A5356">
        <w:rPr>
          <w:lang w:val="sk-SK"/>
        </w:rPr>
        <w:t>riaditeľ</w:t>
      </w:r>
      <w:r w:rsidR="00BE38F0" w:rsidRPr="000A5356">
        <w:rPr>
          <w:lang w:val="sk-SK"/>
        </w:rPr>
        <w:t xml:space="preserve"> spoločnosti</w:t>
      </w:r>
      <w:r w:rsidR="00BE38F0" w:rsidRPr="000A5356">
        <w:rPr>
          <w:lang w:val="sk-SK"/>
        </w:rPr>
        <w:tab/>
      </w:r>
      <w:r w:rsidR="003D0D21" w:rsidRPr="000A5356">
        <w:rPr>
          <w:lang w:val="sk-SK"/>
        </w:rPr>
        <w:tab/>
      </w:r>
      <w:r w:rsidR="003D0D21" w:rsidRPr="000A5356">
        <w:rPr>
          <w:lang w:val="sk-SK"/>
        </w:rPr>
        <w:tab/>
      </w:r>
      <w:r w:rsidR="003D0D21" w:rsidRPr="000A5356">
        <w:rPr>
          <w:lang w:val="sk-SK"/>
        </w:rPr>
        <w:tab/>
      </w:r>
      <w:r w:rsidR="003D0D21" w:rsidRPr="000A5356">
        <w:rPr>
          <w:lang w:val="sk-SK"/>
        </w:rPr>
        <w:tab/>
      </w:r>
      <w:r w:rsidR="003D0D21" w:rsidRPr="000A5356">
        <w:rPr>
          <w:lang w:val="sk-SK"/>
        </w:rPr>
        <w:tab/>
      </w:r>
      <w:r w:rsidR="003D0D21" w:rsidRPr="000A5356">
        <w:t>generální ředitel</w:t>
      </w:r>
      <w:r w:rsidR="00BE38F0" w:rsidRPr="000A5356">
        <w:rPr>
          <w:lang w:val="sk-SK"/>
        </w:rPr>
        <w:tab/>
      </w:r>
      <w:r w:rsidR="00BE38F0" w:rsidRPr="000A5356">
        <w:rPr>
          <w:lang w:val="sk-SK"/>
        </w:rPr>
        <w:tab/>
      </w:r>
      <w:r w:rsidR="00BE38F0" w:rsidRPr="000A5356">
        <w:rPr>
          <w:lang w:val="sk-SK"/>
        </w:rPr>
        <w:tab/>
      </w:r>
      <w:r w:rsidR="00BE38F0" w:rsidRPr="000A5356">
        <w:rPr>
          <w:lang w:val="sk-SK"/>
        </w:rPr>
        <w:tab/>
      </w:r>
      <w:r w:rsidR="00BE38F0" w:rsidRPr="000A5356">
        <w:rPr>
          <w:lang w:val="sk-SK"/>
        </w:rPr>
        <w:tab/>
      </w:r>
    </w:p>
    <w:p w14:paraId="74512390" w14:textId="77777777" w:rsidR="009F1495" w:rsidRPr="000A5356" w:rsidRDefault="009F1495">
      <w:pPr>
        <w:rPr>
          <w:lang w:val="sk-SK"/>
        </w:rPr>
      </w:pPr>
    </w:p>
    <w:p w14:paraId="67CE522E" w14:textId="77777777" w:rsidR="003D0D21" w:rsidRPr="000A5356" w:rsidRDefault="003D0D21">
      <w:pPr>
        <w:rPr>
          <w:lang w:val="sk-SK"/>
        </w:rPr>
      </w:pPr>
    </w:p>
    <w:p w14:paraId="7133AD1D" w14:textId="77777777" w:rsidR="00AA6AEA" w:rsidRPr="000A5356" w:rsidRDefault="00191A99" w:rsidP="00191A99">
      <w:pPr>
        <w:tabs>
          <w:tab w:val="left" w:pos="900"/>
        </w:tabs>
        <w:rPr>
          <w:lang w:val="sk-SK"/>
        </w:rPr>
      </w:pPr>
      <w:r w:rsidRPr="000A5356">
        <w:rPr>
          <w:lang w:val="sk-SK"/>
        </w:rPr>
        <w:t>Prílohy:</w:t>
      </w:r>
      <w:r w:rsidRPr="000A5356">
        <w:rPr>
          <w:lang w:val="sk-SK"/>
        </w:rPr>
        <w:tab/>
      </w:r>
    </w:p>
    <w:p w14:paraId="66851BC8" w14:textId="6A580E86" w:rsidR="00263909" w:rsidRPr="000A5356" w:rsidRDefault="00657415" w:rsidP="00191A99">
      <w:pPr>
        <w:tabs>
          <w:tab w:val="left" w:pos="900"/>
        </w:tabs>
        <w:rPr>
          <w:lang w:val="sk-SK"/>
        </w:rPr>
      </w:pPr>
      <w:r w:rsidRPr="000A5356">
        <w:rPr>
          <w:lang w:val="sk-SK"/>
        </w:rPr>
        <w:t>č. 1</w:t>
      </w:r>
      <w:r w:rsidR="00AA6AEA" w:rsidRPr="000A5356">
        <w:rPr>
          <w:lang w:val="sk-SK"/>
        </w:rPr>
        <w:t>.</w:t>
      </w:r>
      <w:r w:rsidRPr="000A5356">
        <w:rPr>
          <w:lang w:val="sk-SK"/>
        </w:rPr>
        <w:t xml:space="preserve"> </w:t>
      </w:r>
      <w:r w:rsidR="00DE36B7" w:rsidRPr="000A5356">
        <w:rPr>
          <w:lang w:val="sk-SK"/>
        </w:rPr>
        <w:t>Technická špecifikácia dodávky</w:t>
      </w:r>
      <w:r w:rsidRPr="000A5356">
        <w:rPr>
          <w:lang w:val="sk-SK"/>
        </w:rPr>
        <w:t xml:space="preserve"> </w:t>
      </w:r>
      <w:r w:rsidR="00E37C26" w:rsidRPr="000A5356">
        <w:rPr>
          <w:lang w:val="sk-SK"/>
        </w:rPr>
        <w:t>Zariadenia</w:t>
      </w:r>
      <w:r w:rsidR="00263909" w:rsidRPr="000A5356">
        <w:rPr>
          <w:lang w:val="sk-SK"/>
        </w:rPr>
        <w:t xml:space="preserve"> </w:t>
      </w:r>
    </w:p>
    <w:p w14:paraId="1B87B760" w14:textId="77777777" w:rsidR="00AA6AEA" w:rsidRPr="000A5356" w:rsidRDefault="00AA6AEA" w:rsidP="00191A99">
      <w:pPr>
        <w:tabs>
          <w:tab w:val="left" w:pos="900"/>
        </w:tabs>
        <w:rPr>
          <w:lang w:val="sk-SK"/>
        </w:rPr>
      </w:pPr>
      <w:r w:rsidRPr="000A5356">
        <w:rPr>
          <w:lang w:val="sk-SK"/>
        </w:rPr>
        <w:t>č. 2. Cenová ponuka</w:t>
      </w:r>
    </w:p>
    <w:p w14:paraId="4092B10C" w14:textId="77777777" w:rsidR="00AA6AEA" w:rsidRPr="000A5356" w:rsidRDefault="00AA6AEA" w:rsidP="00191A99">
      <w:pPr>
        <w:tabs>
          <w:tab w:val="left" w:pos="900"/>
        </w:tabs>
        <w:rPr>
          <w:lang w:val="sk-SK"/>
        </w:rPr>
      </w:pPr>
      <w:r w:rsidRPr="000A5356">
        <w:rPr>
          <w:lang w:val="sk-SK"/>
        </w:rPr>
        <w:t>č. 3. Vyhlásenie o zhode parametrov</w:t>
      </w:r>
    </w:p>
    <w:p w14:paraId="569EE4A9" w14:textId="77777777" w:rsidR="00AA6AEA" w:rsidRPr="000A5356" w:rsidRDefault="00AA6AEA" w:rsidP="00191A99">
      <w:pPr>
        <w:tabs>
          <w:tab w:val="left" w:pos="900"/>
        </w:tabs>
        <w:rPr>
          <w:lang w:val="sk-SK"/>
        </w:rPr>
      </w:pPr>
      <w:r w:rsidRPr="000A5356">
        <w:rPr>
          <w:lang w:val="sk-SK"/>
        </w:rPr>
        <w:t xml:space="preserve">č. 4. Návrh dispozičného riešenia dodávky Zariadenia  </w:t>
      </w:r>
    </w:p>
    <w:sectPr w:rsidR="00AA6AEA" w:rsidRPr="000A535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D1EA0" w14:textId="77777777" w:rsidR="00315AE5" w:rsidRDefault="00315AE5" w:rsidP="00316016">
      <w:r>
        <w:separator/>
      </w:r>
    </w:p>
  </w:endnote>
  <w:endnote w:type="continuationSeparator" w:id="0">
    <w:p w14:paraId="1790BDBB" w14:textId="77777777" w:rsidR="00315AE5" w:rsidRDefault="00315AE5" w:rsidP="00316016">
      <w:r>
        <w:continuationSeparator/>
      </w:r>
    </w:p>
  </w:endnote>
  <w:endnote w:type="continuationNotice" w:id="1">
    <w:p w14:paraId="6631894B" w14:textId="77777777" w:rsidR="00315AE5" w:rsidRDefault="0031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TimesNewRomanPS-BoldMT">
    <w:altName w:val="Arial"/>
    <w:panose1 w:val="00000000000000000000"/>
    <w:charset w:val="00"/>
    <w:family w:val="swiss"/>
    <w:notTrueType/>
    <w:pitch w:val="default"/>
    <w:sig w:usb0="00000003"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365154"/>
      <w:docPartObj>
        <w:docPartGallery w:val="Page Numbers (Bottom of Page)"/>
        <w:docPartUnique/>
      </w:docPartObj>
    </w:sdtPr>
    <w:sdtEndPr/>
    <w:sdtContent>
      <w:p w14:paraId="28B7164A" w14:textId="77777777" w:rsidR="00316016" w:rsidRDefault="00316016">
        <w:pPr>
          <w:pStyle w:val="Zpat"/>
          <w:jc w:val="right"/>
        </w:pPr>
        <w:r>
          <w:fldChar w:fldCharType="begin"/>
        </w:r>
        <w:r>
          <w:instrText>PAGE   \* MERGEFORMAT</w:instrText>
        </w:r>
        <w:r>
          <w:fldChar w:fldCharType="separate"/>
        </w:r>
        <w:r w:rsidR="000A5356" w:rsidRPr="000A5356">
          <w:rPr>
            <w:noProof/>
            <w:lang w:val="sk-SK"/>
          </w:rPr>
          <w:t>1</w:t>
        </w:r>
        <w:r>
          <w:fldChar w:fldCharType="end"/>
        </w:r>
      </w:p>
    </w:sdtContent>
  </w:sdt>
  <w:p w14:paraId="12DEE822" w14:textId="77777777" w:rsidR="00316016" w:rsidRDefault="003160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B51CC" w14:textId="77777777" w:rsidR="00315AE5" w:rsidRDefault="00315AE5" w:rsidP="00316016">
      <w:r>
        <w:separator/>
      </w:r>
    </w:p>
  </w:footnote>
  <w:footnote w:type="continuationSeparator" w:id="0">
    <w:p w14:paraId="0C201EBE" w14:textId="77777777" w:rsidR="00315AE5" w:rsidRDefault="00315AE5" w:rsidP="00316016">
      <w:r>
        <w:continuationSeparator/>
      </w:r>
    </w:p>
  </w:footnote>
  <w:footnote w:type="continuationNotice" w:id="1">
    <w:p w14:paraId="351CB19A" w14:textId="77777777" w:rsidR="00315AE5" w:rsidRDefault="00315A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A42F" w14:textId="77777777" w:rsidR="00DF4E01" w:rsidRDefault="00DF4E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9"/>
    <w:multiLevelType w:val="singleLevel"/>
    <w:tmpl w:val="00000009"/>
    <w:name w:val="WW8Num9"/>
    <w:lvl w:ilvl="0">
      <w:start w:val="2"/>
      <w:numFmt w:val="bullet"/>
      <w:lvlText w:val="-"/>
      <w:lvlJc w:val="left"/>
      <w:pPr>
        <w:tabs>
          <w:tab w:val="num" w:pos="0"/>
        </w:tabs>
        <w:ind w:left="3054" w:hanging="360"/>
      </w:pPr>
      <w:rPr>
        <w:rFonts w:ascii="Times New Roman" w:hAnsi="Times New Roman" w:cs="Times New Roman"/>
      </w:rPr>
    </w:lvl>
  </w:abstractNum>
  <w:abstractNum w:abstractNumId="2">
    <w:nsid w:val="006D72E8"/>
    <w:multiLevelType w:val="multilevel"/>
    <w:tmpl w:val="F2CE77BE"/>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0864FE6"/>
    <w:multiLevelType w:val="hybridMultilevel"/>
    <w:tmpl w:val="21FC40C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4124FDE"/>
    <w:multiLevelType w:val="multilevel"/>
    <w:tmpl w:val="937C7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ED5E7C"/>
    <w:multiLevelType w:val="hybridMultilevel"/>
    <w:tmpl w:val="B60A2848"/>
    <w:lvl w:ilvl="0" w:tplc="C82CE690">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130973AF"/>
    <w:multiLevelType w:val="multilevel"/>
    <w:tmpl w:val="B5C0FE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385"/>
        </w:tabs>
        <w:ind w:left="2385"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7">
    <w:nsid w:val="1EE9109C"/>
    <w:multiLevelType w:val="hybridMultilevel"/>
    <w:tmpl w:val="C714C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860F20"/>
    <w:multiLevelType w:val="hybridMultilevel"/>
    <w:tmpl w:val="96E2E91C"/>
    <w:lvl w:ilvl="0" w:tplc="3A86A320">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22670996"/>
    <w:multiLevelType w:val="multilevel"/>
    <w:tmpl w:val="C13A7BA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3BE65D2"/>
    <w:multiLevelType w:val="hybridMultilevel"/>
    <w:tmpl w:val="18BA002C"/>
    <w:lvl w:ilvl="0" w:tplc="1236219E">
      <w:start w:val="1"/>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85751C1"/>
    <w:multiLevelType w:val="multilevel"/>
    <w:tmpl w:val="5E72D57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96E2948"/>
    <w:multiLevelType w:val="multilevel"/>
    <w:tmpl w:val="C43E2340"/>
    <w:lvl w:ilvl="0">
      <w:start w:val="3"/>
      <w:numFmt w:val="decimal"/>
      <w:pStyle w:val="lnok"/>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D776BD"/>
    <w:multiLevelType w:val="multilevel"/>
    <w:tmpl w:val="EE526A1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CD4423E"/>
    <w:multiLevelType w:val="hybridMultilevel"/>
    <w:tmpl w:val="1174D0F8"/>
    <w:lvl w:ilvl="0" w:tplc="CD2A4798">
      <w:start w:val="1"/>
      <w:numFmt w:val="lowerLetter"/>
      <w:lvlText w:val="%1)"/>
      <w:lvlJc w:val="left"/>
      <w:pPr>
        <w:tabs>
          <w:tab w:val="num" w:pos="495"/>
        </w:tabs>
        <w:ind w:left="495" w:hanging="360"/>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5">
    <w:nsid w:val="3D675605"/>
    <w:multiLevelType w:val="multilevel"/>
    <w:tmpl w:val="6764DEC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25E4F4D"/>
    <w:multiLevelType w:val="multilevel"/>
    <w:tmpl w:val="19B6A8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71C4F77"/>
    <w:multiLevelType w:val="hybridMultilevel"/>
    <w:tmpl w:val="71C2A0EC"/>
    <w:lvl w:ilvl="0" w:tplc="2DAEDBB2">
      <w:start w:val="1"/>
      <w:numFmt w:val="decimal"/>
      <w:lvlText w:val="%1."/>
      <w:lvlJc w:val="left"/>
      <w:pPr>
        <w:tabs>
          <w:tab w:val="num" w:pos="720"/>
        </w:tabs>
        <w:ind w:left="720" w:hanging="360"/>
      </w:pPr>
      <w:rPr>
        <w:color w:val="00000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4732053A"/>
    <w:multiLevelType w:val="multilevel"/>
    <w:tmpl w:val="610C642A"/>
    <w:lvl w:ilvl="0">
      <w:start w:val="12"/>
      <w:numFmt w:val="decimal"/>
      <w:lvlText w:val="%1"/>
      <w:lvlJc w:val="left"/>
      <w:pPr>
        <w:tabs>
          <w:tab w:val="num" w:pos="540"/>
        </w:tabs>
        <w:ind w:left="540" w:hanging="540"/>
      </w:pPr>
      <w:rPr>
        <w:rFonts w:hint="default"/>
      </w:rPr>
    </w:lvl>
    <w:lvl w:ilvl="1">
      <w:start w:val="2"/>
      <w:numFmt w:val="decimal"/>
      <w:lvlText w:val="%1.%2"/>
      <w:lvlJc w:val="left"/>
      <w:pPr>
        <w:tabs>
          <w:tab w:val="num" w:pos="553"/>
        </w:tabs>
        <w:ind w:left="553" w:hanging="540"/>
      </w:pPr>
      <w:rPr>
        <w:rFonts w:hint="default"/>
      </w:rPr>
    </w:lvl>
    <w:lvl w:ilvl="2">
      <w:start w:val="1"/>
      <w:numFmt w:val="decimal"/>
      <w:lvlText w:val="%1.%2.%3"/>
      <w:lvlJc w:val="left"/>
      <w:pPr>
        <w:tabs>
          <w:tab w:val="num" w:pos="746"/>
        </w:tabs>
        <w:ind w:left="746" w:hanging="720"/>
      </w:pPr>
      <w:rPr>
        <w:rFonts w:hint="default"/>
      </w:rPr>
    </w:lvl>
    <w:lvl w:ilvl="3">
      <w:start w:val="1"/>
      <w:numFmt w:val="decimal"/>
      <w:lvlText w:val="%1.%2.%3.%4"/>
      <w:lvlJc w:val="left"/>
      <w:pPr>
        <w:tabs>
          <w:tab w:val="num" w:pos="759"/>
        </w:tabs>
        <w:ind w:left="759" w:hanging="72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145"/>
        </w:tabs>
        <w:ind w:left="1145" w:hanging="108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531"/>
        </w:tabs>
        <w:ind w:left="1531" w:hanging="1440"/>
      </w:pPr>
      <w:rPr>
        <w:rFonts w:hint="default"/>
      </w:rPr>
    </w:lvl>
    <w:lvl w:ilvl="8">
      <w:start w:val="1"/>
      <w:numFmt w:val="decimal"/>
      <w:lvlText w:val="%1.%2.%3.%4.%5.%6.%7.%8.%9"/>
      <w:lvlJc w:val="left"/>
      <w:pPr>
        <w:tabs>
          <w:tab w:val="num" w:pos="1904"/>
        </w:tabs>
        <w:ind w:left="1904" w:hanging="1800"/>
      </w:pPr>
      <w:rPr>
        <w:rFonts w:hint="default"/>
      </w:rPr>
    </w:lvl>
  </w:abstractNum>
  <w:abstractNum w:abstractNumId="19">
    <w:nsid w:val="4A6E323A"/>
    <w:multiLevelType w:val="multilevel"/>
    <w:tmpl w:val="4E84971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B5B1622"/>
    <w:multiLevelType w:val="hybridMultilevel"/>
    <w:tmpl w:val="95543C60"/>
    <w:lvl w:ilvl="0" w:tplc="0405000F">
      <w:start w:val="2"/>
      <w:numFmt w:val="decimal"/>
      <w:lvlText w:val="%1."/>
      <w:lvlJc w:val="left"/>
      <w:pPr>
        <w:tabs>
          <w:tab w:val="num" w:pos="720"/>
        </w:tabs>
        <w:ind w:left="720" w:hanging="360"/>
      </w:pPr>
      <w:rPr>
        <w:rFonts w:hint="default"/>
      </w:rPr>
    </w:lvl>
    <w:lvl w:ilvl="1" w:tplc="9A148EB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DA450EE"/>
    <w:multiLevelType w:val="hybridMultilevel"/>
    <w:tmpl w:val="B9E61C22"/>
    <w:lvl w:ilvl="0" w:tplc="8CE247D2">
      <w:numFmt w:val="bullet"/>
      <w:lvlText w:val="-"/>
      <w:lvlJc w:val="left"/>
      <w:pPr>
        <w:tabs>
          <w:tab w:val="num" w:pos="480"/>
        </w:tabs>
        <w:ind w:left="480" w:hanging="360"/>
      </w:pPr>
      <w:rPr>
        <w:rFonts w:ascii="Times New Roman" w:eastAsia="Times New Roman" w:hAnsi="Times New Roman" w:cs="Times New Roman"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22">
    <w:nsid w:val="5AAB08B0"/>
    <w:multiLevelType w:val="hybridMultilevel"/>
    <w:tmpl w:val="548E4DC0"/>
    <w:lvl w:ilvl="0" w:tplc="0405000F">
      <w:start w:val="1"/>
      <w:numFmt w:val="decimal"/>
      <w:lvlText w:val="%1."/>
      <w:lvlJc w:val="left"/>
      <w:pPr>
        <w:tabs>
          <w:tab w:val="num" w:pos="720"/>
        </w:tabs>
        <w:ind w:left="720" w:hanging="360"/>
      </w:pPr>
      <w:rPr>
        <w:rFonts w:hint="default"/>
      </w:rPr>
    </w:lvl>
    <w:lvl w:ilvl="1" w:tplc="C88422F2">
      <w:start w:val="1"/>
      <w:numFmt w:val="bullet"/>
      <w:lvlText w:val="-"/>
      <w:lvlJc w:val="left"/>
      <w:pPr>
        <w:tabs>
          <w:tab w:val="num" w:pos="1440"/>
        </w:tabs>
        <w:ind w:left="1440" w:hanging="360"/>
      </w:pPr>
      <w:rPr>
        <w:rFonts w:ascii="Times New Roman" w:eastAsia="Times New Roman" w:hAnsi="Times New Roman" w:cs="Times New Roman" w:hint="default"/>
      </w:rPr>
    </w:lvl>
    <w:lvl w:ilvl="2" w:tplc="3C2A714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211607A"/>
    <w:multiLevelType w:val="multilevel"/>
    <w:tmpl w:val="E7DA59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30325CD"/>
    <w:multiLevelType w:val="multilevel"/>
    <w:tmpl w:val="35764E22"/>
    <w:lvl w:ilvl="0">
      <w:start w:val="1"/>
      <w:numFmt w:val="decimal"/>
      <w:lvlText w:val="%1."/>
      <w:lvlJc w:val="left"/>
      <w:pPr>
        <w:tabs>
          <w:tab w:val="num" w:pos="720"/>
        </w:tabs>
        <w:ind w:left="720" w:hanging="720"/>
      </w:pPr>
      <w:rPr>
        <w:rFonts w:hint="default"/>
      </w:rPr>
    </w:lvl>
    <w:lvl w:ilvl="1">
      <w:start w:val="1"/>
      <w:numFmt w:val="decimal"/>
      <w:pStyle w:val="Bodlnku"/>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nsid w:val="65B93D71"/>
    <w:multiLevelType w:val="multilevel"/>
    <w:tmpl w:val="9F180BFA"/>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5C75F15"/>
    <w:multiLevelType w:val="hybridMultilevel"/>
    <w:tmpl w:val="4DA05E96"/>
    <w:lvl w:ilvl="0" w:tplc="1B840EE8">
      <w:start w:val="5"/>
      <w:numFmt w:val="bullet"/>
      <w:lvlText w:val="-"/>
      <w:lvlJc w:val="left"/>
      <w:pPr>
        <w:ind w:left="2484" w:hanging="360"/>
      </w:pPr>
      <w:rPr>
        <w:rFonts w:ascii="Times New Roman" w:eastAsia="Times New Roman" w:hAnsi="Times New Roman" w:cs="Times New Roman"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27">
    <w:nsid w:val="7D615508"/>
    <w:multiLevelType w:val="multilevel"/>
    <w:tmpl w:val="AFC00C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20DAD"/>
    <w:multiLevelType w:val="multilevel"/>
    <w:tmpl w:val="A1D02688"/>
    <w:lvl w:ilvl="0">
      <w:start w:val="3"/>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12"/>
  </w:num>
  <w:num w:numId="3">
    <w:abstractNumId w:val="22"/>
  </w:num>
  <w:num w:numId="4">
    <w:abstractNumId w:val="3"/>
  </w:num>
  <w:num w:numId="5">
    <w:abstractNumId w:val="5"/>
  </w:num>
  <w:num w:numId="6">
    <w:abstractNumId w:val="24"/>
  </w:num>
  <w:num w:numId="7">
    <w:abstractNumId w:val="25"/>
  </w:num>
  <w:num w:numId="8">
    <w:abstractNumId w:val="6"/>
  </w:num>
  <w:num w:numId="9">
    <w:abstractNumId w:val="14"/>
  </w:num>
  <w:num w:numId="10">
    <w:abstractNumId w:val="15"/>
  </w:num>
  <w:num w:numId="11">
    <w:abstractNumId w:val="4"/>
  </w:num>
  <w:num w:numId="12">
    <w:abstractNumId w:val="2"/>
  </w:num>
  <w:num w:numId="13">
    <w:abstractNumId w:val="10"/>
  </w:num>
  <w:num w:numId="14">
    <w:abstractNumId w:val="28"/>
  </w:num>
  <w:num w:numId="15">
    <w:abstractNumId w:val="19"/>
  </w:num>
  <w:num w:numId="16">
    <w:abstractNumId w:val="13"/>
  </w:num>
  <w:num w:numId="17">
    <w:abstractNumId w:val="23"/>
  </w:num>
  <w:num w:numId="18">
    <w:abstractNumId w:val="9"/>
  </w:num>
  <w:num w:numId="19">
    <w:abstractNumId w:val="11"/>
  </w:num>
  <w:num w:numId="20">
    <w:abstractNumId w:val="20"/>
  </w:num>
  <w:num w:numId="21">
    <w:abstractNumId w:val="1"/>
  </w:num>
  <w:num w:numId="22">
    <w:abstractNumId w:val="27"/>
  </w:num>
  <w:num w:numId="23">
    <w:abstractNumId w:val="8"/>
  </w:num>
  <w:num w:numId="24">
    <w:abstractNumId w:val="0"/>
  </w:num>
  <w:num w:numId="25">
    <w:abstractNumId w:val="17"/>
  </w:num>
  <w:num w:numId="26">
    <w:abstractNumId w:val="26"/>
  </w:num>
  <w:num w:numId="27">
    <w:abstractNumId w:val="16"/>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2"/>
    <w:rsid w:val="00024B6A"/>
    <w:rsid w:val="000759D2"/>
    <w:rsid w:val="000A0C2A"/>
    <w:rsid w:val="000A5356"/>
    <w:rsid w:val="000A6C27"/>
    <w:rsid w:val="000C6C22"/>
    <w:rsid w:val="000D3CB0"/>
    <w:rsid w:val="00100754"/>
    <w:rsid w:val="00106167"/>
    <w:rsid w:val="0011044E"/>
    <w:rsid w:val="00167462"/>
    <w:rsid w:val="00167EAE"/>
    <w:rsid w:val="001876C2"/>
    <w:rsid w:val="00191A99"/>
    <w:rsid w:val="001C259A"/>
    <w:rsid w:val="001C7CA2"/>
    <w:rsid w:val="001D5770"/>
    <w:rsid w:val="001E6028"/>
    <w:rsid w:val="00201DC2"/>
    <w:rsid w:val="00202DDC"/>
    <w:rsid w:val="0020765D"/>
    <w:rsid w:val="002206A5"/>
    <w:rsid w:val="00226002"/>
    <w:rsid w:val="00235016"/>
    <w:rsid w:val="00246664"/>
    <w:rsid w:val="0025419F"/>
    <w:rsid w:val="00256F09"/>
    <w:rsid w:val="00263909"/>
    <w:rsid w:val="00295B3A"/>
    <w:rsid w:val="002B1C37"/>
    <w:rsid w:val="002C628A"/>
    <w:rsid w:val="002D4910"/>
    <w:rsid w:val="002E3BFE"/>
    <w:rsid w:val="00315AE5"/>
    <w:rsid w:val="00316016"/>
    <w:rsid w:val="00327000"/>
    <w:rsid w:val="00346A20"/>
    <w:rsid w:val="00347818"/>
    <w:rsid w:val="00384B94"/>
    <w:rsid w:val="00393465"/>
    <w:rsid w:val="003C42D9"/>
    <w:rsid w:val="003D0D21"/>
    <w:rsid w:val="003E20FC"/>
    <w:rsid w:val="003F084D"/>
    <w:rsid w:val="00450F4A"/>
    <w:rsid w:val="004565B2"/>
    <w:rsid w:val="00464ACE"/>
    <w:rsid w:val="0048195F"/>
    <w:rsid w:val="0048631A"/>
    <w:rsid w:val="004A2233"/>
    <w:rsid w:val="004A3D7A"/>
    <w:rsid w:val="004B10FB"/>
    <w:rsid w:val="004B62D8"/>
    <w:rsid w:val="004C4DDD"/>
    <w:rsid w:val="004E7F0C"/>
    <w:rsid w:val="004F33F8"/>
    <w:rsid w:val="00500E82"/>
    <w:rsid w:val="005163E2"/>
    <w:rsid w:val="005341FF"/>
    <w:rsid w:val="005373EC"/>
    <w:rsid w:val="0054315F"/>
    <w:rsid w:val="00573E46"/>
    <w:rsid w:val="005749EE"/>
    <w:rsid w:val="00576334"/>
    <w:rsid w:val="00596869"/>
    <w:rsid w:val="005A11B3"/>
    <w:rsid w:val="005B51DF"/>
    <w:rsid w:val="005D3CDE"/>
    <w:rsid w:val="005D42B8"/>
    <w:rsid w:val="00617F91"/>
    <w:rsid w:val="006229B9"/>
    <w:rsid w:val="006251EF"/>
    <w:rsid w:val="00627258"/>
    <w:rsid w:val="0063228B"/>
    <w:rsid w:val="00633CF2"/>
    <w:rsid w:val="00636774"/>
    <w:rsid w:val="006535A5"/>
    <w:rsid w:val="00655E01"/>
    <w:rsid w:val="00657415"/>
    <w:rsid w:val="00666373"/>
    <w:rsid w:val="00671619"/>
    <w:rsid w:val="0068387B"/>
    <w:rsid w:val="00683F74"/>
    <w:rsid w:val="006A0E6E"/>
    <w:rsid w:val="006A72C5"/>
    <w:rsid w:val="006A78BB"/>
    <w:rsid w:val="006B1660"/>
    <w:rsid w:val="006F5596"/>
    <w:rsid w:val="006F55C6"/>
    <w:rsid w:val="006F6151"/>
    <w:rsid w:val="00706F3A"/>
    <w:rsid w:val="00741F24"/>
    <w:rsid w:val="00767A17"/>
    <w:rsid w:val="007759E5"/>
    <w:rsid w:val="0079326F"/>
    <w:rsid w:val="007A103E"/>
    <w:rsid w:val="007B578D"/>
    <w:rsid w:val="007F184A"/>
    <w:rsid w:val="00821208"/>
    <w:rsid w:val="00833E99"/>
    <w:rsid w:val="0086510F"/>
    <w:rsid w:val="00874856"/>
    <w:rsid w:val="0088162D"/>
    <w:rsid w:val="00882FA9"/>
    <w:rsid w:val="00883BD2"/>
    <w:rsid w:val="00885979"/>
    <w:rsid w:val="00896206"/>
    <w:rsid w:val="008D4665"/>
    <w:rsid w:val="008D4E9A"/>
    <w:rsid w:val="008E0CF4"/>
    <w:rsid w:val="008F3CDB"/>
    <w:rsid w:val="008F4261"/>
    <w:rsid w:val="00906F08"/>
    <w:rsid w:val="00921502"/>
    <w:rsid w:val="00980AC5"/>
    <w:rsid w:val="00983AE3"/>
    <w:rsid w:val="009A6A48"/>
    <w:rsid w:val="009F1495"/>
    <w:rsid w:val="00A10343"/>
    <w:rsid w:val="00A1660A"/>
    <w:rsid w:val="00A16976"/>
    <w:rsid w:val="00A26B1E"/>
    <w:rsid w:val="00A404A4"/>
    <w:rsid w:val="00A47528"/>
    <w:rsid w:val="00A50A18"/>
    <w:rsid w:val="00A614AD"/>
    <w:rsid w:val="00AA6AEA"/>
    <w:rsid w:val="00AB0083"/>
    <w:rsid w:val="00AC2485"/>
    <w:rsid w:val="00AC4F43"/>
    <w:rsid w:val="00AC7418"/>
    <w:rsid w:val="00AF5556"/>
    <w:rsid w:val="00B10DD6"/>
    <w:rsid w:val="00B64459"/>
    <w:rsid w:val="00B66360"/>
    <w:rsid w:val="00B7171B"/>
    <w:rsid w:val="00B8541F"/>
    <w:rsid w:val="00BA076D"/>
    <w:rsid w:val="00BD58C4"/>
    <w:rsid w:val="00BE16B7"/>
    <w:rsid w:val="00BE38F0"/>
    <w:rsid w:val="00BE59D7"/>
    <w:rsid w:val="00C01DA0"/>
    <w:rsid w:val="00C07E1B"/>
    <w:rsid w:val="00C3390C"/>
    <w:rsid w:val="00C477AD"/>
    <w:rsid w:val="00C62636"/>
    <w:rsid w:val="00C67598"/>
    <w:rsid w:val="00C76730"/>
    <w:rsid w:val="00C93AB8"/>
    <w:rsid w:val="00CE0EDD"/>
    <w:rsid w:val="00D5076B"/>
    <w:rsid w:val="00DA6016"/>
    <w:rsid w:val="00DB6138"/>
    <w:rsid w:val="00DB78B7"/>
    <w:rsid w:val="00DE121C"/>
    <w:rsid w:val="00DE36B7"/>
    <w:rsid w:val="00DE740B"/>
    <w:rsid w:val="00DF47F4"/>
    <w:rsid w:val="00DF4E01"/>
    <w:rsid w:val="00E248BF"/>
    <w:rsid w:val="00E2782A"/>
    <w:rsid w:val="00E37C26"/>
    <w:rsid w:val="00E41A0C"/>
    <w:rsid w:val="00E43A42"/>
    <w:rsid w:val="00E46977"/>
    <w:rsid w:val="00E54B00"/>
    <w:rsid w:val="00E56206"/>
    <w:rsid w:val="00E72E65"/>
    <w:rsid w:val="00E73940"/>
    <w:rsid w:val="00E83AEA"/>
    <w:rsid w:val="00E8588E"/>
    <w:rsid w:val="00E91368"/>
    <w:rsid w:val="00EA3003"/>
    <w:rsid w:val="00EE3C66"/>
    <w:rsid w:val="00EE40F6"/>
    <w:rsid w:val="00EE6ED7"/>
    <w:rsid w:val="00F14B3B"/>
    <w:rsid w:val="00F329AC"/>
    <w:rsid w:val="00F40100"/>
    <w:rsid w:val="00F60BD6"/>
    <w:rsid w:val="00F7356B"/>
    <w:rsid w:val="00F81B29"/>
    <w:rsid w:val="00FA4475"/>
    <w:rsid w:val="00FC4396"/>
    <w:rsid w:val="00FD7DE9"/>
    <w:rsid w:val="00FE689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2">
    <w:name w:val="heading 2"/>
    <w:basedOn w:val="Normln"/>
    <w:next w:val="Normln"/>
    <w:qFormat/>
    <w:pPr>
      <w:keepNext/>
      <w:outlineLvl w:val="1"/>
    </w:pPr>
    <w:rPr>
      <w:rFonts w:ascii="Arial Narrow" w:hAnsi="Arial Narrow"/>
      <w:sz w:val="22"/>
      <w:szCs w:val="20"/>
      <w:u w:val="single"/>
    </w:rPr>
  </w:style>
  <w:style w:type="paragraph" w:styleId="Nadpis3">
    <w:name w:val="heading 3"/>
    <w:basedOn w:val="Normln"/>
    <w:next w:val="Normln"/>
    <w:link w:val="Nadpis3Char"/>
    <w:semiHidden/>
    <w:unhideWhenUsed/>
    <w:qFormat/>
    <w:rsid w:val="000A6C2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autoSpaceDE w:val="0"/>
      <w:autoSpaceDN w:val="0"/>
      <w:adjustRightInd w:val="0"/>
      <w:jc w:val="both"/>
    </w:pPr>
    <w:rPr>
      <w:color w:val="000000"/>
    </w:rPr>
  </w:style>
  <w:style w:type="paragraph" w:styleId="Zkladntextodsazen2">
    <w:name w:val="Body Text Indent 2"/>
    <w:basedOn w:val="Normln"/>
    <w:pPr>
      <w:ind w:left="540" w:hanging="540"/>
      <w:jc w:val="both"/>
    </w:pPr>
    <w:rPr>
      <w:lang w:val="sk-SK"/>
    </w:rPr>
  </w:style>
  <w:style w:type="paragraph" w:styleId="Nzev">
    <w:name w:val="Title"/>
    <w:basedOn w:val="Normln"/>
    <w:qFormat/>
    <w:pPr>
      <w:jc w:val="center"/>
    </w:pPr>
    <w:rPr>
      <w:b/>
      <w:sz w:val="32"/>
      <w:szCs w:val="20"/>
      <w:lang w:val="sk-SK" w:eastAsia="sk-SK"/>
    </w:rPr>
  </w:style>
  <w:style w:type="paragraph" w:styleId="Textvysvtlivek">
    <w:name w:val="endnote text"/>
    <w:basedOn w:val="Normln"/>
    <w:semiHidden/>
    <w:rPr>
      <w:szCs w:val="20"/>
      <w:lang w:val="sk-SK" w:eastAsia="sk-SK"/>
    </w:rPr>
  </w:style>
  <w:style w:type="paragraph" w:customStyle="1" w:styleId="lnok">
    <w:name w:val="Článok"/>
    <w:basedOn w:val="Zkladntextodsazen"/>
    <w:next w:val="Bodlnku"/>
    <w:pPr>
      <w:numPr>
        <w:numId w:val="2"/>
      </w:numPr>
      <w:spacing w:after="480"/>
    </w:pPr>
    <w:rPr>
      <w:rFonts w:ascii="Arial Narrow" w:hAnsi="Arial Narrow"/>
      <w:b/>
      <w:sz w:val="28"/>
      <w:szCs w:val="20"/>
      <w:lang w:val="sk-SK" w:eastAsia="sk-SK"/>
    </w:rPr>
  </w:style>
  <w:style w:type="paragraph" w:customStyle="1" w:styleId="Bodlnku">
    <w:name w:val="Bod článku"/>
    <w:basedOn w:val="lnok"/>
    <w:pPr>
      <w:numPr>
        <w:ilvl w:val="1"/>
        <w:numId w:val="6"/>
      </w:numPr>
      <w:spacing w:after="360"/>
    </w:pPr>
    <w:rPr>
      <w:b w:val="0"/>
      <w:sz w:val="24"/>
    </w:rPr>
  </w:style>
  <w:style w:type="paragraph" w:styleId="Zkladntextodsazen">
    <w:name w:val="Body Text Indent"/>
    <w:basedOn w:val="Normln"/>
    <w:pPr>
      <w:spacing w:after="120"/>
      <w:ind w:left="283"/>
    </w:pPr>
  </w:style>
  <w:style w:type="paragraph" w:styleId="Zkladntext2">
    <w:name w:val="Body Text 2"/>
    <w:basedOn w:val="Normln"/>
    <w:pPr>
      <w:jc w:val="center"/>
    </w:pPr>
    <w:rPr>
      <w:color w:val="FF0000"/>
      <w:sz w:val="22"/>
      <w:szCs w:val="20"/>
    </w:rPr>
  </w:style>
  <w:style w:type="paragraph" w:styleId="Zkladntextodsazen3">
    <w:name w:val="Body Text Indent 3"/>
    <w:basedOn w:val="Normln"/>
    <w:pPr>
      <w:ind w:left="360" w:hanging="360"/>
      <w:jc w:val="both"/>
    </w:pPr>
    <w:rPr>
      <w:sz w:val="22"/>
      <w:lang w:val="sk-SK"/>
    </w:rPr>
  </w:style>
  <w:style w:type="paragraph" w:styleId="Zkladntext3">
    <w:name w:val="Body Text 3"/>
    <w:basedOn w:val="Normln"/>
    <w:pPr>
      <w:jc w:val="both"/>
    </w:pPr>
    <w:rPr>
      <w:sz w:val="22"/>
      <w:lang w:val="sk-SK"/>
    </w:rPr>
  </w:style>
  <w:style w:type="character" w:customStyle="1" w:styleId="apple-tab-span">
    <w:name w:val="apple-tab-span"/>
    <w:rsid w:val="001D5770"/>
  </w:style>
  <w:style w:type="character" w:customStyle="1" w:styleId="WW8Num9z2">
    <w:name w:val="WW8Num9z2"/>
    <w:rsid w:val="005A11B3"/>
    <w:rPr>
      <w:rFonts w:ascii="Wingdings" w:hAnsi="Wingdings"/>
    </w:rPr>
  </w:style>
  <w:style w:type="paragraph" w:styleId="Odstavecseseznamem">
    <w:name w:val="List Paragraph"/>
    <w:basedOn w:val="Normln"/>
    <w:uiPriority w:val="99"/>
    <w:qFormat/>
    <w:rsid w:val="00C76730"/>
    <w:pPr>
      <w:suppressAutoHyphens/>
      <w:ind w:left="720"/>
    </w:pPr>
    <w:rPr>
      <w:lang w:eastAsia="ar-SA"/>
    </w:rPr>
  </w:style>
  <w:style w:type="character" w:styleId="slostrnky">
    <w:name w:val="page number"/>
    <w:rsid w:val="00CE0EDD"/>
  </w:style>
  <w:style w:type="paragraph" w:customStyle="1" w:styleId="Odsaden">
    <w:name w:val="Odsadený"/>
    <w:basedOn w:val="Normln"/>
    <w:rsid w:val="007759E5"/>
    <w:pPr>
      <w:suppressAutoHyphens/>
      <w:ind w:left="454"/>
      <w:jc w:val="both"/>
    </w:pPr>
    <w:rPr>
      <w:rFonts w:ascii="Arial" w:hAnsi="Arial"/>
      <w:color w:val="000000"/>
      <w:sz w:val="22"/>
      <w:szCs w:val="20"/>
      <w:lang w:eastAsia="ar-SA"/>
    </w:rPr>
  </w:style>
  <w:style w:type="character" w:styleId="Hypertextovodkaz">
    <w:name w:val="Hyperlink"/>
    <w:uiPriority w:val="99"/>
    <w:unhideWhenUsed/>
    <w:rsid w:val="007759E5"/>
    <w:rPr>
      <w:color w:val="0000FF"/>
      <w:u w:val="single"/>
    </w:rPr>
  </w:style>
  <w:style w:type="paragraph" w:customStyle="1" w:styleId="nadpis3-V">
    <w:name w:val="nadpis 3-V"/>
    <w:basedOn w:val="Nadpis3"/>
    <w:rsid w:val="000A6C27"/>
    <w:pPr>
      <w:keepNext w:val="0"/>
      <w:keepLines w:val="0"/>
      <w:widowControl w:val="0"/>
      <w:tabs>
        <w:tab w:val="num" w:pos="360"/>
      </w:tabs>
      <w:suppressAutoHyphens/>
      <w:spacing w:before="120" w:after="80"/>
    </w:pPr>
    <w:rPr>
      <w:rFonts w:ascii="Arial" w:eastAsia="Times New Roman" w:hAnsi="Arial" w:cs="Times New Roman"/>
      <w:bCs w:val="0"/>
      <w:caps/>
      <w:color w:val="auto"/>
      <w:szCs w:val="20"/>
      <w:lang w:val="sk-SK" w:eastAsia="sk-SK"/>
    </w:rPr>
  </w:style>
  <w:style w:type="character" w:customStyle="1" w:styleId="Nadpis3Char">
    <w:name w:val="Nadpis 3 Char"/>
    <w:basedOn w:val="Standardnpsmoodstavce"/>
    <w:link w:val="Nadpis3"/>
    <w:semiHidden/>
    <w:rsid w:val="000A6C27"/>
    <w:rPr>
      <w:rFonts w:asciiTheme="majorHAnsi" w:eastAsiaTheme="majorEastAsia" w:hAnsiTheme="majorHAnsi" w:cstheme="majorBidi"/>
      <w:b/>
      <w:bCs/>
      <w:color w:val="4F81BD" w:themeColor="accent1"/>
      <w:sz w:val="24"/>
      <w:szCs w:val="24"/>
    </w:rPr>
  </w:style>
  <w:style w:type="paragraph" w:styleId="Textbubliny">
    <w:name w:val="Balloon Text"/>
    <w:basedOn w:val="Normln"/>
    <w:link w:val="TextbublinyChar"/>
    <w:rsid w:val="009F1495"/>
    <w:rPr>
      <w:rFonts w:ascii="Tahoma" w:hAnsi="Tahoma" w:cs="Tahoma"/>
      <w:sz w:val="16"/>
      <w:szCs w:val="16"/>
    </w:rPr>
  </w:style>
  <w:style w:type="character" w:customStyle="1" w:styleId="TextbublinyChar">
    <w:name w:val="Text bubliny Char"/>
    <w:basedOn w:val="Standardnpsmoodstavce"/>
    <w:link w:val="Textbubliny"/>
    <w:rsid w:val="009F1495"/>
    <w:rPr>
      <w:rFonts w:ascii="Tahoma" w:hAnsi="Tahoma" w:cs="Tahoma"/>
      <w:sz w:val="16"/>
      <w:szCs w:val="16"/>
    </w:rPr>
  </w:style>
  <w:style w:type="paragraph" w:styleId="Zhlav">
    <w:name w:val="header"/>
    <w:basedOn w:val="Normln"/>
    <w:link w:val="ZhlavChar"/>
    <w:rsid w:val="00316016"/>
    <w:pPr>
      <w:tabs>
        <w:tab w:val="center" w:pos="4536"/>
        <w:tab w:val="right" w:pos="9072"/>
      </w:tabs>
    </w:pPr>
  </w:style>
  <w:style w:type="character" w:customStyle="1" w:styleId="ZhlavChar">
    <w:name w:val="Záhlaví Char"/>
    <w:basedOn w:val="Standardnpsmoodstavce"/>
    <w:link w:val="Zhlav"/>
    <w:rsid w:val="00316016"/>
    <w:rPr>
      <w:sz w:val="24"/>
      <w:szCs w:val="24"/>
    </w:rPr>
  </w:style>
  <w:style w:type="paragraph" w:styleId="Zpat">
    <w:name w:val="footer"/>
    <w:basedOn w:val="Normln"/>
    <w:link w:val="ZpatChar"/>
    <w:uiPriority w:val="99"/>
    <w:rsid w:val="00316016"/>
    <w:pPr>
      <w:tabs>
        <w:tab w:val="center" w:pos="4536"/>
        <w:tab w:val="right" w:pos="9072"/>
      </w:tabs>
    </w:pPr>
  </w:style>
  <w:style w:type="character" w:customStyle="1" w:styleId="ZpatChar">
    <w:name w:val="Zápatí Char"/>
    <w:basedOn w:val="Standardnpsmoodstavce"/>
    <w:link w:val="Zpat"/>
    <w:uiPriority w:val="99"/>
    <w:rsid w:val="00316016"/>
    <w:rPr>
      <w:sz w:val="24"/>
      <w:szCs w:val="24"/>
    </w:rPr>
  </w:style>
  <w:style w:type="character" w:styleId="Odkaznakoment">
    <w:name w:val="annotation reference"/>
    <w:basedOn w:val="Standardnpsmoodstavce"/>
    <w:rsid w:val="00DF4E01"/>
    <w:rPr>
      <w:sz w:val="16"/>
      <w:szCs w:val="16"/>
    </w:rPr>
  </w:style>
  <w:style w:type="paragraph" w:styleId="Textkomente">
    <w:name w:val="annotation text"/>
    <w:basedOn w:val="Normln"/>
    <w:link w:val="TextkomenteChar"/>
    <w:rsid w:val="00DF4E01"/>
    <w:rPr>
      <w:sz w:val="20"/>
      <w:szCs w:val="20"/>
    </w:rPr>
  </w:style>
  <w:style w:type="character" w:customStyle="1" w:styleId="TextkomenteChar">
    <w:name w:val="Text komentáře Char"/>
    <w:basedOn w:val="Standardnpsmoodstavce"/>
    <w:link w:val="Textkomente"/>
    <w:rsid w:val="00DF4E01"/>
  </w:style>
  <w:style w:type="paragraph" w:styleId="Pedmtkomente">
    <w:name w:val="annotation subject"/>
    <w:basedOn w:val="Textkomente"/>
    <w:next w:val="Textkomente"/>
    <w:link w:val="PedmtkomenteChar"/>
    <w:rsid w:val="00DF4E01"/>
    <w:rPr>
      <w:b/>
      <w:bCs/>
    </w:rPr>
  </w:style>
  <w:style w:type="character" w:customStyle="1" w:styleId="PedmtkomenteChar">
    <w:name w:val="Předmět komentáře Char"/>
    <w:basedOn w:val="TextkomenteChar"/>
    <w:link w:val="Pedmtkomente"/>
    <w:rsid w:val="00DF4E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2">
    <w:name w:val="heading 2"/>
    <w:basedOn w:val="Normln"/>
    <w:next w:val="Normln"/>
    <w:qFormat/>
    <w:pPr>
      <w:keepNext/>
      <w:outlineLvl w:val="1"/>
    </w:pPr>
    <w:rPr>
      <w:rFonts w:ascii="Arial Narrow" w:hAnsi="Arial Narrow"/>
      <w:sz w:val="22"/>
      <w:szCs w:val="20"/>
      <w:u w:val="single"/>
    </w:rPr>
  </w:style>
  <w:style w:type="paragraph" w:styleId="Nadpis3">
    <w:name w:val="heading 3"/>
    <w:basedOn w:val="Normln"/>
    <w:next w:val="Normln"/>
    <w:link w:val="Nadpis3Char"/>
    <w:semiHidden/>
    <w:unhideWhenUsed/>
    <w:qFormat/>
    <w:rsid w:val="000A6C2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autoSpaceDE w:val="0"/>
      <w:autoSpaceDN w:val="0"/>
      <w:adjustRightInd w:val="0"/>
      <w:jc w:val="both"/>
    </w:pPr>
    <w:rPr>
      <w:color w:val="000000"/>
    </w:rPr>
  </w:style>
  <w:style w:type="paragraph" w:styleId="Zkladntextodsazen2">
    <w:name w:val="Body Text Indent 2"/>
    <w:basedOn w:val="Normln"/>
    <w:pPr>
      <w:ind w:left="540" w:hanging="540"/>
      <w:jc w:val="both"/>
    </w:pPr>
    <w:rPr>
      <w:lang w:val="sk-SK"/>
    </w:rPr>
  </w:style>
  <w:style w:type="paragraph" w:styleId="Nzev">
    <w:name w:val="Title"/>
    <w:basedOn w:val="Normln"/>
    <w:qFormat/>
    <w:pPr>
      <w:jc w:val="center"/>
    </w:pPr>
    <w:rPr>
      <w:b/>
      <w:sz w:val="32"/>
      <w:szCs w:val="20"/>
      <w:lang w:val="sk-SK" w:eastAsia="sk-SK"/>
    </w:rPr>
  </w:style>
  <w:style w:type="paragraph" w:styleId="Textvysvtlivek">
    <w:name w:val="endnote text"/>
    <w:basedOn w:val="Normln"/>
    <w:semiHidden/>
    <w:rPr>
      <w:szCs w:val="20"/>
      <w:lang w:val="sk-SK" w:eastAsia="sk-SK"/>
    </w:rPr>
  </w:style>
  <w:style w:type="paragraph" w:customStyle="1" w:styleId="lnok">
    <w:name w:val="Článok"/>
    <w:basedOn w:val="Zkladntextodsazen"/>
    <w:next w:val="Bodlnku"/>
    <w:pPr>
      <w:numPr>
        <w:numId w:val="2"/>
      </w:numPr>
      <w:spacing w:after="480"/>
    </w:pPr>
    <w:rPr>
      <w:rFonts w:ascii="Arial Narrow" w:hAnsi="Arial Narrow"/>
      <w:b/>
      <w:sz w:val="28"/>
      <w:szCs w:val="20"/>
      <w:lang w:val="sk-SK" w:eastAsia="sk-SK"/>
    </w:rPr>
  </w:style>
  <w:style w:type="paragraph" w:customStyle="1" w:styleId="Bodlnku">
    <w:name w:val="Bod článku"/>
    <w:basedOn w:val="lnok"/>
    <w:pPr>
      <w:numPr>
        <w:ilvl w:val="1"/>
        <w:numId w:val="6"/>
      </w:numPr>
      <w:spacing w:after="360"/>
    </w:pPr>
    <w:rPr>
      <w:b w:val="0"/>
      <w:sz w:val="24"/>
    </w:rPr>
  </w:style>
  <w:style w:type="paragraph" w:styleId="Zkladntextodsazen">
    <w:name w:val="Body Text Indent"/>
    <w:basedOn w:val="Normln"/>
    <w:pPr>
      <w:spacing w:after="120"/>
      <w:ind w:left="283"/>
    </w:pPr>
  </w:style>
  <w:style w:type="paragraph" w:styleId="Zkladntext2">
    <w:name w:val="Body Text 2"/>
    <w:basedOn w:val="Normln"/>
    <w:pPr>
      <w:jc w:val="center"/>
    </w:pPr>
    <w:rPr>
      <w:color w:val="FF0000"/>
      <w:sz w:val="22"/>
      <w:szCs w:val="20"/>
    </w:rPr>
  </w:style>
  <w:style w:type="paragraph" w:styleId="Zkladntextodsazen3">
    <w:name w:val="Body Text Indent 3"/>
    <w:basedOn w:val="Normln"/>
    <w:pPr>
      <w:ind w:left="360" w:hanging="360"/>
      <w:jc w:val="both"/>
    </w:pPr>
    <w:rPr>
      <w:sz w:val="22"/>
      <w:lang w:val="sk-SK"/>
    </w:rPr>
  </w:style>
  <w:style w:type="paragraph" w:styleId="Zkladntext3">
    <w:name w:val="Body Text 3"/>
    <w:basedOn w:val="Normln"/>
    <w:pPr>
      <w:jc w:val="both"/>
    </w:pPr>
    <w:rPr>
      <w:sz w:val="22"/>
      <w:lang w:val="sk-SK"/>
    </w:rPr>
  </w:style>
  <w:style w:type="character" w:customStyle="1" w:styleId="apple-tab-span">
    <w:name w:val="apple-tab-span"/>
    <w:rsid w:val="001D5770"/>
  </w:style>
  <w:style w:type="character" w:customStyle="1" w:styleId="WW8Num9z2">
    <w:name w:val="WW8Num9z2"/>
    <w:rsid w:val="005A11B3"/>
    <w:rPr>
      <w:rFonts w:ascii="Wingdings" w:hAnsi="Wingdings"/>
    </w:rPr>
  </w:style>
  <w:style w:type="paragraph" w:styleId="Odstavecseseznamem">
    <w:name w:val="List Paragraph"/>
    <w:basedOn w:val="Normln"/>
    <w:uiPriority w:val="99"/>
    <w:qFormat/>
    <w:rsid w:val="00C76730"/>
    <w:pPr>
      <w:suppressAutoHyphens/>
      <w:ind w:left="720"/>
    </w:pPr>
    <w:rPr>
      <w:lang w:eastAsia="ar-SA"/>
    </w:rPr>
  </w:style>
  <w:style w:type="character" w:styleId="slostrnky">
    <w:name w:val="page number"/>
    <w:rsid w:val="00CE0EDD"/>
  </w:style>
  <w:style w:type="paragraph" w:customStyle="1" w:styleId="Odsaden">
    <w:name w:val="Odsadený"/>
    <w:basedOn w:val="Normln"/>
    <w:rsid w:val="007759E5"/>
    <w:pPr>
      <w:suppressAutoHyphens/>
      <w:ind w:left="454"/>
      <w:jc w:val="both"/>
    </w:pPr>
    <w:rPr>
      <w:rFonts w:ascii="Arial" w:hAnsi="Arial"/>
      <w:color w:val="000000"/>
      <w:sz w:val="22"/>
      <w:szCs w:val="20"/>
      <w:lang w:eastAsia="ar-SA"/>
    </w:rPr>
  </w:style>
  <w:style w:type="character" w:styleId="Hypertextovodkaz">
    <w:name w:val="Hyperlink"/>
    <w:uiPriority w:val="99"/>
    <w:unhideWhenUsed/>
    <w:rsid w:val="007759E5"/>
    <w:rPr>
      <w:color w:val="0000FF"/>
      <w:u w:val="single"/>
    </w:rPr>
  </w:style>
  <w:style w:type="paragraph" w:customStyle="1" w:styleId="nadpis3-V">
    <w:name w:val="nadpis 3-V"/>
    <w:basedOn w:val="Nadpis3"/>
    <w:rsid w:val="000A6C27"/>
    <w:pPr>
      <w:keepNext w:val="0"/>
      <w:keepLines w:val="0"/>
      <w:widowControl w:val="0"/>
      <w:tabs>
        <w:tab w:val="num" w:pos="360"/>
      </w:tabs>
      <w:suppressAutoHyphens/>
      <w:spacing w:before="120" w:after="80"/>
    </w:pPr>
    <w:rPr>
      <w:rFonts w:ascii="Arial" w:eastAsia="Times New Roman" w:hAnsi="Arial" w:cs="Times New Roman"/>
      <w:bCs w:val="0"/>
      <w:caps/>
      <w:color w:val="auto"/>
      <w:szCs w:val="20"/>
      <w:lang w:val="sk-SK" w:eastAsia="sk-SK"/>
    </w:rPr>
  </w:style>
  <w:style w:type="character" w:customStyle="1" w:styleId="Nadpis3Char">
    <w:name w:val="Nadpis 3 Char"/>
    <w:basedOn w:val="Standardnpsmoodstavce"/>
    <w:link w:val="Nadpis3"/>
    <w:semiHidden/>
    <w:rsid w:val="000A6C27"/>
    <w:rPr>
      <w:rFonts w:asciiTheme="majorHAnsi" w:eastAsiaTheme="majorEastAsia" w:hAnsiTheme="majorHAnsi" w:cstheme="majorBidi"/>
      <w:b/>
      <w:bCs/>
      <w:color w:val="4F81BD" w:themeColor="accent1"/>
      <w:sz w:val="24"/>
      <w:szCs w:val="24"/>
    </w:rPr>
  </w:style>
  <w:style w:type="paragraph" w:styleId="Textbubliny">
    <w:name w:val="Balloon Text"/>
    <w:basedOn w:val="Normln"/>
    <w:link w:val="TextbublinyChar"/>
    <w:rsid w:val="009F1495"/>
    <w:rPr>
      <w:rFonts w:ascii="Tahoma" w:hAnsi="Tahoma" w:cs="Tahoma"/>
      <w:sz w:val="16"/>
      <w:szCs w:val="16"/>
    </w:rPr>
  </w:style>
  <w:style w:type="character" w:customStyle="1" w:styleId="TextbublinyChar">
    <w:name w:val="Text bubliny Char"/>
    <w:basedOn w:val="Standardnpsmoodstavce"/>
    <w:link w:val="Textbubliny"/>
    <w:rsid w:val="009F1495"/>
    <w:rPr>
      <w:rFonts w:ascii="Tahoma" w:hAnsi="Tahoma" w:cs="Tahoma"/>
      <w:sz w:val="16"/>
      <w:szCs w:val="16"/>
    </w:rPr>
  </w:style>
  <w:style w:type="paragraph" w:styleId="Zhlav">
    <w:name w:val="header"/>
    <w:basedOn w:val="Normln"/>
    <w:link w:val="ZhlavChar"/>
    <w:rsid w:val="00316016"/>
    <w:pPr>
      <w:tabs>
        <w:tab w:val="center" w:pos="4536"/>
        <w:tab w:val="right" w:pos="9072"/>
      </w:tabs>
    </w:pPr>
  </w:style>
  <w:style w:type="character" w:customStyle="1" w:styleId="ZhlavChar">
    <w:name w:val="Záhlaví Char"/>
    <w:basedOn w:val="Standardnpsmoodstavce"/>
    <w:link w:val="Zhlav"/>
    <w:rsid w:val="00316016"/>
    <w:rPr>
      <w:sz w:val="24"/>
      <w:szCs w:val="24"/>
    </w:rPr>
  </w:style>
  <w:style w:type="paragraph" w:styleId="Zpat">
    <w:name w:val="footer"/>
    <w:basedOn w:val="Normln"/>
    <w:link w:val="ZpatChar"/>
    <w:uiPriority w:val="99"/>
    <w:rsid w:val="00316016"/>
    <w:pPr>
      <w:tabs>
        <w:tab w:val="center" w:pos="4536"/>
        <w:tab w:val="right" w:pos="9072"/>
      </w:tabs>
    </w:pPr>
  </w:style>
  <w:style w:type="character" w:customStyle="1" w:styleId="ZpatChar">
    <w:name w:val="Zápatí Char"/>
    <w:basedOn w:val="Standardnpsmoodstavce"/>
    <w:link w:val="Zpat"/>
    <w:uiPriority w:val="99"/>
    <w:rsid w:val="00316016"/>
    <w:rPr>
      <w:sz w:val="24"/>
      <w:szCs w:val="24"/>
    </w:rPr>
  </w:style>
  <w:style w:type="character" w:styleId="Odkaznakoment">
    <w:name w:val="annotation reference"/>
    <w:basedOn w:val="Standardnpsmoodstavce"/>
    <w:rsid w:val="00DF4E01"/>
    <w:rPr>
      <w:sz w:val="16"/>
      <w:szCs w:val="16"/>
    </w:rPr>
  </w:style>
  <w:style w:type="paragraph" w:styleId="Textkomente">
    <w:name w:val="annotation text"/>
    <w:basedOn w:val="Normln"/>
    <w:link w:val="TextkomenteChar"/>
    <w:rsid w:val="00DF4E01"/>
    <w:rPr>
      <w:sz w:val="20"/>
      <w:szCs w:val="20"/>
    </w:rPr>
  </w:style>
  <w:style w:type="character" w:customStyle="1" w:styleId="TextkomenteChar">
    <w:name w:val="Text komentáře Char"/>
    <w:basedOn w:val="Standardnpsmoodstavce"/>
    <w:link w:val="Textkomente"/>
    <w:rsid w:val="00DF4E01"/>
  </w:style>
  <w:style w:type="paragraph" w:styleId="Pedmtkomente">
    <w:name w:val="annotation subject"/>
    <w:basedOn w:val="Textkomente"/>
    <w:next w:val="Textkomente"/>
    <w:link w:val="PedmtkomenteChar"/>
    <w:rsid w:val="00DF4E01"/>
    <w:rPr>
      <w:b/>
      <w:bCs/>
    </w:rPr>
  </w:style>
  <w:style w:type="character" w:customStyle="1" w:styleId="PedmtkomenteChar">
    <w:name w:val="Předmět komentáře Char"/>
    <w:basedOn w:val="TextkomenteChar"/>
    <w:link w:val="Pedmtkomente"/>
    <w:rsid w:val="00DF4E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50766">
      <w:bodyDiv w:val="1"/>
      <w:marLeft w:val="0"/>
      <w:marRight w:val="0"/>
      <w:marTop w:val="0"/>
      <w:marBottom w:val="0"/>
      <w:divBdr>
        <w:top w:val="none" w:sz="0" w:space="0" w:color="auto"/>
        <w:left w:val="none" w:sz="0" w:space="0" w:color="auto"/>
        <w:bottom w:val="none" w:sz="0" w:space="0" w:color="auto"/>
        <w:right w:val="none" w:sz="0" w:space="0" w:color="auto"/>
      </w:divBdr>
    </w:div>
    <w:div w:id="441075697">
      <w:bodyDiv w:val="1"/>
      <w:marLeft w:val="0"/>
      <w:marRight w:val="0"/>
      <w:marTop w:val="0"/>
      <w:marBottom w:val="0"/>
      <w:divBdr>
        <w:top w:val="none" w:sz="0" w:space="0" w:color="auto"/>
        <w:left w:val="none" w:sz="0" w:space="0" w:color="auto"/>
        <w:bottom w:val="none" w:sz="0" w:space="0" w:color="auto"/>
        <w:right w:val="none" w:sz="0" w:space="0" w:color="auto"/>
      </w:divBdr>
    </w:div>
    <w:div w:id="1177888100">
      <w:bodyDiv w:val="1"/>
      <w:marLeft w:val="0"/>
      <w:marRight w:val="0"/>
      <w:marTop w:val="0"/>
      <w:marBottom w:val="0"/>
      <w:divBdr>
        <w:top w:val="none" w:sz="0" w:space="0" w:color="auto"/>
        <w:left w:val="none" w:sz="0" w:space="0" w:color="auto"/>
        <w:bottom w:val="none" w:sz="0" w:space="0" w:color="auto"/>
        <w:right w:val="none" w:sz="0" w:space="0" w:color="auto"/>
      </w:divBdr>
    </w:div>
    <w:div w:id="1643073909">
      <w:bodyDiv w:val="1"/>
      <w:marLeft w:val="0"/>
      <w:marRight w:val="0"/>
      <w:marTop w:val="0"/>
      <w:marBottom w:val="0"/>
      <w:divBdr>
        <w:top w:val="none" w:sz="0" w:space="0" w:color="auto"/>
        <w:left w:val="none" w:sz="0" w:space="0" w:color="auto"/>
        <w:bottom w:val="none" w:sz="0" w:space="0" w:color="auto"/>
        <w:right w:val="none" w:sz="0" w:space="0" w:color="auto"/>
      </w:divBdr>
      <w:divsChild>
        <w:div w:id="361176734">
          <w:marLeft w:val="0"/>
          <w:marRight w:val="0"/>
          <w:marTop w:val="0"/>
          <w:marBottom w:val="0"/>
          <w:divBdr>
            <w:top w:val="none" w:sz="0" w:space="0" w:color="auto"/>
            <w:left w:val="none" w:sz="0" w:space="0" w:color="auto"/>
            <w:bottom w:val="none" w:sz="0" w:space="0" w:color="auto"/>
            <w:right w:val="none" w:sz="0" w:space="0" w:color="auto"/>
          </w:divBdr>
        </w:div>
        <w:div w:id="713771819">
          <w:marLeft w:val="0"/>
          <w:marRight w:val="0"/>
          <w:marTop w:val="0"/>
          <w:marBottom w:val="0"/>
          <w:divBdr>
            <w:top w:val="none" w:sz="0" w:space="0" w:color="auto"/>
            <w:left w:val="none" w:sz="0" w:space="0" w:color="auto"/>
            <w:bottom w:val="none" w:sz="0" w:space="0" w:color="auto"/>
            <w:right w:val="none" w:sz="0" w:space="0" w:color="auto"/>
          </w:divBdr>
        </w:div>
        <w:div w:id="867136859">
          <w:marLeft w:val="0"/>
          <w:marRight w:val="0"/>
          <w:marTop w:val="0"/>
          <w:marBottom w:val="0"/>
          <w:divBdr>
            <w:top w:val="none" w:sz="0" w:space="0" w:color="auto"/>
            <w:left w:val="none" w:sz="0" w:space="0" w:color="auto"/>
            <w:bottom w:val="none" w:sz="0" w:space="0" w:color="auto"/>
            <w:right w:val="none" w:sz="0" w:space="0" w:color="auto"/>
          </w:divBdr>
        </w:div>
        <w:div w:id="946933426">
          <w:marLeft w:val="0"/>
          <w:marRight w:val="0"/>
          <w:marTop w:val="0"/>
          <w:marBottom w:val="0"/>
          <w:divBdr>
            <w:top w:val="none" w:sz="0" w:space="0" w:color="auto"/>
            <w:left w:val="none" w:sz="0" w:space="0" w:color="auto"/>
            <w:bottom w:val="none" w:sz="0" w:space="0" w:color="auto"/>
            <w:right w:val="none" w:sz="0" w:space="0" w:color="auto"/>
          </w:divBdr>
        </w:div>
        <w:div w:id="1057247360">
          <w:marLeft w:val="0"/>
          <w:marRight w:val="0"/>
          <w:marTop w:val="0"/>
          <w:marBottom w:val="0"/>
          <w:divBdr>
            <w:top w:val="none" w:sz="0" w:space="0" w:color="auto"/>
            <w:left w:val="none" w:sz="0" w:space="0" w:color="auto"/>
            <w:bottom w:val="none" w:sz="0" w:space="0" w:color="auto"/>
            <w:right w:val="none" w:sz="0" w:space="0" w:color="auto"/>
          </w:divBdr>
        </w:div>
        <w:div w:id="1194920490">
          <w:marLeft w:val="0"/>
          <w:marRight w:val="0"/>
          <w:marTop w:val="0"/>
          <w:marBottom w:val="0"/>
          <w:divBdr>
            <w:top w:val="none" w:sz="0" w:space="0" w:color="auto"/>
            <w:left w:val="none" w:sz="0" w:space="0" w:color="auto"/>
            <w:bottom w:val="none" w:sz="0" w:space="0" w:color="auto"/>
            <w:right w:val="none" w:sz="0" w:space="0" w:color="auto"/>
          </w:divBdr>
        </w:div>
        <w:div w:id="1396466413">
          <w:marLeft w:val="0"/>
          <w:marRight w:val="0"/>
          <w:marTop w:val="0"/>
          <w:marBottom w:val="0"/>
          <w:divBdr>
            <w:top w:val="none" w:sz="0" w:space="0" w:color="auto"/>
            <w:left w:val="none" w:sz="0" w:space="0" w:color="auto"/>
            <w:bottom w:val="none" w:sz="0" w:space="0" w:color="auto"/>
            <w:right w:val="none" w:sz="0" w:space="0" w:color="auto"/>
          </w:divBdr>
        </w:div>
        <w:div w:id="1565482762">
          <w:marLeft w:val="0"/>
          <w:marRight w:val="0"/>
          <w:marTop w:val="0"/>
          <w:marBottom w:val="0"/>
          <w:divBdr>
            <w:top w:val="none" w:sz="0" w:space="0" w:color="auto"/>
            <w:left w:val="none" w:sz="0" w:space="0" w:color="auto"/>
            <w:bottom w:val="none" w:sz="0" w:space="0" w:color="auto"/>
            <w:right w:val="none" w:sz="0" w:space="0" w:color="auto"/>
          </w:divBdr>
        </w:div>
        <w:div w:id="1885173485">
          <w:marLeft w:val="0"/>
          <w:marRight w:val="0"/>
          <w:marTop w:val="0"/>
          <w:marBottom w:val="0"/>
          <w:divBdr>
            <w:top w:val="none" w:sz="0" w:space="0" w:color="auto"/>
            <w:left w:val="none" w:sz="0" w:space="0" w:color="auto"/>
            <w:bottom w:val="none" w:sz="0" w:space="0" w:color="auto"/>
            <w:right w:val="none" w:sz="0" w:space="0" w:color="auto"/>
          </w:divBdr>
        </w:div>
      </w:divsChild>
    </w:div>
    <w:div w:id="1687831588">
      <w:bodyDiv w:val="1"/>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 w:id="510143689">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978997961">
          <w:marLeft w:val="0"/>
          <w:marRight w:val="0"/>
          <w:marTop w:val="0"/>
          <w:marBottom w:val="0"/>
          <w:divBdr>
            <w:top w:val="none" w:sz="0" w:space="0" w:color="auto"/>
            <w:left w:val="none" w:sz="0" w:space="0" w:color="auto"/>
            <w:bottom w:val="none" w:sz="0" w:space="0" w:color="auto"/>
            <w:right w:val="none" w:sz="0" w:space="0" w:color="auto"/>
          </w:divBdr>
        </w:div>
        <w:div w:id="1056972948">
          <w:marLeft w:val="0"/>
          <w:marRight w:val="0"/>
          <w:marTop w:val="0"/>
          <w:marBottom w:val="0"/>
          <w:divBdr>
            <w:top w:val="none" w:sz="0" w:space="0" w:color="auto"/>
            <w:left w:val="none" w:sz="0" w:space="0" w:color="auto"/>
            <w:bottom w:val="none" w:sz="0" w:space="0" w:color="auto"/>
            <w:right w:val="none" w:sz="0" w:space="0" w:color="auto"/>
          </w:divBdr>
        </w:div>
        <w:div w:id="1180118649">
          <w:marLeft w:val="0"/>
          <w:marRight w:val="0"/>
          <w:marTop w:val="0"/>
          <w:marBottom w:val="0"/>
          <w:divBdr>
            <w:top w:val="none" w:sz="0" w:space="0" w:color="auto"/>
            <w:left w:val="none" w:sz="0" w:space="0" w:color="auto"/>
            <w:bottom w:val="none" w:sz="0" w:space="0" w:color="auto"/>
            <w:right w:val="none" w:sz="0" w:space="0" w:color="auto"/>
          </w:divBdr>
        </w:div>
        <w:div w:id="1474836122">
          <w:marLeft w:val="0"/>
          <w:marRight w:val="0"/>
          <w:marTop w:val="0"/>
          <w:marBottom w:val="0"/>
          <w:divBdr>
            <w:top w:val="none" w:sz="0" w:space="0" w:color="auto"/>
            <w:left w:val="none" w:sz="0" w:space="0" w:color="auto"/>
            <w:bottom w:val="none" w:sz="0" w:space="0" w:color="auto"/>
            <w:right w:val="none" w:sz="0" w:space="0" w:color="auto"/>
          </w:divBdr>
        </w:div>
        <w:div w:id="1628732976">
          <w:marLeft w:val="0"/>
          <w:marRight w:val="0"/>
          <w:marTop w:val="0"/>
          <w:marBottom w:val="0"/>
          <w:divBdr>
            <w:top w:val="none" w:sz="0" w:space="0" w:color="auto"/>
            <w:left w:val="none" w:sz="0" w:space="0" w:color="auto"/>
            <w:bottom w:val="none" w:sz="0" w:space="0" w:color="auto"/>
            <w:right w:val="none" w:sz="0" w:space="0" w:color="auto"/>
          </w:divBdr>
        </w:div>
        <w:div w:id="1911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payova@justur.sk" TargetMode="External"/><Relationship Id="rId4" Type="http://schemas.microsoft.com/office/2007/relationships/stylesWithEffects" Target="stylesWithEffects.xml"/><Relationship Id="rId9" Type="http://schemas.openxmlformats.org/officeDocument/2006/relationships/hyperlink" Target="mailto:vrba@justur.sk"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1D74-32EF-420E-AF44-7377EDC3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2947</Words>
  <Characters>17389</Characters>
  <Application>Microsoft Office Word</Application>
  <DocSecurity>0</DocSecurity>
  <Lines>144</Lines>
  <Paragraphs>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dielo</vt:lpstr>
      <vt:lpstr>Zmluva o dielo</vt:lpstr>
    </vt:vector>
  </TitlesOfParts>
  <Company>SOFTWARE PIRATE CORPORATION</Company>
  <LinksUpToDate>false</LinksUpToDate>
  <CharactersWithSpaces>20296</CharactersWithSpaces>
  <SharedDoc>false</SharedDoc>
  <HLinks>
    <vt:vector size="12" baseType="variant">
      <vt:variant>
        <vt:i4>2949126</vt:i4>
      </vt:variant>
      <vt:variant>
        <vt:i4>3</vt:i4>
      </vt:variant>
      <vt:variant>
        <vt:i4>0</vt:i4>
      </vt:variant>
      <vt:variant>
        <vt:i4>5</vt:i4>
      </vt:variant>
      <vt:variant>
        <vt:lpwstr>mailto:papayova@justur.sk</vt:lpwstr>
      </vt:variant>
      <vt:variant>
        <vt:lpwstr/>
      </vt:variant>
      <vt:variant>
        <vt:i4>3538971</vt:i4>
      </vt:variant>
      <vt:variant>
        <vt:i4>0</vt:i4>
      </vt:variant>
      <vt:variant>
        <vt:i4>0</vt:i4>
      </vt:variant>
      <vt:variant>
        <vt:i4>5</vt:i4>
      </vt:variant>
      <vt:variant>
        <vt:lpwstr>mailto:vrba@justur.sk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Tomáš BARAN</dc:creator>
  <cp:lastModifiedBy>Dalibor Täuber</cp:lastModifiedBy>
  <cp:revision>1</cp:revision>
  <cp:lastPrinted>2016-12-12T13:02:00Z</cp:lastPrinted>
  <dcterms:created xsi:type="dcterms:W3CDTF">2016-12-12T12:46:00Z</dcterms:created>
  <dcterms:modified xsi:type="dcterms:W3CDTF">2016-12-13T15:36:00Z</dcterms:modified>
</cp:coreProperties>
</file>