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025198" w:rsidRDefault="00025198" w:rsidP="007B6B27">
      <w:pPr>
        <w:jc w:val="center"/>
        <w:rPr>
          <w:rFonts w:cs="Arial"/>
          <w:b/>
          <w:sz w:val="28"/>
        </w:rPr>
      </w:pPr>
      <w:r w:rsidRPr="00025198">
        <w:rPr>
          <w:rFonts w:cs="Arial"/>
          <w:b/>
          <w:sz w:val="28"/>
        </w:rPr>
        <w:t>Rámcová n</w:t>
      </w:r>
      <w:r w:rsidR="007B6B27" w:rsidRPr="00025198">
        <w:rPr>
          <w:rFonts w:cs="Arial"/>
          <w:b/>
          <w:sz w:val="28"/>
        </w:rPr>
        <w:t xml:space="preserve">ájemní smlouva č. </w:t>
      </w:r>
      <w:r w:rsidR="00EE787C" w:rsidRPr="00025198">
        <w:rPr>
          <w:rFonts w:cs="Arial"/>
          <w:b/>
          <w:sz w:val="28"/>
        </w:rPr>
        <w:t>SPD-19/119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Český rozhlas</w:t>
      </w:r>
      <w:r w:rsidR="007B6B27" w:rsidRPr="007B6B27">
        <w:rPr>
          <w:b/>
        </w:rPr>
        <w:t>,</w:t>
      </w:r>
      <w:r w:rsidR="007E0DD1">
        <w:rPr>
          <w:b/>
        </w:rPr>
        <w:t xml:space="preserve"> zřízen zákonem č. 484/1991 Sb., se sídlem</w:t>
      </w:r>
      <w:r w:rsidR="007B6B27" w:rsidRPr="007B6B27">
        <w:rPr>
          <w:b/>
        </w:rPr>
        <w:t xml:space="preserve"> </w:t>
      </w:r>
      <w:r>
        <w:rPr>
          <w:b/>
        </w:rPr>
        <w:t>Vinohradská 12, 120</w:t>
      </w:r>
      <w:r w:rsidR="007E0DD1">
        <w:rPr>
          <w:b/>
        </w:rPr>
        <w:t xml:space="preserve"> </w:t>
      </w:r>
      <w:r>
        <w:rPr>
          <w:b/>
        </w:rPr>
        <w:t>99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45245053</w:t>
      </w:r>
      <w:r w:rsidRPr="007B6B27">
        <w:t xml:space="preserve"> DIČ: </w:t>
      </w:r>
      <w:r w:rsidR="00FF4087">
        <w:t>CZ45245053</w:t>
      </w:r>
      <w:r w:rsidRPr="007B6B27">
        <w:t xml:space="preserve"> Banka: </w:t>
      </w:r>
      <w:r w:rsidR="00FF4087">
        <w:t>1001040797/5500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Mgr. René Zavoral, generální ředitel Českého rozhlasu</w:t>
      </w:r>
    </w:p>
    <w:p w:rsidR="007B6B27" w:rsidRDefault="007B6B27" w:rsidP="007B6B27">
      <w:pPr>
        <w:jc w:val="center"/>
      </w:pPr>
      <w:r w:rsidRPr="007B6B27">
        <w:t>(dále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</w:t>
      </w:r>
      <w:r w:rsidR="00BD3D33">
        <w:rPr>
          <w:rFonts w:ascii="Arial Narrow" w:hAnsi="Arial Narrow"/>
        </w:rPr>
        <w:t xml:space="preserve">jmu specifikovaný v příloze dílčí smlouvy, která je nedílnou součástí této smlouvy. Dílčí smlouva </w:t>
      </w:r>
      <w:r w:rsidRPr="0007442B">
        <w:rPr>
          <w:rFonts w:ascii="Arial Narrow" w:hAnsi="Arial Narrow"/>
        </w:rPr>
        <w:t>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</w:t>
      </w:r>
      <w:r w:rsidR="00BD3D33">
        <w:rPr>
          <w:rFonts w:ascii="Arial Narrow" w:hAnsi="Arial Narrow"/>
        </w:rPr>
        <w:t xml:space="preserve"> nájemci</w:t>
      </w:r>
      <w:r w:rsidRPr="0007442B">
        <w:rPr>
          <w:rFonts w:ascii="Arial Narrow" w:hAnsi="Arial Narrow"/>
        </w:rPr>
        <w:t xml:space="preserve">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</w:t>
      </w:r>
      <w:r w:rsidR="005A6A70">
        <w:rPr>
          <w:rFonts w:ascii="Arial Narrow" w:hAnsi="Arial Narrow"/>
        </w:rPr>
        <w:t xml:space="preserve"> (příloha č. 1)</w:t>
      </w:r>
      <w:r w:rsidRPr="0007442B">
        <w:rPr>
          <w:rFonts w:ascii="Arial Narrow" w:hAnsi="Arial Narrow"/>
        </w:rPr>
        <w:t>; nájemce výslovně potvrzuje, že se s Ceníkem pronájmů seznámil.</w:t>
      </w:r>
    </w:p>
    <w:p w:rsidR="003B04A9" w:rsidRPr="003B04A9" w:rsidRDefault="003B04A9" w:rsidP="003B04A9">
      <w:pPr>
        <w:pStyle w:val="Odstavecseseznamem"/>
        <w:rPr>
          <w:rFonts w:ascii="Arial Narrow" w:hAnsi="Arial Narrow"/>
        </w:rPr>
      </w:pPr>
    </w:p>
    <w:p w:rsidR="003B04A9" w:rsidRDefault="003B04A9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Nedílnou součástí této smlouvy je příloha č. 2 – přehled rezervovaných termínů.</w:t>
      </w:r>
    </w:p>
    <w:p w:rsidR="003B04A9" w:rsidRPr="003B04A9" w:rsidRDefault="003B04A9" w:rsidP="003B04A9">
      <w:pPr>
        <w:pStyle w:val="Odstavecseseznamem"/>
        <w:rPr>
          <w:rFonts w:ascii="Arial Narrow" w:hAnsi="Arial Narrow"/>
        </w:rPr>
      </w:pPr>
    </w:p>
    <w:p w:rsidR="003B04A9" w:rsidRDefault="003B04A9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Součástí této smlouvy je také vzor dílčí nájemní smlouvy (objednávkový formulář) – příloha č. 3.</w:t>
      </w:r>
    </w:p>
    <w:p w:rsidR="003B04A9" w:rsidRPr="003B04A9" w:rsidRDefault="003B04A9" w:rsidP="003B04A9">
      <w:pPr>
        <w:pStyle w:val="Odstavecseseznamem"/>
        <w:rPr>
          <w:rFonts w:ascii="Arial Narrow" w:hAnsi="Arial Narrow"/>
        </w:rPr>
      </w:pPr>
    </w:p>
    <w:p w:rsidR="003B04A9" w:rsidRDefault="003B04A9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Smluvní strany se dohodly na následujících odchylkách od Pravidel pronájmů:</w:t>
      </w:r>
    </w:p>
    <w:p w:rsidR="003B04A9" w:rsidRPr="003B04A9" w:rsidRDefault="003B04A9" w:rsidP="003B04A9">
      <w:pPr>
        <w:pStyle w:val="Odstavecseseznamem"/>
        <w:rPr>
          <w:rFonts w:ascii="Arial Narrow" w:hAnsi="Arial Narrow"/>
        </w:rPr>
      </w:pPr>
    </w:p>
    <w:p w:rsidR="003B04A9" w:rsidRDefault="003B04A9" w:rsidP="003B04A9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lhůta splatnosti faktur se sjednává odchylně od článku VI</w:t>
      </w:r>
      <w:r w:rsidR="00A65DE6">
        <w:rPr>
          <w:rFonts w:ascii="Arial Narrow" w:hAnsi="Arial Narrow"/>
        </w:rPr>
        <w:t xml:space="preserve">., </w:t>
      </w:r>
      <w:r>
        <w:rPr>
          <w:rFonts w:ascii="Arial Narrow" w:hAnsi="Arial Narrow"/>
        </w:rPr>
        <w:t xml:space="preserve">odstavec </w:t>
      </w:r>
      <w:proofErr w:type="gramStart"/>
      <w:r>
        <w:rPr>
          <w:rFonts w:ascii="Arial Narrow" w:hAnsi="Arial Narrow"/>
        </w:rPr>
        <w:t>VI.4 Pravidel</w:t>
      </w:r>
      <w:proofErr w:type="gramEnd"/>
      <w:r>
        <w:rPr>
          <w:rFonts w:ascii="Arial Narrow" w:hAnsi="Arial Narrow"/>
        </w:rPr>
        <w:t xml:space="preserve"> pronájmů na 24 dnů od vystavení jednotlivé faktury a 21 dnů od jejího doručení nájemci, podle toho, co uplyne později;</w:t>
      </w:r>
    </w:p>
    <w:p w:rsidR="007A020B" w:rsidRDefault="007A020B" w:rsidP="003B04A9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článek VI odstavec </w:t>
      </w:r>
      <w:proofErr w:type="gramStart"/>
      <w:r>
        <w:rPr>
          <w:rFonts w:ascii="Arial Narrow" w:hAnsi="Arial Narrow"/>
        </w:rPr>
        <w:t>VI.6 druhá</w:t>
      </w:r>
      <w:proofErr w:type="gramEnd"/>
      <w:r>
        <w:rPr>
          <w:rFonts w:ascii="Arial Narrow" w:hAnsi="Arial Narrow"/>
        </w:rPr>
        <w:t xml:space="preserve"> a třetí věta Pravidel pronájmů se nepoužijí;</w:t>
      </w:r>
    </w:p>
    <w:p w:rsidR="007A020B" w:rsidRPr="007A020B" w:rsidRDefault="007A020B" w:rsidP="003B04A9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obě smluvní strany na sebe přebírají nebezpečí změny okolností podle §</w:t>
      </w:r>
      <w:r>
        <w:rPr>
          <w:rFonts w:ascii="Arial Narrow" w:hAnsi="Arial Narrow"/>
          <w:lang w:val="en-US"/>
        </w:rPr>
        <w:t xml:space="preserve"> 1765 </w:t>
      </w:r>
      <w:proofErr w:type="spellStart"/>
      <w:r>
        <w:rPr>
          <w:rFonts w:ascii="Arial Narrow" w:hAnsi="Arial Narrow"/>
          <w:lang w:val="en-US"/>
        </w:rPr>
        <w:t>odst</w:t>
      </w:r>
      <w:proofErr w:type="spellEnd"/>
      <w:r>
        <w:rPr>
          <w:rFonts w:ascii="Arial Narrow" w:hAnsi="Arial Narrow"/>
          <w:lang w:val="en-US"/>
        </w:rPr>
        <w:t xml:space="preserve">. 2 </w:t>
      </w:r>
      <w:proofErr w:type="spellStart"/>
      <w:r>
        <w:rPr>
          <w:rFonts w:ascii="Arial Narrow" w:hAnsi="Arial Narrow"/>
          <w:lang w:val="en-US"/>
        </w:rPr>
        <w:t>občanského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zákoníku</w:t>
      </w:r>
      <w:proofErr w:type="spellEnd"/>
      <w:r>
        <w:rPr>
          <w:rFonts w:ascii="Arial Narrow" w:hAnsi="Arial Narrow"/>
          <w:lang w:val="en-US"/>
        </w:rPr>
        <w:t xml:space="preserve"> a </w:t>
      </w:r>
      <w:proofErr w:type="spellStart"/>
      <w:r>
        <w:rPr>
          <w:rFonts w:ascii="Arial Narrow" w:hAnsi="Arial Narrow"/>
          <w:lang w:val="en-US"/>
        </w:rPr>
        <w:t>nejsou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oprávněny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domáhat</w:t>
      </w:r>
      <w:proofErr w:type="spellEnd"/>
      <w:r>
        <w:rPr>
          <w:rFonts w:ascii="Arial Narrow" w:hAnsi="Arial Narrow"/>
          <w:lang w:val="en-US"/>
        </w:rPr>
        <w:t xml:space="preserve"> se </w:t>
      </w:r>
      <w:proofErr w:type="spellStart"/>
      <w:r>
        <w:rPr>
          <w:rFonts w:ascii="Arial Narrow" w:hAnsi="Arial Narrow"/>
          <w:lang w:val="en-US"/>
        </w:rPr>
        <w:t>obnovení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jednání</w:t>
      </w:r>
      <w:proofErr w:type="spellEnd"/>
      <w:r>
        <w:rPr>
          <w:rFonts w:ascii="Arial Narrow" w:hAnsi="Arial Narrow"/>
          <w:lang w:val="en-US"/>
        </w:rPr>
        <w:t xml:space="preserve"> o </w:t>
      </w:r>
      <w:proofErr w:type="spellStart"/>
      <w:r>
        <w:rPr>
          <w:rFonts w:ascii="Arial Narrow" w:hAnsi="Arial Narrow"/>
          <w:lang w:val="en-US"/>
        </w:rPr>
        <w:t>smlouvě</w:t>
      </w:r>
      <w:proofErr w:type="spellEnd"/>
      <w:r>
        <w:rPr>
          <w:rFonts w:ascii="Arial Narrow" w:hAnsi="Arial Narrow"/>
          <w:lang w:val="en-US"/>
        </w:rPr>
        <w:t>;</w:t>
      </w:r>
    </w:p>
    <w:p w:rsidR="007A020B" w:rsidRPr="007A020B" w:rsidRDefault="007A020B" w:rsidP="003B04A9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  <w:lang w:val="en-US"/>
        </w:rPr>
        <w:t>výše</w:t>
      </w:r>
      <w:proofErr w:type="spellEnd"/>
      <w:proofErr w:type="gram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částky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sazby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smluvní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pokuty</w:t>
      </w:r>
      <w:proofErr w:type="spellEnd"/>
      <w:r>
        <w:rPr>
          <w:rFonts w:ascii="Arial Narrow" w:hAnsi="Arial Narrow"/>
          <w:lang w:val="en-US"/>
        </w:rPr>
        <w:t xml:space="preserve"> se pro </w:t>
      </w:r>
      <w:proofErr w:type="spellStart"/>
      <w:r>
        <w:rPr>
          <w:rFonts w:ascii="Arial Narrow" w:hAnsi="Arial Narrow"/>
          <w:lang w:val="en-US"/>
        </w:rPr>
        <w:t>všechny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případy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uvedené</w:t>
      </w:r>
      <w:proofErr w:type="spellEnd"/>
      <w:r>
        <w:rPr>
          <w:rFonts w:ascii="Arial Narrow" w:hAnsi="Arial Narrow"/>
          <w:lang w:val="en-US"/>
        </w:rPr>
        <w:t xml:space="preserve"> v </w:t>
      </w:r>
      <w:proofErr w:type="spellStart"/>
      <w:r>
        <w:rPr>
          <w:rFonts w:ascii="Arial Narrow" w:hAnsi="Arial Narrow"/>
          <w:lang w:val="en-US"/>
        </w:rPr>
        <w:t>článku</w:t>
      </w:r>
      <w:proofErr w:type="spellEnd"/>
      <w:r>
        <w:rPr>
          <w:rFonts w:ascii="Arial Narrow" w:hAnsi="Arial Narrow"/>
          <w:lang w:val="en-US"/>
        </w:rPr>
        <w:t xml:space="preserve"> VIII</w:t>
      </w:r>
      <w:r w:rsidR="00A65DE6">
        <w:rPr>
          <w:rFonts w:ascii="Arial Narrow" w:hAnsi="Arial Narrow"/>
          <w:lang w:val="en-US"/>
        </w:rPr>
        <w:t xml:space="preserve">. </w:t>
      </w:r>
      <w:proofErr w:type="spellStart"/>
      <w:proofErr w:type="gramStart"/>
      <w:r w:rsidR="00A65DE6">
        <w:rPr>
          <w:rFonts w:ascii="Arial Narrow" w:hAnsi="Arial Narrow"/>
          <w:lang w:val="en-US"/>
        </w:rPr>
        <w:t>odstavci</w:t>
      </w:r>
      <w:proofErr w:type="spellEnd"/>
      <w:proofErr w:type="gramEnd"/>
      <w:r>
        <w:rPr>
          <w:rFonts w:ascii="Arial Narrow" w:hAnsi="Arial Narrow"/>
          <w:lang w:val="en-US"/>
        </w:rPr>
        <w:t xml:space="preserve"> VIII.2 </w:t>
      </w:r>
      <w:proofErr w:type="spellStart"/>
      <w:r>
        <w:rPr>
          <w:rFonts w:ascii="Arial Narrow" w:hAnsi="Arial Narrow"/>
          <w:lang w:val="en-US"/>
        </w:rPr>
        <w:t>Pravidel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pronájmů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sjednává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na</w:t>
      </w:r>
      <w:proofErr w:type="spellEnd"/>
      <w:r>
        <w:rPr>
          <w:rFonts w:ascii="Arial Narrow" w:hAnsi="Arial Narrow"/>
          <w:lang w:val="en-US"/>
        </w:rPr>
        <w:t xml:space="preserve"> 50.000,- </w:t>
      </w:r>
      <w:proofErr w:type="spellStart"/>
      <w:r>
        <w:rPr>
          <w:rFonts w:ascii="Arial Narrow" w:hAnsi="Arial Narrow"/>
          <w:lang w:val="en-US"/>
        </w:rPr>
        <w:t>Kč</w:t>
      </w:r>
      <w:proofErr w:type="spellEnd"/>
      <w:r>
        <w:rPr>
          <w:rFonts w:ascii="Arial Narrow" w:hAnsi="Arial Narrow"/>
          <w:lang w:val="en-US"/>
        </w:rPr>
        <w:t xml:space="preserve"> (</w:t>
      </w:r>
      <w:proofErr w:type="spellStart"/>
      <w:r>
        <w:rPr>
          <w:rFonts w:ascii="Arial Narrow" w:hAnsi="Arial Narrow"/>
          <w:lang w:val="en-US"/>
        </w:rPr>
        <w:t>namísto</w:t>
      </w:r>
      <w:proofErr w:type="spellEnd"/>
      <w:r>
        <w:rPr>
          <w:rFonts w:ascii="Arial Narrow" w:hAnsi="Arial Narrow"/>
          <w:lang w:val="en-US"/>
        </w:rPr>
        <w:t xml:space="preserve"> 100.000,- </w:t>
      </w:r>
      <w:proofErr w:type="spellStart"/>
      <w:r>
        <w:rPr>
          <w:rFonts w:ascii="Arial Narrow" w:hAnsi="Arial Narrow"/>
          <w:lang w:val="en-US"/>
        </w:rPr>
        <w:t>Kč</w:t>
      </w:r>
      <w:proofErr w:type="spellEnd"/>
      <w:r>
        <w:rPr>
          <w:rFonts w:ascii="Arial Narrow" w:hAnsi="Arial Narrow"/>
          <w:lang w:val="en-US"/>
        </w:rPr>
        <w:t xml:space="preserve">), v </w:t>
      </w:r>
      <w:proofErr w:type="spellStart"/>
      <w:r>
        <w:rPr>
          <w:rFonts w:ascii="Arial Narrow" w:hAnsi="Arial Narrow"/>
          <w:lang w:val="en-US"/>
        </w:rPr>
        <w:t>ostatním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však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platí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úprava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dle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Pravidel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pronájmů</w:t>
      </w:r>
      <w:proofErr w:type="spellEnd"/>
      <w:r>
        <w:rPr>
          <w:rFonts w:ascii="Arial Narrow" w:hAnsi="Arial Narrow"/>
          <w:lang w:val="en-US"/>
        </w:rPr>
        <w:t>.</w:t>
      </w:r>
    </w:p>
    <w:p w:rsidR="007A020B" w:rsidRDefault="007A020B" w:rsidP="007A020B">
      <w:pPr>
        <w:jc w:val="both"/>
        <w:rPr>
          <w:rFonts w:ascii="Arial Narrow" w:hAnsi="Arial Narrow"/>
        </w:rPr>
      </w:pPr>
    </w:p>
    <w:p w:rsidR="007A020B" w:rsidRPr="007A020B" w:rsidRDefault="007A020B" w:rsidP="007A020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Tato smlouva se uza</w:t>
      </w:r>
      <w:r w:rsidR="00A65DE6">
        <w:rPr>
          <w:rFonts w:ascii="Arial Narrow" w:hAnsi="Arial Narrow"/>
        </w:rPr>
        <w:t>vírá na dobu určitou s účinností</w:t>
      </w:r>
      <w:bookmarkStart w:id="0" w:name="_GoBack"/>
      <w:bookmarkEnd w:id="0"/>
      <w:r>
        <w:rPr>
          <w:rFonts w:ascii="Arial Narrow" w:hAnsi="Arial Narrow"/>
        </w:rPr>
        <w:t xml:space="preserve"> od 1. 9. 2019 – 30. 6. 2020.</w:t>
      </w:r>
    </w:p>
    <w:p w:rsidR="007B6B27" w:rsidRPr="006B1D55" w:rsidRDefault="007B6B27" w:rsidP="006B1D55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</w:t>
      </w:r>
      <w:r w:rsidR="006B1D55">
        <w:rPr>
          <w:rFonts w:ascii="Arial Narrow" w:hAnsi="Arial Narrow"/>
        </w:rPr>
        <w:t>to smlouva je vyhotovena ve třech vyhotoveních s platností originálu</w:t>
      </w:r>
      <w:r w:rsidRPr="0007442B">
        <w:rPr>
          <w:rFonts w:ascii="Arial Narrow" w:hAnsi="Arial Narrow"/>
        </w:rPr>
        <w:t>, z</w:t>
      </w:r>
      <w:r w:rsidR="006B1D55">
        <w:rPr>
          <w:rFonts w:ascii="Arial Narrow" w:hAnsi="Arial Narrow"/>
        </w:rPr>
        <w:t> </w:t>
      </w:r>
      <w:r w:rsidRPr="0007442B">
        <w:rPr>
          <w:rFonts w:ascii="Arial Narrow" w:hAnsi="Arial Narrow"/>
        </w:rPr>
        <w:t>nichž</w:t>
      </w:r>
      <w:r w:rsidR="006B1D55">
        <w:rPr>
          <w:rFonts w:ascii="Arial Narrow" w:hAnsi="Arial Narrow"/>
        </w:rPr>
        <w:t xml:space="preserve"> pronajímatel obdrží po jednom a nájemce po dvou vyhotoveních.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 xml:space="preserve">. Neveřejnými údaji v této smlouvě jsou: v příloze údaje o datech a časech a o výpočtu ceny (včetně jednotlivých položek výpočtu ceny, základních cen, úprav ceny a výsledných </w:t>
      </w:r>
      <w:r w:rsidRPr="0007442B">
        <w:rPr>
          <w:rFonts w:ascii="Arial Narrow" w:hAnsi="Arial Narrow"/>
        </w:rPr>
        <w:lastRenderedPageBreak/>
        <w:t>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Default="007B6B27" w:rsidP="007B6B27"/>
    <w:p w:rsidR="000C51F2" w:rsidRDefault="000C51F2" w:rsidP="007B6B27"/>
    <w:p w:rsidR="000C51F2" w:rsidRPr="007B6B27" w:rsidRDefault="000C51F2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="000C51F2">
        <w:t xml:space="preserve">      </w:t>
      </w:r>
      <w:r w:rsidRPr="007B6B27">
        <w:t>………………………………………</w:t>
      </w:r>
      <w:r w:rsidRPr="007B6B27">
        <w:tab/>
      </w:r>
      <w:r w:rsidR="000C51F2">
        <w:t xml:space="preserve">         </w:t>
      </w:r>
      <w:r w:rsidRPr="007B6B27"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0C51F2" w:rsidRDefault="000C51F2" w:rsidP="0007442B">
      <w:pPr>
        <w:spacing w:before="120"/>
        <w:rPr>
          <w:sz w:val="20"/>
        </w:rPr>
      </w:pPr>
    </w:p>
    <w:p w:rsidR="000C51F2" w:rsidRDefault="000C51F2" w:rsidP="0007442B">
      <w:pPr>
        <w:spacing w:before="120"/>
        <w:rPr>
          <w:sz w:val="20"/>
        </w:rPr>
      </w:pPr>
    </w:p>
    <w:p w:rsidR="000C51F2" w:rsidRDefault="000C51F2" w:rsidP="0007442B">
      <w:pPr>
        <w:spacing w:before="120"/>
        <w:rPr>
          <w:sz w:val="20"/>
        </w:rPr>
      </w:pPr>
    </w:p>
    <w:p w:rsidR="000C51F2" w:rsidRDefault="000C51F2" w:rsidP="0007442B">
      <w:pPr>
        <w:spacing w:before="120"/>
        <w:rPr>
          <w:sz w:val="20"/>
        </w:rPr>
      </w:pPr>
    </w:p>
    <w:p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7B6B27" w:rsidRDefault="007B6B27" w:rsidP="007B6B27"/>
    <w:sectPr w:rsid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973C0"/>
    <w:multiLevelType w:val="hybridMultilevel"/>
    <w:tmpl w:val="08B219B4"/>
    <w:lvl w:ilvl="0" w:tplc="9F9CA7AC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25198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A6F5D"/>
    <w:rsid w:val="000B36C7"/>
    <w:rsid w:val="000B61F7"/>
    <w:rsid w:val="000C48D0"/>
    <w:rsid w:val="000C51F2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194B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4A9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6A70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1D55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020B"/>
    <w:rsid w:val="007A3799"/>
    <w:rsid w:val="007B4FAB"/>
    <w:rsid w:val="007B6217"/>
    <w:rsid w:val="007B6B27"/>
    <w:rsid w:val="007C0DEA"/>
    <w:rsid w:val="007D4788"/>
    <w:rsid w:val="007E0DD1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65DE6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BD3D33"/>
    <w:rsid w:val="00BF3E25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D7280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19BA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2019-09-04T08:09:00Z</dcterms:created>
  <dcterms:modified xsi:type="dcterms:W3CDTF">2019-09-04T08:09:00Z</dcterms:modified>
</cp:coreProperties>
</file>