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FAB" w:rsidRDefault="009E6FAB" w:rsidP="007D72E2">
      <w:pPr>
        <w:rPr>
          <w:sz w:val="22"/>
          <w:szCs w:val="22"/>
        </w:rPr>
      </w:pPr>
    </w:p>
    <w:p w:rsidR="007D72E2" w:rsidRPr="00A27D76" w:rsidRDefault="007D72E2" w:rsidP="007D72E2">
      <w:pPr>
        <w:rPr>
          <w:sz w:val="22"/>
          <w:szCs w:val="22"/>
        </w:rPr>
      </w:pPr>
      <w:r w:rsidRPr="00A27D76">
        <w:rPr>
          <w:sz w:val="22"/>
          <w:szCs w:val="22"/>
        </w:rPr>
        <w:t xml:space="preserve">Fáze </w:t>
      </w:r>
      <w:r>
        <w:rPr>
          <w:sz w:val="22"/>
          <w:szCs w:val="22"/>
        </w:rPr>
        <w:t>A</w:t>
      </w:r>
    </w:p>
    <w:p w:rsidR="007D72E2" w:rsidRDefault="007D72E2" w:rsidP="007D72E2">
      <w:pPr>
        <w:rPr>
          <w:sz w:val="22"/>
          <w:szCs w:val="22"/>
        </w:rPr>
      </w:pPr>
      <w:r>
        <w:rPr>
          <w:sz w:val="22"/>
          <w:szCs w:val="22"/>
        </w:rPr>
        <w:t>Pasportizace</w:t>
      </w:r>
      <w:r w:rsidRPr="00A27D76">
        <w:rPr>
          <w:sz w:val="22"/>
          <w:szCs w:val="22"/>
        </w:rPr>
        <w:t xml:space="preserve"> hydrogeologických objektů </w:t>
      </w:r>
      <w:r>
        <w:rPr>
          <w:sz w:val="22"/>
          <w:szCs w:val="22"/>
        </w:rPr>
        <w:t xml:space="preserve">(138 potenciálních objektů podle IG rešerše) </w:t>
      </w:r>
      <w:r w:rsidRPr="00A27D76">
        <w:rPr>
          <w:sz w:val="22"/>
          <w:szCs w:val="22"/>
        </w:rPr>
        <w:t>a ověření kvality podzemní vody v  kvart</w:t>
      </w:r>
      <w:r>
        <w:rPr>
          <w:sz w:val="22"/>
          <w:szCs w:val="22"/>
        </w:rPr>
        <w:t>érním kolektoru zájmového území.</w:t>
      </w:r>
    </w:p>
    <w:p w:rsidR="007D72E2" w:rsidRPr="00A27D76" w:rsidRDefault="007D72E2" w:rsidP="007D72E2">
      <w:pPr>
        <w:rPr>
          <w:sz w:val="22"/>
          <w:szCs w:val="22"/>
        </w:rPr>
      </w:pPr>
      <w:r>
        <w:rPr>
          <w:sz w:val="22"/>
          <w:szCs w:val="22"/>
        </w:rPr>
        <w:t>Obsah zakázky:</w:t>
      </w:r>
    </w:p>
    <w:p w:rsidR="007D72E2" w:rsidRDefault="007D72E2" w:rsidP="007D72E2">
      <w:pPr>
        <w:pStyle w:val="Odstavecseseznamem"/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zjištění existence a využitelnost </w:t>
      </w:r>
      <w:r w:rsidRPr="00A27D76">
        <w:rPr>
          <w:color w:val="000000"/>
          <w:sz w:val="22"/>
          <w:szCs w:val="22"/>
        </w:rPr>
        <w:t>hydrogeologických vrtů v</w:t>
      </w:r>
      <w:r>
        <w:rPr>
          <w:color w:val="000000"/>
          <w:sz w:val="22"/>
          <w:szCs w:val="22"/>
        </w:rPr>
        <w:t> </w:t>
      </w:r>
      <w:r w:rsidRPr="00A27D76">
        <w:rPr>
          <w:color w:val="000000"/>
          <w:sz w:val="22"/>
          <w:szCs w:val="22"/>
        </w:rPr>
        <w:t>území</w:t>
      </w:r>
    </w:p>
    <w:p w:rsidR="007D72E2" w:rsidRPr="00A27D76" w:rsidRDefault="007D72E2" w:rsidP="007D72E2">
      <w:pPr>
        <w:pStyle w:val="Odstavecseseznamem"/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zaměření polohy a nadmořské výšky vrtů, měření hladiny podzemní vody a hloubky vrtu</w:t>
      </w:r>
    </w:p>
    <w:p w:rsidR="007D72E2" w:rsidRDefault="007D72E2" w:rsidP="007D72E2">
      <w:pPr>
        <w:pStyle w:val="Odstavecseseznamem"/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vyhodnocení prací, zanesení funkčních a využitelných HG vrtů do mapy (předpokládaný počet využitelných vrtů cca 40)</w:t>
      </w:r>
    </w:p>
    <w:p w:rsidR="007D72E2" w:rsidRPr="00A27D76" w:rsidRDefault="007D72E2" w:rsidP="007D72E2">
      <w:pPr>
        <w:pStyle w:val="Odstavecseseznamem"/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opětovné měření hladiny podzemní vody cca 1 měsíc po předchozím měření, provedení v nejkratším možném časovém úseku</w:t>
      </w:r>
    </w:p>
    <w:p w:rsidR="007D72E2" w:rsidRDefault="007D72E2" w:rsidP="007D72E2">
      <w:pPr>
        <w:pStyle w:val="Odstavecseseznamem"/>
        <w:numPr>
          <w:ilvl w:val="0"/>
          <w:numId w:val="1"/>
        </w:numPr>
        <w:rPr>
          <w:color w:val="000000"/>
          <w:sz w:val="22"/>
          <w:szCs w:val="22"/>
        </w:rPr>
      </w:pPr>
      <w:r w:rsidRPr="002F2FE0">
        <w:rPr>
          <w:color w:val="000000"/>
          <w:sz w:val="22"/>
          <w:szCs w:val="22"/>
        </w:rPr>
        <w:t xml:space="preserve">odběr vzorků podzemních vod v co nejkratším časovém úseku </w:t>
      </w:r>
      <w:r>
        <w:rPr>
          <w:color w:val="000000"/>
          <w:sz w:val="22"/>
          <w:szCs w:val="22"/>
        </w:rPr>
        <w:t>ze všech vrtů</w:t>
      </w:r>
      <w:bookmarkStart w:id="0" w:name="_GoBack"/>
      <w:bookmarkEnd w:id="0"/>
      <w:r>
        <w:rPr>
          <w:color w:val="000000"/>
          <w:sz w:val="22"/>
          <w:szCs w:val="22"/>
        </w:rPr>
        <w:t xml:space="preserve"> </w:t>
      </w:r>
      <w:r w:rsidRPr="002F2FE0">
        <w:rPr>
          <w:color w:val="000000"/>
          <w:sz w:val="22"/>
          <w:szCs w:val="22"/>
        </w:rPr>
        <w:t xml:space="preserve">(cca 1 týden), </w:t>
      </w:r>
    </w:p>
    <w:p w:rsidR="007D72E2" w:rsidRDefault="007D72E2" w:rsidP="007D72E2">
      <w:pPr>
        <w:pStyle w:val="Odstavecseseznamem"/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odběr 2 vzorků vody z Berounky a 2 vzorků vody z Vltavy</w:t>
      </w:r>
    </w:p>
    <w:p w:rsidR="007D72E2" w:rsidRDefault="007D72E2" w:rsidP="007D72E2">
      <w:pPr>
        <w:pStyle w:val="Odstavecseseznamem"/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laboratorní analýzy všech vzorků vody v rozsahu: Ca, Mg, chloridy, sírany, pH, amonné ionty, konduktivita, CHSK </w:t>
      </w:r>
      <w:proofErr w:type="spellStart"/>
      <w:r>
        <w:rPr>
          <w:color w:val="000000"/>
          <w:sz w:val="22"/>
          <w:szCs w:val="22"/>
        </w:rPr>
        <w:t>mn</w:t>
      </w:r>
      <w:proofErr w:type="spellEnd"/>
      <w:r>
        <w:rPr>
          <w:color w:val="000000"/>
          <w:sz w:val="22"/>
          <w:szCs w:val="22"/>
        </w:rPr>
        <w:t>, BSK</w:t>
      </w:r>
    </w:p>
    <w:p w:rsidR="007D72E2" w:rsidRDefault="007D72E2" w:rsidP="007D72E2">
      <w:pPr>
        <w:pStyle w:val="Odstavecseseznamem"/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zpracování výsledků první fáze v GIS (zanesení funkčních HG objektů do mapy)</w:t>
      </w:r>
    </w:p>
    <w:p w:rsidR="007D72E2" w:rsidRDefault="007D72E2" w:rsidP="007D72E2">
      <w:pPr>
        <w:pStyle w:val="Odstavecseseznamem"/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stručná průběžná zpráva</w:t>
      </w:r>
    </w:p>
    <w:p w:rsidR="007D72E2" w:rsidRDefault="007D72E2" w:rsidP="007D72E2">
      <w:pPr>
        <w:rPr>
          <w:sz w:val="22"/>
          <w:szCs w:val="22"/>
        </w:rPr>
      </w:pPr>
    </w:p>
    <w:p w:rsidR="009E6FAB" w:rsidRDefault="009E6FAB" w:rsidP="007D72E2">
      <w:pPr>
        <w:rPr>
          <w:sz w:val="22"/>
          <w:szCs w:val="22"/>
        </w:rPr>
      </w:pPr>
    </w:p>
    <w:p w:rsidR="007D72E2" w:rsidRPr="00A27D76" w:rsidRDefault="007D72E2" w:rsidP="007D72E2">
      <w:pPr>
        <w:rPr>
          <w:sz w:val="22"/>
          <w:szCs w:val="22"/>
        </w:rPr>
      </w:pPr>
      <w:r w:rsidRPr="00A27D76">
        <w:rPr>
          <w:sz w:val="22"/>
          <w:szCs w:val="22"/>
        </w:rPr>
        <w:t xml:space="preserve">Fáze </w:t>
      </w:r>
      <w:r>
        <w:rPr>
          <w:sz w:val="22"/>
          <w:szCs w:val="22"/>
        </w:rPr>
        <w:t>B</w:t>
      </w:r>
    </w:p>
    <w:p w:rsidR="007D72E2" w:rsidRDefault="007D72E2" w:rsidP="007D72E2">
      <w:pPr>
        <w:rPr>
          <w:sz w:val="22"/>
          <w:szCs w:val="22"/>
        </w:rPr>
      </w:pPr>
      <w:r>
        <w:rPr>
          <w:sz w:val="22"/>
          <w:szCs w:val="22"/>
        </w:rPr>
        <w:t>Zřízení monitorovacích vrtů pro doplnění informací o hydrogeologických poměrech částí zájmového území, které stávajícími hydrogeologickými objekty nejsou pokryté</w:t>
      </w:r>
      <w:r w:rsidRPr="00A27D76">
        <w:rPr>
          <w:sz w:val="22"/>
          <w:szCs w:val="22"/>
        </w:rPr>
        <w:t>.</w:t>
      </w:r>
      <w:r>
        <w:rPr>
          <w:sz w:val="22"/>
          <w:szCs w:val="22"/>
        </w:rPr>
        <w:t xml:space="preserve"> Zpracování hydrogeologické mapy území. Zpracování mapy šíření rozpuštěných látek a pH v podzemní vodě</w:t>
      </w:r>
      <w:r w:rsidRPr="00A27D76">
        <w:rPr>
          <w:sz w:val="22"/>
          <w:szCs w:val="22"/>
        </w:rPr>
        <w:t>.</w:t>
      </w:r>
    </w:p>
    <w:p w:rsidR="007D72E2" w:rsidRPr="00A27D76" w:rsidRDefault="007D72E2" w:rsidP="007D72E2">
      <w:pPr>
        <w:rPr>
          <w:sz w:val="22"/>
          <w:szCs w:val="22"/>
        </w:rPr>
      </w:pPr>
      <w:r>
        <w:rPr>
          <w:sz w:val="22"/>
          <w:szCs w:val="22"/>
        </w:rPr>
        <w:t>Obsah zakázky:</w:t>
      </w:r>
    </w:p>
    <w:p w:rsidR="007D72E2" w:rsidRPr="00A27D76" w:rsidRDefault="007D72E2" w:rsidP="007D72E2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A27D76">
        <w:rPr>
          <w:sz w:val="22"/>
          <w:szCs w:val="22"/>
        </w:rPr>
        <w:t>vy</w:t>
      </w:r>
      <w:r>
        <w:rPr>
          <w:sz w:val="22"/>
          <w:szCs w:val="22"/>
        </w:rPr>
        <w:t>hloubení a geodetické zaměření 6</w:t>
      </w:r>
      <w:r w:rsidRPr="00A27D76">
        <w:rPr>
          <w:sz w:val="22"/>
          <w:szCs w:val="22"/>
        </w:rPr>
        <w:t xml:space="preserve"> nových vrtů </w:t>
      </w:r>
      <w:r>
        <w:rPr>
          <w:sz w:val="22"/>
          <w:szCs w:val="22"/>
        </w:rPr>
        <w:t>(poloha na základě vyhodnocení první fáze průzkumu)</w:t>
      </w:r>
    </w:p>
    <w:p w:rsidR="007D72E2" w:rsidRDefault="007D72E2" w:rsidP="007D72E2">
      <w:pPr>
        <w:pStyle w:val="Odstavecseseznamem"/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odběr vzorků vody z nových vrtů </w:t>
      </w:r>
    </w:p>
    <w:p w:rsidR="007D72E2" w:rsidRDefault="007D72E2" w:rsidP="007D72E2">
      <w:pPr>
        <w:pStyle w:val="Odstavecseseznamem"/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laboratorní analýzy všech vzorků vody v rozsahu: Ca, Mg, chloridy, sírany, pH, amonné ionty, konduktivita, </w:t>
      </w:r>
      <w:proofErr w:type="spellStart"/>
      <w:r>
        <w:rPr>
          <w:color w:val="000000"/>
          <w:sz w:val="22"/>
          <w:szCs w:val="22"/>
        </w:rPr>
        <w:t>CHSKmn</w:t>
      </w:r>
      <w:proofErr w:type="spellEnd"/>
      <w:r>
        <w:rPr>
          <w:color w:val="000000"/>
          <w:sz w:val="22"/>
          <w:szCs w:val="22"/>
        </w:rPr>
        <w:t xml:space="preserve">, </w:t>
      </w:r>
    </w:p>
    <w:p w:rsidR="007D72E2" w:rsidRDefault="007D72E2" w:rsidP="007D72E2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vyhodnocení chemického složení vody ve vrtech s porovnáním s vodou v řekách a následné zpracování v prostorových datech – mapa chemismu podzemní vody minimálně pro 3 vybrané analýzy (GIS)</w:t>
      </w:r>
    </w:p>
    <w:p w:rsidR="007D72E2" w:rsidRDefault="007D72E2" w:rsidP="007D72E2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zpracování hydrogeologické mapy území v prostorových datech (GIS)</w:t>
      </w:r>
    </w:p>
    <w:p w:rsidR="000447B9" w:rsidRDefault="000447B9"/>
    <w:sectPr w:rsidR="000447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790" w:rsidRDefault="00912790" w:rsidP="005E5894">
      <w:r>
        <w:separator/>
      </w:r>
    </w:p>
  </w:endnote>
  <w:endnote w:type="continuationSeparator" w:id="0">
    <w:p w:rsidR="00912790" w:rsidRDefault="00912790" w:rsidP="005E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790" w:rsidRDefault="00912790" w:rsidP="005E5894">
      <w:r>
        <w:separator/>
      </w:r>
    </w:p>
  </w:footnote>
  <w:footnote w:type="continuationSeparator" w:id="0">
    <w:p w:rsidR="00912790" w:rsidRDefault="00912790" w:rsidP="005E5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894" w:rsidRDefault="005E5894">
    <w:pPr>
      <w:pStyle w:val="Zhlav"/>
    </w:pPr>
    <w:r>
      <w:t xml:space="preserve">Výzva VU 19-0263 – </w:t>
    </w:r>
    <w:r w:rsidR="009E6FAB">
      <w:t xml:space="preserve">Příloha č. </w:t>
    </w:r>
    <w:r w:rsidR="005255CA">
      <w:t>3</w:t>
    </w:r>
    <w:r w:rsidR="009E6FAB">
      <w:t xml:space="preserve"> – Specifikace předmětu zakázky, rozdělení do fází A </w:t>
    </w:r>
    <w:proofErr w:type="spellStart"/>
    <w:r w:rsidR="009E6FAB">
      <w:t>a</w:t>
    </w:r>
    <w:proofErr w:type="spellEnd"/>
    <w:r w:rsidR="009E6FAB">
      <w:t xml:space="preserve"> 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A5E1E"/>
    <w:multiLevelType w:val="hybridMultilevel"/>
    <w:tmpl w:val="EC181044"/>
    <w:lvl w:ilvl="0" w:tplc="EB0A914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35916"/>
    <w:multiLevelType w:val="hybridMultilevel"/>
    <w:tmpl w:val="44CCA3A8"/>
    <w:lvl w:ilvl="0" w:tplc="10F841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894"/>
    <w:rsid w:val="000447B9"/>
    <w:rsid w:val="002042A8"/>
    <w:rsid w:val="005255CA"/>
    <w:rsid w:val="005E5894"/>
    <w:rsid w:val="007D72E2"/>
    <w:rsid w:val="00912790"/>
    <w:rsid w:val="009E6FAB"/>
    <w:rsid w:val="00DD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2A743-6809-4A0F-92F7-0D0F7355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7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58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5894"/>
  </w:style>
  <w:style w:type="paragraph" w:styleId="Zpat">
    <w:name w:val="footer"/>
    <w:basedOn w:val="Normln"/>
    <w:link w:val="ZpatChar"/>
    <w:uiPriority w:val="99"/>
    <w:unhideWhenUsed/>
    <w:rsid w:val="005E58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5894"/>
  </w:style>
  <w:style w:type="paragraph" w:styleId="Odstavecseseznamem">
    <w:name w:val="List Paragraph"/>
    <w:basedOn w:val="Normln"/>
    <w:link w:val="OdstavecseseznamemChar"/>
    <w:uiPriority w:val="99"/>
    <w:qFormat/>
    <w:rsid w:val="007D72E2"/>
    <w:pPr>
      <w:ind w:left="720"/>
      <w:contextualSpacing/>
    </w:pPr>
    <w:rPr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7D72E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Vávrová Eva Ing. (SPR/VEZ)</dc:creator>
  <cp:keywords/>
  <dc:description/>
  <cp:lastModifiedBy>Vávrová Eva Ing. (SPR/VEZ)</cp:lastModifiedBy>
  <cp:revision>5</cp:revision>
  <dcterms:created xsi:type="dcterms:W3CDTF">2019-08-01T07:41:00Z</dcterms:created>
  <dcterms:modified xsi:type="dcterms:W3CDTF">2019-08-01T08:02:00Z</dcterms:modified>
</cp:coreProperties>
</file>