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FC64A0"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FC64A0" w:rsidRPr="00FC64A0">
        <w:rPr>
          <w:rFonts w:cs="Arial"/>
          <w:b/>
          <w:sz w:val="28"/>
          <w:szCs w:val="28"/>
        </w:rPr>
        <w:t>OTA-MN-319/2016</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FC64A0" w:rsidRPr="00FC64A0">
        <w:rPr>
          <w:rFonts w:cs="Arial"/>
          <w:b/>
          <w:bCs/>
          <w:sz w:val="28"/>
          <w:szCs w:val="28"/>
        </w:rPr>
        <w:t>CZ.</w:t>
      </w:r>
      <w:r w:rsidR="00FC64A0" w:rsidRPr="00FC64A0">
        <w:rPr>
          <w:rFonts w:cs="Arial"/>
          <w:b/>
          <w:sz w:val="28"/>
          <w:szCs w:val="28"/>
        </w:rPr>
        <w:t>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FC64A0" w:rsidRPr="00FC64A0">
        <w:t xml:space="preserve">Ing. </w:t>
      </w:r>
      <w:r w:rsidR="00FC64A0">
        <w:rPr>
          <w:szCs w:val="20"/>
        </w:rPr>
        <w:t>arch. Yvona Jungová</w:t>
      </w:r>
      <w:r w:rsidRPr="004521C7">
        <w:rPr>
          <w:rFonts w:cs="Arial"/>
          <w:szCs w:val="20"/>
        </w:rPr>
        <w:t xml:space="preserve">, </w:t>
      </w:r>
      <w:r w:rsidR="00FC64A0" w:rsidRPr="00FC64A0">
        <w:t>ředitelka Krajské</w:t>
      </w:r>
      <w:r w:rsidR="00FC64A0">
        <w:rPr>
          <w:szCs w:val="20"/>
        </w:rPr>
        <w:t xml:space="preserve"> pobočky ÚP ČR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FC64A0" w:rsidRPr="00FC64A0">
        <w:t>Dobrovského 1278</w:t>
      </w:r>
      <w:r w:rsidR="00FC64A0">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C64A0" w:rsidRPr="00FC64A0">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FC64A0" w:rsidRPr="00FC64A0">
        <w:t>Úřad práce</w:t>
      </w:r>
      <w:r w:rsidR="00FC64A0">
        <w:rPr>
          <w:szCs w:val="20"/>
        </w:rPr>
        <w:t xml:space="preserve"> ČR - kontaktní pracoviště Ostrava, Zahradní č.p. 368/12, Moravská Ostrava, 702 00 Ostrava 2</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FC64A0" w:rsidRPr="00FC64A0">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FC64A0"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FC64A0" w:rsidRPr="00FC64A0">
        <w:t>TUBES International</w:t>
      </w:r>
      <w:r w:rsidR="00FC64A0">
        <w:rPr>
          <w:szCs w:val="20"/>
        </w:rPr>
        <w:t xml:space="preserve"> s.r.o.</w:t>
      </w:r>
    </w:p>
    <w:p w:rsidR="000E23BB" w:rsidRPr="004521C7" w:rsidRDefault="00FC64A0"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FC64A0">
        <w:rPr>
          <w:noProof/>
        </w:rPr>
        <w:t>Ing. Rostislav</w:t>
      </w:r>
      <w:r>
        <w:rPr>
          <w:noProof/>
          <w:szCs w:val="20"/>
        </w:rPr>
        <w:t xml:space="preserve"> Servátka</w:t>
      </w:r>
    </w:p>
    <w:p w:rsidR="000E23BB" w:rsidRPr="004521C7" w:rsidRDefault="00FC64A0"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FC64A0">
        <w:t>Bohumínská č</w:t>
      </w:r>
      <w:r>
        <w:rPr>
          <w:szCs w:val="20"/>
        </w:rPr>
        <w:t xml:space="preserve">.p. 172/151, 712 00 Ostrava - </w:t>
      </w:r>
      <w:r>
        <w:rPr>
          <w:szCs w:val="20"/>
        </w:rPr>
        <w:t>Muglinov</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C64A0" w:rsidRPr="00FC64A0">
        <w:t>25882929</w:t>
      </w:r>
    </w:p>
    <w:p w:rsidR="00C2620A" w:rsidRPr="004521C7" w:rsidRDefault="00FC64A0" w:rsidP="00C2620A">
      <w:pPr>
        <w:tabs>
          <w:tab w:val="left" w:pos="2977"/>
        </w:tabs>
        <w:ind w:left="2977" w:hanging="2977"/>
        <w:rPr>
          <w:rFonts w:cs="Arial"/>
          <w:szCs w:val="20"/>
        </w:rPr>
      </w:pPr>
      <w:r w:rsidRPr="00FC64A0">
        <w:rPr>
          <w:rFonts w:cs="Arial"/>
          <w:noProof/>
          <w:szCs w:val="20"/>
        </w:rPr>
        <w:t>adresa provozovny:</w:t>
      </w:r>
      <w:r w:rsidR="00C2620A" w:rsidRPr="004521C7">
        <w:rPr>
          <w:rFonts w:cs="Arial"/>
          <w:szCs w:val="20"/>
        </w:rPr>
        <w:tab/>
      </w:r>
      <w:r w:rsidRPr="00FC64A0">
        <w:t>Bohumínská č</w:t>
      </w:r>
      <w:r>
        <w:rPr>
          <w:szCs w:val="20"/>
        </w:rPr>
        <w:t>.p. 172/151, 712 00 Ostrava - Muglinov</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FC64A0" w:rsidRPr="00FC64A0">
        <w:t>27-2501670247/0100</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FC64A0" w:rsidRPr="00FC64A0">
        <w:rPr>
          <w:bCs/>
        </w:rPr>
        <w:t>Podpora odborného</w:t>
      </w:r>
      <w:r w:rsidR="00FC64A0">
        <w:rPr>
          <w:szCs w:val="20"/>
        </w:rPr>
        <w:t xml:space="preserve"> vzdělávání zaměstnanců II</w:t>
      </w:r>
      <w:r>
        <w:t>“ (dále jen „POVEZ II“),</w:t>
      </w:r>
      <w:r w:rsidRPr="00A21F7C">
        <w:t xml:space="preserve"> r</w:t>
      </w:r>
      <w:r>
        <w:t>eg. </w:t>
      </w:r>
      <w:r w:rsidRPr="00544217">
        <w:t>č.</w:t>
      </w:r>
      <w:r>
        <w:t> </w:t>
      </w:r>
      <w:r w:rsidR="00FC64A0" w:rsidRPr="00FC64A0">
        <w:rPr>
          <w:bCs/>
        </w:rPr>
        <w:t>CZ.03</w:t>
      </w:r>
      <w:r w:rsidR="00FC64A0">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FC64A0" w:rsidRPr="00FC64A0">
        <w:rPr>
          <w:b/>
        </w:rPr>
        <w:t>Školení ZW3D</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FC64A0" w:rsidRPr="00FC64A0">
        <w:rPr>
          <w:b/>
        </w:rPr>
        <w:t>112,00</w:t>
      </w:r>
      <w:r w:rsidRPr="00FC64A0">
        <w:rPr>
          <w:b/>
        </w:rPr>
        <w:t xml:space="preserve"> </w:t>
      </w:r>
      <w:r w:rsidRPr="00FC64A0">
        <w:rPr>
          <w:b/>
        </w:rPr>
        <w:tab/>
      </w:r>
      <w:r w:rsidR="00FC64A0" w:rsidRPr="00FC64A0">
        <w:rPr>
          <w:b/>
        </w:rPr>
        <w:t>vyuč. hodin</w:t>
      </w:r>
      <w:r w:rsidRPr="009218DC">
        <w:br/>
      </w:r>
      <w:r w:rsidRPr="00B75BEF">
        <w:t>z toho:</w:t>
      </w:r>
      <w:r w:rsidRPr="00B75BEF">
        <w:tab/>
        <w:t>- teoretická příprava:</w:t>
      </w:r>
      <w:r w:rsidRPr="009C0145">
        <w:tab/>
      </w:r>
      <w:r w:rsidR="00FC64A0" w:rsidRPr="00FC64A0">
        <w:t>88,00</w:t>
      </w:r>
      <w:r>
        <w:rPr>
          <w:lang w:val="en-US"/>
        </w:rPr>
        <w:tab/>
      </w:r>
      <w:r w:rsidR="00FC64A0" w:rsidRPr="00E53B1B">
        <w:t>vyuč</w:t>
      </w:r>
      <w:r w:rsidR="00FC64A0">
        <w:t>. hodin</w:t>
      </w:r>
      <w:r w:rsidRPr="00B75BEF">
        <w:br/>
      </w:r>
      <w:r w:rsidRPr="00B75BEF">
        <w:tab/>
        <w:t>- praktická příprava:</w:t>
      </w:r>
      <w:r>
        <w:tab/>
      </w:r>
      <w:r w:rsidR="00FC64A0" w:rsidRPr="00FC64A0">
        <w:t>20,00</w:t>
      </w:r>
      <w:r>
        <w:tab/>
      </w:r>
      <w:r w:rsidR="00FC64A0" w:rsidRPr="00E53B1B">
        <w:t>vyuč</w:t>
      </w:r>
      <w:r w:rsidR="00FC64A0">
        <w:t>. hodin</w:t>
      </w:r>
      <w:r w:rsidRPr="00B75BEF">
        <w:br/>
      </w:r>
      <w:r w:rsidRPr="00B75BEF">
        <w:lastRenderedPageBreak/>
        <w:tab/>
        <w:t xml:space="preserve">- ověření </w:t>
      </w:r>
      <w:r w:rsidR="005B0369">
        <w:t xml:space="preserve">získaných </w:t>
      </w:r>
      <w:r w:rsidRPr="00B75BEF">
        <w:t>znalostí a dovedností:</w:t>
      </w:r>
      <w:r>
        <w:tab/>
      </w:r>
      <w:r w:rsidR="00FC64A0" w:rsidRPr="00FC64A0">
        <w:t>4,00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FC64A0" w:rsidRPr="00FC64A0">
        <w:rPr>
          <w:b/>
          <w:szCs w:val="20"/>
        </w:rPr>
        <w:t>CADservis, s.r.o., IČO: 278 07 436</w:t>
      </w:r>
    </w:p>
    <w:p w:rsidR="002E2F9F" w:rsidRDefault="00671BC4" w:rsidP="006C454C">
      <w:pPr>
        <w:pStyle w:val="BoddohodyIII"/>
      </w:pPr>
      <w:r>
        <w:t>T</w:t>
      </w:r>
      <w:r w:rsidR="002E2F9F">
        <w:t>ermín realizace vzdělávací aktivity</w:t>
      </w:r>
      <w:r w:rsidR="000E23BB" w:rsidRPr="004521C7">
        <w:t>:</w:t>
      </w:r>
    </w:p>
    <w:p w:rsidR="000E23BB" w:rsidRPr="00FC64A0" w:rsidRDefault="00204704" w:rsidP="00953873">
      <w:pPr>
        <w:pStyle w:val="BoddohodyII"/>
        <w:numPr>
          <w:ilvl w:val="0"/>
          <w:numId w:val="0"/>
        </w:numPr>
        <w:tabs>
          <w:tab w:val="left" w:pos="2977"/>
          <w:tab w:val="right" w:pos="6120"/>
          <w:tab w:val="left" w:pos="6660"/>
        </w:tabs>
        <w:ind w:left="720"/>
        <w:rPr>
          <w:b/>
        </w:rPr>
      </w:pPr>
      <w:r>
        <w:tab/>
      </w:r>
      <w:r w:rsidR="00671BC4" w:rsidRPr="009218DC">
        <w:t xml:space="preserve">Datum </w:t>
      </w:r>
      <w:r w:rsidR="000E23BB" w:rsidRPr="009218DC">
        <w:t>zahájení</w:t>
      </w:r>
      <w:r w:rsidR="00AA5674">
        <w:t>:</w:t>
      </w:r>
      <w:r w:rsidR="000E23BB" w:rsidRPr="009218DC">
        <w:tab/>
      </w:r>
      <w:r w:rsidR="00943374" w:rsidRPr="009218DC">
        <w:t xml:space="preserve"> </w:t>
      </w:r>
      <w:r w:rsidR="00FC64A0" w:rsidRPr="00FC64A0">
        <w:rPr>
          <w:b/>
        </w:rPr>
        <w:t>16.01</w:t>
      </w:r>
      <w:r w:rsidR="00FC64A0" w:rsidRPr="00FC64A0">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FC64A0" w:rsidRPr="00FC64A0">
        <w:rPr>
          <w:b/>
        </w:rPr>
        <w:t>07.04</w:t>
      </w:r>
      <w:r w:rsidR="00FC64A0" w:rsidRPr="00FC64A0">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FC64A0" w:rsidRPr="00FC64A0">
        <w:rPr>
          <w:b/>
        </w:rPr>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FC64A0" w:rsidRPr="00FC64A0">
        <w:rPr>
          <w:b/>
        </w:rPr>
        <w:t>3</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FC64A0" w:rsidRPr="00FC64A0">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FC64A0"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FC64A0" w:rsidP="00661955">
      <w:pPr>
        <w:pStyle w:val="BoddohodyII"/>
        <w:numPr>
          <w:ilvl w:val="0"/>
          <w:numId w:val="8"/>
        </w:numPr>
        <w:rPr>
          <w:rFonts w:cs="Arial"/>
          <w:szCs w:val="20"/>
        </w:rPr>
      </w:pPr>
      <w:r>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w:t>
      </w:r>
      <w:r w:rsidRPr="002A4979">
        <w:rPr>
          <w:rFonts w:cs="Arial"/>
          <w:szCs w:val="20"/>
        </w:rPr>
        <w:lastRenderedPageBreak/>
        <w:t>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w:t>
      </w:r>
      <w:r w:rsidRPr="008E18F0">
        <w:rPr>
          <w:rFonts w:cs="Arial"/>
          <w:szCs w:val="20"/>
        </w:rPr>
        <w:lastRenderedPageBreak/>
        <w:t>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FC64A0" w:rsidRPr="00FC64A0">
        <w:rPr>
          <w:b/>
          <w:szCs w:val="20"/>
        </w:rPr>
        <w:t>184 086</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FC64A0">
        <w:rPr>
          <w:szCs w:val="20"/>
        </w:rPr>
        <w:t>59 136</w:t>
      </w:r>
      <w:r>
        <w:rPr>
          <w:rFonts w:cs="Arial"/>
          <w:szCs w:val="20"/>
        </w:rPr>
        <w:t xml:space="preserve"> </w:t>
      </w:r>
      <w:r w:rsidRPr="009E7648">
        <w:t>Kč</w:t>
      </w:r>
      <w:r w:rsidRPr="00556278">
        <w:t xml:space="preserve"> a maximální výše příspěvku na vzdělávací aktivity činí </w:t>
      </w:r>
      <w:r w:rsidR="00FC64A0" w:rsidRPr="00FC64A0">
        <w:rPr>
          <w:bCs/>
          <w:lang w:val="en-US"/>
        </w:rPr>
        <w:t>124 950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FC64A0" w:rsidRPr="00FC64A0">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FC64A0" w:rsidRPr="00FC64A0">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w:t>
      </w:r>
      <w:r w:rsidRPr="002B327F">
        <w:rPr>
          <w:rFonts w:cs="Arial"/>
          <w:szCs w:val="20"/>
        </w:rPr>
        <w:lastRenderedPageBreak/>
        <w:t>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 xml:space="preserve">vzdělávací aktivitě doloží osvědčení o úspěšném ukončení, bude na účastníka pohlíženo jako na neúspěšného. Příspěvek může být vyplacen pouze v případě, že účastník </w:t>
      </w:r>
      <w:r w:rsidRPr="00E02F21">
        <w:rPr>
          <w:rFonts w:cs="Arial"/>
        </w:rPr>
        <w:lastRenderedPageBreak/>
        <w:t>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lastRenderedPageBreak/>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 xml:space="preserve">Zaměstnavatel prohlašuje, že při výběru vzdělávacího zařízení postupoval v souladu se zákonem </w:t>
      </w:r>
      <w:r w:rsidR="00FC64A0">
        <w:t>č. 134/2016 Sb. o 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FC64A0" w:rsidRDefault="00FC64A0" w:rsidP="009F4D2E">
      <w:pPr>
        <w:pStyle w:val="BoddohodyII"/>
        <w:numPr>
          <w:ilvl w:val="0"/>
          <w:numId w:val="11"/>
        </w:numPr>
        <w:tabs>
          <w:tab w:val="clear" w:pos="720"/>
          <w:tab w:val="left" w:pos="708"/>
        </w:tabs>
        <w:rPr>
          <w:rFonts w:cs="Arial"/>
          <w:szCs w:val="20"/>
        </w:rPr>
      </w:pPr>
      <w:r>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FC64A0" w:rsidP="001C4C77">
      <w:pPr>
        <w:pStyle w:val="BoddohodyII"/>
        <w:keepNext/>
        <w:numPr>
          <w:ilvl w:val="0"/>
          <w:numId w:val="0"/>
        </w:numPr>
      </w:pPr>
      <w:r w:rsidRPr="00FC64A0">
        <w:t>Úřad práce</w:t>
      </w:r>
      <w:r>
        <w:rPr>
          <w:szCs w:val="20"/>
        </w:rPr>
        <w:t xml:space="preserve"> České republiky - kontaktní pracoviště Ostrava</w:t>
      </w:r>
      <w:r w:rsidR="005D3993">
        <w:t xml:space="preserve"> dne </w:t>
      </w:r>
      <w:r w:rsidRPr="00FC64A0">
        <w:rPr>
          <w:bCs/>
          <w:lang w:val="en-US"/>
        </w:rPr>
        <w:t>23.12</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FC64A0">
      <w:pPr>
        <w:keepNext/>
        <w:keepLines/>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FC64A0" w:rsidP="001C4C77">
      <w:pPr>
        <w:keepNext/>
        <w:keepLines/>
        <w:jc w:val="center"/>
        <w:rPr>
          <w:rFonts w:cs="Arial"/>
          <w:szCs w:val="20"/>
        </w:rPr>
      </w:pPr>
      <w:r w:rsidRPr="00FC64A0">
        <w:t>Ing. Rostislav</w:t>
      </w:r>
      <w:r>
        <w:rPr>
          <w:szCs w:val="20"/>
        </w:rPr>
        <w:t xml:space="preserve"> Servátka</w:t>
      </w:r>
      <w:r>
        <w:rPr>
          <w:szCs w:val="20"/>
        </w:rPr>
        <w:tab/>
      </w:r>
      <w:r>
        <w:rPr>
          <w:szCs w:val="20"/>
        </w:rPr>
        <w:br/>
        <w:t>TUBES International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FC64A0" w:rsidP="001C4C77">
      <w:pPr>
        <w:keepNext/>
        <w:tabs>
          <w:tab w:val="center" w:pos="1800"/>
          <w:tab w:val="center" w:pos="7200"/>
        </w:tabs>
        <w:jc w:val="center"/>
      </w:pPr>
      <w:r w:rsidRPr="00FC64A0">
        <w:t xml:space="preserve">Ing. </w:t>
      </w:r>
      <w:r>
        <w:rPr>
          <w:szCs w:val="20"/>
        </w:rPr>
        <w:t>arch. Yvona Jungová</w:t>
      </w:r>
    </w:p>
    <w:p w:rsidR="00580136" w:rsidRDefault="00FC64A0" w:rsidP="00580136">
      <w:pPr>
        <w:tabs>
          <w:tab w:val="center" w:pos="1800"/>
          <w:tab w:val="center" w:pos="7200"/>
        </w:tabs>
        <w:jc w:val="center"/>
      </w:pPr>
      <w:r w:rsidRPr="00FC64A0">
        <w:t>ředitelka Krajské</w:t>
      </w:r>
      <w:r>
        <w:rPr>
          <w:szCs w:val="20"/>
        </w:rPr>
        <w:t xml:space="preserve"> pobočky ÚP ČR v Ostravě</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bookmarkStart w:id="0" w:name="_GoBack"/>
      <w:bookmarkEnd w:id="0"/>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FC64A0" w:rsidRPr="00FC64A0">
        <w:t>Veronika Kelarová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FC64A0" w:rsidRPr="00FC64A0">
        <w:t>950 143</w:t>
      </w:r>
      <w:r w:rsidR="00FC64A0">
        <w:rPr>
          <w:szCs w:val="20"/>
        </w:rPr>
        <w:t xml:space="preserve"> 638</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4A0" w:rsidRDefault="00FC64A0">
      <w:r>
        <w:separator/>
      </w:r>
    </w:p>
  </w:endnote>
  <w:endnote w:type="continuationSeparator" w:id="0">
    <w:p w:rsidR="00FC64A0" w:rsidRDefault="00FC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A0" w:rsidRDefault="00FC64A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C64A0" w:rsidRPr="00FC64A0">
      <w:rPr>
        <w:i/>
      </w:rPr>
      <w:t>OTA-MN-319/2016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FC64A0">
      <w:rPr>
        <w:rStyle w:val="slostrnky"/>
        <w:noProof/>
      </w:rPr>
      <w:t>4</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FC64A0">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C64A0" w:rsidRPr="00FC64A0">
      <w:rPr>
        <w:i/>
      </w:rPr>
      <w:t>OTA-MN-319/2016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FC64A0">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FC64A0">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4A0" w:rsidRDefault="00FC64A0">
      <w:r>
        <w:separator/>
      </w:r>
    </w:p>
  </w:footnote>
  <w:footnote w:type="continuationSeparator" w:id="0">
    <w:p w:rsidR="00FC64A0" w:rsidRDefault="00FC6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A0" w:rsidRDefault="00FC64A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FC64A0">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lvlOverride w:ilvl="0"/>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C64A0"/>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E8104-6D98-4DB5-9EB4-C4D86CD4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3617</Words>
  <Characters>21345</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24913</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Kelarová Veronika (UPT-OTA)</dc:creator>
  <cp:lastModifiedBy>Kelarová Veronika (UPT-OTA)</cp:lastModifiedBy>
  <cp:revision>1</cp:revision>
  <cp:lastPrinted>2016-12-23T12:06:00Z</cp:lastPrinted>
  <dcterms:created xsi:type="dcterms:W3CDTF">2016-12-23T12:03:00Z</dcterms:created>
  <dcterms:modified xsi:type="dcterms:W3CDTF">2016-12-23T12:07:00Z</dcterms:modified>
</cp:coreProperties>
</file>