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5C" w:rsidRDefault="00CD525C" w:rsidP="00CD525C">
      <w:pPr>
        <w:ind w:left="2232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Smlouva o postoupení práv ze smlouvy</w:t>
      </w:r>
    </w:p>
    <w:p w:rsidR="00CD525C" w:rsidRDefault="00CD525C" w:rsidP="00CD525C">
      <w:pPr>
        <w:spacing w:before="216" w:line="280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Účastníci smlouvy</w:t>
      </w:r>
    </w:p>
    <w:p w:rsidR="00CD525C" w:rsidRDefault="00CD525C" w:rsidP="00CD525C">
      <w:pPr>
        <w:numPr>
          <w:ilvl w:val="0"/>
          <w:numId w:val="1"/>
        </w:numPr>
        <w:tabs>
          <w:tab w:val="clear" w:pos="360"/>
          <w:tab w:val="decimal" w:pos="432"/>
        </w:tabs>
        <w:spacing w:before="216"/>
        <w:ind w:left="432" w:right="1656" w:hanging="360"/>
        <w:rPr>
          <w:rFonts w:ascii="Times New Roman" w:hAnsi="Times New Roman"/>
          <w:b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9"/>
          <w:sz w:val="24"/>
          <w:lang w:val="cs-CZ"/>
        </w:rPr>
        <w:t xml:space="preserve">BS Servis Centrum, s.r.o.,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Lidická 1246, 765 02 Otrokovice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zapsaná u Krajského obchodního soudu v Brně v oddílu C vložka 9846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zastoupená: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>Ing.Miroslavem</w:t>
      </w:r>
      <w:proofErr w:type="spellEnd"/>
      <w:proofErr w:type="gram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Chludem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>, jednatelem</w:t>
      </w:r>
    </w:p>
    <w:p w:rsidR="00CD525C" w:rsidRDefault="00CD525C" w:rsidP="00CD525C">
      <w:pPr>
        <w:spacing w:before="36" w:line="196" w:lineRule="auto"/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IC: 47910755</w:t>
      </w:r>
    </w:p>
    <w:p w:rsidR="00CD525C" w:rsidRDefault="00CD525C" w:rsidP="00CD525C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DIČ: CZ47910755</w:t>
      </w:r>
    </w:p>
    <w:p w:rsidR="00CD525C" w:rsidRDefault="00CD525C" w:rsidP="00CD525C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(dále jako postupitel)</w:t>
      </w:r>
    </w:p>
    <w:p w:rsidR="00CD525C" w:rsidRDefault="00CD525C" w:rsidP="00CD525C">
      <w:pPr>
        <w:spacing w:before="360" w:line="171" w:lineRule="exact"/>
        <w:ind w:left="2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CD525C" w:rsidRDefault="00CD525C" w:rsidP="00CD525C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/>
          <w:b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RUBENA a.s.,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Akademika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Bedrny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89, 502 00 Hradec Králové</w:t>
      </w:r>
    </w:p>
    <w:p w:rsidR="00CD525C" w:rsidRDefault="00CD525C" w:rsidP="00CD525C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zapsaná u Krajského soudu v Hradci Králové, oddíl B, vložka 91</w:t>
      </w:r>
    </w:p>
    <w:p w:rsidR="00CD525C" w:rsidRDefault="00CD525C" w:rsidP="00CD525C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zastoupená: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cs-CZ"/>
        </w:rPr>
        <w:t>Ing.Rudolfem</w:t>
      </w:r>
      <w:proofErr w:type="spellEnd"/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Pecou, generálním ředitelem</w:t>
      </w:r>
    </w:p>
    <w:p w:rsidR="00CD525C" w:rsidRDefault="00CD525C" w:rsidP="00CD525C">
      <w:pPr>
        <w:spacing w:before="36"/>
        <w:ind w:left="151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Mgr. Jaroslavou Slavíkovou,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cs-CZ"/>
        </w:rPr>
        <w:t>ved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>.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personálního</w:t>
      </w:r>
      <w:proofErr w:type="spellEnd"/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úseku</w:t>
      </w:r>
    </w:p>
    <w:p w:rsidR="00CD525C" w:rsidRDefault="00CD525C" w:rsidP="00CD525C">
      <w:pPr>
        <w:tabs>
          <w:tab w:val="right" w:pos="2084"/>
        </w:tabs>
        <w:spacing w:before="36" w:line="196" w:lineRule="auto"/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IC: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CD525C" w:rsidRDefault="00CD525C" w:rsidP="00CD525C">
      <w:pPr>
        <w:ind w:left="360" w:right="66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DIČ:CZ00012131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/dále jako postupník/</w:t>
      </w:r>
    </w:p>
    <w:p w:rsidR="00CD525C" w:rsidRDefault="00CD525C" w:rsidP="00CD525C">
      <w:pPr>
        <w:spacing w:before="324" w:line="174" w:lineRule="exact"/>
        <w:ind w:left="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CD525C" w:rsidRDefault="00CD525C" w:rsidP="00CD525C">
      <w:pPr>
        <w:numPr>
          <w:ilvl w:val="0"/>
          <w:numId w:val="1"/>
        </w:numPr>
        <w:tabs>
          <w:tab w:val="clear" w:pos="360"/>
          <w:tab w:val="decimal" w:pos="432"/>
          <w:tab w:val="right" w:pos="2102"/>
        </w:tabs>
        <w:spacing w:before="216"/>
        <w:ind w:left="432" w:right="864" w:hanging="360"/>
        <w:rPr>
          <w:rFonts w:ascii="Times New Roman" w:hAnsi="Times New Roman"/>
          <w:b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Městské středisko sociálních služeb MARIE,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Bartoňova 1998, 547 01 Náchod </w:t>
      </w:r>
      <w:r>
        <w:rPr>
          <w:rFonts w:ascii="Times New Roman" w:hAnsi="Times New Roman"/>
          <w:color w:val="000000"/>
          <w:sz w:val="24"/>
          <w:lang w:val="cs-CZ"/>
        </w:rPr>
        <w:t>IC:</w:t>
      </w:r>
      <w:r>
        <w:rPr>
          <w:rFonts w:ascii="Times New Roman" w:hAnsi="Times New Roman"/>
          <w:color w:val="000000"/>
          <w:sz w:val="24"/>
          <w:lang w:val="cs-CZ"/>
        </w:rPr>
        <w:tab/>
        <w:t>70947589</w:t>
      </w:r>
    </w:p>
    <w:p w:rsidR="00CD525C" w:rsidRDefault="00CD525C" w:rsidP="00CD525C">
      <w:pPr>
        <w:spacing w:before="252" w:line="480" w:lineRule="auto"/>
        <w:ind w:left="144" w:right="5832" w:firstLine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(dále jako vedlejší účastník) </w:t>
      </w:r>
      <w:r>
        <w:rPr>
          <w:rFonts w:ascii="Times New Roman" w:hAnsi="Times New Roman"/>
          <w:color w:val="000000"/>
          <w:sz w:val="24"/>
          <w:lang w:val="cs-CZ"/>
        </w:rPr>
        <w:t>se dohodli takto:</w:t>
      </w:r>
    </w:p>
    <w:p w:rsidR="00CD525C" w:rsidRDefault="00CD525C" w:rsidP="00CD525C">
      <w:pPr>
        <w:numPr>
          <w:ilvl w:val="0"/>
          <w:numId w:val="2"/>
        </w:numPr>
        <w:tabs>
          <w:tab w:val="clear" w:pos="216"/>
          <w:tab w:val="decimal" w:pos="4680"/>
        </w:tabs>
        <w:spacing w:before="216" w:line="196" w:lineRule="auto"/>
        <w:ind w:left="4464"/>
        <w:rPr>
          <w:rFonts w:ascii="Times New Roman" w:hAnsi="Times New Roman"/>
          <w:color w:val="000000"/>
          <w:w w:val="95"/>
          <w:sz w:val="25"/>
          <w:lang w:val="cs-CZ"/>
        </w:rPr>
      </w:pPr>
    </w:p>
    <w:p w:rsidR="00CD525C" w:rsidRDefault="00CD525C" w:rsidP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Předmět smlouvy</w:t>
      </w:r>
    </w:p>
    <w:p w:rsidR="00CD525C" w:rsidRDefault="00CD525C" w:rsidP="00CD525C">
      <w:pPr>
        <w:ind w:left="288" w:right="504" w:hanging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1.1. Postupitel a vedlejší účastník uzavřeli dne </w:t>
      </w:r>
      <w:proofErr w:type="gramStart"/>
      <w:r>
        <w:rPr>
          <w:rFonts w:ascii="Times New Roman" w:hAnsi="Times New Roman"/>
          <w:color w:val="000000"/>
          <w:spacing w:val="-2"/>
          <w:sz w:val="24"/>
          <w:lang w:val="cs-CZ"/>
        </w:rPr>
        <w:t>1.9.2006</w:t>
      </w:r>
      <w:proofErr w:type="gramEnd"/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Smlouvu o závodním stravování </w:t>
      </w:r>
      <w:r>
        <w:rPr>
          <w:rFonts w:ascii="Times New Roman" w:hAnsi="Times New Roman"/>
          <w:color w:val="000000"/>
          <w:sz w:val="24"/>
          <w:lang w:val="cs-CZ"/>
        </w:rPr>
        <w:t>(dále jen „Smlouva").</w:t>
      </w:r>
    </w:p>
    <w:p w:rsidR="00CD525C" w:rsidRDefault="00CD525C" w:rsidP="00CD525C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1.2. Postupitel postupuje práva z výše uvedené Smlouvy postupníkovi.</w:t>
      </w:r>
    </w:p>
    <w:p w:rsidR="00CD525C" w:rsidRDefault="00CD525C" w:rsidP="00CD525C">
      <w:pPr>
        <w:spacing w:before="288"/>
        <w:ind w:left="360" w:right="144" w:hanging="360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1.3. Postupník se stává v rozsahu postoupených práv a povinností nový účastníkem Smlouvy </w:t>
      </w:r>
      <w:r>
        <w:rPr>
          <w:rFonts w:ascii="Times New Roman" w:hAnsi="Times New Roman"/>
          <w:color w:val="000000"/>
          <w:sz w:val="24"/>
          <w:lang w:val="cs-CZ"/>
        </w:rPr>
        <w:t xml:space="preserve">popsané v čl.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I., </w:t>
      </w:r>
      <w:r>
        <w:rPr>
          <w:rFonts w:ascii="Times New Roman" w:hAnsi="Times New Roman"/>
          <w:color w:val="000000"/>
          <w:sz w:val="24"/>
          <w:lang w:val="cs-CZ"/>
        </w:rPr>
        <w:t xml:space="preserve">bod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1.1. této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smlouvy.</w:t>
      </w:r>
    </w:p>
    <w:p w:rsidR="00CD525C" w:rsidRDefault="00CD525C" w:rsidP="00CD525C">
      <w:pPr>
        <w:numPr>
          <w:ilvl w:val="0"/>
          <w:numId w:val="2"/>
        </w:numPr>
        <w:tabs>
          <w:tab w:val="clear" w:pos="216"/>
          <w:tab w:val="decimal" w:pos="4680"/>
        </w:tabs>
        <w:spacing w:before="216" w:line="196" w:lineRule="auto"/>
        <w:ind w:left="4464"/>
        <w:rPr>
          <w:rFonts w:ascii="Times New Roman" w:hAnsi="Times New Roman"/>
          <w:color w:val="000000"/>
          <w:w w:val="95"/>
          <w:sz w:val="25"/>
          <w:lang w:val="cs-CZ"/>
        </w:rPr>
      </w:pPr>
    </w:p>
    <w:p w:rsidR="00CD525C" w:rsidRDefault="00CD525C" w:rsidP="00CD525C">
      <w:pPr>
        <w:spacing w:before="72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Podmínky postoupení</w:t>
      </w:r>
    </w:p>
    <w:p w:rsidR="00CD525C" w:rsidRDefault="00CD525C" w:rsidP="00CD525C">
      <w:pPr>
        <w:ind w:left="360" w:right="432" w:hanging="360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2.1. Práva a povinnosti vyplývající z postoupené Smlouvy se postupují bez omezení a bez úplaty. Postupník vstupuje do všech práv a povinností postupitele v tom rozsahu, jak </w:t>
      </w:r>
      <w:r>
        <w:rPr>
          <w:rFonts w:ascii="Times New Roman" w:hAnsi="Times New Roman"/>
          <w:color w:val="000000"/>
          <w:sz w:val="24"/>
          <w:lang w:val="cs-CZ"/>
        </w:rPr>
        <w:t xml:space="preserve">vyplývala ze Smlouvy, a to s účinností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od 1.května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2009.</w:t>
      </w: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CD525C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:rsidR="004361E8" w:rsidRDefault="00CD525C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>Smluvní podmínky</w:t>
      </w:r>
    </w:p>
    <w:p w:rsidR="004361E8" w:rsidRDefault="00CD525C">
      <w:pPr>
        <w:ind w:left="432" w:hanging="432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3.1. Postupitel se zavazuje předat postupníkovi ke dni podpisu této smlouvy originály dokladů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související s postoupenou Smlouvou a poskytnout všechny potřebné informace, týkající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se postoupené Smlouvy ve smyslu jejího obsahu.</w:t>
      </w:r>
    </w:p>
    <w:p w:rsidR="004361E8" w:rsidRDefault="00CD525C">
      <w:pPr>
        <w:spacing w:before="216"/>
        <w:ind w:left="432" w:right="288" w:hanging="43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3.2. Postupitel prohlašuje, že postoupení práv a povinností z uvedené Smlouvy neodporuje </w:t>
      </w:r>
      <w:r>
        <w:rPr>
          <w:rFonts w:ascii="Times New Roman" w:hAnsi="Times New Roman"/>
          <w:color w:val="000000"/>
          <w:sz w:val="24"/>
          <w:lang w:val="cs-CZ"/>
        </w:rPr>
        <w:t>dohodě s vedlejším účastníkem.</w:t>
      </w:r>
    </w:p>
    <w:p w:rsidR="004361E8" w:rsidRDefault="00CD525C">
      <w:pPr>
        <w:spacing w:before="288"/>
        <w:ind w:left="432" w:hanging="432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3.3. Veškeré finanční nároky vzniklé mezi postupitelem a vedlejším účastníkem, vzniklé do 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>30.dubna</w:t>
      </w:r>
      <w:proofErr w:type="gram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2009 budou vypořádány mezi postupitelem a vedlejším účastníkem nejpozději </w:t>
      </w:r>
      <w:r>
        <w:rPr>
          <w:rFonts w:ascii="Times New Roman" w:hAnsi="Times New Roman"/>
          <w:color w:val="000000"/>
          <w:sz w:val="24"/>
          <w:lang w:val="cs-CZ"/>
        </w:rPr>
        <w:t>ke dni 20.května 2009.</w:t>
      </w:r>
    </w:p>
    <w:p w:rsidR="004361E8" w:rsidRDefault="00CD525C">
      <w:pPr>
        <w:spacing w:before="288" w:line="201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IV.</w:t>
      </w:r>
    </w:p>
    <w:p w:rsidR="004361E8" w:rsidRDefault="00CD525C">
      <w:pPr>
        <w:spacing w:before="72" w:line="208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Závěrečná ustanovení</w:t>
      </w:r>
    </w:p>
    <w:p w:rsidR="004361E8" w:rsidRDefault="00CD525C">
      <w:pPr>
        <w:ind w:left="432" w:hanging="432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4.1. Smlouva je platná dnem podpisu smluvními stranami, účinnosti nabývá 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cs-CZ"/>
        </w:rPr>
        <w:t>dnem 1.května</w:t>
      </w:r>
      <w:proofErr w:type="gram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2009.</w:t>
      </w:r>
    </w:p>
    <w:p w:rsidR="004361E8" w:rsidRDefault="00CD525C">
      <w:pPr>
        <w:spacing w:before="252"/>
        <w:ind w:left="432" w:right="144" w:hanging="43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4.2. Vztahy mezi smluvními stranami, které nejsou touto smlouvou upraveny, se řídí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příslušnými ustanoveními o změně účastníků smlouvy dle občanského zákoníku České </w:t>
      </w:r>
      <w:r>
        <w:rPr>
          <w:rFonts w:ascii="Times New Roman" w:hAnsi="Times New Roman"/>
          <w:color w:val="000000"/>
          <w:sz w:val="24"/>
          <w:lang w:val="cs-CZ"/>
        </w:rPr>
        <w:t>republiky.</w:t>
      </w:r>
    </w:p>
    <w:p w:rsidR="004361E8" w:rsidRDefault="00CD525C">
      <w:pPr>
        <w:spacing w:before="288"/>
        <w:ind w:left="360" w:right="576" w:hanging="360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4.3. Tato smlouva se vyhotovuje ve 3 stejnopisech, z nichž každý má hodnotu originálu </w:t>
      </w:r>
      <w:r>
        <w:rPr>
          <w:rFonts w:ascii="Times New Roman" w:hAnsi="Times New Roman"/>
          <w:color w:val="000000"/>
          <w:sz w:val="24"/>
          <w:lang w:val="cs-CZ"/>
        </w:rPr>
        <w:t>a smluvní strany i vedlejší účastník obdrží jedno vyhotovení.</w:t>
      </w:r>
    </w:p>
    <w:p w:rsidR="004361E8" w:rsidRDefault="00CD525C">
      <w:pPr>
        <w:spacing w:before="288"/>
        <w:ind w:left="432" w:right="360" w:hanging="432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4.4. Smlouva může být měněna nebo doplňována pouze písemným dodatkem podepsaným </w:t>
      </w:r>
      <w:r>
        <w:rPr>
          <w:rFonts w:ascii="Times New Roman" w:hAnsi="Times New Roman"/>
          <w:color w:val="000000"/>
          <w:sz w:val="24"/>
          <w:lang w:val="cs-CZ"/>
        </w:rPr>
        <w:t>oběma účastníky.</w:t>
      </w:r>
    </w:p>
    <w:p w:rsidR="004361E8" w:rsidRDefault="00CD525C">
      <w:pPr>
        <w:spacing w:before="288"/>
        <w:ind w:left="432" w:right="144" w:hanging="43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4.5. Pokud jakákoliv část této smlouvy bude na základě změny právních předpisů prohlášena za neplatnou, další ustanovení této smlouvy zůstávají v platnosti.</w:t>
      </w:r>
    </w:p>
    <w:p w:rsidR="004361E8" w:rsidRDefault="00CD525C">
      <w:pPr>
        <w:spacing w:before="576" w:after="36" w:line="187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Otrokovicích dne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22.4.2009</w:t>
      </w:r>
      <w:proofErr w:type="gramEnd"/>
    </w:p>
    <w:p w:rsidR="004361E8" w:rsidRDefault="004361E8">
      <w:pPr>
        <w:sectPr w:rsidR="004361E8">
          <w:pgSz w:w="11918" w:h="16854"/>
          <w:pgMar w:top="1544" w:right="1625" w:bottom="280" w:left="1133" w:header="720" w:footer="720" w:gutter="0"/>
          <w:cols w:space="708"/>
        </w:sectPr>
      </w:pPr>
    </w:p>
    <w:p w:rsidR="004361E8" w:rsidRDefault="005D3D32">
      <w:pPr>
        <w:spacing w:before="1430" w:line="288" w:lineRule="exact"/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.2pt;margin-top:17.15pt;width:129.3pt;height:25.8pt;z-index:-251661824;mso-wrap-distance-left:0;mso-wrap-distance-right:0" filled="f" stroked="f">
            <v:textbox inset="0,0,0,0">
              <w:txbxContent>
                <w:p w:rsidR="004361E8" w:rsidRDefault="00CD525C">
                  <w:pP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postupitel :</w:t>
                  </w:r>
                  <w:proofErr w:type="gramEnd"/>
                </w:p>
                <w:p w:rsidR="004361E8" w:rsidRDefault="00CD525C">
                  <w:pPr>
                    <w:spacing w:line="204" w:lineRule="auto"/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  <w:t>BS Servis Cent</w:t>
                  </w:r>
                  <w:r w:rsidR="005D3D32"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  <w:t>rum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283.3pt;margin-top:0;width:200pt;height:80pt;z-index:-251660800;mso-wrap-distance-left:45.05pt;mso-wrap-distance-right:0" filled="f" stroked="f">
            <v:textbox inset="0,0,0,0">
              <w:txbxContent>
                <w:p w:rsidR="004361E8" w:rsidRDefault="004361E8">
                  <w:pPr>
                    <w:spacing w:line="216" w:lineRule="auto"/>
                    <w:ind w:left="1872"/>
                    <w:rPr>
                      <w:rFonts w:ascii="Arial" w:hAnsi="Arial"/>
                      <w:b/>
                      <w:color w:val="000000"/>
                      <w:spacing w:val="-14"/>
                      <w:sz w:val="24"/>
                      <w:lang w:val="cs-CZ"/>
                    </w:rPr>
                  </w:pPr>
                </w:p>
                <w:p w:rsidR="004361E8" w:rsidRDefault="00CD525C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  <w:t>postupník :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  <w:t xml:space="preserve"> </w:t>
                  </w:r>
                </w:p>
                <w:p w:rsidR="004361E8" w:rsidRDefault="00CD525C">
                  <w:pPr>
                    <w:spacing w:after="612" w:line="201" w:lineRule="auto"/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24"/>
                      <w:lang w:val="cs-CZ"/>
                    </w:rPr>
                    <w:t xml:space="preserve">                        RUBENA a.s.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.2pt;margin-top:51.85pt;width:227.3pt;height:25.95pt;z-index:-251659776;mso-wrap-distance-left:0;mso-wrap-distance-right:0" filled="f" stroked="f">
            <v:textbox inset="0,0,0,0">
              <w:txbxContent>
                <w:p w:rsidR="004361E8" w:rsidRDefault="004361E8">
                  <w:pPr>
                    <w:ind w:left="1368" w:right="2563"/>
                  </w:pPr>
                </w:p>
              </w:txbxContent>
            </v:textbox>
          </v:shape>
        </w:pict>
      </w:r>
      <w:r>
        <w:pict>
          <v:line id="_x0000_s1030" style="position:absolute;z-index:251659776;mso-position-horizontal-relative:text;mso-position-vertical-relative:text" from="239.05pt,28.5pt" to="239.05pt,58.25pt" strokeweight="1.45pt"/>
        </w:pict>
      </w:r>
    </w:p>
    <w:p w:rsidR="004361E8" w:rsidRDefault="00CD525C">
      <w:pPr>
        <w:tabs>
          <w:tab w:val="right" w:pos="8219"/>
        </w:tabs>
        <w:spacing w:after="900" w:line="278" w:lineRule="auto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</w:p>
    <w:p w:rsidR="004361E8" w:rsidRDefault="00CD525C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vedlejší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účastník :</w:t>
      </w:r>
      <w:proofErr w:type="gramEnd"/>
    </w:p>
    <w:p w:rsidR="004361E8" w:rsidRPr="005D3D32" w:rsidRDefault="005D3D32" w:rsidP="005D3D32">
      <w:pPr>
        <w:spacing w:before="144" w:after="5"/>
        <w:ind w:right="5232" w:firstLine="648"/>
        <w:rPr>
          <w:rFonts w:ascii="Times New Roman" w:hAnsi="Times New Roman"/>
          <w:color w:val="000000"/>
          <w:spacing w:val="-5"/>
          <w:sz w:val="24"/>
          <w:lang w:val="cs-CZ"/>
        </w:rPr>
      </w:pPr>
      <w:proofErr w:type="spellStart"/>
      <w:r w:rsidRPr="005D3D32">
        <w:rPr>
          <w:rFonts w:ascii="Times New Roman" w:hAnsi="Times New Roman"/>
          <w:color w:val="000000"/>
          <w:spacing w:val="-5"/>
          <w:sz w:val="24"/>
          <w:lang w:val="cs-CZ"/>
        </w:rPr>
        <w:t>Městské</w:t>
      </w:r>
      <w:proofErr w:type="spellEnd"/>
      <w:r w:rsidRPr="005D3D32">
        <w:rPr>
          <w:rFonts w:ascii="Times New Roman" w:hAnsi="Times New Roman"/>
          <w:color w:val="000000"/>
          <w:spacing w:val="-5"/>
          <w:sz w:val="24"/>
          <w:lang w:val="cs-CZ"/>
        </w:rPr>
        <w:t xml:space="preserve"> </w:t>
      </w:r>
      <w:proofErr w:type="spellStart"/>
      <w:r w:rsidRPr="005D3D32">
        <w:rPr>
          <w:rFonts w:ascii="Times New Roman" w:hAnsi="Times New Roman"/>
          <w:color w:val="000000"/>
          <w:spacing w:val="-5"/>
          <w:sz w:val="24"/>
          <w:lang w:val="cs-CZ"/>
        </w:rPr>
        <w:t>stř</w:t>
      </w:r>
      <w:proofErr w:type="spellEnd"/>
      <w:r w:rsidRPr="005D3D32">
        <w:rPr>
          <w:rFonts w:ascii="Times New Roman" w:hAnsi="Times New Roman"/>
          <w:color w:val="000000"/>
          <w:spacing w:val="-5"/>
          <w:sz w:val="24"/>
          <w:lang w:val="cs-CZ"/>
        </w:rPr>
        <w:t xml:space="preserve">. </w:t>
      </w:r>
      <w:proofErr w:type="spellStart"/>
      <w:r w:rsidRPr="005D3D32">
        <w:rPr>
          <w:rFonts w:ascii="Times New Roman" w:hAnsi="Times New Roman"/>
          <w:color w:val="000000"/>
          <w:spacing w:val="-5"/>
          <w:sz w:val="24"/>
          <w:lang w:val="cs-CZ"/>
        </w:rPr>
        <w:t>soc.</w:t>
      </w:r>
      <w:proofErr w:type="spellEnd"/>
      <w:r w:rsidRPr="005D3D32">
        <w:rPr>
          <w:rFonts w:ascii="Times New Roman" w:hAnsi="Times New Roman"/>
          <w:color w:val="000000"/>
          <w:spacing w:val="-5"/>
          <w:sz w:val="24"/>
          <w:lang w:val="cs-CZ"/>
        </w:rPr>
        <w:t xml:space="preserve"> služeb MARIE</w:t>
      </w:r>
      <w:bookmarkStart w:id="0" w:name="_GoBack"/>
      <w:bookmarkEnd w:id="0"/>
    </w:p>
    <w:p w:rsidR="004361E8" w:rsidRDefault="00CD525C">
      <w:pPr>
        <w:spacing w:before="252"/>
        <w:jc w:val="center"/>
        <w:rPr>
          <w:rFonts w:ascii="Arial" w:hAnsi="Arial"/>
          <w:b/>
          <w:color w:val="2E4AB2"/>
          <w:spacing w:val="9"/>
          <w:w w:val="85"/>
          <w:sz w:val="21"/>
          <w:lang w:val="cs-CZ"/>
        </w:rPr>
      </w:pPr>
      <w:r>
        <w:rPr>
          <w:rFonts w:ascii="Arial" w:hAnsi="Arial"/>
          <w:color w:val="2E4AB2"/>
          <w:spacing w:val="-15"/>
          <w:sz w:val="21"/>
          <w:lang w:val="cs-CZ"/>
        </w:rPr>
        <w:br/>
      </w:r>
    </w:p>
    <w:sectPr w:rsidR="004361E8">
      <w:type w:val="continuous"/>
      <w:pgSz w:w="11918" w:h="16854"/>
      <w:pgMar w:top="1544" w:right="1732" w:bottom="280" w:left="11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242F"/>
    <w:multiLevelType w:val="multilevel"/>
    <w:tmpl w:val="8DDCBC6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C16559"/>
    <w:multiLevelType w:val="multilevel"/>
    <w:tmpl w:val="CDB63DAA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95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61E8"/>
    <w:rsid w:val="004361E8"/>
    <w:rsid w:val="005D3D32"/>
    <w:rsid w:val="00C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BCAF288-F7E0-41DF-A41B-6BFAFC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4</cp:revision>
  <dcterms:created xsi:type="dcterms:W3CDTF">2016-12-28T09:13:00Z</dcterms:created>
  <dcterms:modified xsi:type="dcterms:W3CDTF">2016-12-28T10:02:00Z</dcterms:modified>
</cp:coreProperties>
</file>