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F70867" w:rsidP="00B27D78">
      <w:pPr>
        <w:pStyle w:val="Nadpis4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Dodatek č. </w:t>
      </w:r>
      <w:r w:rsidR="00AD1EF0">
        <w:rPr>
          <w:sz w:val="36"/>
          <w:szCs w:val="36"/>
        </w:rPr>
        <w:t>2</w:t>
      </w:r>
      <w:r>
        <w:rPr>
          <w:sz w:val="36"/>
          <w:szCs w:val="36"/>
        </w:rPr>
        <w:t xml:space="preserve"> ke s</w:t>
      </w:r>
      <w:r w:rsidR="000E2BA0" w:rsidRPr="00506DCA">
        <w:rPr>
          <w:sz w:val="36"/>
          <w:szCs w:val="36"/>
        </w:rPr>
        <w:t>mlouv</w:t>
      </w:r>
      <w:r>
        <w:rPr>
          <w:sz w:val="36"/>
          <w:szCs w:val="36"/>
        </w:rPr>
        <w:t>ě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506DCA">
        <w:rPr>
          <w:sz w:val="24"/>
          <w:szCs w:val="24"/>
        </w:rPr>
        <w:t xml:space="preserve"> </w:t>
      </w:r>
      <w:r w:rsidR="00D72813" w:rsidRPr="00D72813">
        <w:rPr>
          <w:spacing w:val="0"/>
          <w:sz w:val="28"/>
          <w:szCs w:val="28"/>
        </w:rPr>
        <w:t>E633-S-889/2016</w:t>
      </w:r>
    </w:p>
    <w:p w:rsidR="001642D0" w:rsidRPr="00506DCA" w:rsidRDefault="00977E6A" w:rsidP="008D363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0E2BA0" w:rsidRPr="0080109B">
        <w:rPr>
          <w:b/>
          <w:sz w:val="24"/>
          <w:szCs w:val="24"/>
        </w:rPr>
        <w:t>č. zhotovitele</w:t>
      </w:r>
      <w:r w:rsidR="00EC0CA8" w:rsidRPr="0080109B">
        <w:rPr>
          <w:b/>
          <w:sz w:val="24"/>
          <w:szCs w:val="24"/>
        </w:rPr>
        <w:t>:</w:t>
      </w:r>
      <w:r w:rsidR="00EC0CA8" w:rsidRPr="00977E6A">
        <w:rPr>
          <w:b/>
          <w:sz w:val="28"/>
          <w:szCs w:val="28"/>
        </w:rPr>
        <w:t xml:space="preserve"> </w:t>
      </w:r>
      <w:r w:rsidR="007A6882">
        <w:rPr>
          <w:b/>
          <w:sz w:val="28"/>
          <w:szCs w:val="28"/>
        </w:rPr>
        <w:t>SML1-68/2015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0E2BA0" w:rsidRPr="00DB0CAB" w:rsidRDefault="000E2BA0" w:rsidP="00082E85">
      <w:pPr>
        <w:pStyle w:val="Zkladntext2"/>
        <w:jc w:val="left"/>
        <w:rPr>
          <w:bCs/>
        </w:rPr>
      </w:pPr>
    </w:p>
    <w:p w:rsidR="002F532B" w:rsidRPr="00043B4A" w:rsidRDefault="008C09E4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EA1D49" w:rsidRPr="00EA1D49">
        <w:rPr>
          <w:b/>
          <w:sz w:val="24"/>
          <w:szCs w:val="24"/>
        </w:rPr>
        <w:t>Údržba vyšší a nižší zeleně v obvodu VTM 1</w:t>
      </w:r>
      <w:r w:rsidRPr="00043B4A">
        <w:rPr>
          <w:b/>
          <w:sz w:val="24"/>
          <w:szCs w:val="24"/>
        </w:rPr>
        <w:t>“</w:t>
      </w: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uzavřena podle zákona č. </w:t>
      </w:r>
      <w:r w:rsidR="00977E6A" w:rsidRPr="0080109B">
        <w:rPr>
          <w:b/>
          <w:spacing w:val="-2"/>
          <w:sz w:val="22"/>
          <w:szCs w:val="22"/>
        </w:rPr>
        <w:t>89</w:t>
      </w:r>
      <w:r w:rsidRPr="0080109B">
        <w:rPr>
          <w:b/>
          <w:spacing w:val="-2"/>
          <w:sz w:val="22"/>
          <w:szCs w:val="22"/>
        </w:rPr>
        <w:t>/</w:t>
      </w:r>
      <w:r w:rsidR="00977E6A" w:rsidRPr="0080109B">
        <w:rPr>
          <w:b/>
          <w:spacing w:val="-2"/>
          <w:sz w:val="22"/>
          <w:szCs w:val="22"/>
        </w:rPr>
        <w:t>2012</w:t>
      </w:r>
      <w:r w:rsidRPr="0080109B">
        <w:rPr>
          <w:b/>
          <w:spacing w:val="-2"/>
          <w:sz w:val="22"/>
          <w:szCs w:val="22"/>
        </w:rPr>
        <w:t xml:space="preserve"> Sb. Ob</w:t>
      </w:r>
      <w:r w:rsidR="00977E6A" w:rsidRPr="0080109B">
        <w:rPr>
          <w:b/>
          <w:spacing w:val="-2"/>
          <w:sz w:val="22"/>
          <w:szCs w:val="22"/>
        </w:rPr>
        <w:t>čanského</w:t>
      </w:r>
      <w:r w:rsidRPr="0080109B">
        <w:rPr>
          <w:b/>
          <w:spacing w:val="-2"/>
          <w:sz w:val="22"/>
          <w:szCs w:val="22"/>
        </w:rPr>
        <w:t xml:space="preserve"> zákoníku v  platném znění, na základě zákona </w:t>
      </w:r>
      <w:r w:rsidR="00DA633C">
        <w:rPr>
          <w:b/>
          <w:spacing w:val="-2"/>
          <w:sz w:val="22"/>
          <w:szCs w:val="22"/>
        </w:rPr>
        <w:br/>
      </w:r>
      <w:r w:rsidRPr="0080109B">
        <w:rPr>
          <w:b/>
          <w:spacing w:val="-2"/>
          <w:sz w:val="22"/>
          <w:szCs w:val="22"/>
        </w:rPr>
        <w:t xml:space="preserve">č. 235/2004 Sb. o dani z přidané hodnoty, zákona č. 526/1990 Sb. zákona o cenách v platném znění. 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proofErr w:type="gramStart"/>
      <w:r w:rsidRPr="00000A76">
        <w:rPr>
          <w:b/>
          <w:spacing w:val="-2"/>
        </w:rPr>
        <w:t>1.1</w:t>
      </w:r>
      <w:proofErr w:type="gramEnd"/>
      <w:r w:rsidRPr="00000A76">
        <w:rPr>
          <w:b/>
          <w:spacing w:val="-2"/>
        </w:rPr>
        <w:t>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 xml:space="preserve">Správa železniční dopravní cesty, státní organizace 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 xml:space="preserve">se sídlem: Praha 1, Nové Město, Dlážděná 1003/7, PSČ 110 00 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IČ: 70994234, DIČ: CZ70994234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zapsaná v obchodní rejstříku vedeném Městským soudem v Praze, oddíl A, vložka 48384</w:t>
      </w:r>
    </w:p>
    <w:p w:rsidR="000E2BA0" w:rsidRPr="006D3C92" w:rsidRDefault="00A0478F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zastoupena</w:t>
      </w:r>
      <w:r w:rsidR="000E2BA0" w:rsidRPr="006D3C92">
        <w:rPr>
          <w:spacing w:val="-2"/>
          <w:sz w:val="22"/>
          <w:szCs w:val="22"/>
        </w:rPr>
        <w:t xml:space="preserve">: Ing. </w:t>
      </w:r>
      <w:r w:rsidRPr="006D3C92">
        <w:rPr>
          <w:spacing w:val="-2"/>
          <w:sz w:val="22"/>
          <w:szCs w:val="22"/>
        </w:rPr>
        <w:t>Ladislavem Kašparem</w:t>
      </w:r>
      <w:r w:rsidR="000E2BA0" w:rsidRPr="006D3C92">
        <w:rPr>
          <w:spacing w:val="-2"/>
          <w:sz w:val="22"/>
          <w:szCs w:val="22"/>
        </w:rPr>
        <w:t xml:space="preserve">, </w:t>
      </w:r>
      <w:r w:rsidR="006D3C92" w:rsidRPr="006D3C92">
        <w:rPr>
          <w:spacing w:val="-2"/>
          <w:sz w:val="22"/>
          <w:szCs w:val="22"/>
        </w:rPr>
        <w:t>ředitelem</w:t>
      </w:r>
      <w:r w:rsidR="000E2BA0" w:rsidRPr="006D3C92">
        <w:rPr>
          <w:spacing w:val="-2"/>
          <w:sz w:val="22"/>
          <w:szCs w:val="22"/>
        </w:rPr>
        <w:t xml:space="preserve"> Oblastního ředitelství Olomouc,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organizační jednotky Správy železniční dopravní cesty, státní organizace</w:t>
      </w:r>
    </w:p>
    <w:p w:rsidR="000E2BA0" w:rsidRPr="006D3C92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 xml:space="preserve">bankovní spojení: Komerční banka, a.s., pobočka Olomouc, č. </w:t>
      </w:r>
      <w:proofErr w:type="spellStart"/>
      <w:r w:rsidRPr="006D3C92">
        <w:rPr>
          <w:spacing w:val="-2"/>
          <w:sz w:val="22"/>
          <w:szCs w:val="22"/>
        </w:rPr>
        <w:t>ú.</w:t>
      </w:r>
      <w:proofErr w:type="spellEnd"/>
      <w:r w:rsidRPr="006D3C92">
        <w:rPr>
          <w:spacing w:val="-2"/>
          <w:sz w:val="22"/>
          <w:szCs w:val="22"/>
        </w:rPr>
        <w:t xml:space="preserve">: </w:t>
      </w:r>
      <w:r w:rsidR="00C00D95">
        <w:rPr>
          <w:spacing w:val="-2"/>
          <w:sz w:val="22"/>
          <w:szCs w:val="22"/>
        </w:rPr>
        <w:t>…………………</w:t>
      </w:r>
      <w:proofErr w:type="gramStart"/>
      <w:r w:rsidR="00C00D95">
        <w:rPr>
          <w:spacing w:val="-2"/>
          <w:sz w:val="22"/>
          <w:szCs w:val="22"/>
        </w:rPr>
        <w:t>…..</w:t>
      </w:r>
      <w:proofErr w:type="gramEnd"/>
    </w:p>
    <w:p w:rsidR="00711312" w:rsidRPr="006D3C92" w:rsidRDefault="00711312" w:rsidP="00711312">
      <w:pPr>
        <w:spacing w:before="240" w:after="120"/>
        <w:rPr>
          <w:b/>
          <w:sz w:val="22"/>
          <w:szCs w:val="22"/>
        </w:rPr>
      </w:pPr>
      <w:r w:rsidRPr="006D3C92">
        <w:rPr>
          <w:b/>
          <w:sz w:val="22"/>
          <w:szCs w:val="22"/>
        </w:rPr>
        <w:t>Kontaktní adresa pro doručování písemností a daňových dokladů:</w:t>
      </w:r>
    </w:p>
    <w:p w:rsidR="00711312" w:rsidRPr="006D3C92" w:rsidRDefault="00711312" w:rsidP="00711312">
      <w:pPr>
        <w:rPr>
          <w:sz w:val="22"/>
          <w:szCs w:val="22"/>
        </w:rPr>
      </w:pPr>
      <w:r w:rsidRPr="006D3C92">
        <w:rPr>
          <w:sz w:val="22"/>
          <w:szCs w:val="22"/>
        </w:rPr>
        <w:t xml:space="preserve">Správa železniční dopravní cesty, státní organizace </w:t>
      </w:r>
    </w:p>
    <w:p w:rsidR="00711312" w:rsidRPr="006D3C92" w:rsidRDefault="00711312" w:rsidP="00711312">
      <w:pPr>
        <w:rPr>
          <w:sz w:val="22"/>
          <w:szCs w:val="22"/>
        </w:rPr>
      </w:pPr>
      <w:r w:rsidRPr="006D3C92">
        <w:rPr>
          <w:sz w:val="22"/>
          <w:szCs w:val="22"/>
        </w:rPr>
        <w:t>Oblastní ředitelství Olomouc, Nerudova 1, 772 58 Olomouc</w:t>
      </w:r>
    </w:p>
    <w:p w:rsidR="00711312" w:rsidRPr="006D3C92" w:rsidRDefault="00711312" w:rsidP="00711312">
      <w:pPr>
        <w:suppressAutoHyphens/>
        <w:jc w:val="both"/>
        <w:rPr>
          <w:spacing w:val="-2"/>
          <w:sz w:val="22"/>
          <w:szCs w:val="22"/>
        </w:rPr>
      </w:pPr>
    </w:p>
    <w:p w:rsidR="00711312" w:rsidRPr="006D3C92" w:rsidRDefault="00711312" w:rsidP="00711312">
      <w:pPr>
        <w:suppressAutoHyphens/>
        <w:jc w:val="both"/>
        <w:rPr>
          <w:spacing w:val="-2"/>
          <w:sz w:val="22"/>
          <w:szCs w:val="22"/>
        </w:rPr>
      </w:pPr>
      <w:r w:rsidRPr="006D3C92">
        <w:rPr>
          <w:spacing w:val="-2"/>
          <w:sz w:val="22"/>
          <w:szCs w:val="22"/>
        </w:rPr>
        <w:t>na straně jedné (dále v textu jen: objednatel</w:t>
      </w:r>
      <w:r w:rsidR="00CA5C10" w:rsidRPr="006D3C92">
        <w:rPr>
          <w:spacing w:val="-2"/>
          <w:sz w:val="22"/>
          <w:szCs w:val="22"/>
        </w:rPr>
        <w:t>, investor</w:t>
      </w:r>
      <w:r w:rsidRPr="006D3C92">
        <w:rPr>
          <w:spacing w:val="-2"/>
          <w:sz w:val="22"/>
          <w:szCs w:val="22"/>
        </w:rPr>
        <w:t xml:space="preserve"> nebo SŽDC)</w:t>
      </w:r>
    </w:p>
    <w:p w:rsidR="0080109B" w:rsidRPr="006D3C92" w:rsidRDefault="0080109B" w:rsidP="00711312">
      <w:pPr>
        <w:suppressAutoHyphens/>
        <w:jc w:val="both"/>
        <w:rPr>
          <w:spacing w:val="-2"/>
          <w:sz w:val="22"/>
          <w:szCs w:val="22"/>
        </w:rPr>
      </w:pPr>
    </w:p>
    <w:p w:rsidR="000E2BA0" w:rsidRPr="0080109B" w:rsidRDefault="000E2BA0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a</w:t>
      </w:r>
    </w:p>
    <w:p w:rsidR="000E2BA0" w:rsidRPr="0080109B" w:rsidRDefault="000E2BA0" w:rsidP="00AD1EF0">
      <w:pPr>
        <w:numPr>
          <w:ilvl w:val="1"/>
          <w:numId w:val="2"/>
        </w:numPr>
        <w:suppressAutoHyphens/>
        <w:spacing w:after="120" w:line="360" w:lineRule="auto"/>
        <w:ind w:left="709" w:hanging="709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237DCB" w:rsidRDefault="00237DCB" w:rsidP="00237DCB">
      <w:pPr>
        <w:suppressAutoHyphens/>
        <w:spacing w:line="360" w:lineRule="auto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TOMI – REMONT a.s.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Sídlo: </w:t>
      </w:r>
      <w:proofErr w:type="spellStart"/>
      <w:r>
        <w:rPr>
          <w:spacing w:val="-2"/>
          <w:sz w:val="22"/>
          <w:szCs w:val="22"/>
        </w:rPr>
        <w:t>Přemyslovka</w:t>
      </w:r>
      <w:proofErr w:type="spellEnd"/>
      <w:r>
        <w:rPr>
          <w:spacing w:val="-2"/>
          <w:sz w:val="22"/>
          <w:szCs w:val="22"/>
        </w:rPr>
        <w:t xml:space="preserve"> 2514/4, 796 01 Prostějov 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IČ: 25508571, DIČ: CZ25508571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Zapsán v Obchodním rejstříku vedeném Krajským soudem v Brně, oddíl B, vložka 2501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Zastoupena: Ing. Tomášem </w:t>
      </w:r>
      <w:proofErr w:type="spellStart"/>
      <w:r>
        <w:rPr>
          <w:spacing w:val="-2"/>
          <w:sz w:val="22"/>
          <w:szCs w:val="22"/>
        </w:rPr>
        <w:t>Ohlídalem</w:t>
      </w:r>
      <w:proofErr w:type="spellEnd"/>
      <w:r>
        <w:rPr>
          <w:spacing w:val="-2"/>
          <w:sz w:val="22"/>
          <w:szCs w:val="22"/>
        </w:rPr>
        <w:t xml:space="preserve"> – předsedou představenstva,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 Ing. Martinem Dokoupilem – místopředsedou představenstva,</w:t>
      </w:r>
    </w:p>
    <w:p w:rsidR="00237DCB" w:rsidRDefault="00237DCB" w:rsidP="00237DCB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Bankovní spojení: Komerční banka a.s. Prostějov, č. </w:t>
      </w:r>
      <w:proofErr w:type="spellStart"/>
      <w:r>
        <w:rPr>
          <w:spacing w:val="-2"/>
          <w:sz w:val="22"/>
          <w:szCs w:val="22"/>
        </w:rPr>
        <w:t>ú.</w:t>
      </w:r>
      <w:proofErr w:type="spellEnd"/>
      <w:r>
        <w:rPr>
          <w:spacing w:val="-2"/>
          <w:sz w:val="22"/>
          <w:szCs w:val="22"/>
        </w:rPr>
        <w:t xml:space="preserve">: </w:t>
      </w:r>
      <w:r w:rsidR="00C00D95">
        <w:rPr>
          <w:spacing w:val="-2"/>
          <w:sz w:val="22"/>
          <w:szCs w:val="22"/>
        </w:rPr>
        <w:t>…………………….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</w:p>
    <w:p w:rsidR="00237DCB" w:rsidRDefault="00237DCB" w:rsidP="00237DCB">
      <w:pPr>
        <w:suppressAutoHyphens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Kontaktní adresa/adresa pro doručování písemností a daňových dokladů</w:t>
      </w:r>
    </w:p>
    <w:p w:rsidR="00237DCB" w:rsidRDefault="00237DCB" w:rsidP="00237DCB">
      <w:pPr>
        <w:suppressAutoHyphens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TOMI – REMONT a.s.</w:t>
      </w:r>
    </w:p>
    <w:p w:rsidR="00237DCB" w:rsidRDefault="00237DCB" w:rsidP="00237DCB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Přemyslovka</w:t>
      </w:r>
      <w:proofErr w:type="spellEnd"/>
      <w:r>
        <w:rPr>
          <w:spacing w:val="-2"/>
          <w:sz w:val="22"/>
          <w:szCs w:val="22"/>
        </w:rPr>
        <w:t xml:space="preserve"> 2514/4, 796 01 Prostějov</w:t>
      </w:r>
    </w:p>
    <w:p w:rsidR="0080109B" w:rsidRPr="00F92AB3" w:rsidRDefault="0080109B" w:rsidP="0080109B">
      <w:pPr>
        <w:suppressAutoHyphens/>
        <w:jc w:val="both"/>
      </w:pPr>
    </w:p>
    <w:p w:rsidR="000E2BA0" w:rsidRPr="00F92AB3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F92AB3">
        <w:rPr>
          <w:spacing w:val="-2"/>
        </w:rPr>
        <w:t>na straně druhé (dále jen zhotovitel)</w:t>
      </w:r>
    </w:p>
    <w:p w:rsidR="00AD1EF0" w:rsidRDefault="00AD1EF0" w:rsidP="00AD1EF0">
      <w:pPr>
        <w:suppressAutoHyphens/>
        <w:jc w:val="both"/>
        <w:rPr>
          <w:b/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Dne 3. 6. 2016 uzavřel objednatel a zhotovitel smlouvu o dílo č. </w:t>
      </w:r>
      <w:r w:rsidRPr="00AD1EF0">
        <w:rPr>
          <w:spacing w:val="-2"/>
          <w:sz w:val="22"/>
          <w:szCs w:val="22"/>
        </w:rPr>
        <w:t>E633-S-889/2016</w:t>
      </w:r>
      <w:r>
        <w:rPr>
          <w:spacing w:val="-2"/>
          <w:sz w:val="22"/>
          <w:szCs w:val="22"/>
        </w:rPr>
        <w:t xml:space="preserve"> (č. zhotovitele: </w:t>
      </w:r>
      <w:proofErr w:type="gramStart"/>
      <w:r w:rsidRPr="00AD1EF0">
        <w:rPr>
          <w:spacing w:val="-2"/>
          <w:sz w:val="22"/>
          <w:szCs w:val="22"/>
        </w:rPr>
        <w:t>SML1-68/2015</w:t>
      </w:r>
      <w:r>
        <w:rPr>
          <w:spacing w:val="-2"/>
          <w:sz w:val="22"/>
          <w:szCs w:val="22"/>
        </w:rPr>
        <w:t>) (dále</w:t>
      </w:r>
      <w:proofErr w:type="gramEnd"/>
      <w:r>
        <w:rPr>
          <w:spacing w:val="-2"/>
          <w:sz w:val="22"/>
          <w:szCs w:val="22"/>
        </w:rPr>
        <w:t xml:space="preserve"> též jen „smlouva“), jejímž předmětem je </w:t>
      </w:r>
      <w:r w:rsidRPr="00AD1EF0">
        <w:rPr>
          <w:spacing w:val="-2"/>
          <w:sz w:val="22"/>
          <w:szCs w:val="22"/>
        </w:rPr>
        <w:t>Údržba vyšší a nižší zeleně v obvodu VTM 1</w:t>
      </w:r>
      <w:r>
        <w:rPr>
          <w:spacing w:val="-2"/>
          <w:sz w:val="22"/>
          <w:szCs w:val="22"/>
        </w:rPr>
        <w:t>. Z důvodu přidělení dodatečných finančních prostředků se po vzájemné dohodě obou smluvních stran mění Článek V. Cena díla, platební a fakturační podmínky bod 5.1 následovně:</w:t>
      </w:r>
    </w:p>
    <w:p w:rsidR="00AD1EF0" w:rsidRDefault="00AD1EF0" w:rsidP="00AD1EF0">
      <w:pPr>
        <w:suppressAutoHyphens/>
        <w:spacing w:before="360" w:after="120"/>
        <w:jc w:val="center"/>
        <w:rPr>
          <w:b/>
          <w:spacing w:val="-3"/>
          <w:sz w:val="30"/>
          <w:szCs w:val="32"/>
        </w:rPr>
      </w:pPr>
      <w:r>
        <w:rPr>
          <w:b/>
          <w:spacing w:val="-3"/>
          <w:sz w:val="30"/>
          <w:szCs w:val="32"/>
        </w:rPr>
        <w:t>Čl. V Cena díla, platební a fakturační podmínky</w:t>
      </w:r>
    </w:p>
    <w:p w:rsidR="00AD1EF0" w:rsidRDefault="00AD1EF0" w:rsidP="00AD1EF0">
      <w:pPr>
        <w:spacing w:after="120"/>
        <w:ind w:left="425" w:hanging="425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5.1</w:t>
      </w:r>
      <w:r>
        <w:rPr>
          <w:b/>
          <w:spacing w:val="-2"/>
          <w:sz w:val="22"/>
          <w:szCs w:val="22"/>
        </w:rPr>
        <w:tab/>
        <w:t xml:space="preserve">Zadavatel vzhledem ke svým finančním možnostem omezuje rozsah prací a tím i cenu díla </w:t>
      </w:r>
      <w:proofErr w:type="gramStart"/>
      <w:r>
        <w:rPr>
          <w:b/>
          <w:spacing w:val="-2"/>
          <w:sz w:val="22"/>
          <w:szCs w:val="22"/>
        </w:rPr>
        <w:t>na</w:t>
      </w:r>
      <w:proofErr w:type="gramEnd"/>
    </w:p>
    <w:p w:rsidR="00AD1EF0" w:rsidRDefault="00AD1EF0" w:rsidP="00AD1EF0">
      <w:pPr>
        <w:tabs>
          <w:tab w:val="left" w:pos="426"/>
        </w:tabs>
        <w:suppressAutoHyphens/>
        <w:spacing w:after="24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b/>
          <w:spacing w:val="-2"/>
          <w:sz w:val="22"/>
          <w:szCs w:val="22"/>
        </w:rPr>
        <w:t xml:space="preserve">částku bez DPH: 1 500 000, - Kč </w:t>
      </w:r>
    </w:p>
    <w:p w:rsidR="00AD1EF0" w:rsidRDefault="00AD1EF0" w:rsidP="00AD1EF0">
      <w:pPr>
        <w:tabs>
          <w:tab w:val="left" w:pos="426"/>
        </w:tabs>
        <w:suppressAutoHyphens/>
        <w:spacing w:after="24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slovy: </w:t>
      </w:r>
      <w:proofErr w:type="spellStart"/>
      <w:r>
        <w:rPr>
          <w:spacing w:val="-2"/>
          <w:sz w:val="22"/>
          <w:szCs w:val="22"/>
        </w:rPr>
        <w:t>jedenmilionpětsettisíc</w:t>
      </w:r>
      <w:proofErr w:type="spellEnd"/>
      <w:r>
        <w:rPr>
          <w:spacing w:val="-2"/>
          <w:sz w:val="22"/>
          <w:szCs w:val="22"/>
        </w:rPr>
        <w:t xml:space="preserve"> korun českých bez DPH.</w:t>
      </w:r>
    </w:p>
    <w:p w:rsidR="00AD1EF0" w:rsidRDefault="00AD1EF0" w:rsidP="00AD1EF0">
      <w:p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AD1EF0" w:rsidRDefault="00AD1EF0" w:rsidP="00AD1EF0">
      <w:pPr>
        <w:ind w:left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případě, že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92e zákona o DPH bude dílo dle této smlouvy představovat poskytnutí st</w:t>
      </w:r>
      <w:r>
        <w:rPr>
          <w:sz w:val="22"/>
          <w:szCs w:val="22"/>
        </w:rPr>
        <w:t>a</w:t>
      </w:r>
      <w:r>
        <w:rPr>
          <w:sz w:val="22"/>
          <w:szCs w:val="22"/>
        </w:rPr>
        <w:t>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92a zákona o DPH.</w:t>
      </w:r>
      <w:r>
        <w:rPr>
          <w:b/>
          <w:sz w:val="22"/>
          <w:szCs w:val="22"/>
        </w:rPr>
        <w:t xml:space="preserve"> </w:t>
      </w:r>
    </w:p>
    <w:p w:rsidR="00AD1EF0" w:rsidRDefault="00AD1EF0" w:rsidP="00AD1EF0">
      <w:pPr>
        <w:tabs>
          <w:tab w:val="left" w:pos="426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</w:p>
    <w:p w:rsidR="00AD1EF0" w:rsidRDefault="00AD1EF0" w:rsidP="00AD1EF0">
      <w:pPr>
        <w:suppressAutoHyphens/>
        <w:spacing w:after="120"/>
        <w:ind w:firstLine="322"/>
        <w:jc w:val="both"/>
        <w:rPr>
          <w:spacing w:val="-2"/>
          <w:sz w:val="16"/>
          <w:szCs w:val="16"/>
        </w:rPr>
      </w:pPr>
    </w:p>
    <w:p w:rsidR="00AD1EF0" w:rsidRDefault="00AD1EF0" w:rsidP="00AD1EF0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II.</w:t>
      </w:r>
    </w:p>
    <w:p w:rsidR="00AD1EF0" w:rsidRDefault="00AD1EF0" w:rsidP="00AD1EF0">
      <w:pPr>
        <w:suppressAutoHyphens/>
        <w:spacing w:after="120"/>
        <w:ind w:firstLine="1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Platnost a účinnost tohoto dodatku ke smlouvě je dnem jejího podpisu oběma smluvními stranami. Smlouva vzniká projevem souhlasu s celým jejím obsahem.</w:t>
      </w:r>
    </w:p>
    <w:p w:rsidR="00AD1EF0" w:rsidRDefault="00AD1EF0" w:rsidP="00AD1EF0">
      <w:pPr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Měnit nebo doplňovat text této smlouvy nebo příloh této smlouvy, které jsou její nedílnou součástí, je možné jen formou průběžně číslovaných písemných dodatků řádně potvrzených a podepsaných oprávněnými zástupci smluvních stran.</w:t>
      </w:r>
    </w:p>
    <w:p w:rsidR="00AD1EF0" w:rsidRDefault="00AD1EF0" w:rsidP="00AD1EF0">
      <w:pPr>
        <w:suppressAutoHyphens/>
        <w:spacing w:after="120"/>
        <w:jc w:val="both"/>
        <w:rPr>
          <w:spacing w:val="-2"/>
        </w:rPr>
      </w:pPr>
      <w:r>
        <w:rPr>
          <w:spacing w:val="-2"/>
          <w:sz w:val="22"/>
          <w:szCs w:val="22"/>
        </w:rPr>
        <w:t xml:space="preserve">Části textu smlouvy, které </w:t>
      </w:r>
      <w:proofErr w:type="gramStart"/>
      <w:r>
        <w:rPr>
          <w:spacing w:val="-2"/>
          <w:sz w:val="22"/>
          <w:szCs w:val="22"/>
        </w:rPr>
        <w:t>nejsou</w:t>
      </w:r>
      <w:proofErr w:type="gramEnd"/>
      <w:r>
        <w:rPr>
          <w:spacing w:val="-2"/>
          <w:sz w:val="22"/>
          <w:szCs w:val="22"/>
        </w:rPr>
        <w:t xml:space="preserve"> uvedeny v tomto dodatku </w:t>
      </w:r>
      <w:proofErr w:type="gramStart"/>
      <w:r>
        <w:rPr>
          <w:spacing w:val="-2"/>
          <w:sz w:val="22"/>
          <w:szCs w:val="22"/>
        </w:rPr>
        <w:t>zůstávají</w:t>
      </w:r>
      <w:proofErr w:type="gramEnd"/>
      <w:r>
        <w:rPr>
          <w:spacing w:val="-2"/>
          <w:sz w:val="22"/>
          <w:szCs w:val="22"/>
        </w:rPr>
        <w:t xml:space="preserve"> v platnosti beze změn.</w:t>
      </w:r>
    </w:p>
    <w:p w:rsidR="00AD1EF0" w:rsidRDefault="00AD1EF0" w:rsidP="00AD1EF0">
      <w:pPr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Tento dodatek ke smlouvě je vyhotovena ve čtyřech (4) stejnopisech s příslušnými přílohami, které jsou její nedílnou součástí. Každé vyhotovení má platnost originálu, zhotovitel obdrží dvě vyhotovení, objednatel dvě vyhotovení všechny oboustranně potvrzené.</w:t>
      </w:r>
    </w:p>
    <w:p w:rsidR="00AD5AB8" w:rsidRPr="002E394F" w:rsidRDefault="00AD5AB8" w:rsidP="00AD5AB8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7E54DB" w:rsidRDefault="007E54DB" w:rsidP="007E54DB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V Olomouci dne </w:t>
      </w:r>
      <w:r w:rsidR="00AD1EF0">
        <w:rPr>
          <w:spacing w:val="-2"/>
        </w:rPr>
        <w:t>31</w:t>
      </w:r>
      <w:r w:rsidR="00F70867">
        <w:rPr>
          <w:spacing w:val="-2"/>
        </w:rPr>
        <w:t>.</w:t>
      </w:r>
      <w:r>
        <w:rPr>
          <w:spacing w:val="-2"/>
        </w:rPr>
        <w:t xml:space="preserve"> </w:t>
      </w:r>
      <w:r w:rsidR="00AD1EF0">
        <w:rPr>
          <w:spacing w:val="-2"/>
        </w:rPr>
        <w:t>10</w:t>
      </w:r>
      <w:r>
        <w:rPr>
          <w:spacing w:val="-2"/>
        </w:rPr>
        <w:t>.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 Prostějově dne </w:t>
      </w:r>
      <w:r w:rsidR="00AD1EF0">
        <w:rPr>
          <w:spacing w:val="-2"/>
        </w:rPr>
        <w:t>1</w:t>
      </w:r>
      <w:r>
        <w:rPr>
          <w:spacing w:val="-2"/>
        </w:rPr>
        <w:t xml:space="preserve">. </w:t>
      </w:r>
      <w:r w:rsidR="00AD1EF0">
        <w:rPr>
          <w:spacing w:val="-2"/>
        </w:rPr>
        <w:t>11</w:t>
      </w:r>
      <w:r>
        <w:rPr>
          <w:spacing w:val="-2"/>
        </w:rPr>
        <w:t>. 2016</w:t>
      </w:r>
    </w:p>
    <w:p w:rsidR="007E54DB" w:rsidRDefault="007E54DB" w:rsidP="007E54DB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7E54DB" w:rsidRDefault="007E54DB" w:rsidP="007E54DB">
      <w:pPr>
        <w:suppressAutoHyphens/>
        <w:spacing w:after="120"/>
        <w:jc w:val="both"/>
        <w:rPr>
          <w:b/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b/>
          <w:spacing w:val="-2"/>
        </w:rPr>
        <w:t>TOMI – REMONT a.s.</w:t>
      </w:r>
    </w:p>
    <w:p w:rsidR="007E54DB" w:rsidRDefault="007E54DB" w:rsidP="007E54DB">
      <w:pPr>
        <w:suppressAutoHyphens/>
        <w:spacing w:after="120"/>
        <w:jc w:val="both"/>
        <w:rPr>
          <w:spacing w:val="-2"/>
        </w:rPr>
      </w:pPr>
    </w:p>
    <w:p w:rsidR="007E54DB" w:rsidRDefault="007E54DB" w:rsidP="007E54DB">
      <w:pPr>
        <w:suppressAutoHyphens/>
        <w:spacing w:after="120"/>
        <w:jc w:val="both"/>
        <w:rPr>
          <w:spacing w:val="-2"/>
        </w:rPr>
      </w:pPr>
    </w:p>
    <w:p w:rsidR="007E54DB" w:rsidRDefault="007E54DB" w:rsidP="007E54DB">
      <w:pPr>
        <w:suppressAutoHyphens/>
        <w:spacing w:after="120"/>
        <w:jc w:val="both"/>
        <w:rPr>
          <w:spacing w:val="-2"/>
        </w:rPr>
      </w:pPr>
    </w:p>
    <w:p w:rsidR="007E54DB" w:rsidRDefault="007E54DB" w:rsidP="007E54DB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…….. ……………..……………………………….</w:t>
      </w:r>
    </w:p>
    <w:p w:rsidR="007E54DB" w:rsidRDefault="007E54DB" w:rsidP="007E54DB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</w:t>
      </w:r>
      <w:r>
        <w:tab/>
      </w:r>
      <w:r>
        <w:tab/>
      </w:r>
      <w:r>
        <w:tab/>
      </w:r>
      <w:r>
        <w:tab/>
        <w:t xml:space="preserve">Ing. Tomáš </w:t>
      </w:r>
      <w:proofErr w:type="gramStart"/>
      <w:r>
        <w:t>Ohlídal              Ing.</w:t>
      </w:r>
      <w:proofErr w:type="gramEnd"/>
      <w:r>
        <w:t xml:space="preserve"> Martin Dokoupil</w:t>
      </w:r>
    </w:p>
    <w:p w:rsidR="007E54DB" w:rsidRDefault="007E54DB" w:rsidP="007E54DB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</w:t>
      </w:r>
      <w:proofErr w:type="gramStart"/>
      <w:r>
        <w:t>Ředitel                                                             Předseda</w:t>
      </w:r>
      <w:proofErr w:type="gramEnd"/>
      <w:r>
        <w:t xml:space="preserve"> představenstva    Místopředseda představenstva </w:t>
      </w:r>
    </w:p>
    <w:p w:rsidR="00AD1EF0" w:rsidRDefault="007E54DB" w:rsidP="007E54DB">
      <w:pPr>
        <w:overflowPunct w:val="0"/>
        <w:autoSpaceDE w:val="0"/>
        <w:autoSpaceDN w:val="0"/>
        <w:adjustRightInd w:val="0"/>
        <w:textAlignment w:val="baseline"/>
      </w:pPr>
      <w:r>
        <w:t xml:space="preserve">     </w:t>
      </w:r>
      <w:r>
        <w:rPr>
          <w:b/>
          <w:spacing w:val="-2"/>
        </w:rPr>
        <w:t>Oblastního ředitelství Olomouc</w:t>
      </w:r>
      <w:r>
        <w:t xml:space="preserve">   </w:t>
      </w:r>
    </w:p>
    <w:p w:rsidR="00AD1EF0" w:rsidRDefault="00AD1EF0" w:rsidP="007E54DB">
      <w:pPr>
        <w:overflowPunct w:val="0"/>
        <w:autoSpaceDE w:val="0"/>
        <w:autoSpaceDN w:val="0"/>
        <w:adjustRightInd w:val="0"/>
        <w:textAlignment w:val="baseline"/>
      </w:pPr>
    </w:p>
    <w:p w:rsidR="00AD1EF0" w:rsidRDefault="00AD1EF0" w:rsidP="007E54DB">
      <w:pPr>
        <w:overflowPunct w:val="0"/>
        <w:autoSpaceDE w:val="0"/>
        <w:autoSpaceDN w:val="0"/>
        <w:adjustRightInd w:val="0"/>
        <w:textAlignment w:val="baseline"/>
      </w:pPr>
    </w:p>
    <w:p w:rsidR="00AD1EF0" w:rsidRDefault="00AD1EF0" w:rsidP="007E54DB">
      <w:pPr>
        <w:overflowPunct w:val="0"/>
        <w:autoSpaceDE w:val="0"/>
        <w:autoSpaceDN w:val="0"/>
        <w:adjustRightInd w:val="0"/>
        <w:textAlignment w:val="baseline"/>
      </w:pPr>
    </w:p>
    <w:p w:rsidR="00AD1EF0" w:rsidRDefault="00AD1EF0" w:rsidP="007E54DB">
      <w:pPr>
        <w:overflowPunct w:val="0"/>
        <w:autoSpaceDE w:val="0"/>
        <w:autoSpaceDN w:val="0"/>
        <w:adjustRightInd w:val="0"/>
        <w:textAlignment w:val="baseline"/>
      </w:pPr>
    </w:p>
    <w:p w:rsidR="00AD1EF0" w:rsidRDefault="00AD1EF0" w:rsidP="007E54DB">
      <w:pPr>
        <w:overflowPunct w:val="0"/>
        <w:autoSpaceDE w:val="0"/>
        <w:autoSpaceDN w:val="0"/>
        <w:adjustRightInd w:val="0"/>
        <w:textAlignment w:val="baseline"/>
      </w:pPr>
    </w:p>
    <w:p w:rsidR="007E54DB" w:rsidRDefault="007E54DB" w:rsidP="007E54DB">
      <w:pPr>
        <w:overflowPunct w:val="0"/>
        <w:autoSpaceDE w:val="0"/>
        <w:autoSpaceDN w:val="0"/>
        <w:adjustRightInd w:val="0"/>
        <w:textAlignment w:val="baseline"/>
        <w:rPr>
          <w:b/>
          <w:spacing w:val="-2"/>
        </w:rPr>
      </w:pPr>
      <w:r>
        <w:t xml:space="preserve">                     </w:t>
      </w:r>
      <w:r>
        <w:tab/>
      </w:r>
      <w:r>
        <w:tab/>
      </w:r>
      <w:r>
        <w:tab/>
      </w:r>
    </w:p>
    <w:sectPr w:rsidR="007E54DB" w:rsidSect="006D3C92">
      <w:headerReference w:type="default" r:id="rId9"/>
      <w:footerReference w:type="default" r:id="rId10"/>
      <w:pgSz w:w="11904" w:h="16836"/>
      <w:pgMar w:top="567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30" w:rsidRDefault="00DA7F30">
      <w:r>
        <w:separator/>
      </w:r>
    </w:p>
  </w:endnote>
  <w:endnote w:type="continuationSeparator" w:id="0">
    <w:p w:rsidR="00DA7F30" w:rsidRDefault="00DA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18D3">
      <w:rPr>
        <w:rStyle w:val="slostrnky"/>
        <w:noProof/>
      </w:rPr>
      <w:t>1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30" w:rsidRDefault="00DA7F30">
      <w:r>
        <w:separator/>
      </w:r>
    </w:p>
  </w:footnote>
  <w:footnote w:type="continuationSeparator" w:id="0">
    <w:p w:rsidR="00DA7F30" w:rsidRDefault="00DA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  <w:r>
      <w:t xml:space="preserve"> </w:t>
    </w: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877"/>
    <w:multiLevelType w:val="multilevel"/>
    <w:tmpl w:val="BDA2A7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3210A5E"/>
    <w:multiLevelType w:val="hybridMultilevel"/>
    <w:tmpl w:val="9B80082E"/>
    <w:lvl w:ilvl="0" w:tplc="1E366CF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4AE3"/>
    <w:multiLevelType w:val="hybridMultilevel"/>
    <w:tmpl w:val="DCF2E898"/>
    <w:lvl w:ilvl="0" w:tplc="C0D6584E">
      <w:start w:val="3"/>
      <w:numFmt w:val="decimal"/>
      <w:lvlText w:val="5.%1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0A0"/>
    <w:multiLevelType w:val="hybridMultilevel"/>
    <w:tmpl w:val="73A60904"/>
    <w:lvl w:ilvl="0" w:tplc="4B5A51A2">
      <w:start w:val="1"/>
      <w:numFmt w:val="decimal"/>
      <w:lvlText w:val="1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66E5A"/>
    <w:multiLevelType w:val="multilevel"/>
    <w:tmpl w:val="C47C4C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9C7422A"/>
    <w:multiLevelType w:val="hybridMultilevel"/>
    <w:tmpl w:val="D3EE12AE"/>
    <w:lvl w:ilvl="0" w:tplc="1ED666A2">
      <w:start w:val="1"/>
      <w:numFmt w:val="decimal"/>
      <w:lvlText w:val="4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2C7A"/>
    <w:multiLevelType w:val="multilevel"/>
    <w:tmpl w:val="BEB4A58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0">
    <w:nsid w:val="47CD422D"/>
    <w:multiLevelType w:val="multilevel"/>
    <w:tmpl w:val="900821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0BC722F"/>
    <w:multiLevelType w:val="hybridMultilevel"/>
    <w:tmpl w:val="02CED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59211A7F"/>
    <w:multiLevelType w:val="hybridMultilevel"/>
    <w:tmpl w:val="A334A8A6"/>
    <w:lvl w:ilvl="0" w:tplc="5460806C">
      <w:start w:val="2"/>
      <w:numFmt w:val="decimal"/>
      <w:lvlText w:val="2.%1"/>
      <w:lvlJc w:val="left"/>
      <w:pPr>
        <w:ind w:left="9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6">
    <w:nsid w:val="5BA8798D"/>
    <w:multiLevelType w:val="hybridMultilevel"/>
    <w:tmpl w:val="E186741A"/>
    <w:lvl w:ilvl="0" w:tplc="8516162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E7C03E4"/>
    <w:multiLevelType w:val="hybridMultilevel"/>
    <w:tmpl w:val="0FA8FA1E"/>
    <w:lvl w:ilvl="0" w:tplc="E55EC4A2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143CD"/>
    <w:multiLevelType w:val="multilevel"/>
    <w:tmpl w:val="F9AE4DE0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9">
    <w:nsid w:val="62F229F7"/>
    <w:multiLevelType w:val="hybridMultilevel"/>
    <w:tmpl w:val="83AE0A6A"/>
    <w:lvl w:ilvl="0" w:tplc="FC469908">
      <w:start w:val="1"/>
      <w:numFmt w:val="decimal"/>
      <w:lvlText w:val="6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66D61"/>
    <w:multiLevelType w:val="multilevel"/>
    <w:tmpl w:val="89E0E9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CC76F24"/>
    <w:multiLevelType w:val="hybridMultilevel"/>
    <w:tmpl w:val="5ECE65AE"/>
    <w:lvl w:ilvl="0" w:tplc="3A68F11A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E69D8"/>
    <w:multiLevelType w:val="hybridMultilevel"/>
    <w:tmpl w:val="EB468920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F72AA8E0">
      <w:start w:val="1"/>
      <w:numFmt w:val="decimal"/>
      <w:lvlText w:val="10.%2"/>
      <w:lvlJc w:val="left"/>
      <w:pPr>
        <w:ind w:left="1440" w:hanging="360"/>
      </w:pPr>
      <w:rPr>
        <w:rFonts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D41"/>
    <w:multiLevelType w:val="multilevel"/>
    <w:tmpl w:val="D5DAC2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74744BAC"/>
    <w:multiLevelType w:val="hybridMultilevel"/>
    <w:tmpl w:val="A04020A6"/>
    <w:lvl w:ilvl="0" w:tplc="4240F30C">
      <w:start w:val="3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5FB6B68"/>
    <w:multiLevelType w:val="multilevel"/>
    <w:tmpl w:val="583EDF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10B31"/>
    <w:multiLevelType w:val="multilevel"/>
    <w:tmpl w:val="C23CE9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9"/>
  </w:num>
  <w:num w:numId="5">
    <w:abstractNumId w:val="13"/>
  </w:num>
  <w:num w:numId="6">
    <w:abstractNumId w:val="2"/>
  </w:num>
  <w:num w:numId="7">
    <w:abstractNumId w:val="19"/>
  </w:num>
  <w:num w:numId="8">
    <w:abstractNumId w:val="7"/>
  </w:num>
  <w:num w:numId="9">
    <w:abstractNumId w:val="15"/>
  </w:num>
  <w:num w:numId="10">
    <w:abstractNumId w:val="18"/>
  </w:num>
  <w:num w:numId="11">
    <w:abstractNumId w:val="14"/>
  </w:num>
  <w:num w:numId="12">
    <w:abstractNumId w:val="17"/>
  </w:num>
  <w:num w:numId="13">
    <w:abstractNumId w:val="22"/>
  </w:num>
  <w:num w:numId="14">
    <w:abstractNumId w:val="0"/>
  </w:num>
  <w:num w:numId="15">
    <w:abstractNumId w:val="23"/>
  </w:num>
  <w:num w:numId="16">
    <w:abstractNumId w:val="4"/>
  </w:num>
  <w:num w:numId="17">
    <w:abstractNumId w:val="27"/>
  </w:num>
  <w:num w:numId="18">
    <w:abstractNumId w:val="10"/>
  </w:num>
  <w:num w:numId="19">
    <w:abstractNumId w:val="25"/>
  </w:num>
  <w:num w:numId="20">
    <w:abstractNumId w:val="8"/>
  </w:num>
  <w:num w:numId="21">
    <w:abstractNumId w:val="28"/>
  </w:num>
  <w:num w:numId="22">
    <w:abstractNumId w:val="10"/>
  </w:num>
  <w:num w:numId="23">
    <w:abstractNumId w:val="6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5"/>
  </w:num>
  <w:num w:numId="3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82E85"/>
    <w:rsid w:val="000A362E"/>
    <w:rsid w:val="000A3F5D"/>
    <w:rsid w:val="000A57A7"/>
    <w:rsid w:val="000C3D1A"/>
    <w:rsid w:val="000D2606"/>
    <w:rsid w:val="000D479C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46322"/>
    <w:rsid w:val="00150FD6"/>
    <w:rsid w:val="001553CD"/>
    <w:rsid w:val="001642D0"/>
    <w:rsid w:val="00166FCA"/>
    <w:rsid w:val="00170673"/>
    <w:rsid w:val="00173710"/>
    <w:rsid w:val="001764A0"/>
    <w:rsid w:val="00181429"/>
    <w:rsid w:val="0018488B"/>
    <w:rsid w:val="001972A7"/>
    <w:rsid w:val="001B1434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301EF"/>
    <w:rsid w:val="0023391D"/>
    <w:rsid w:val="00237DCB"/>
    <w:rsid w:val="00243B64"/>
    <w:rsid w:val="002518F3"/>
    <w:rsid w:val="00255D61"/>
    <w:rsid w:val="00257852"/>
    <w:rsid w:val="00261A1B"/>
    <w:rsid w:val="00270459"/>
    <w:rsid w:val="0027629F"/>
    <w:rsid w:val="0027647C"/>
    <w:rsid w:val="0028055F"/>
    <w:rsid w:val="00282B01"/>
    <w:rsid w:val="002A0A6F"/>
    <w:rsid w:val="002A17DD"/>
    <w:rsid w:val="002A4AF0"/>
    <w:rsid w:val="002A71D9"/>
    <w:rsid w:val="002C68F5"/>
    <w:rsid w:val="002C6FB5"/>
    <w:rsid w:val="002E27E9"/>
    <w:rsid w:val="002E394F"/>
    <w:rsid w:val="002F3B5B"/>
    <w:rsid w:val="002F532B"/>
    <w:rsid w:val="00305DAD"/>
    <w:rsid w:val="00310FCA"/>
    <w:rsid w:val="00315298"/>
    <w:rsid w:val="00317ECC"/>
    <w:rsid w:val="00320C9F"/>
    <w:rsid w:val="00324DF5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B3C"/>
    <w:rsid w:val="003C4699"/>
    <w:rsid w:val="003C51C4"/>
    <w:rsid w:val="003D1E90"/>
    <w:rsid w:val="003E70EF"/>
    <w:rsid w:val="00402365"/>
    <w:rsid w:val="0042208A"/>
    <w:rsid w:val="0042462B"/>
    <w:rsid w:val="00426113"/>
    <w:rsid w:val="00457023"/>
    <w:rsid w:val="00463AFD"/>
    <w:rsid w:val="00470FBC"/>
    <w:rsid w:val="004714F7"/>
    <w:rsid w:val="00473477"/>
    <w:rsid w:val="00483355"/>
    <w:rsid w:val="00491023"/>
    <w:rsid w:val="004B0EC9"/>
    <w:rsid w:val="004C17C6"/>
    <w:rsid w:val="004C1B31"/>
    <w:rsid w:val="004C2D2D"/>
    <w:rsid w:val="004C6282"/>
    <w:rsid w:val="004F4ACE"/>
    <w:rsid w:val="004F7F87"/>
    <w:rsid w:val="00506030"/>
    <w:rsid w:val="00506474"/>
    <w:rsid w:val="00506DCA"/>
    <w:rsid w:val="00515277"/>
    <w:rsid w:val="00520484"/>
    <w:rsid w:val="00532678"/>
    <w:rsid w:val="00535472"/>
    <w:rsid w:val="00535940"/>
    <w:rsid w:val="00542B7A"/>
    <w:rsid w:val="005436B1"/>
    <w:rsid w:val="00552BE0"/>
    <w:rsid w:val="00553A48"/>
    <w:rsid w:val="005677D7"/>
    <w:rsid w:val="00570F78"/>
    <w:rsid w:val="00571BEB"/>
    <w:rsid w:val="00576C10"/>
    <w:rsid w:val="00581984"/>
    <w:rsid w:val="005908F8"/>
    <w:rsid w:val="005918CC"/>
    <w:rsid w:val="005A44A2"/>
    <w:rsid w:val="005C08E7"/>
    <w:rsid w:val="005C5F58"/>
    <w:rsid w:val="005C7E3A"/>
    <w:rsid w:val="005D0B0B"/>
    <w:rsid w:val="005F7434"/>
    <w:rsid w:val="00602079"/>
    <w:rsid w:val="00604124"/>
    <w:rsid w:val="00604BDF"/>
    <w:rsid w:val="006113E5"/>
    <w:rsid w:val="00623DA1"/>
    <w:rsid w:val="00641F70"/>
    <w:rsid w:val="00677859"/>
    <w:rsid w:val="006875C1"/>
    <w:rsid w:val="00691F3B"/>
    <w:rsid w:val="006A064B"/>
    <w:rsid w:val="006A4C4F"/>
    <w:rsid w:val="006C3BF2"/>
    <w:rsid w:val="006C7872"/>
    <w:rsid w:val="006D3C9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A4D14"/>
    <w:rsid w:val="007A6882"/>
    <w:rsid w:val="007B0624"/>
    <w:rsid w:val="007B2F99"/>
    <w:rsid w:val="007B68B7"/>
    <w:rsid w:val="007C7209"/>
    <w:rsid w:val="007D1E3D"/>
    <w:rsid w:val="007D4BC6"/>
    <w:rsid w:val="007D7E50"/>
    <w:rsid w:val="007E548D"/>
    <w:rsid w:val="007E54DB"/>
    <w:rsid w:val="007E6367"/>
    <w:rsid w:val="007F718D"/>
    <w:rsid w:val="0080109B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42A8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C09E4"/>
    <w:rsid w:val="008C72FB"/>
    <w:rsid w:val="008D3631"/>
    <w:rsid w:val="008D5873"/>
    <w:rsid w:val="008E290B"/>
    <w:rsid w:val="008E4605"/>
    <w:rsid w:val="008E49BD"/>
    <w:rsid w:val="008F101C"/>
    <w:rsid w:val="0091019A"/>
    <w:rsid w:val="00912FE6"/>
    <w:rsid w:val="009178ED"/>
    <w:rsid w:val="00922CA8"/>
    <w:rsid w:val="0092459A"/>
    <w:rsid w:val="00932661"/>
    <w:rsid w:val="0093785A"/>
    <w:rsid w:val="0094166D"/>
    <w:rsid w:val="00941C49"/>
    <w:rsid w:val="009626F9"/>
    <w:rsid w:val="00962817"/>
    <w:rsid w:val="00963F40"/>
    <w:rsid w:val="009666AE"/>
    <w:rsid w:val="00971446"/>
    <w:rsid w:val="00977E6A"/>
    <w:rsid w:val="009910D1"/>
    <w:rsid w:val="00995018"/>
    <w:rsid w:val="009A1B06"/>
    <w:rsid w:val="009B3E12"/>
    <w:rsid w:val="009C5A87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418D3"/>
    <w:rsid w:val="00A52826"/>
    <w:rsid w:val="00A54A38"/>
    <w:rsid w:val="00A64B83"/>
    <w:rsid w:val="00A65F33"/>
    <w:rsid w:val="00A71845"/>
    <w:rsid w:val="00A724B0"/>
    <w:rsid w:val="00A755B7"/>
    <w:rsid w:val="00A87C53"/>
    <w:rsid w:val="00A9210A"/>
    <w:rsid w:val="00A92AEB"/>
    <w:rsid w:val="00A9303D"/>
    <w:rsid w:val="00AA01E6"/>
    <w:rsid w:val="00AA33AA"/>
    <w:rsid w:val="00AA7B7F"/>
    <w:rsid w:val="00AB749B"/>
    <w:rsid w:val="00AC72BC"/>
    <w:rsid w:val="00AD1EF0"/>
    <w:rsid w:val="00AD5AB8"/>
    <w:rsid w:val="00AF307A"/>
    <w:rsid w:val="00AF4CE5"/>
    <w:rsid w:val="00AF5A6C"/>
    <w:rsid w:val="00B06410"/>
    <w:rsid w:val="00B1119F"/>
    <w:rsid w:val="00B14CB5"/>
    <w:rsid w:val="00B261A4"/>
    <w:rsid w:val="00B277E8"/>
    <w:rsid w:val="00B27D78"/>
    <w:rsid w:val="00B31E1E"/>
    <w:rsid w:val="00B403EF"/>
    <w:rsid w:val="00B53BF0"/>
    <w:rsid w:val="00B558DA"/>
    <w:rsid w:val="00B746EF"/>
    <w:rsid w:val="00BA1EC4"/>
    <w:rsid w:val="00BA672E"/>
    <w:rsid w:val="00BC54FE"/>
    <w:rsid w:val="00BD7C05"/>
    <w:rsid w:val="00BE3C0C"/>
    <w:rsid w:val="00BE7CB2"/>
    <w:rsid w:val="00C00D95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85F56"/>
    <w:rsid w:val="00CA1C66"/>
    <w:rsid w:val="00CA5C10"/>
    <w:rsid w:val="00CB0842"/>
    <w:rsid w:val="00CC77BC"/>
    <w:rsid w:val="00CC7F8C"/>
    <w:rsid w:val="00CD33C3"/>
    <w:rsid w:val="00CE3108"/>
    <w:rsid w:val="00CE4ECB"/>
    <w:rsid w:val="00CE7126"/>
    <w:rsid w:val="00CF220D"/>
    <w:rsid w:val="00D00C31"/>
    <w:rsid w:val="00D132C4"/>
    <w:rsid w:val="00D17DC1"/>
    <w:rsid w:val="00D70076"/>
    <w:rsid w:val="00D72813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633C"/>
    <w:rsid w:val="00DA7F30"/>
    <w:rsid w:val="00DB0325"/>
    <w:rsid w:val="00DB0CAB"/>
    <w:rsid w:val="00DB160B"/>
    <w:rsid w:val="00DB2AF5"/>
    <w:rsid w:val="00DB7B72"/>
    <w:rsid w:val="00DC3F7C"/>
    <w:rsid w:val="00DC517B"/>
    <w:rsid w:val="00DC76F8"/>
    <w:rsid w:val="00DD4DFB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3793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A1D49"/>
    <w:rsid w:val="00EC0CA8"/>
    <w:rsid w:val="00EC3312"/>
    <w:rsid w:val="00EC55AB"/>
    <w:rsid w:val="00EC5F09"/>
    <w:rsid w:val="00EC6CC5"/>
    <w:rsid w:val="00ED2523"/>
    <w:rsid w:val="00ED4146"/>
    <w:rsid w:val="00ED709B"/>
    <w:rsid w:val="00EE2972"/>
    <w:rsid w:val="00EE4112"/>
    <w:rsid w:val="00EF16E5"/>
    <w:rsid w:val="00EF4D3C"/>
    <w:rsid w:val="00F0394A"/>
    <w:rsid w:val="00F26352"/>
    <w:rsid w:val="00F43E15"/>
    <w:rsid w:val="00F46072"/>
    <w:rsid w:val="00F474C6"/>
    <w:rsid w:val="00F63472"/>
    <w:rsid w:val="00F64944"/>
    <w:rsid w:val="00F6754E"/>
    <w:rsid w:val="00F70867"/>
    <w:rsid w:val="00F8270C"/>
    <w:rsid w:val="00F86480"/>
    <w:rsid w:val="00F92AB3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CB12-3C11-4AD6-82C2-8B28ECD6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2016-11-02T08:01:00Z</cp:lastPrinted>
  <dcterms:created xsi:type="dcterms:W3CDTF">2016-12-28T12:24:00Z</dcterms:created>
  <dcterms:modified xsi:type="dcterms:W3CDTF">2016-12-28T12:24:00Z</dcterms:modified>
</cp:coreProperties>
</file>