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Default="006F52AE" w:rsidP="006F52AE">
      <w:pPr>
        <w:jc w:val="center"/>
        <w:rPr>
          <w:rFonts w:eastAsia="MS Mincho"/>
        </w:rPr>
      </w:pPr>
      <w:r>
        <w:rPr>
          <w:rFonts w:eastAsia="MS Mincho"/>
        </w:rPr>
        <w:t>č. S20-043-0121</w:t>
      </w:r>
    </w:p>
    <w:p w:rsidR="006F52AE" w:rsidRPr="009E3928" w:rsidRDefault="006F52AE" w:rsidP="006F52AE">
      <w:pPr>
        <w:jc w:val="cente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Pr="004C02F8" w:rsidRDefault="00D9074A" w:rsidP="00D9074A">
      <w:pPr>
        <w:tabs>
          <w:tab w:val="left" w:pos="3600"/>
        </w:tabs>
        <w:jc w:val="both"/>
        <w:rPr>
          <w:b/>
        </w:rPr>
      </w:pPr>
      <w:proofErr w:type="gramStart"/>
      <w:r w:rsidRPr="00C82C17">
        <w:rPr>
          <w:b/>
        </w:rPr>
        <w:t xml:space="preserve">Objednatel </w:t>
      </w:r>
      <w:r w:rsidRPr="00C82C17">
        <w:t>:</w:t>
      </w:r>
      <w:proofErr w:type="gramEnd"/>
      <w:r w:rsidR="004C02F8">
        <w:t xml:space="preserve">                                   </w:t>
      </w:r>
      <w:r w:rsidR="000972D6" w:rsidRPr="004C02F8">
        <w:rPr>
          <w:b/>
        </w:rPr>
        <w:t xml:space="preserve">Technické služby města Pelhřimov, </w:t>
      </w:r>
    </w:p>
    <w:p w:rsidR="000972D6" w:rsidRPr="004C02F8" w:rsidRDefault="004C02F8" w:rsidP="00D9074A">
      <w:pPr>
        <w:tabs>
          <w:tab w:val="left" w:pos="3600"/>
        </w:tabs>
        <w:jc w:val="both"/>
        <w:rPr>
          <w:b/>
        </w:rPr>
      </w:pPr>
      <w:r w:rsidRPr="004C02F8">
        <w:rPr>
          <w:b/>
        </w:rPr>
        <w:t xml:space="preserve">                                                         p</w:t>
      </w:r>
      <w:r w:rsidR="000972D6" w:rsidRPr="004C02F8">
        <w:rPr>
          <w:b/>
        </w:rPr>
        <w:t>říspěvková organizace</w:t>
      </w:r>
    </w:p>
    <w:p w:rsidR="00D9074A" w:rsidRPr="004C02F8" w:rsidRDefault="00D9074A" w:rsidP="001353A2">
      <w:pPr>
        <w:tabs>
          <w:tab w:val="left" w:pos="3600"/>
        </w:tabs>
        <w:jc w:val="both"/>
        <w:rPr>
          <w:b/>
        </w:rPr>
      </w:pPr>
      <w:r w:rsidRPr="004C02F8">
        <w:rPr>
          <w:b/>
        </w:rPr>
        <w:t xml:space="preserve">                                           </w:t>
      </w:r>
      <w:r w:rsidR="000972D6" w:rsidRPr="004C02F8">
        <w:rPr>
          <w:b/>
        </w:rPr>
        <w:t xml:space="preserve">           </w:t>
      </w:r>
      <w:r w:rsidR="004C02F8" w:rsidRPr="004C02F8">
        <w:rPr>
          <w:b/>
        </w:rPr>
        <w:t xml:space="preserve">   </w:t>
      </w:r>
      <w:proofErr w:type="spellStart"/>
      <w:r w:rsidR="000972D6" w:rsidRPr="004C02F8">
        <w:rPr>
          <w:b/>
        </w:rPr>
        <w:t>Myslotínská</w:t>
      </w:r>
      <w:proofErr w:type="spellEnd"/>
      <w:r w:rsidR="000972D6" w:rsidRPr="004C02F8">
        <w:rPr>
          <w:b/>
        </w:rPr>
        <w:t xml:space="preserve"> 1740</w:t>
      </w:r>
    </w:p>
    <w:p w:rsidR="00D9074A" w:rsidRPr="004C02F8" w:rsidRDefault="00D9074A" w:rsidP="001353A2">
      <w:pPr>
        <w:jc w:val="both"/>
        <w:rPr>
          <w:b/>
        </w:rPr>
      </w:pPr>
      <w:r w:rsidRPr="004C02F8">
        <w:rPr>
          <w:b/>
        </w:rPr>
        <w:t xml:space="preserve">                                                     </w:t>
      </w:r>
      <w:r w:rsidR="004C02F8" w:rsidRPr="004C02F8">
        <w:rPr>
          <w:b/>
        </w:rPr>
        <w:t xml:space="preserve">    </w:t>
      </w:r>
      <w:r w:rsidRPr="004C02F8">
        <w:rPr>
          <w:b/>
        </w:rPr>
        <w:t>393 01 P</w:t>
      </w:r>
      <w:r w:rsidR="00A21FBE" w:rsidRPr="004C02F8">
        <w:rPr>
          <w:b/>
        </w:rPr>
        <w:t>elhřimov</w:t>
      </w:r>
    </w:p>
    <w:p w:rsidR="00D9074A" w:rsidRDefault="000972D6" w:rsidP="00D9074A">
      <w:pPr>
        <w:tabs>
          <w:tab w:val="left" w:pos="3600"/>
        </w:tabs>
        <w:jc w:val="both"/>
      </w:pPr>
      <w:proofErr w:type="gramStart"/>
      <w:r>
        <w:t>IČ :</w:t>
      </w:r>
      <w:proofErr w:type="gramEnd"/>
      <w:r w:rsidR="004C02F8">
        <w:t xml:space="preserve">                                                   </w:t>
      </w:r>
      <w:r>
        <w:t>49056689</w:t>
      </w:r>
    </w:p>
    <w:p w:rsidR="000972D6" w:rsidRPr="00C82C17" w:rsidRDefault="000972D6" w:rsidP="00D9074A">
      <w:pPr>
        <w:tabs>
          <w:tab w:val="left" w:pos="3600"/>
        </w:tabs>
        <w:jc w:val="both"/>
      </w:pPr>
      <w:proofErr w:type="gramStart"/>
      <w:r>
        <w:t>DIČ:</w:t>
      </w:r>
      <w:r w:rsidR="004C02F8">
        <w:t xml:space="preserve">   </w:t>
      </w:r>
      <w:proofErr w:type="gramEnd"/>
      <w:r w:rsidR="004C02F8">
        <w:t xml:space="preserve">                                              </w:t>
      </w:r>
      <w:r w:rsidR="007D2BD9">
        <w:t>CZ49056689</w:t>
      </w:r>
    </w:p>
    <w:p w:rsidR="00D9074A" w:rsidRPr="00C82C17" w:rsidRDefault="00D9074A" w:rsidP="00D9074A">
      <w:pPr>
        <w:tabs>
          <w:tab w:val="left" w:pos="3600"/>
        </w:tabs>
        <w:jc w:val="both"/>
        <w:rPr>
          <w:snapToGrid w:val="0"/>
        </w:rPr>
      </w:pPr>
      <w:proofErr w:type="gramStart"/>
      <w:r w:rsidRPr="00C82C17">
        <w:rPr>
          <w:snapToGrid w:val="0"/>
        </w:rPr>
        <w:t xml:space="preserve">Zastoupené:   </w:t>
      </w:r>
      <w:proofErr w:type="gramEnd"/>
      <w:r w:rsidRPr="00C82C17">
        <w:rPr>
          <w:snapToGrid w:val="0"/>
        </w:rPr>
        <w:t xml:space="preserve">                                  </w:t>
      </w:r>
      <w:r w:rsidR="002D0DD9">
        <w:rPr>
          <w:snapToGrid w:val="0"/>
        </w:rPr>
        <w:t xml:space="preserve">Ing. </w:t>
      </w:r>
      <w:r w:rsidR="007D2BD9">
        <w:rPr>
          <w:snapToGrid w:val="0"/>
        </w:rPr>
        <w:t xml:space="preserve">Pavlou </w:t>
      </w:r>
      <w:proofErr w:type="spellStart"/>
      <w:r w:rsidR="007D2BD9">
        <w:rPr>
          <w:snapToGrid w:val="0"/>
        </w:rPr>
        <w:t>Licehammerovou</w:t>
      </w:r>
      <w:proofErr w:type="spellEnd"/>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w:t>
      </w:r>
      <w:proofErr w:type="gramStart"/>
      <w:r>
        <w:rPr>
          <w:szCs w:val="20"/>
        </w:rPr>
        <w:t>Budějovicích ,</w:t>
      </w:r>
      <w:proofErr w:type="gramEnd"/>
      <w:r>
        <w:rPr>
          <w:szCs w:val="20"/>
        </w:rPr>
        <w:t xml:space="preserve"> oddíl </w:t>
      </w:r>
    </w:p>
    <w:p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rsidR="009D30D1" w:rsidRPr="009E3928" w:rsidRDefault="009D30D1" w:rsidP="00D9074A">
      <w:pPr>
        <w:tabs>
          <w:tab w:val="left" w:pos="3600"/>
        </w:tabs>
        <w:jc w:val="both"/>
        <w:rPr>
          <w:snapToGrid w:val="0"/>
        </w:rPr>
      </w:pPr>
      <w:r w:rsidRPr="009E3928">
        <w:rPr>
          <w:snapToGrid w:val="0"/>
        </w:rPr>
        <w:tab/>
      </w:r>
    </w:p>
    <w:p w:rsidR="00B7503A" w:rsidRDefault="00EC0B6E" w:rsidP="00096C0F">
      <w:pPr>
        <w:jc w:val="both"/>
        <w:rPr>
          <w:b/>
        </w:rPr>
      </w:pPr>
      <w:proofErr w:type="gramStart"/>
      <w:r w:rsidRPr="009E3928">
        <w:rPr>
          <w:b/>
        </w:rPr>
        <w:t xml:space="preserve">Zhotovitel:   </w:t>
      </w:r>
      <w:proofErr w:type="gramEnd"/>
      <w:r w:rsidRPr="009E3928">
        <w:rPr>
          <w:b/>
        </w:rPr>
        <w:t xml:space="preserve"> </w:t>
      </w:r>
      <w:r w:rsidR="00B7503A">
        <w:rPr>
          <w:b/>
        </w:rPr>
        <w:tab/>
      </w:r>
      <w:r w:rsidR="00B7503A">
        <w:rPr>
          <w:b/>
        </w:rPr>
        <w:tab/>
      </w:r>
      <w:r w:rsidR="00B7503A">
        <w:rPr>
          <w:b/>
        </w:rPr>
        <w:tab/>
        <w:t>SWIETELSKY stavební, s.r.o.</w:t>
      </w:r>
    </w:p>
    <w:p w:rsidR="00B7503A" w:rsidRDefault="00B7503A" w:rsidP="00096C0F">
      <w:pPr>
        <w:jc w:val="both"/>
        <w:rPr>
          <w:b/>
        </w:rPr>
      </w:pPr>
      <w:r>
        <w:rPr>
          <w:b/>
        </w:rPr>
        <w:tab/>
      </w:r>
      <w:r>
        <w:rPr>
          <w:b/>
        </w:rPr>
        <w:tab/>
      </w:r>
      <w:r>
        <w:rPr>
          <w:b/>
        </w:rPr>
        <w:tab/>
      </w:r>
      <w:r>
        <w:rPr>
          <w:b/>
        </w:rPr>
        <w:tab/>
        <w:t>Odštěpný závod Dopravní stavby VÝCHOD</w:t>
      </w:r>
    </w:p>
    <w:p w:rsidR="00B7503A" w:rsidRDefault="00B7503A" w:rsidP="00096C0F">
      <w:pPr>
        <w:jc w:val="both"/>
        <w:rPr>
          <w:bCs/>
        </w:rPr>
      </w:pPr>
      <w:r>
        <w:rPr>
          <w:b/>
        </w:rPr>
        <w:tab/>
      </w:r>
      <w:r>
        <w:rPr>
          <w:b/>
        </w:rPr>
        <w:tab/>
      </w:r>
      <w:r>
        <w:rPr>
          <w:b/>
        </w:rPr>
        <w:tab/>
      </w:r>
      <w:r>
        <w:rPr>
          <w:b/>
        </w:rPr>
        <w:tab/>
      </w:r>
      <w:r>
        <w:rPr>
          <w:bCs/>
        </w:rPr>
        <w:t>K Silu 1143</w:t>
      </w:r>
    </w:p>
    <w:p w:rsidR="004C02F8" w:rsidRDefault="00B7503A" w:rsidP="00096C0F">
      <w:pPr>
        <w:jc w:val="both"/>
        <w:rPr>
          <w:b/>
        </w:rPr>
      </w:pPr>
      <w:r>
        <w:rPr>
          <w:b/>
        </w:rPr>
        <w:tab/>
      </w:r>
      <w:r>
        <w:rPr>
          <w:b/>
        </w:rPr>
        <w:tab/>
      </w:r>
      <w:r>
        <w:rPr>
          <w:b/>
        </w:rPr>
        <w:tab/>
      </w:r>
      <w:r>
        <w:rPr>
          <w:b/>
        </w:rPr>
        <w:tab/>
        <w:t xml:space="preserve">393 </w:t>
      </w:r>
      <w:proofErr w:type="gramStart"/>
      <w:r>
        <w:rPr>
          <w:b/>
        </w:rPr>
        <w:t>01  Pelhřimov</w:t>
      </w:r>
      <w:proofErr w:type="gramEnd"/>
      <w:r w:rsidR="00EC0B6E" w:rsidRPr="009E3928">
        <w:rPr>
          <w:b/>
        </w:rPr>
        <w:t xml:space="preserve">               </w:t>
      </w:r>
      <w:r w:rsidR="004C02F8">
        <w:rPr>
          <w:b/>
        </w:rPr>
        <w:t xml:space="preserve"> </w:t>
      </w:r>
      <w:r w:rsidR="00EC0B6E" w:rsidRPr="009E3928">
        <w:rPr>
          <w:b/>
        </w:rPr>
        <w:t xml:space="preserve">    </w:t>
      </w:r>
    </w:p>
    <w:p w:rsidR="0084614F" w:rsidRDefault="009E0557" w:rsidP="00CF1462">
      <w:pPr>
        <w:tabs>
          <w:tab w:val="left" w:pos="3240"/>
        </w:tabs>
      </w:pPr>
      <w:proofErr w:type="gramStart"/>
      <w:r>
        <w:t>IČ:</w:t>
      </w:r>
      <w:r w:rsidR="00B7503A">
        <w:t xml:space="preserve">   </w:t>
      </w:r>
      <w:proofErr w:type="gramEnd"/>
      <w:r w:rsidR="00B7503A">
        <w:t xml:space="preserve">                                       48035599 </w:t>
      </w:r>
      <w:r w:rsidR="00B7503A">
        <w:tab/>
      </w:r>
      <w:r w:rsidR="001353A2">
        <w:t xml:space="preserve">                                                 </w:t>
      </w:r>
      <w:r w:rsidR="004C02F8">
        <w:t xml:space="preserve"> </w:t>
      </w:r>
      <w:r w:rsidR="001353A2">
        <w:t xml:space="preserve">   </w:t>
      </w:r>
    </w:p>
    <w:p w:rsidR="0084614F" w:rsidRDefault="009E0557" w:rsidP="00CF1462">
      <w:pPr>
        <w:tabs>
          <w:tab w:val="left" w:pos="3240"/>
        </w:tabs>
      </w:pPr>
      <w:proofErr w:type="gramStart"/>
      <w:r>
        <w:t>DIČ:</w:t>
      </w:r>
      <w:r w:rsidR="001353A2">
        <w:t xml:space="preserve">   </w:t>
      </w:r>
      <w:proofErr w:type="gramEnd"/>
      <w:r w:rsidR="001353A2">
        <w:t xml:space="preserve">                                    </w:t>
      </w:r>
      <w:r w:rsidR="00B7503A">
        <w:t>CZ48035599</w:t>
      </w:r>
      <w:r w:rsidR="001353A2">
        <w:t xml:space="preserve">      </w:t>
      </w:r>
      <w:r w:rsidR="004C02F8">
        <w:t xml:space="preserve"> </w:t>
      </w:r>
      <w:r w:rsidR="001353A2">
        <w:t xml:space="preserve">   </w:t>
      </w:r>
    </w:p>
    <w:p w:rsidR="00B7503A" w:rsidRDefault="009D30D1" w:rsidP="00CF1462">
      <w:pPr>
        <w:tabs>
          <w:tab w:val="left" w:pos="3240"/>
        </w:tabs>
      </w:pPr>
      <w:r w:rsidRPr="009E3928">
        <w:t xml:space="preserve">zástupce pro věci </w:t>
      </w:r>
      <w:proofErr w:type="gramStart"/>
      <w:r w:rsidRPr="009E3928">
        <w:t>smluvní:</w:t>
      </w:r>
      <w:r w:rsidR="00EC0B6E" w:rsidRPr="009E3928">
        <w:t xml:space="preserve"> </w:t>
      </w:r>
      <w:r w:rsidR="004C02F8">
        <w:t xml:space="preserve">  </w:t>
      </w:r>
      <w:proofErr w:type="gramEnd"/>
      <w:r w:rsidR="004C02F8">
        <w:t xml:space="preserve"> </w:t>
      </w:r>
      <w:r w:rsidR="00B7503A">
        <w:t>Ing. Petr Seknička – ředitel oblasti, na základě plné moci</w:t>
      </w:r>
    </w:p>
    <w:p w:rsidR="0084614F" w:rsidRDefault="00B7503A" w:rsidP="00CF1462">
      <w:pPr>
        <w:tabs>
          <w:tab w:val="left" w:pos="3240"/>
        </w:tabs>
      </w:pPr>
      <w:r>
        <w:t xml:space="preserve">                                               Jan </w:t>
      </w:r>
      <w:proofErr w:type="spellStart"/>
      <w:r>
        <w:t>Půža</w:t>
      </w:r>
      <w:proofErr w:type="spellEnd"/>
      <w:r>
        <w:t xml:space="preserve"> – vedoucí obchodního oddělení, na základě plné moci</w:t>
      </w:r>
      <w:r w:rsidR="004C02F8">
        <w:t xml:space="preserve">      </w:t>
      </w:r>
      <w:r w:rsidR="00EC0B6E" w:rsidRPr="009E3928">
        <w:t xml:space="preserve">  </w:t>
      </w:r>
      <w:r w:rsidR="004C02F8">
        <w:t xml:space="preserve">   </w:t>
      </w:r>
    </w:p>
    <w:p w:rsidR="00CF1462" w:rsidRPr="00CF1462" w:rsidRDefault="00CF1462" w:rsidP="00CF1462">
      <w:pPr>
        <w:tabs>
          <w:tab w:val="left" w:pos="3240"/>
        </w:tabs>
      </w:pPr>
      <w:r w:rsidRPr="00CF1462">
        <w:t>bankovní spojení:</w:t>
      </w:r>
      <w:r w:rsidR="00B7503A">
        <w:t xml:space="preserve">                  </w:t>
      </w:r>
      <w:r w:rsidRPr="00CF1462">
        <w:tab/>
      </w:r>
      <w:r w:rsidR="004C02F8">
        <w:t xml:space="preserve">    </w:t>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00B7503A">
        <w:t xml:space="preserve">                              </w:t>
      </w:r>
      <w:r w:rsidRPr="00CF1462">
        <w:tab/>
      </w:r>
      <w:r w:rsidR="007B1086">
        <w:t xml:space="preserve">    </w:t>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001353A2">
        <w:rPr>
          <w:rFonts w:ascii="Arial" w:hAnsi="Arial" w:cs="Arial"/>
          <w:sz w:val="22"/>
          <w:szCs w:val="22"/>
        </w:rPr>
        <w:t xml:space="preserve"> </w:t>
      </w:r>
      <w:r w:rsidR="00B7503A">
        <w:rPr>
          <w:rFonts w:ascii="Arial" w:hAnsi="Arial" w:cs="Arial"/>
          <w:sz w:val="22"/>
          <w:szCs w:val="22"/>
        </w:rPr>
        <w:t>u Krajského soudu v Českých Budějovicích, oddíl C, vložka 802</w:t>
      </w:r>
    </w:p>
    <w:p w:rsidR="0084614F" w:rsidRPr="000552F1" w:rsidRDefault="0084614F" w:rsidP="00CF1462">
      <w:pPr>
        <w:tabs>
          <w:tab w:val="left" w:pos="3240"/>
        </w:tabs>
        <w:rPr>
          <w:rFonts w:ascii="Arial" w:hAnsi="Arial" w:cs="Arial"/>
          <w:sz w:val="22"/>
          <w:szCs w:val="22"/>
        </w:rPr>
      </w:pP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pPr>
      <w:r>
        <w:rPr>
          <w:b/>
          <w:i/>
          <w:u w:val="single"/>
        </w:rPr>
        <w:t>„</w:t>
      </w:r>
      <w:r w:rsidR="009E1817">
        <w:rPr>
          <w:b/>
          <w:bCs/>
          <w:sz w:val="28"/>
          <w:szCs w:val="28"/>
          <w:u w:val="single"/>
        </w:rPr>
        <w:t xml:space="preserve">Oprava </w:t>
      </w:r>
      <w:r w:rsidR="00B50036">
        <w:rPr>
          <w:b/>
          <w:bCs/>
          <w:sz w:val="28"/>
          <w:szCs w:val="28"/>
          <w:u w:val="single"/>
        </w:rPr>
        <w:t>MK v </w:t>
      </w:r>
      <w:r w:rsidR="002E5A20">
        <w:rPr>
          <w:b/>
          <w:bCs/>
          <w:sz w:val="28"/>
          <w:szCs w:val="28"/>
          <w:u w:val="single"/>
        </w:rPr>
        <w:t>m</w:t>
      </w:r>
      <w:r w:rsidR="00B50036">
        <w:rPr>
          <w:b/>
          <w:bCs/>
          <w:sz w:val="28"/>
          <w:szCs w:val="28"/>
          <w:u w:val="single"/>
        </w:rPr>
        <w:t>ístních částech</w:t>
      </w:r>
      <w:r>
        <w:rPr>
          <w:b/>
          <w:i/>
          <w:u w:val="single"/>
        </w:rPr>
        <w:t>“.</w:t>
      </w:r>
    </w:p>
    <w:p w:rsidR="002D0DD9" w:rsidRPr="007466B6" w:rsidRDefault="002D0DD9" w:rsidP="00D07E6A">
      <w:pPr>
        <w:autoSpaceDE w:val="0"/>
        <w:autoSpaceDN w:val="0"/>
        <w:adjustRightInd w:val="0"/>
        <w:jc w:val="both"/>
      </w:pPr>
      <w:r w:rsidRPr="007466B6">
        <w:t xml:space="preserve">Předmětem této veřejné zakázky je </w:t>
      </w:r>
      <w:r w:rsidR="00FF7715">
        <w:t xml:space="preserve">provedení opravy </w:t>
      </w:r>
      <w:r w:rsidR="00B50036">
        <w:t xml:space="preserve">místních komunikací </w:t>
      </w:r>
      <w:r w:rsidR="00FF7715">
        <w:t xml:space="preserve">včetně úpravy podkladů </w:t>
      </w:r>
      <w:r w:rsidR="00430F6B">
        <w:t>v</w:t>
      </w:r>
      <w:r w:rsidR="0084614F">
        <w:t> </w:t>
      </w:r>
      <w:r w:rsidR="00430F6B">
        <w:t>Pelhřimově</w:t>
      </w:r>
      <w:r w:rsidR="0084614F">
        <w:t xml:space="preserve"> a </w:t>
      </w:r>
      <w:r w:rsidR="00430F6B">
        <w:t>místní část</w:t>
      </w:r>
      <w:r w:rsidR="0084614F">
        <w:t>i Útěchovičky.</w:t>
      </w:r>
    </w:p>
    <w:p w:rsidR="00B50036" w:rsidRDefault="00E75137" w:rsidP="00C83CD2">
      <w:pPr>
        <w:pStyle w:val="Odstavecseseznamem"/>
        <w:numPr>
          <w:ilvl w:val="0"/>
          <w:numId w:val="8"/>
        </w:numPr>
        <w:ind w:left="567" w:hanging="567"/>
        <w:jc w:val="both"/>
      </w:pPr>
      <w:r>
        <w:t>Předmět plnění je</w:t>
      </w:r>
      <w:r w:rsidR="00B50036">
        <w:t xml:space="preserve"> pro M</w:t>
      </w:r>
      <w:r w:rsidR="0084614F">
        <w:t xml:space="preserve">K: </w:t>
      </w:r>
      <w:r w:rsidR="0084614F">
        <w:rPr>
          <w:u w:val="single"/>
        </w:rPr>
        <w:t xml:space="preserve">Areál </w:t>
      </w:r>
      <w:proofErr w:type="spellStart"/>
      <w:r w:rsidR="0084614F">
        <w:rPr>
          <w:u w:val="single"/>
        </w:rPr>
        <w:t>Oseva</w:t>
      </w:r>
      <w:proofErr w:type="spellEnd"/>
    </w:p>
    <w:p w:rsidR="00B50036" w:rsidRDefault="0084614F" w:rsidP="00C83CD2">
      <w:pPr>
        <w:numPr>
          <w:ilvl w:val="1"/>
          <w:numId w:val="8"/>
        </w:numPr>
        <w:jc w:val="both"/>
      </w:pPr>
      <w:r>
        <w:t>Úprava stávající plochy</w:t>
      </w:r>
    </w:p>
    <w:p w:rsidR="00B50036" w:rsidRDefault="0084614F" w:rsidP="00C83CD2">
      <w:pPr>
        <w:numPr>
          <w:ilvl w:val="1"/>
          <w:numId w:val="8"/>
        </w:numPr>
        <w:jc w:val="both"/>
      </w:pPr>
      <w:r>
        <w:t>Asfaltový beton vrstva podkladní ACP 16</w:t>
      </w:r>
      <w:r w:rsidR="00177975">
        <w:t xml:space="preserve"> </w:t>
      </w:r>
      <w:proofErr w:type="spellStart"/>
      <w:r w:rsidR="00177975">
        <w:t>tl</w:t>
      </w:r>
      <w:proofErr w:type="spellEnd"/>
      <w:r w:rsidR="00177975">
        <w:t xml:space="preserve"> 50 mm š přes 3 m</w:t>
      </w:r>
    </w:p>
    <w:p w:rsidR="008D191F" w:rsidRDefault="008D191F" w:rsidP="00C83CD2">
      <w:pPr>
        <w:numPr>
          <w:ilvl w:val="1"/>
          <w:numId w:val="8"/>
        </w:numPr>
        <w:jc w:val="both"/>
      </w:pPr>
      <w:r>
        <w:t>Postřik živičný spojovací z asfaltu v množství 0,30 kg/m</w:t>
      </w:r>
      <w:r>
        <w:rPr>
          <w:vertAlign w:val="superscript"/>
        </w:rPr>
        <w:t>2</w:t>
      </w:r>
    </w:p>
    <w:p w:rsidR="00B50036" w:rsidRDefault="008D191F" w:rsidP="00C83CD2">
      <w:pPr>
        <w:numPr>
          <w:ilvl w:val="1"/>
          <w:numId w:val="8"/>
        </w:numPr>
        <w:jc w:val="both"/>
      </w:pPr>
      <w:r>
        <w:t>Asfaltový beton vrstva obrusná ACO 11(ABS)</w:t>
      </w:r>
    </w:p>
    <w:p w:rsidR="00B50036" w:rsidRDefault="008D191F" w:rsidP="00C83CD2">
      <w:pPr>
        <w:numPr>
          <w:ilvl w:val="1"/>
          <w:numId w:val="8"/>
        </w:numPr>
        <w:jc w:val="both"/>
      </w:pPr>
      <w:r>
        <w:t>Těsnění spár zálivkou za tepla pro komůrky š 15 mm hl 25 mm s těsnícím profilem</w:t>
      </w:r>
    </w:p>
    <w:p w:rsidR="00B50036" w:rsidRDefault="008D191F" w:rsidP="00C83CD2">
      <w:pPr>
        <w:numPr>
          <w:ilvl w:val="1"/>
          <w:numId w:val="8"/>
        </w:numPr>
        <w:jc w:val="both"/>
      </w:pPr>
      <w:r>
        <w:t xml:space="preserve">Zarovnání styčné plochy podkladu nebo krytu živičného </w:t>
      </w:r>
      <w:proofErr w:type="spellStart"/>
      <w:r>
        <w:t>tl</w:t>
      </w:r>
      <w:proofErr w:type="spellEnd"/>
      <w:r>
        <w:t xml:space="preserve"> do 200 mm</w:t>
      </w:r>
    </w:p>
    <w:p w:rsidR="008D191F" w:rsidRDefault="008D191F" w:rsidP="00C83CD2">
      <w:pPr>
        <w:numPr>
          <w:ilvl w:val="1"/>
          <w:numId w:val="8"/>
        </w:numPr>
        <w:jc w:val="both"/>
      </w:pPr>
      <w:r>
        <w:t>Řezání stávajícího živičného krytu hl do 200 mm</w:t>
      </w:r>
    </w:p>
    <w:p w:rsidR="008D191F" w:rsidRDefault="008D191F" w:rsidP="00C83CD2">
      <w:pPr>
        <w:numPr>
          <w:ilvl w:val="1"/>
          <w:numId w:val="8"/>
        </w:numPr>
        <w:jc w:val="both"/>
      </w:pPr>
      <w:r>
        <w:t xml:space="preserve">Zpevnění krajnic asfaltovým </w:t>
      </w:r>
      <w:r w:rsidR="00177975">
        <w:t xml:space="preserve">recyklátem </w:t>
      </w:r>
      <w:proofErr w:type="spellStart"/>
      <w:r w:rsidR="00177975">
        <w:t>tl</w:t>
      </w:r>
      <w:proofErr w:type="spellEnd"/>
      <w:r w:rsidR="00177975">
        <w:t xml:space="preserve"> 110 mm</w:t>
      </w:r>
    </w:p>
    <w:p w:rsidR="00177975" w:rsidRDefault="00177975" w:rsidP="00C83CD2">
      <w:pPr>
        <w:numPr>
          <w:ilvl w:val="1"/>
          <w:numId w:val="8"/>
        </w:numPr>
        <w:jc w:val="both"/>
      </w:pPr>
      <w:r>
        <w:t>Přesun hmot pro pozemní komunikace s krytem z kamene, monolitickým betonovým nebo živičným</w:t>
      </w:r>
    </w:p>
    <w:p w:rsidR="000D2B38" w:rsidRDefault="000D2B38" w:rsidP="000D2B38">
      <w:pPr>
        <w:ind w:left="1440"/>
        <w:jc w:val="both"/>
      </w:pPr>
    </w:p>
    <w:p w:rsidR="00E75137" w:rsidRDefault="002E5A20" w:rsidP="00183951">
      <w:pPr>
        <w:pStyle w:val="Odstavecseseznamem"/>
        <w:ind w:left="567"/>
        <w:jc w:val="both"/>
      </w:pPr>
      <w:r>
        <w:t>Předmět plnění je pro MČ</w:t>
      </w:r>
      <w:r w:rsidR="00177975">
        <w:t xml:space="preserve">: </w:t>
      </w:r>
      <w:r w:rsidR="00177975" w:rsidRPr="00177975">
        <w:rPr>
          <w:u w:val="single"/>
        </w:rPr>
        <w:t>Útěchovičky – K Vodojemu</w:t>
      </w:r>
    </w:p>
    <w:p w:rsidR="00177975" w:rsidRDefault="00177975" w:rsidP="00C83CD2">
      <w:pPr>
        <w:pStyle w:val="Odstavecseseznamem"/>
        <w:numPr>
          <w:ilvl w:val="0"/>
          <w:numId w:val="12"/>
        </w:numPr>
        <w:jc w:val="both"/>
      </w:pPr>
      <w:r>
        <w:t>Úprava stávající plochy</w:t>
      </w:r>
    </w:p>
    <w:p w:rsidR="00177975" w:rsidRDefault="00177975" w:rsidP="00C83CD2">
      <w:pPr>
        <w:pStyle w:val="Odstavecseseznamem"/>
        <w:numPr>
          <w:ilvl w:val="0"/>
          <w:numId w:val="12"/>
        </w:numPr>
        <w:jc w:val="both"/>
      </w:pPr>
      <w:r>
        <w:t>Odvoz a uložení sypaniny na skládky (včetně poplatku za uložení)</w:t>
      </w:r>
    </w:p>
    <w:p w:rsidR="00E31130" w:rsidRDefault="00E31130" w:rsidP="00C83CD2">
      <w:pPr>
        <w:pStyle w:val="Odstavecseseznamem"/>
        <w:numPr>
          <w:ilvl w:val="0"/>
          <w:numId w:val="12"/>
        </w:numPr>
        <w:jc w:val="both"/>
      </w:pPr>
      <w:r>
        <w:lastRenderedPageBreak/>
        <w:t>Úprava pláně v zářezech se zhutněním</w:t>
      </w:r>
    </w:p>
    <w:p w:rsidR="00177975" w:rsidRDefault="00177975" w:rsidP="00C83CD2">
      <w:pPr>
        <w:pStyle w:val="Odstavecseseznamem"/>
        <w:numPr>
          <w:ilvl w:val="0"/>
          <w:numId w:val="12"/>
        </w:numPr>
        <w:jc w:val="both"/>
      </w:pPr>
      <w:r>
        <w:t xml:space="preserve">Podklad </w:t>
      </w:r>
      <w:proofErr w:type="gramStart"/>
      <w:r>
        <w:t>ze</w:t>
      </w:r>
      <w:proofErr w:type="gramEnd"/>
      <w:r>
        <w:t xml:space="preserve"> štěrkodrtě</w:t>
      </w:r>
    </w:p>
    <w:p w:rsidR="00177975" w:rsidRDefault="00177975" w:rsidP="00C83CD2">
      <w:pPr>
        <w:pStyle w:val="Odstavecseseznamem"/>
        <w:numPr>
          <w:ilvl w:val="0"/>
          <w:numId w:val="12"/>
        </w:numPr>
        <w:jc w:val="both"/>
      </w:pPr>
      <w:r>
        <w:t xml:space="preserve">Asfaltový beton vrstva podkladní ACP 16 </w:t>
      </w:r>
      <w:proofErr w:type="spellStart"/>
      <w:r>
        <w:t>tl</w:t>
      </w:r>
      <w:proofErr w:type="spellEnd"/>
      <w:r>
        <w:t xml:space="preserve"> 50 mm š přes 3 m</w:t>
      </w:r>
    </w:p>
    <w:p w:rsidR="00177975" w:rsidRDefault="000D2B38" w:rsidP="00C83CD2">
      <w:pPr>
        <w:pStyle w:val="Odstavecseseznamem"/>
        <w:numPr>
          <w:ilvl w:val="0"/>
          <w:numId w:val="12"/>
        </w:numPr>
        <w:jc w:val="both"/>
      </w:pPr>
      <w:r>
        <w:t>Postřik živičný spojovací z asfaltu v množství 0,30 kg/m</w:t>
      </w:r>
      <w:r>
        <w:rPr>
          <w:vertAlign w:val="superscript"/>
        </w:rPr>
        <w:t>2</w:t>
      </w:r>
    </w:p>
    <w:p w:rsidR="000D2B38" w:rsidRDefault="000D2B38" w:rsidP="00C83CD2">
      <w:pPr>
        <w:pStyle w:val="Odstavecseseznamem"/>
        <w:numPr>
          <w:ilvl w:val="0"/>
          <w:numId w:val="12"/>
        </w:numPr>
        <w:jc w:val="both"/>
      </w:pPr>
      <w:r>
        <w:t xml:space="preserve">Asfaltový beton vrstva obrusná ACO 11 (ABS) </w:t>
      </w:r>
      <w:proofErr w:type="spellStart"/>
      <w:r>
        <w:t>tř</w:t>
      </w:r>
      <w:proofErr w:type="spellEnd"/>
      <w:r>
        <w:t xml:space="preserve"> 1 </w:t>
      </w:r>
      <w:proofErr w:type="spellStart"/>
      <w:r>
        <w:t>tl</w:t>
      </w:r>
      <w:proofErr w:type="spellEnd"/>
      <w:r>
        <w:t xml:space="preserve"> 50 mm š přes 3 m z </w:t>
      </w:r>
      <w:proofErr w:type="spellStart"/>
      <w:r>
        <w:t>nemodifik</w:t>
      </w:r>
      <w:proofErr w:type="spellEnd"/>
      <w:r>
        <w:t>. asfaltu</w:t>
      </w:r>
    </w:p>
    <w:p w:rsidR="000D2B38" w:rsidRDefault="000D2B38" w:rsidP="00C83CD2">
      <w:pPr>
        <w:pStyle w:val="Odstavecseseznamem"/>
        <w:numPr>
          <w:ilvl w:val="0"/>
          <w:numId w:val="12"/>
        </w:numPr>
        <w:jc w:val="both"/>
      </w:pPr>
      <w:r>
        <w:t>Těsnění spár zálivkou za tepla pro komůrky š 15 mm hl 25 mm s těsnicím profilem</w:t>
      </w:r>
    </w:p>
    <w:p w:rsidR="000D2B38" w:rsidRDefault="000D2B38" w:rsidP="00C83CD2">
      <w:pPr>
        <w:pStyle w:val="Odstavecseseznamem"/>
        <w:numPr>
          <w:ilvl w:val="0"/>
          <w:numId w:val="12"/>
        </w:numPr>
        <w:jc w:val="both"/>
      </w:pPr>
      <w:r>
        <w:t xml:space="preserve">Zarovnání styčné plochy podkladu nebo krytu živičného </w:t>
      </w:r>
      <w:proofErr w:type="spellStart"/>
      <w:r>
        <w:t>tl</w:t>
      </w:r>
      <w:proofErr w:type="spellEnd"/>
      <w:r>
        <w:t xml:space="preserve"> do 200 mm</w:t>
      </w:r>
    </w:p>
    <w:p w:rsidR="000D2B38" w:rsidRDefault="000D2B38" w:rsidP="00C83CD2">
      <w:pPr>
        <w:pStyle w:val="Odstavecseseznamem"/>
        <w:numPr>
          <w:ilvl w:val="0"/>
          <w:numId w:val="12"/>
        </w:numPr>
        <w:jc w:val="both"/>
      </w:pPr>
      <w:r>
        <w:t>Řezání stávajícího živičného krytu hl do 200 mm</w:t>
      </w:r>
    </w:p>
    <w:p w:rsidR="000D2B38" w:rsidRDefault="000D2B38" w:rsidP="00C83CD2">
      <w:pPr>
        <w:pStyle w:val="Odstavecseseznamem"/>
        <w:numPr>
          <w:ilvl w:val="0"/>
          <w:numId w:val="12"/>
        </w:numPr>
        <w:jc w:val="both"/>
      </w:pPr>
      <w:r>
        <w:t xml:space="preserve">Zpevnění krajnic asfaltovým recyklátem </w:t>
      </w:r>
      <w:proofErr w:type="spellStart"/>
      <w:r>
        <w:t>tl</w:t>
      </w:r>
      <w:proofErr w:type="spellEnd"/>
      <w:r>
        <w:t xml:space="preserve"> 110 mm</w:t>
      </w:r>
    </w:p>
    <w:p w:rsidR="000D2B38" w:rsidRDefault="000D2B38" w:rsidP="00C83CD2">
      <w:pPr>
        <w:pStyle w:val="Odstavecseseznamem"/>
        <w:numPr>
          <w:ilvl w:val="0"/>
          <w:numId w:val="12"/>
        </w:numPr>
        <w:jc w:val="both"/>
      </w:pPr>
      <w:r>
        <w:t>Ocelová svodnice</w:t>
      </w:r>
    </w:p>
    <w:p w:rsidR="00177975" w:rsidRDefault="00177975" w:rsidP="000D2B38">
      <w:pPr>
        <w:pStyle w:val="Odstavecseseznamem"/>
        <w:ind w:left="1287"/>
        <w:jc w:val="both"/>
      </w:pPr>
      <w:r>
        <w:t xml:space="preserve">   </w:t>
      </w:r>
    </w:p>
    <w:p w:rsidR="000D2B38" w:rsidRDefault="000D2B38" w:rsidP="000D2B38">
      <w:pPr>
        <w:pStyle w:val="Odstavecseseznamem"/>
        <w:ind w:left="567"/>
        <w:jc w:val="both"/>
      </w:pPr>
      <w:r>
        <w:t xml:space="preserve">Předmět plnění je pro MČ: </w:t>
      </w:r>
      <w:r w:rsidRPr="00177975">
        <w:rPr>
          <w:u w:val="single"/>
        </w:rPr>
        <w:t xml:space="preserve">Útěchovičky – </w:t>
      </w:r>
      <w:r w:rsidR="00E31130">
        <w:rPr>
          <w:u w:val="single"/>
        </w:rPr>
        <w:t>Mezi domy 1</w:t>
      </w:r>
    </w:p>
    <w:p w:rsidR="000D2B38" w:rsidRDefault="000D2B38" w:rsidP="00C83CD2">
      <w:pPr>
        <w:pStyle w:val="Odstavecseseznamem"/>
        <w:numPr>
          <w:ilvl w:val="0"/>
          <w:numId w:val="13"/>
        </w:numPr>
        <w:jc w:val="both"/>
      </w:pPr>
      <w:r>
        <w:t>Úprava stávající plochy</w:t>
      </w:r>
    </w:p>
    <w:p w:rsidR="000D2B38" w:rsidRDefault="000D2B38" w:rsidP="00C83CD2">
      <w:pPr>
        <w:pStyle w:val="Odstavecseseznamem"/>
        <w:numPr>
          <w:ilvl w:val="0"/>
          <w:numId w:val="13"/>
        </w:numPr>
        <w:jc w:val="both"/>
      </w:pPr>
      <w:r>
        <w:t>Odvoz a uložení sypaniny na skládky (včetně poplatku za uložení)</w:t>
      </w:r>
    </w:p>
    <w:p w:rsidR="00E31130" w:rsidRDefault="00E31130" w:rsidP="00C83CD2">
      <w:pPr>
        <w:pStyle w:val="Odstavecseseznamem"/>
        <w:numPr>
          <w:ilvl w:val="0"/>
          <w:numId w:val="13"/>
        </w:numPr>
        <w:jc w:val="both"/>
      </w:pPr>
      <w:r>
        <w:t>Úprava pláně v zářezech se zhutněním</w:t>
      </w:r>
    </w:p>
    <w:p w:rsidR="000D2B38" w:rsidRDefault="000D2B38" w:rsidP="00C83CD2">
      <w:pPr>
        <w:pStyle w:val="Odstavecseseznamem"/>
        <w:numPr>
          <w:ilvl w:val="0"/>
          <w:numId w:val="13"/>
        </w:numPr>
        <w:jc w:val="both"/>
      </w:pPr>
      <w:r>
        <w:t xml:space="preserve">Podklad </w:t>
      </w:r>
      <w:proofErr w:type="gramStart"/>
      <w:r>
        <w:t>ze</w:t>
      </w:r>
      <w:proofErr w:type="gramEnd"/>
      <w:r>
        <w:t xml:space="preserve"> štěrkodrtě</w:t>
      </w:r>
    </w:p>
    <w:p w:rsidR="00046924" w:rsidRDefault="000D2B38" w:rsidP="00C83CD2">
      <w:pPr>
        <w:pStyle w:val="Odstavecseseznamem"/>
        <w:numPr>
          <w:ilvl w:val="0"/>
          <w:numId w:val="13"/>
        </w:numPr>
        <w:jc w:val="both"/>
      </w:pPr>
      <w:r>
        <w:t xml:space="preserve">Asfaltový beton vrstva obrusná ACO 11 (ABS) </w:t>
      </w:r>
      <w:proofErr w:type="spellStart"/>
      <w:r>
        <w:t>tř</w:t>
      </w:r>
      <w:proofErr w:type="spellEnd"/>
      <w:r>
        <w:t xml:space="preserve"> 1 </w:t>
      </w:r>
      <w:proofErr w:type="spellStart"/>
      <w:r>
        <w:t>tl</w:t>
      </w:r>
      <w:proofErr w:type="spellEnd"/>
      <w:r>
        <w:t xml:space="preserve"> </w:t>
      </w:r>
      <w:r w:rsidR="00046924">
        <w:t>6</w:t>
      </w:r>
      <w:r>
        <w:t>0 mm š</w:t>
      </w:r>
      <w:r w:rsidR="00046924">
        <w:t xml:space="preserve"> do 3 m z </w:t>
      </w:r>
      <w:proofErr w:type="spellStart"/>
      <w:r w:rsidR="00046924">
        <w:t>nemodifik</w:t>
      </w:r>
      <w:proofErr w:type="spellEnd"/>
      <w:r w:rsidR="00046924">
        <w:t>. asfaltu</w:t>
      </w:r>
    </w:p>
    <w:p w:rsidR="00046924" w:rsidRDefault="00046924" w:rsidP="00C83CD2">
      <w:pPr>
        <w:pStyle w:val="Odstavecseseznamem"/>
        <w:numPr>
          <w:ilvl w:val="0"/>
          <w:numId w:val="13"/>
        </w:numPr>
        <w:jc w:val="both"/>
      </w:pPr>
      <w:r>
        <w:t xml:space="preserve">Zpevnění krajnic asfaltovým recyklátem </w:t>
      </w:r>
      <w:proofErr w:type="spellStart"/>
      <w:r>
        <w:t>tl</w:t>
      </w:r>
      <w:proofErr w:type="spellEnd"/>
      <w:r>
        <w:t xml:space="preserve"> 110 mm</w:t>
      </w:r>
    </w:p>
    <w:p w:rsidR="000D2B38" w:rsidRDefault="000D2B38" w:rsidP="00C83CD2">
      <w:pPr>
        <w:pStyle w:val="Odstavecseseznamem"/>
        <w:numPr>
          <w:ilvl w:val="0"/>
          <w:numId w:val="13"/>
        </w:numPr>
        <w:jc w:val="both"/>
      </w:pPr>
      <w:r>
        <w:t>Těsnění spár zálivkou za tepla pro komůrky š 15 mm hl 25 mm s těsnicím profilem</w:t>
      </w:r>
    </w:p>
    <w:p w:rsidR="000D2B38" w:rsidRDefault="000D2B38" w:rsidP="00C83CD2">
      <w:pPr>
        <w:pStyle w:val="Odstavecseseznamem"/>
        <w:numPr>
          <w:ilvl w:val="0"/>
          <w:numId w:val="13"/>
        </w:numPr>
        <w:jc w:val="both"/>
      </w:pPr>
      <w:r>
        <w:t xml:space="preserve">Zarovnání styčné plochy podkladu nebo krytu živičného </w:t>
      </w:r>
      <w:proofErr w:type="spellStart"/>
      <w:r>
        <w:t>tl</w:t>
      </w:r>
      <w:proofErr w:type="spellEnd"/>
      <w:r>
        <w:t xml:space="preserve"> do 200 mm</w:t>
      </w:r>
    </w:p>
    <w:p w:rsidR="000D2B38" w:rsidRDefault="000D2B38" w:rsidP="00C83CD2">
      <w:pPr>
        <w:pStyle w:val="Odstavecseseznamem"/>
        <w:numPr>
          <w:ilvl w:val="0"/>
          <w:numId w:val="13"/>
        </w:numPr>
        <w:jc w:val="both"/>
      </w:pPr>
      <w:r>
        <w:t>Řezání stávajícího živičného krytu hl do 200 mm</w:t>
      </w:r>
    </w:p>
    <w:p w:rsidR="00046924" w:rsidRDefault="00046924" w:rsidP="00046924">
      <w:pPr>
        <w:pStyle w:val="Odstavecseseznamem"/>
        <w:ind w:left="1287"/>
        <w:jc w:val="both"/>
      </w:pPr>
    </w:p>
    <w:p w:rsidR="00046924" w:rsidRDefault="00046924" w:rsidP="00046924">
      <w:pPr>
        <w:pStyle w:val="Odstavecseseznamem"/>
        <w:ind w:left="567"/>
        <w:jc w:val="both"/>
      </w:pPr>
      <w:r>
        <w:t xml:space="preserve">Předmět plnění je pro MČ: </w:t>
      </w:r>
      <w:r w:rsidRPr="00177975">
        <w:rPr>
          <w:u w:val="single"/>
        </w:rPr>
        <w:t xml:space="preserve">Útěchovičky – </w:t>
      </w:r>
      <w:r>
        <w:rPr>
          <w:u w:val="single"/>
        </w:rPr>
        <w:t>Mezi domy 2</w:t>
      </w:r>
    </w:p>
    <w:p w:rsidR="00046924" w:rsidRDefault="00046924" w:rsidP="00C83CD2">
      <w:pPr>
        <w:pStyle w:val="Odstavecseseznamem"/>
        <w:numPr>
          <w:ilvl w:val="0"/>
          <w:numId w:val="14"/>
        </w:numPr>
        <w:jc w:val="both"/>
      </w:pPr>
      <w:r>
        <w:t>Úprava stávající plochy</w:t>
      </w:r>
    </w:p>
    <w:p w:rsidR="00046924" w:rsidRDefault="00046924" w:rsidP="00C83CD2">
      <w:pPr>
        <w:pStyle w:val="Odstavecseseznamem"/>
        <w:numPr>
          <w:ilvl w:val="0"/>
          <w:numId w:val="14"/>
        </w:numPr>
        <w:jc w:val="both"/>
      </w:pPr>
      <w:r>
        <w:t>Odvoz a uložení sypaniny na skládky (včetně poplatku za uložení)</w:t>
      </w:r>
    </w:p>
    <w:p w:rsidR="00046924" w:rsidRDefault="00046924" w:rsidP="00C83CD2">
      <w:pPr>
        <w:pStyle w:val="Odstavecseseznamem"/>
        <w:numPr>
          <w:ilvl w:val="0"/>
          <w:numId w:val="14"/>
        </w:numPr>
        <w:jc w:val="both"/>
      </w:pPr>
      <w:r>
        <w:t>Úprava pláně v zářezech se zhutněním</w:t>
      </w:r>
    </w:p>
    <w:p w:rsidR="00046924" w:rsidRDefault="00046924" w:rsidP="00C83CD2">
      <w:pPr>
        <w:pStyle w:val="Odstavecseseznamem"/>
        <w:numPr>
          <w:ilvl w:val="0"/>
          <w:numId w:val="14"/>
        </w:numPr>
        <w:jc w:val="both"/>
      </w:pPr>
      <w:r>
        <w:t xml:space="preserve">Podklad </w:t>
      </w:r>
      <w:proofErr w:type="gramStart"/>
      <w:r>
        <w:t>ze</w:t>
      </w:r>
      <w:proofErr w:type="gramEnd"/>
      <w:r>
        <w:t xml:space="preserve"> štěrkodrtě</w:t>
      </w:r>
    </w:p>
    <w:p w:rsidR="00046924" w:rsidRDefault="00046924" w:rsidP="00C83CD2">
      <w:pPr>
        <w:pStyle w:val="Odstavecseseznamem"/>
        <w:numPr>
          <w:ilvl w:val="0"/>
          <w:numId w:val="14"/>
        </w:numPr>
        <w:jc w:val="both"/>
      </w:pPr>
      <w:r>
        <w:t xml:space="preserve">Asfaltový beton vrstva obrusná ACO 11 (ABS) </w:t>
      </w:r>
      <w:proofErr w:type="spellStart"/>
      <w:r>
        <w:t>tř</w:t>
      </w:r>
      <w:proofErr w:type="spellEnd"/>
      <w:r>
        <w:t xml:space="preserve"> 1 </w:t>
      </w:r>
      <w:proofErr w:type="spellStart"/>
      <w:r>
        <w:t>tl</w:t>
      </w:r>
      <w:proofErr w:type="spellEnd"/>
      <w:r>
        <w:t xml:space="preserve"> 60 mm š do 3 m z </w:t>
      </w:r>
      <w:proofErr w:type="spellStart"/>
      <w:r>
        <w:t>nemodifik</w:t>
      </w:r>
      <w:proofErr w:type="spellEnd"/>
      <w:r>
        <w:t>. asfaltu</w:t>
      </w:r>
    </w:p>
    <w:p w:rsidR="00046924" w:rsidRDefault="00046924" w:rsidP="00C83CD2">
      <w:pPr>
        <w:pStyle w:val="Odstavecseseznamem"/>
        <w:numPr>
          <w:ilvl w:val="0"/>
          <w:numId w:val="14"/>
        </w:numPr>
        <w:jc w:val="both"/>
      </w:pPr>
      <w:r>
        <w:t xml:space="preserve">Zpevnění krajnic asfaltovým recyklátem </w:t>
      </w:r>
      <w:proofErr w:type="spellStart"/>
      <w:r>
        <w:t>tl</w:t>
      </w:r>
      <w:proofErr w:type="spellEnd"/>
      <w:r>
        <w:t xml:space="preserve"> 110 mm</w:t>
      </w:r>
    </w:p>
    <w:p w:rsidR="00046924" w:rsidRDefault="00046924" w:rsidP="00C83CD2">
      <w:pPr>
        <w:pStyle w:val="Odstavecseseznamem"/>
        <w:numPr>
          <w:ilvl w:val="0"/>
          <w:numId w:val="14"/>
        </w:numPr>
        <w:jc w:val="both"/>
      </w:pPr>
      <w:r>
        <w:t>Těsnění spár zálivkou za tepla pro komůrky š 15 mm hl 25 mm s těsnicím profilem</w:t>
      </w:r>
    </w:p>
    <w:p w:rsidR="00046924" w:rsidRDefault="00046924" w:rsidP="00C83CD2">
      <w:pPr>
        <w:pStyle w:val="Odstavecseseznamem"/>
        <w:numPr>
          <w:ilvl w:val="0"/>
          <w:numId w:val="14"/>
        </w:numPr>
        <w:jc w:val="both"/>
      </w:pPr>
      <w:r>
        <w:t xml:space="preserve">Zarovnání styčné plochy podkladu nebo krytu živičného </w:t>
      </w:r>
      <w:proofErr w:type="spellStart"/>
      <w:r>
        <w:t>tl</w:t>
      </w:r>
      <w:proofErr w:type="spellEnd"/>
      <w:r>
        <w:t xml:space="preserve"> do 200 mm</w:t>
      </w:r>
    </w:p>
    <w:p w:rsidR="00046924" w:rsidRDefault="00046924" w:rsidP="00C83CD2">
      <w:pPr>
        <w:pStyle w:val="Odstavecseseznamem"/>
        <w:numPr>
          <w:ilvl w:val="0"/>
          <w:numId w:val="14"/>
        </w:numPr>
        <w:jc w:val="both"/>
      </w:pPr>
      <w:r>
        <w:t>Řezání stávajícího živičného krytu hl do 200 mm</w:t>
      </w:r>
    </w:p>
    <w:p w:rsidR="00046924" w:rsidRDefault="00046924" w:rsidP="00046924">
      <w:pPr>
        <w:pStyle w:val="Odstavecseseznamem"/>
        <w:ind w:left="1287"/>
        <w:jc w:val="both"/>
      </w:pPr>
    </w:p>
    <w:p w:rsidR="00046924" w:rsidRDefault="00046924" w:rsidP="00046924">
      <w:pPr>
        <w:pStyle w:val="Odstavecseseznamem"/>
        <w:ind w:left="567"/>
        <w:jc w:val="both"/>
      </w:pPr>
      <w:r>
        <w:t xml:space="preserve">Předmět plnění je pro MK: </w:t>
      </w:r>
      <w:r w:rsidRPr="00337BE0">
        <w:rPr>
          <w:u w:val="single"/>
        </w:rPr>
        <w:t>ul. U Hamru</w:t>
      </w:r>
    </w:p>
    <w:p w:rsidR="00046924" w:rsidRDefault="00046924" w:rsidP="00C83CD2">
      <w:pPr>
        <w:pStyle w:val="Odstavecseseznamem"/>
        <w:numPr>
          <w:ilvl w:val="0"/>
          <w:numId w:val="15"/>
        </w:numPr>
        <w:jc w:val="both"/>
      </w:pPr>
      <w:r>
        <w:t xml:space="preserve">Čištění vozovek </w:t>
      </w:r>
      <w:r w:rsidR="00337BE0">
        <w:t>metením ručně podkladu nebo krytu betonového nebo živičného</w:t>
      </w:r>
    </w:p>
    <w:p w:rsidR="00337BE0" w:rsidRDefault="00337BE0" w:rsidP="00C83CD2">
      <w:pPr>
        <w:pStyle w:val="Odstavecseseznamem"/>
        <w:numPr>
          <w:ilvl w:val="0"/>
          <w:numId w:val="15"/>
        </w:numPr>
        <w:jc w:val="both"/>
      </w:pPr>
      <w:r>
        <w:t>Těsnění spár zálivkou za tepla pro komůrky š 15 mm hl 25 mm s těsnicím profilem</w:t>
      </w:r>
    </w:p>
    <w:p w:rsidR="00337BE0" w:rsidRDefault="00337BE0" w:rsidP="00C83CD2">
      <w:pPr>
        <w:pStyle w:val="Odstavecseseznamem"/>
        <w:numPr>
          <w:ilvl w:val="0"/>
          <w:numId w:val="15"/>
        </w:numPr>
        <w:jc w:val="both"/>
      </w:pPr>
      <w:r>
        <w:t xml:space="preserve">Zarovnání styčné plochy podkladu nebo krytu živičného </w:t>
      </w:r>
      <w:proofErr w:type="spellStart"/>
      <w:r>
        <w:t>tl</w:t>
      </w:r>
      <w:proofErr w:type="spellEnd"/>
      <w:r>
        <w:t xml:space="preserve"> do 200 mm</w:t>
      </w:r>
    </w:p>
    <w:p w:rsidR="00337BE0" w:rsidRDefault="00337BE0" w:rsidP="00C83CD2">
      <w:pPr>
        <w:pStyle w:val="Odstavecseseznamem"/>
        <w:numPr>
          <w:ilvl w:val="0"/>
          <w:numId w:val="15"/>
        </w:numPr>
        <w:jc w:val="both"/>
      </w:pPr>
      <w:r>
        <w:t>Řezání stávajícího živičného krytu hl do 200 mm</w:t>
      </w:r>
    </w:p>
    <w:p w:rsidR="00337BE0" w:rsidRDefault="00337BE0" w:rsidP="00C83CD2">
      <w:pPr>
        <w:pStyle w:val="Odstavecseseznamem"/>
        <w:numPr>
          <w:ilvl w:val="0"/>
          <w:numId w:val="15"/>
        </w:numPr>
        <w:jc w:val="both"/>
      </w:pPr>
      <w:r>
        <w:t xml:space="preserve">Zpevnění krajnic asfaltovým recyklátem </w:t>
      </w:r>
      <w:proofErr w:type="spellStart"/>
      <w:r>
        <w:t>tl</w:t>
      </w:r>
      <w:proofErr w:type="spellEnd"/>
      <w:r>
        <w:t xml:space="preserve"> 110 mm</w:t>
      </w:r>
    </w:p>
    <w:p w:rsidR="00337BE0" w:rsidRDefault="00337BE0" w:rsidP="00C83CD2">
      <w:pPr>
        <w:pStyle w:val="Odstavecseseznamem"/>
        <w:numPr>
          <w:ilvl w:val="0"/>
          <w:numId w:val="15"/>
        </w:numPr>
        <w:jc w:val="both"/>
      </w:pPr>
      <w:r>
        <w:t xml:space="preserve">Asfaltový beton vrstva podkladní ACP 16 </w:t>
      </w:r>
      <w:proofErr w:type="spellStart"/>
      <w:r>
        <w:t>tl</w:t>
      </w:r>
      <w:proofErr w:type="spellEnd"/>
      <w:r>
        <w:t xml:space="preserve"> 50 mm š přes 3 m</w:t>
      </w:r>
    </w:p>
    <w:p w:rsidR="00337BE0" w:rsidRDefault="00337BE0" w:rsidP="00C83CD2">
      <w:pPr>
        <w:pStyle w:val="Odstavecseseznamem"/>
        <w:numPr>
          <w:ilvl w:val="0"/>
          <w:numId w:val="15"/>
        </w:numPr>
        <w:jc w:val="both"/>
      </w:pPr>
      <w:r>
        <w:t>Postřik živičný spojovací z asfaltu v množství 0,30 kg/m</w:t>
      </w:r>
      <w:r>
        <w:rPr>
          <w:vertAlign w:val="superscript"/>
        </w:rPr>
        <w:t>2</w:t>
      </w:r>
    </w:p>
    <w:p w:rsidR="00046924" w:rsidRDefault="00046924" w:rsidP="00C83CD2">
      <w:pPr>
        <w:pStyle w:val="Odstavecseseznamem"/>
        <w:numPr>
          <w:ilvl w:val="0"/>
          <w:numId w:val="15"/>
        </w:numPr>
        <w:jc w:val="both"/>
      </w:pPr>
      <w:r>
        <w:t xml:space="preserve">Asfaltový beton vrstva obrusná ACO 11 (ABS) </w:t>
      </w:r>
      <w:proofErr w:type="spellStart"/>
      <w:r>
        <w:t>tř</w:t>
      </w:r>
      <w:proofErr w:type="spellEnd"/>
      <w:r>
        <w:t xml:space="preserve"> 1 </w:t>
      </w:r>
      <w:proofErr w:type="spellStart"/>
      <w:r>
        <w:t>tl</w:t>
      </w:r>
      <w:proofErr w:type="spellEnd"/>
      <w:r>
        <w:t xml:space="preserve"> </w:t>
      </w:r>
      <w:r w:rsidR="00337BE0">
        <w:t>5</w:t>
      </w:r>
      <w:r>
        <w:t xml:space="preserve">0 mm š </w:t>
      </w:r>
      <w:r w:rsidR="00337BE0">
        <w:t>přes</w:t>
      </w:r>
      <w:r>
        <w:t xml:space="preserve"> 3 m z </w:t>
      </w:r>
      <w:proofErr w:type="spellStart"/>
      <w:r>
        <w:t>nemodifik</w:t>
      </w:r>
      <w:proofErr w:type="spellEnd"/>
      <w:r>
        <w:t>. asfaltu</w:t>
      </w:r>
    </w:p>
    <w:p w:rsidR="000D2B38" w:rsidRDefault="000D2B38" w:rsidP="000D2B38">
      <w:pPr>
        <w:ind w:left="1440"/>
        <w:jc w:val="both"/>
      </w:pPr>
    </w:p>
    <w:p w:rsidR="00E13E81" w:rsidRDefault="00C370B5" w:rsidP="00C83CD2">
      <w:pPr>
        <w:pStyle w:val="Odstavecseseznamem"/>
        <w:numPr>
          <w:ilvl w:val="0"/>
          <w:numId w:val="8"/>
        </w:numPr>
        <w:ind w:left="567" w:hanging="567"/>
        <w:jc w:val="both"/>
      </w:pPr>
      <w:r w:rsidRPr="00B449CD">
        <w:t>Předmětem plnění jsou rovněž všechny tyto práce a činnosti:</w:t>
      </w:r>
    </w:p>
    <w:p w:rsidR="00E13E81" w:rsidRPr="00E13E81" w:rsidRDefault="00E13E81" w:rsidP="00C83CD2">
      <w:pPr>
        <w:pStyle w:val="Odstavecseseznamem"/>
        <w:numPr>
          <w:ilvl w:val="0"/>
          <w:numId w:val="11"/>
        </w:numPr>
        <w:ind w:hanging="294"/>
        <w:jc w:val="both"/>
      </w:pPr>
      <w:r w:rsidRPr="00E13E81">
        <w:rPr>
          <w:lang w:val="sq-AL"/>
        </w:rPr>
        <w:lastRenderedPageBreak/>
        <w:t>Zhotovitel podá na MÚ Pelhřimov žádost o stanovení přechodné úpravy provozu na pozemních komunikacích podle vlastních potřeb pro zajištění zakázky a na vlastní náklady provede stanovenou úpravu dopravního značení.</w:t>
      </w:r>
    </w:p>
    <w:p w:rsidR="00E13E81" w:rsidRPr="00E13E81" w:rsidRDefault="00E13E81" w:rsidP="00C83CD2">
      <w:pPr>
        <w:pStyle w:val="Odstavecseseznamem"/>
        <w:numPr>
          <w:ilvl w:val="0"/>
          <w:numId w:val="11"/>
        </w:numPr>
        <w:ind w:hanging="294"/>
        <w:jc w:val="both"/>
      </w:pPr>
      <w:r w:rsidRPr="00E13E81">
        <w:rPr>
          <w:lang w:val="sq-AL"/>
        </w:rPr>
        <w:t>Zhotovitel si na vlastní náklady zajistí vytýčení sítí. Vyjádření o existenci sítí obdrží od zadavatele vítězný uchazeč po uzavření smlouvy</w:t>
      </w:r>
    </w:p>
    <w:p w:rsidR="00E13E81" w:rsidRDefault="00C370B5" w:rsidP="00C83CD2">
      <w:pPr>
        <w:pStyle w:val="Odstavecseseznamem"/>
        <w:numPr>
          <w:ilvl w:val="0"/>
          <w:numId w:val="11"/>
        </w:numPr>
        <w:ind w:hanging="294"/>
        <w:jc w:val="both"/>
      </w:pPr>
      <w:r w:rsidRPr="00E13E81">
        <w:t>za</w:t>
      </w:r>
      <w:r w:rsidR="00993852" w:rsidRPr="00E13E81">
        <w:t xml:space="preserve">bezpečení </w:t>
      </w:r>
      <w:r w:rsidRPr="00E13E81">
        <w:t xml:space="preserve">dopravního značení </w:t>
      </w:r>
    </w:p>
    <w:p w:rsidR="00C370B5" w:rsidRPr="00E13E81" w:rsidRDefault="00C370B5" w:rsidP="00C83CD2">
      <w:pPr>
        <w:pStyle w:val="Odstavecseseznamem"/>
        <w:numPr>
          <w:ilvl w:val="0"/>
          <w:numId w:val="11"/>
        </w:numPr>
        <w:ind w:hanging="294"/>
        <w:jc w:val="both"/>
      </w:pPr>
      <w:r w:rsidRPr="00E13E81">
        <w:t>vytýčení prostoru staveniště v terénu před zahájením stavebních prací</w:t>
      </w:r>
    </w:p>
    <w:p w:rsidR="00C370B5" w:rsidRPr="00B449CD"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B449CD">
        <w:rPr>
          <w:rFonts w:ascii="Times New Roman" w:hAnsi="Times New Roman"/>
          <w:sz w:val="24"/>
        </w:rPr>
        <w:t xml:space="preserve">zajištění dokladu o předání pozemků dočasně dotčených stavbou vlastníkům s vyjádřením vlastníků pozemků, že souhlasí se stavem, v jakém jsou pozemky předávány. </w:t>
      </w:r>
    </w:p>
    <w:p w:rsidR="00C370B5" w:rsidRPr="00B449CD"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B449CD">
        <w:rPr>
          <w:rFonts w:ascii="Times New Roman" w:hAnsi="Times New Roman"/>
          <w:sz w:val="24"/>
        </w:rPr>
        <w:t>zajištění vytýčení veškerých stávajících inženýrských sítí (včetně úhrady za vytýčení), odpovědnost za jejich neporušení během výstavby a zpětné předání jejich správcům</w:t>
      </w:r>
    </w:p>
    <w:p w:rsidR="00C370B5" w:rsidRPr="00B449CD"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B449CD">
        <w:rPr>
          <w:rFonts w:ascii="Times New Roman" w:hAnsi="Times New Roman"/>
          <w:sz w:val="24"/>
        </w:rPr>
        <w:t>příprava staveniště včetně přístupu</w:t>
      </w:r>
    </w:p>
    <w:p w:rsidR="00C370B5" w:rsidRPr="00B449CD"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C83CD2">
      <w:pPr>
        <w:pStyle w:val="Bntext2"/>
        <w:numPr>
          <w:ilvl w:val="0"/>
          <w:numId w:val="10"/>
        </w:numPr>
        <w:ind w:left="709" w:right="-2" w:hanging="283"/>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C83CD2">
      <w:pPr>
        <w:pStyle w:val="Bntext2"/>
        <w:numPr>
          <w:ilvl w:val="0"/>
          <w:numId w:val="10"/>
        </w:numPr>
        <w:ind w:left="709" w:right="-2" w:hanging="283"/>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C83CD2">
      <w:pPr>
        <w:pStyle w:val="Bntext2"/>
        <w:numPr>
          <w:ilvl w:val="0"/>
          <w:numId w:val="10"/>
        </w:numPr>
        <w:ind w:left="709" w:right="-2" w:hanging="283"/>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C83CD2">
      <w:pPr>
        <w:pStyle w:val="Bntext2"/>
        <w:numPr>
          <w:ilvl w:val="0"/>
          <w:numId w:val="10"/>
        </w:numPr>
        <w:ind w:left="709" w:right="-2" w:hanging="283"/>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 xml:space="preserve">zajištění pracoviště proti všem vlivům znemožňujícím nebo znesnadňujícím práci </w:t>
      </w:r>
    </w:p>
    <w:p w:rsidR="00C370B5" w:rsidRPr="00B449CD" w:rsidRDefault="00C370B5" w:rsidP="00B63115">
      <w:pPr>
        <w:pStyle w:val="Bntext2"/>
        <w:tabs>
          <w:tab w:val="clear" w:pos="-1560"/>
        </w:tabs>
        <w:ind w:left="709"/>
        <w:rPr>
          <w:rFonts w:ascii="Times New Roman" w:hAnsi="Times New Roman"/>
          <w:sz w:val="24"/>
        </w:rPr>
      </w:pPr>
      <w:r w:rsidRPr="00B449CD">
        <w:rPr>
          <w:rFonts w:ascii="Times New Roman" w:hAnsi="Times New Roman"/>
          <w:sz w:val="24"/>
        </w:rPr>
        <w:t xml:space="preserve">(čerpání vody, zajištění svahu, zimní opatření, </w:t>
      </w:r>
      <w:proofErr w:type="gramStart"/>
      <w:r w:rsidRPr="00B449CD">
        <w:rPr>
          <w:rFonts w:ascii="Times New Roman" w:hAnsi="Times New Roman"/>
          <w:sz w:val="24"/>
        </w:rPr>
        <w:t>přístřešky,</w:t>
      </w:r>
      <w:proofErr w:type="gramEnd"/>
      <w:r w:rsidRPr="00B449CD">
        <w:rPr>
          <w:rFonts w:ascii="Times New Roman" w:hAnsi="Times New Roman"/>
          <w:sz w:val="24"/>
        </w:rPr>
        <w:t xml:space="preserve"> apod.)</w:t>
      </w:r>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soustavné vytyčování zřetelného označení obvodu staveniště</w:t>
      </w:r>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 xml:space="preserve">poplatky a zajištění výluk na propojení </w:t>
      </w:r>
      <w:proofErr w:type="gramStart"/>
      <w:r w:rsidRPr="00B449CD">
        <w:rPr>
          <w:rFonts w:ascii="Times New Roman" w:hAnsi="Times New Roman"/>
          <w:sz w:val="24"/>
        </w:rPr>
        <w:t>inženýrských  sítí</w:t>
      </w:r>
      <w:proofErr w:type="gramEnd"/>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odvoz a poplatek za uložení vybouraných hmot a nevhodných zemin</w:t>
      </w:r>
    </w:p>
    <w:p w:rsidR="00C370B5"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zajištění skládek</w:t>
      </w:r>
    </w:p>
    <w:p w:rsidR="006F6EC2" w:rsidRPr="006F6EC2" w:rsidRDefault="006F6EC2" w:rsidP="00C83CD2">
      <w:pPr>
        <w:pStyle w:val="Zkladntextodsazen21"/>
        <w:numPr>
          <w:ilvl w:val="0"/>
          <w:numId w:val="10"/>
        </w:numPr>
        <w:ind w:left="709" w:hanging="283"/>
        <w:rPr>
          <w:bCs/>
          <w:szCs w:val="24"/>
        </w:rPr>
      </w:pPr>
      <w:r w:rsidRPr="001666E4">
        <w:t>případný a</w:t>
      </w:r>
      <w:r>
        <w:t>rcheologický průzkum</w:t>
      </w:r>
    </w:p>
    <w:p w:rsidR="00C370B5" w:rsidRPr="00B449CD" w:rsidRDefault="00C370B5" w:rsidP="00C83CD2">
      <w:pPr>
        <w:pStyle w:val="Zkladntextodsazen21"/>
        <w:numPr>
          <w:ilvl w:val="0"/>
          <w:numId w:val="10"/>
        </w:numPr>
        <w:ind w:left="709" w:hanging="283"/>
        <w:rPr>
          <w:bCs/>
          <w:szCs w:val="24"/>
        </w:rPr>
      </w:pPr>
      <w:r w:rsidRPr="00B449CD">
        <w:rPr>
          <w:bCs/>
          <w:szCs w:val="24"/>
        </w:rPr>
        <w:t>dodržet rozsah trvalého a dočasného záboru stavby</w:t>
      </w:r>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veškeré práce bude zhotovitel provádět v souladu s nařízením vlády č. 591/2006 Sb., o bližších minimálních požadavcích na bezpečnost a ochranu zdraví při práci na staveništích v platném znění. Při pracích je nutné dodržovat nařízení vlády č.362/2005 Sb., o bližších požadavcích na bezpečnost a ochranu zdraví při práci na pracovištích s nebezpečím pádu z výšky nebo do hloubky.</w:t>
      </w:r>
    </w:p>
    <w:p w:rsidR="00C370B5" w:rsidRPr="00B449CD" w:rsidRDefault="00C370B5" w:rsidP="00C83CD2">
      <w:pPr>
        <w:pStyle w:val="Bntext2"/>
        <w:numPr>
          <w:ilvl w:val="0"/>
          <w:numId w:val="10"/>
        </w:numPr>
        <w:ind w:left="709" w:hanging="283"/>
        <w:textAlignment w:val="auto"/>
        <w:rPr>
          <w:rFonts w:ascii="Times New Roman" w:hAnsi="Times New Roman"/>
          <w:sz w:val="24"/>
        </w:rPr>
      </w:pPr>
      <w:r w:rsidRPr="00B449CD">
        <w:rPr>
          <w:rFonts w:ascii="Times New Roman" w:hAnsi="Times New Roman"/>
          <w:sz w:val="24"/>
        </w:rPr>
        <w:t xml:space="preserve">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p>
    <w:p w:rsidR="00D95308" w:rsidRPr="00D95308" w:rsidRDefault="00C370B5" w:rsidP="00C83CD2">
      <w:pPr>
        <w:pStyle w:val="Bntext2"/>
        <w:numPr>
          <w:ilvl w:val="0"/>
          <w:numId w:val="10"/>
        </w:numPr>
        <w:ind w:left="709" w:hanging="283"/>
        <w:textAlignment w:val="auto"/>
        <w:rPr>
          <w:rFonts w:ascii="Times New Roman" w:hAnsi="Times New Roman"/>
          <w:b/>
          <w:sz w:val="24"/>
        </w:rPr>
      </w:pPr>
      <w:r w:rsidRPr="00A700FB">
        <w:rPr>
          <w:rFonts w:ascii="Times New Roman" w:hAnsi="Times New Roman"/>
          <w:sz w:val="24"/>
        </w:rPr>
        <w:t>zaji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majitelům přilehlých nemovitostí a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dostatečným předstihem</w:t>
      </w:r>
    </w:p>
    <w:p w:rsidR="00D177C4" w:rsidRPr="00A700FB" w:rsidRDefault="00D95308" w:rsidP="00C83CD2">
      <w:pPr>
        <w:pStyle w:val="Bntext2"/>
        <w:numPr>
          <w:ilvl w:val="0"/>
          <w:numId w:val="10"/>
        </w:numPr>
        <w:ind w:left="709" w:hanging="283"/>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lastRenderedPageBreak/>
        <w:tab/>
      </w:r>
      <w:r w:rsidR="009D30D1" w:rsidRPr="009E3928">
        <w:t xml:space="preserve">c) </w:t>
      </w:r>
      <w:r w:rsidR="0025454D" w:rsidRPr="009E3928">
        <w:tab/>
      </w:r>
      <w:r w:rsidR="009D30D1" w:rsidRPr="009E3928">
        <w:t xml:space="preserve">touto </w:t>
      </w:r>
      <w:proofErr w:type="gramStart"/>
      <w:r w:rsidR="009D30D1" w:rsidRPr="009E3928">
        <w:t>smlouvou </w:t>
      </w:r>
      <w:r w:rsidR="001A0FA9" w:rsidRPr="009E3928">
        <w:t xml:space="preserve"> a</w:t>
      </w:r>
      <w:proofErr w:type="gramEnd"/>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w:t>
      </w:r>
      <w:proofErr w:type="gramStart"/>
      <w:r w:rsidR="009D30D1" w:rsidRPr="009E3928">
        <w:t>něj  cenu</w:t>
      </w:r>
      <w:proofErr w:type="gramEnd"/>
      <w:r w:rsidR="009D30D1" w:rsidRPr="009E3928">
        <w:t xml:space="preserve"> uvedenou v bodě 4.1. této smlouvy.</w:t>
      </w:r>
    </w:p>
    <w:p w:rsidR="007F7183" w:rsidRPr="009E3928" w:rsidRDefault="007F7183"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E75137" w:rsidRPr="00CE678E" w:rsidRDefault="009D30D1" w:rsidP="00C83CD2">
      <w:pPr>
        <w:numPr>
          <w:ilvl w:val="0"/>
          <w:numId w:val="3"/>
        </w:numPr>
        <w:tabs>
          <w:tab w:val="clear" w:pos="960"/>
          <w:tab w:val="num" w:pos="1134"/>
          <w:tab w:val="num" w:pos="1843"/>
        </w:tabs>
        <w:ind w:left="567" w:hanging="567"/>
        <w:jc w:val="both"/>
        <w:rPr>
          <w:u w:val="single"/>
        </w:rPr>
      </w:pPr>
      <w:r w:rsidRPr="009E3928">
        <w:t xml:space="preserve">Místem zhotovení </w:t>
      </w:r>
      <w:proofErr w:type="gramStart"/>
      <w:r w:rsidRPr="009E3928">
        <w:t>díla</w:t>
      </w:r>
      <w:r w:rsidR="009E0557">
        <w:t>:</w:t>
      </w:r>
      <w:r w:rsidRPr="009E3928">
        <w:t xml:space="preserve"> </w:t>
      </w:r>
      <w:r w:rsidR="00B44C6E">
        <w:t xml:space="preserve"> MK</w:t>
      </w:r>
      <w:proofErr w:type="gramEnd"/>
      <w:r w:rsidR="00B44C6E">
        <w:t xml:space="preserve"> v </w:t>
      </w:r>
      <w:r w:rsidR="00FF7715">
        <w:t>Pelhřimov</w:t>
      </w:r>
      <w:r w:rsidR="00B44C6E">
        <w:t xml:space="preserve">ě a </w:t>
      </w:r>
      <w:r w:rsidR="00FF7715">
        <w:t xml:space="preserve"> </w:t>
      </w:r>
      <w:r w:rsidR="00430F6B">
        <w:t>místní část</w:t>
      </w:r>
      <w:r w:rsidR="00B63115">
        <w:t>i</w:t>
      </w:r>
      <w:r w:rsidR="00430F6B">
        <w:t xml:space="preserve"> </w:t>
      </w:r>
      <w:r w:rsidR="00B44C6E">
        <w:t>Útěchovičky</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C83CD2">
      <w:pPr>
        <w:numPr>
          <w:ilvl w:val="0"/>
          <w:numId w:val="3"/>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FF7715">
        <w:t>.</w:t>
      </w:r>
    </w:p>
    <w:p w:rsidR="00900E35" w:rsidRPr="009E3928" w:rsidRDefault="00900E35" w:rsidP="007F7183">
      <w:pPr>
        <w:tabs>
          <w:tab w:val="num" w:pos="284"/>
          <w:tab w:val="num" w:pos="1134"/>
          <w:tab w:val="num" w:pos="1843"/>
        </w:tabs>
        <w:ind w:hanging="567"/>
        <w:jc w:val="both"/>
      </w:pPr>
    </w:p>
    <w:p w:rsidR="00900E35" w:rsidRPr="009E3928" w:rsidRDefault="00900E35" w:rsidP="00C83CD2">
      <w:pPr>
        <w:numPr>
          <w:ilvl w:val="0"/>
          <w:numId w:val="3"/>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C83CD2">
      <w:pPr>
        <w:numPr>
          <w:ilvl w:val="0"/>
          <w:numId w:val="3"/>
        </w:numPr>
        <w:tabs>
          <w:tab w:val="clear" w:pos="960"/>
          <w:tab w:val="num" w:pos="1134"/>
          <w:tab w:val="num" w:pos="1843"/>
          <w:tab w:val="num" w:pos="2694"/>
        </w:tabs>
        <w:ind w:left="567" w:hanging="567"/>
        <w:jc w:val="both"/>
      </w:pPr>
      <w:r w:rsidRPr="009E3928">
        <w:lastRenderedPageBreak/>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B63115">
        <w:rPr>
          <w:b/>
        </w:rPr>
        <w:t>2</w:t>
      </w:r>
      <w:r w:rsidR="00B44C6E">
        <w:rPr>
          <w:b/>
        </w:rPr>
        <w:t>1</w:t>
      </w:r>
      <w:r w:rsidR="00B63115">
        <w:rPr>
          <w:b/>
        </w:rPr>
        <w:t>.</w:t>
      </w:r>
      <w:r w:rsidR="00B44C6E">
        <w:rPr>
          <w:b/>
        </w:rPr>
        <w:t xml:space="preserve"> </w:t>
      </w:r>
      <w:r w:rsidR="00B63115">
        <w:rPr>
          <w:b/>
        </w:rPr>
        <w:t>1</w:t>
      </w:r>
      <w:r w:rsidR="00B44C6E">
        <w:rPr>
          <w:b/>
        </w:rPr>
        <w:t>0</w:t>
      </w:r>
      <w:r w:rsidR="004A43B2" w:rsidRPr="00DD6286">
        <w:rPr>
          <w:b/>
        </w:rPr>
        <w:t>.</w:t>
      </w:r>
      <w:r w:rsidR="00B44C6E">
        <w:rPr>
          <w:b/>
        </w:rPr>
        <w:t xml:space="preserve"> </w:t>
      </w:r>
      <w:r w:rsidR="004A43B2" w:rsidRPr="00DD6286">
        <w:rPr>
          <w:b/>
        </w:rPr>
        <w:t>201</w:t>
      </w:r>
      <w:r w:rsidR="00B44C6E">
        <w:rPr>
          <w:b/>
        </w:rPr>
        <w:t>9.</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C83CD2">
      <w:pPr>
        <w:numPr>
          <w:ilvl w:val="0"/>
          <w:numId w:val="3"/>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C83CD2">
      <w:pPr>
        <w:numPr>
          <w:ilvl w:val="0"/>
          <w:numId w:val="3"/>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C83CD2">
      <w:pPr>
        <w:numPr>
          <w:ilvl w:val="0"/>
          <w:numId w:val="3"/>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C83CD2">
      <w:pPr>
        <w:numPr>
          <w:ilvl w:val="0"/>
          <w:numId w:val="3"/>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C83CD2">
      <w:pPr>
        <w:numPr>
          <w:ilvl w:val="0"/>
          <w:numId w:val="4"/>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C370B5" w:rsidRPr="009E3928" w:rsidRDefault="00C370B5" w:rsidP="007F7183">
      <w:pPr>
        <w:tabs>
          <w:tab w:val="num" w:pos="851"/>
        </w:tabs>
        <w:ind w:left="567" w:hanging="567"/>
        <w:jc w:val="both"/>
      </w:pPr>
    </w:p>
    <w:p w:rsidR="00B63115" w:rsidRDefault="00B63115" w:rsidP="00B63115">
      <w:pPr>
        <w:tabs>
          <w:tab w:val="left" w:pos="480"/>
          <w:tab w:val="left" w:pos="652"/>
          <w:tab w:val="num" w:pos="851"/>
          <w:tab w:val="left" w:pos="2835"/>
        </w:tabs>
        <w:spacing w:after="120"/>
        <w:ind w:left="567"/>
        <w:jc w:val="both"/>
      </w:pPr>
      <w:r>
        <w:t>M</w:t>
      </w:r>
      <w:r w:rsidR="00B44C6E">
        <w:t xml:space="preserve">K: Areál </w:t>
      </w:r>
      <w:proofErr w:type="spellStart"/>
      <w:r w:rsidR="00B44C6E">
        <w:t>Oseva</w:t>
      </w:r>
      <w:proofErr w:type="spellEnd"/>
      <w:r>
        <w:t xml:space="preserve"> </w:t>
      </w:r>
      <w:r>
        <w:tab/>
      </w:r>
      <w:r w:rsidR="00B44C6E">
        <w:t xml:space="preserve">                        </w:t>
      </w:r>
      <w:r w:rsidR="001F1341" w:rsidRPr="009E3928">
        <w:t xml:space="preserve">Cena </w:t>
      </w:r>
      <w:r w:rsidR="007F7183">
        <w:t>b</w:t>
      </w:r>
      <w:r w:rsidR="001F1341" w:rsidRPr="009E3928">
        <w:t xml:space="preserve">ez </w:t>
      </w:r>
      <w:proofErr w:type="gramStart"/>
      <w:r w:rsidR="001F1341" w:rsidRPr="009E3928">
        <w:t>DPH</w:t>
      </w:r>
      <w:r w:rsidR="00D2457B">
        <w:t xml:space="preserve"> </w:t>
      </w:r>
      <w:r w:rsidR="001F1341" w:rsidRPr="009E3928">
        <w:t>:</w:t>
      </w:r>
      <w:proofErr w:type="gramEnd"/>
      <w:r w:rsidR="00B7503A">
        <w:t xml:space="preserve">   1 256 147,40</w:t>
      </w:r>
      <w:r w:rsidR="00B44C6E">
        <w:t xml:space="preserve">    </w:t>
      </w:r>
      <w:r w:rsidR="00CF1462" w:rsidRPr="00CF1462">
        <w:rPr>
          <w:b/>
        </w:rPr>
        <w:t>Kč</w:t>
      </w:r>
      <w:r w:rsidR="001F1341" w:rsidRPr="009E3928">
        <w:t xml:space="preserve"> </w:t>
      </w:r>
    </w:p>
    <w:p w:rsidR="009D30D1" w:rsidRPr="009E3928" w:rsidRDefault="00B63115" w:rsidP="00B63115">
      <w:pPr>
        <w:tabs>
          <w:tab w:val="left" w:pos="480"/>
          <w:tab w:val="left" w:pos="652"/>
          <w:tab w:val="num" w:pos="851"/>
          <w:tab w:val="left" w:pos="2835"/>
        </w:tabs>
        <w:spacing w:after="120"/>
        <w:ind w:left="567"/>
        <w:jc w:val="both"/>
      </w:pPr>
      <w:r>
        <w:t>MČ</w:t>
      </w:r>
      <w:r w:rsidR="00B44C6E">
        <w:t>: Útěchovičky-K Vodojemu</w:t>
      </w:r>
      <w:r>
        <w:tab/>
        <w:t xml:space="preserve">Cena bez </w:t>
      </w:r>
      <w:proofErr w:type="gramStart"/>
      <w:r>
        <w:t>DPH :</w:t>
      </w:r>
      <w:proofErr w:type="gramEnd"/>
      <w:r>
        <w:t xml:space="preserve"> </w:t>
      </w:r>
      <w:r w:rsidR="00B7503A">
        <w:t xml:space="preserve">  1 513 191,10</w:t>
      </w:r>
      <w:r w:rsidR="00B44C6E">
        <w:t xml:space="preserve">  </w:t>
      </w:r>
      <w:r w:rsidR="00E85BD5">
        <w:rPr>
          <w:b/>
        </w:rPr>
        <w:t xml:space="preserve"> </w:t>
      </w:r>
      <w:r>
        <w:rPr>
          <w:b/>
        </w:rPr>
        <w:t xml:space="preserve"> Kč</w:t>
      </w:r>
      <w:r w:rsidR="001F1341" w:rsidRPr="009E3928">
        <w:t xml:space="preserve">                   </w:t>
      </w:r>
    </w:p>
    <w:p w:rsidR="00B44C6E" w:rsidRPr="009E3928" w:rsidRDefault="00B44C6E" w:rsidP="00B44C6E">
      <w:pPr>
        <w:tabs>
          <w:tab w:val="left" w:pos="480"/>
          <w:tab w:val="left" w:pos="652"/>
          <w:tab w:val="num" w:pos="851"/>
          <w:tab w:val="left" w:pos="2835"/>
        </w:tabs>
        <w:spacing w:after="120"/>
        <w:ind w:left="567"/>
        <w:jc w:val="both"/>
      </w:pPr>
      <w:r>
        <w:t>MČ: Útěchovičky-Mezi domy 1</w:t>
      </w:r>
      <w:r>
        <w:tab/>
        <w:t xml:space="preserve">Cena bez </w:t>
      </w:r>
      <w:proofErr w:type="gramStart"/>
      <w:r>
        <w:t>DPH :</w:t>
      </w:r>
      <w:proofErr w:type="gramEnd"/>
      <w:r w:rsidR="00B7503A">
        <w:t xml:space="preserve">   </w:t>
      </w:r>
      <w:r>
        <w:t xml:space="preserve"> </w:t>
      </w:r>
      <w:r w:rsidR="00B7503A">
        <w:t xml:space="preserve">  125 205,85</w:t>
      </w:r>
      <w:r>
        <w:t xml:space="preserve">    </w:t>
      </w:r>
      <w:r>
        <w:rPr>
          <w:b/>
        </w:rPr>
        <w:t>Kč</w:t>
      </w:r>
      <w:r w:rsidRPr="009E3928">
        <w:t xml:space="preserve">                   </w:t>
      </w:r>
    </w:p>
    <w:p w:rsidR="00B44C6E" w:rsidRPr="009E3928" w:rsidRDefault="00B44C6E" w:rsidP="00B44C6E">
      <w:pPr>
        <w:tabs>
          <w:tab w:val="left" w:pos="480"/>
          <w:tab w:val="left" w:pos="652"/>
          <w:tab w:val="num" w:pos="851"/>
          <w:tab w:val="left" w:pos="2835"/>
        </w:tabs>
        <w:spacing w:after="120"/>
        <w:ind w:left="567"/>
        <w:jc w:val="both"/>
      </w:pPr>
      <w:r>
        <w:t>MČ: Útěchovičky-Mezi domy 2</w:t>
      </w:r>
      <w:r>
        <w:tab/>
        <w:t xml:space="preserve">Cena bez </w:t>
      </w:r>
      <w:proofErr w:type="gramStart"/>
      <w:r>
        <w:t>DPH :</w:t>
      </w:r>
      <w:proofErr w:type="gramEnd"/>
      <w:r>
        <w:t xml:space="preserve"> </w:t>
      </w:r>
      <w:r w:rsidR="00B7503A">
        <w:t xml:space="preserve">     </w:t>
      </w:r>
      <w:r w:rsidR="00025920">
        <w:t>217 667,30</w:t>
      </w:r>
      <w:r>
        <w:t xml:space="preserve">    </w:t>
      </w:r>
      <w:r>
        <w:rPr>
          <w:b/>
        </w:rPr>
        <w:t>Kč</w:t>
      </w:r>
      <w:r w:rsidRPr="009E3928">
        <w:t xml:space="preserve">                   </w:t>
      </w:r>
    </w:p>
    <w:p w:rsidR="00B44C6E" w:rsidRPr="009E3928" w:rsidRDefault="00B44C6E" w:rsidP="00B44C6E">
      <w:pPr>
        <w:tabs>
          <w:tab w:val="left" w:pos="480"/>
          <w:tab w:val="left" w:pos="652"/>
          <w:tab w:val="num" w:pos="851"/>
          <w:tab w:val="left" w:pos="2835"/>
        </w:tabs>
        <w:spacing w:after="120"/>
        <w:ind w:left="567"/>
        <w:jc w:val="both"/>
      </w:pPr>
      <w:r>
        <w:t xml:space="preserve">MK: ul. U Hamru                           </w:t>
      </w:r>
      <w:r>
        <w:tab/>
        <w:t xml:space="preserve">Cena bez </w:t>
      </w:r>
      <w:proofErr w:type="gramStart"/>
      <w:r>
        <w:t>DPH :</w:t>
      </w:r>
      <w:proofErr w:type="gramEnd"/>
      <w:r>
        <w:t xml:space="preserve"> </w:t>
      </w:r>
      <w:r w:rsidR="00025920">
        <w:t xml:space="preserve">     187 013,13</w:t>
      </w:r>
      <w:r>
        <w:t xml:space="preserve">    </w:t>
      </w:r>
      <w:r>
        <w:rPr>
          <w:b/>
        </w:rPr>
        <w:t>Kč</w:t>
      </w:r>
      <w:r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C83CD2">
      <w:pPr>
        <w:numPr>
          <w:ilvl w:val="0"/>
          <w:numId w:val="4"/>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C83CD2">
      <w:pPr>
        <w:numPr>
          <w:ilvl w:val="0"/>
          <w:numId w:val="4"/>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C83CD2">
      <w:pPr>
        <w:pStyle w:val="Odstavecseseznamem"/>
        <w:numPr>
          <w:ilvl w:val="0"/>
          <w:numId w:val="9"/>
        </w:numPr>
        <w:tabs>
          <w:tab w:val="num" w:pos="840"/>
        </w:tabs>
        <w:jc w:val="both"/>
      </w:pPr>
      <w:r w:rsidRPr="009E3928">
        <w:t>dojde-li ke změnám dle ustanovení čl. 2.5,</w:t>
      </w:r>
      <w:r w:rsidR="00B90652" w:rsidRPr="009E3928">
        <w:t xml:space="preserve"> 2.6</w:t>
      </w:r>
    </w:p>
    <w:p w:rsidR="00B90652" w:rsidRPr="009E3928" w:rsidRDefault="00B90652" w:rsidP="00C83CD2">
      <w:pPr>
        <w:pStyle w:val="Odstavecseseznamem"/>
        <w:numPr>
          <w:ilvl w:val="0"/>
          <w:numId w:val="9"/>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C83CD2">
      <w:pPr>
        <w:numPr>
          <w:ilvl w:val="0"/>
          <w:numId w:val="4"/>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lastRenderedPageBreak/>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C83CD2">
      <w:pPr>
        <w:numPr>
          <w:ilvl w:val="0"/>
          <w:numId w:val="4"/>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C83CD2">
      <w:pPr>
        <w:numPr>
          <w:ilvl w:val="0"/>
          <w:numId w:val="4"/>
        </w:numPr>
        <w:tabs>
          <w:tab w:val="clear" w:pos="600"/>
        </w:tabs>
        <w:ind w:left="567" w:hanging="567"/>
        <w:jc w:val="both"/>
      </w:pPr>
      <w:r w:rsidRPr="009E3928">
        <w:t xml:space="preserve">V ceně za provedení díla jsou zahrnuty veškeré náklady zhotovitele, které při plnění svého závazku dle této smlouvy nebo v souvislosti s tím </w:t>
      </w:r>
      <w:proofErr w:type="gramStart"/>
      <w:r w:rsidRPr="009E3928">
        <w:t>vynaloží</w:t>
      </w:r>
      <w:proofErr w:type="gramEnd"/>
      <w:r w:rsidRPr="009E3928">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C83CD2">
      <w:pPr>
        <w:numPr>
          <w:ilvl w:val="0"/>
          <w:numId w:val="5"/>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C83CD2">
      <w:pPr>
        <w:numPr>
          <w:ilvl w:val="0"/>
          <w:numId w:val="5"/>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C83CD2">
      <w:pPr>
        <w:numPr>
          <w:ilvl w:val="0"/>
          <w:numId w:val="5"/>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C83CD2">
      <w:pPr>
        <w:numPr>
          <w:ilvl w:val="0"/>
          <w:numId w:val="5"/>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C83CD2">
      <w:pPr>
        <w:numPr>
          <w:ilvl w:val="0"/>
          <w:numId w:val="5"/>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C83CD2">
      <w:pPr>
        <w:numPr>
          <w:ilvl w:val="0"/>
          <w:numId w:val="5"/>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C83CD2">
      <w:pPr>
        <w:numPr>
          <w:ilvl w:val="0"/>
          <w:numId w:val="5"/>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 xml:space="preserve">Součástí převzetí předmětu díla je předání kompletního stavebního deníku podle platných právních předpisů. Zhotovitel doloží k předávacímu protokolu veškeré nutné </w:t>
      </w:r>
      <w:proofErr w:type="gramStart"/>
      <w:r w:rsidRPr="009E3928">
        <w:t>revize - bez</w:t>
      </w:r>
      <w:proofErr w:type="gramEnd"/>
      <w:r w:rsidRPr="009E3928">
        <w:t xml:space="preserve">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C83CD2">
      <w:pPr>
        <w:numPr>
          <w:ilvl w:val="0"/>
          <w:numId w:val="6"/>
        </w:numPr>
        <w:tabs>
          <w:tab w:val="clear" w:pos="480"/>
          <w:tab w:val="num" w:pos="851"/>
        </w:tabs>
        <w:ind w:left="567" w:hanging="567"/>
        <w:jc w:val="both"/>
      </w:pPr>
      <w:r w:rsidRPr="009E3928">
        <w:t xml:space="preserve">Výkonem technického dozoru objednatele byl pověřen </w:t>
      </w:r>
      <w:proofErr w:type="spellStart"/>
      <w:r w:rsidR="001B26C3">
        <w:t>xxxxxxxxx</w:t>
      </w:r>
      <w:bookmarkStart w:id="0" w:name="_GoBack"/>
      <w:bookmarkEnd w:id="0"/>
      <w:proofErr w:type="spellEnd"/>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proofErr w:type="gramStart"/>
      <w:r w:rsidR="000E7DAC" w:rsidRPr="009E3928">
        <w:tab/>
      </w:r>
      <w:r>
        <w:t xml:space="preserve">  </w:t>
      </w:r>
      <w:r w:rsidR="009D30D1" w:rsidRPr="009E3928">
        <w:t>upozorňovat</w:t>
      </w:r>
      <w:proofErr w:type="gramEnd"/>
      <w:r w:rsidR="009D30D1" w:rsidRPr="009E3928">
        <w:t xml:space="preserve"> zápisem do stavebního deníku na zjištěné nedostatky,</w:t>
      </w:r>
    </w:p>
    <w:p w:rsidR="00B34E4D" w:rsidRDefault="005B53AF" w:rsidP="005B53AF">
      <w:pPr>
        <w:tabs>
          <w:tab w:val="left" w:pos="720"/>
          <w:tab w:val="num" w:pos="851"/>
        </w:tabs>
        <w:ind w:left="567" w:hanging="567"/>
        <w:jc w:val="both"/>
      </w:pPr>
      <w:r>
        <w:tab/>
      </w:r>
      <w:r w:rsidR="009D30D1" w:rsidRPr="009E3928">
        <w:t>-</w:t>
      </w:r>
      <w:r w:rsidR="00FB1B5E">
        <w:t xml:space="preserve">  </w:t>
      </w:r>
    </w:p>
    <w:p w:rsidR="009D30D1" w:rsidRPr="009E3928" w:rsidRDefault="009D30D1" w:rsidP="005B53AF">
      <w:pPr>
        <w:tabs>
          <w:tab w:val="left" w:pos="720"/>
          <w:tab w:val="num" w:pos="851"/>
        </w:tabs>
        <w:ind w:left="567" w:hanging="567"/>
        <w:jc w:val="both"/>
      </w:pPr>
      <w:r w:rsidRPr="009E3928">
        <w:t xml:space="preserve">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C83CD2">
      <w:pPr>
        <w:numPr>
          <w:ilvl w:val="0"/>
          <w:numId w:val="6"/>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w:t>
      </w:r>
      <w:r w:rsidRPr="009E3928">
        <w:lastRenderedPageBreak/>
        <w:t>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C83CD2">
      <w:pPr>
        <w:numPr>
          <w:ilvl w:val="0"/>
          <w:numId w:val="6"/>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C83CD2">
      <w:pPr>
        <w:numPr>
          <w:ilvl w:val="0"/>
          <w:numId w:val="6"/>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C83CD2">
      <w:pPr>
        <w:numPr>
          <w:ilvl w:val="0"/>
          <w:numId w:val="6"/>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C83CD2">
      <w:pPr>
        <w:numPr>
          <w:ilvl w:val="0"/>
          <w:numId w:val="6"/>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C83CD2">
      <w:pPr>
        <w:numPr>
          <w:ilvl w:val="0"/>
          <w:numId w:val="6"/>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C83CD2">
      <w:pPr>
        <w:numPr>
          <w:ilvl w:val="0"/>
          <w:numId w:val="6"/>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C83CD2">
      <w:pPr>
        <w:numPr>
          <w:ilvl w:val="0"/>
          <w:numId w:val="6"/>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C83CD2">
      <w:pPr>
        <w:numPr>
          <w:ilvl w:val="0"/>
          <w:numId w:val="6"/>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C83CD2">
      <w:pPr>
        <w:numPr>
          <w:ilvl w:val="0"/>
          <w:numId w:val="6"/>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lastRenderedPageBreak/>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 xml:space="preserve">Zhotovitel je povinen nejpozději do dvou pracovních dnů po obdržení reklamace písemně oznámit termín nástupu k odstranění vady a lhůtu, ve které bude vada odstraněna, a to bez ohledu na </w:t>
      </w:r>
      <w:proofErr w:type="gramStart"/>
      <w:r w:rsidR="009D30D1" w:rsidRPr="009E3928">
        <w:t>to</w:t>
      </w:r>
      <w:proofErr w:type="gramEnd"/>
      <w:r w:rsidR="009D30D1" w:rsidRPr="009E3928">
        <w:t xml:space="preserve">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proofErr w:type="gramStart"/>
      <w:r w:rsidR="007A4098">
        <w:t>1</w:t>
      </w:r>
      <w:r w:rsidR="0045024F" w:rsidRPr="009E3928">
        <w:t>.</w:t>
      </w:r>
      <w:r w:rsidR="009D30D1" w:rsidRPr="009E3928">
        <w:t>000,--</w:t>
      </w:r>
      <w:proofErr w:type="gramEnd"/>
      <w:r w:rsidR="009D30D1" w:rsidRPr="009E3928">
        <w:t xml:space="preserve">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odstranění reklamované vady ani do 14 dnů po obdržení reklamace objednatele, nebo pokud nedojde k jiné dohodě o termínu odstranění vad</w:t>
      </w:r>
      <w:r w:rsidR="00B34E4D">
        <w:t>,</w:t>
      </w:r>
      <w:r w:rsidRPr="009E3928">
        <w:t xml:space="preserve"> je objednatel oprávněn podle vlastního uvážení pověřit jejich provedením jinou organizaci, nebo jejím prostřednictvím zakoupit, vyměnit vadnou či neúplně funkční část předmětu díla.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 xml:space="preserve">teli do </w:t>
      </w:r>
      <w:proofErr w:type="gramStart"/>
      <w:r w:rsidRPr="009E3928">
        <w:t>21-ti</w:t>
      </w:r>
      <w:proofErr w:type="gramEnd"/>
      <w:r w:rsidRPr="009E3928">
        <w:t xml:space="preserve">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proofErr w:type="gramStart"/>
      <w:r w:rsidR="007A4098">
        <w:t>1</w:t>
      </w:r>
      <w:r w:rsidRPr="009E3928">
        <w:t>.000,--</w:t>
      </w:r>
      <w:proofErr w:type="gramEnd"/>
      <w:r w:rsidRPr="009E3928">
        <w:t xml:space="preserve">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proofErr w:type="gramStart"/>
      <w:r w:rsidR="007A4098">
        <w:t>1</w:t>
      </w:r>
      <w:r w:rsidR="00A848B3" w:rsidRPr="009E3928">
        <w:t>.</w:t>
      </w:r>
      <w:r w:rsidRPr="009E3928">
        <w:t>000,--</w:t>
      </w:r>
      <w:proofErr w:type="gramEnd"/>
      <w:r w:rsidRPr="009E3928">
        <w:t xml:space="preserve">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 xml:space="preserve">Záruční doby na reklamované části dodávky se prodlužují o dobu počínající datem uplatnění reklamace a končí dnem odstranění vady. Jestliže se v průběhu záruční doby </w:t>
      </w:r>
      <w:r w:rsidRPr="009E3928">
        <w:lastRenderedPageBreak/>
        <w:t>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9D30D1" w:rsidRPr="009E3928" w:rsidRDefault="009D30D1" w:rsidP="00B52A56">
      <w:pPr>
        <w:jc w:val="center"/>
        <w:rPr>
          <w:b/>
        </w:rPr>
      </w:pPr>
      <w:r w:rsidRPr="009E3928">
        <w:rPr>
          <w:b/>
        </w:rPr>
        <w:t>X. Závěrečné ustanovení</w:t>
      </w:r>
    </w:p>
    <w:p w:rsidR="00FF0AD9" w:rsidRPr="009E3928" w:rsidRDefault="00FF0AD9" w:rsidP="006E7E06">
      <w:pPr>
        <w:jc w:val="both"/>
      </w:pPr>
    </w:p>
    <w:p w:rsidR="009D30D1" w:rsidRPr="009E3928" w:rsidRDefault="009D30D1" w:rsidP="00C83CD2">
      <w:pPr>
        <w:numPr>
          <w:ilvl w:val="0"/>
          <w:numId w:val="7"/>
        </w:numPr>
        <w:tabs>
          <w:tab w:val="clear" w:pos="480"/>
          <w:tab w:val="num" w:pos="851"/>
        </w:tabs>
        <w:ind w:left="567" w:hanging="567"/>
        <w:jc w:val="both"/>
      </w:pPr>
      <w:r w:rsidRPr="009E3928">
        <w:t xml:space="preserve">Smlouvu lze změnit jen písemnou </w:t>
      </w:r>
      <w:proofErr w:type="gramStart"/>
      <w:r w:rsidRPr="009E3928">
        <w:t>formou - dodatkem</w:t>
      </w:r>
      <w:proofErr w:type="gramEnd"/>
      <w:r w:rsidRPr="009E3928">
        <w:t>,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C83CD2">
      <w:pPr>
        <w:numPr>
          <w:ilvl w:val="0"/>
          <w:numId w:val="7"/>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C83CD2">
      <w:pPr>
        <w:pStyle w:val="Odstavecseseznamem"/>
        <w:numPr>
          <w:ilvl w:val="0"/>
          <w:numId w:val="7"/>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C83CD2">
      <w:pPr>
        <w:numPr>
          <w:ilvl w:val="0"/>
          <w:numId w:val="7"/>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C83CD2">
      <w:pPr>
        <w:numPr>
          <w:ilvl w:val="0"/>
          <w:numId w:val="7"/>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C83CD2">
      <w:pPr>
        <w:pStyle w:val="Odstavecseseznamem"/>
        <w:numPr>
          <w:ilvl w:val="0"/>
          <w:numId w:val="7"/>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C83CD2" w:rsidRDefault="00C83CD2" w:rsidP="0025454D">
      <w:pPr>
        <w:tabs>
          <w:tab w:val="left" w:pos="480"/>
        </w:tabs>
        <w:ind w:left="480"/>
        <w:jc w:val="both"/>
      </w:pPr>
      <w:r>
        <w:t>Příloha č. 1: položkový rozpočet</w:t>
      </w:r>
    </w:p>
    <w:p w:rsidR="00262CE5" w:rsidRDefault="00262CE5" w:rsidP="0025454D">
      <w:pPr>
        <w:tabs>
          <w:tab w:val="left" w:pos="480"/>
        </w:tabs>
        <w:ind w:left="480"/>
        <w:jc w:val="both"/>
      </w:pPr>
    </w:p>
    <w:p w:rsidR="00C83CD2" w:rsidRDefault="00C83CD2" w:rsidP="0025454D">
      <w:pPr>
        <w:tabs>
          <w:tab w:val="left" w:pos="480"/>
        </w:tabs>
        <w:ind w:left="480"/>
        <w:jc w:val="both"/>
      </w:pPr>
    </w:p>
    <w:p w:rsidR="009D30D1" w:rsidRPr="009E3928" w:rsidRDefault="009D30D1" w:rsidP="006E7E06">
      <w:pPr>
        <w:jc w:val="both"/>
      </w:pPr>
      <w:r w:rsidRPr="009E3928">
        <w:t>V</w:t>
      </w:r>
      <w:r w:rsidR="00A3702F">
        <w:t> </w:t>
      </w:r>
      <w:proofErr w:type="gramStart"/>
      <w:r w:rsidR="00A3702F">
        <w:t xml:space="preserve">Pelhřimově </w:t>
      </w:r>
      <w:r w:rsidRPr="009E3928">
        <w:t xml:space="preserve"> dne</w:t>
      </w:r>
      <w:proofErr w:type="gramEnd"/>
      <w:r w:rsidRPr="009E3928">
        <w:t xml:space="preserve"> </w:t>
      </w:r>
      <w:r w:rsidR="00A3702F">
        <w:t xml:space="preserve"> </w:t>
      </w:r>
      <w:r w:rsidR="00C83CD2">
        <w:t xml:space="preserve"> </w:t>
      </w:r>
      <w:r w:rsidR="00025920">
        <w:t>9. 9. 2019</w:t>
      </w:r>
      <w:r w:rsidR="00C83CD2">
        <w:t xml:space="preserve">     </w:t>
      </w:r>
      <w:r w:rsidR="00A3702F">
        <w:t xml:space="preserve">            </w:t>
      </w:r>
      <w:r w:rsidRPr="009E3928">
        <w:t xml:space="preserve">                   </w:t>
      </w:r>
      <w:r w:rsidR="00A3702F">
        <w:t xml:space="preserve">    </w:t>
      </w:r>
      <w:r w:rsidRPr="009E3928">
        <w:t xml:space="preserve"> </w:t>
      </w:r>
      <w:r w:rsidR="004C02F8">
        <w:t>V …………………dne…………..</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6F52AE" w:rsidRDefault="002D0DD9" w:rsidP="006E7E06">
      <w:pPr>
        <w:jc w:val="both"/>
      </w:pPr>
      <w:r>
        <w:t xml:space="preserve">Ing. </w:t>
      </w:r>
      <w:r w:rsidR="00A700FB">
        <w:t xml:space="preserve">Pavla </w:t>
      </w:r>
      <w:proofErr w:type="spellStart"/>
      <w:proofErr w:type="gramStart"/>
      <w:r w:rsidR="00A700FB">
        <w:t>Licehammerová</w:t>
      </w:r>
      <w:proofErr w:type="spellEnd"/>
      <w:r w:rsidR="00A700FB">
        <w:t xml:space="preserve"> - ředitelka</w:t>
      </w:r>
      <w:proofErr w:type="gramEnd"/>
      <w:r w:rsidR="00CF1462">
        <w:t xml:space="preserve">                             </w:t>
      </w:r>
      <w:r w:rsidR="00A3702F">
        <w:t xml:space="preserve">    </w:t>
      </w:r>
      <w:r w:rsidR="006F52AE">
        <w:t>Ing. Petr Seknička-ředitel oblasti</w:t>
      </w:r>
    </w:p>
    <w:p w:rsidR="006F52AE" w:rsidRDefault="006F52AE" w:rsidP="006E7E06">
      <w:pPr>
        <w:jc w:val="both"/>
      </w:pPr>
      <w:r>
        <w:t xml:space="preserve"> </w:t>
      </w:r>
    </w:p>
    <w:p w:rsidR="006F52AE" w:rsidRDefault="006F52AE" w:rsidP="006E7E06">
      <w:pPr>
        <w:jc w:val="both"/>
      </w:pPr>
    </w:p>
    <w:p w:rsidR="006F52AE" w:rsidRDefault="006F52AE" w:rsidP="006E7E06">
      <w:pPr>
        <w:jc w:val="both"/>
      </w:pPr>
      <w:r>
        <w:t xml:space="preserve">                                                                                             </w:t>
      </w:r>
    </w:p>
    <w:p w:rsidR="006F52AE" w:rsidRDefault="006F52AE" w:rsidP="006E7E06">
      <w:pPr>
        <w:jc w:val="both"/>
      </w:pPr>
    </w:p>
    <w:p w:rsidR="006F52AE" w:rsidRDefault="006F52AE" w:rsidP="006E7E06">
      <w:pPr>
        <w:jc w:val="both"/>
      </w:pPr>
      <w:r>
        <w:t xml:space="preserve">                                                                                      </w:t>
      </w:r>
      <w:r>
        <w:tab/>
        <w:t>………………………………….</w:t>
      </w:r>
    </w:p>
    <w:p w:rsidR="007A4098" w:rsidRDefault="006F52AE" w:rsidP="006E7E06">
      <w:pPr>
        <w:jc w:val="both"/>
      </w:pPr>
      <w:r>
        <w:t xml:space="preserve">                                                                                           </w:t>
      </w:r>
      <w:r>
        <w:tab/>
        <w:t xml:space="preserve">Jan </w:t>
      </w:r>
      <w:proofErr w:type="spellStart"/>
      <w:r>
        <w:t>Půža</w:t>
      </w:r>
      <w:proofErr w:type="spellEnd"/>
      <w:r>
        <w:t xml:space="preserve"> – vedoucí obchod</w:t>
      </w:r>
      <w:r w:rsidR="002372CD">
        <w:t xml:space="preserve">. odd.                       </w:t>
      </w:r>
      <w:r w:rsidR="00A3702F">
        <w:t xml:space="preserve">        </w:t>
      </w:r>
    </w:p>
    <w:p w:rsidR="007A4098" w:rsidRDefault="007A4098" w:rsidP="006E7E06">
      <w:pPr>
        <w:jc w:val="both"/>
      </w:pPr>
    </w:p>
    <w:p w:rsidR="00354CE2" w:rsidRDefault="00354CE2" w:rsidP="006E7E06">
      <w:pPr>
        <w:jc w:val="both"/>
      </w:pPr>
    </w:p>
    <w:p w:rsidR="00262CE5" w:rsidRDefault="00262CE5" w:rsidP="006E7E06">
      <w:pPr>
        <w:jc w:val="both"/>
      </w:pPr>
    </w:p>
    <w:p w:rsidR="00A3702F" w:rsidRDefault="00A3702F" w:rsidP="006E7E06">
      <w:pPr>
        <w:jc w:val="both"/>
      </w:pPr>
    </w:p>
    <w:p w:rsidR="00A3702F" w:rsidRDefault="00A3702F" w:rsidP="006E7E06">
      <w:pPr>
        <w:jc w:val="both"/>
      </w:pPr>
    </w:p>
    <w:p w:rsidR="00A3702F" w:rsidRDefault="00A3702F" w:rsidP="006E7E06">
      <w:pPr>
        <w:jc w:val="both"/>
      </w:pPr>
    </w:p>
    <w:p w:rsidR="00A3702F" w:rsidRDefault="00A3702F" w:rsidP="006E7E06">
      <w:pPr>
        <w:jc w:val="both"/>
      </w:pPr>
      <w:r>
        <w:t xml:space="preserve">                                                                                                                                                                                                           </w:t>
      </w:r>
    </w:p>
    <w:sectPr w:rsidR="00A3702F"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8B" w:rsidRDefault="004A3C8B">
      <w:r>
        <w:separator/>
      </w:r>
    </w:p>
  </w:endnote>
  <w:endnote w:type="continuationSeparator" w:id="0">
    <w:p w:rsidR="004A3C8B" w:rsidRDefault="004A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7607CA">
      <w:rPr>
        <w:rStyle w:val="slostrnky"/>
        <w:noProof/>
      </w:rPr>
      <w:t>4</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8B" w:rsidRDefault="004A3C8B">
      <w:r>
        <w:separator/>
      </w:r>
    </w:p>
  </w:footnote>
  <w:footnote w:type="continuationSeparator" w:id="0">
    <w:p w:rsidR="004A3C8B" w:rsidRDefault="004A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027CFC"/>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0D6A45"/>
    <w:multiLevelType w:val="hybridMultilevel"/>
    <w:tmpl w:val="3760C116"/>
    <w:lvl w:ilvl="0" w:tplc="B02877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A0822ED"/>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D752E2E"/>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D5F566D"/>
    <w:multiLevelType w:val="hybridMultilevel"/>
    <w:tmpl w:val="AE1E6B22"/>
    <w:lvl w:ilvl="0" w:tplc="B02877B4">
      <w:start w:val="3"/>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6" w15:restartNumberingAfterBreak="0">
    <w:nsid w:val="70BB0390"/>
    <w:multiLevelType w:val="hybridMultilevel"/>
    <w:tmpl w:val="39443EF2"/>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7"/>
  </w:num>
  <w:num w:numId="2">
    <w:abstractNumId w:val="6"/>
  </w:num>
  <w:num w:numId="3">
    <w:abstractNumId w:val="14"/>
  </w:num>
  <w:num w:numId="4">
    <w:abstractNumId w:val="15"/>
  </w:num>
  <w:num w:numId="5">
    <w:abstractNumId w:val="3"/>
  </w:num>
  <w:num w:numId="6">
    <w:abstractNumId w:val="12"/>
  </w:num>
  <w:num w:numId="7">
    <w:abstractNumId w:val="11"/>
  </w:num>
  <w:num w:numId="8">
    <w:abstractNumId w:val="5"/>
  </w:num>
  <w:num w:numId="9">
    <w:abstractNumId w:val="8"/>
  </w:num>
  <w:num w:numId="10">
    <w:abstractNumId w:val="13"/>
  </w:num>
  <w:num w:numId="11">
    <w:abstractNumId w:val="4"/>
  </w:num>
  <w:num w:numId="12">
    <w:abstractNumId w:val="9"/>
  </w:num>
  <w:num w:numId="13">
    <w:abstractNumId w:val="10"/>
  </w:num>
  <w:num w:numId="14">
    <w:abstractNumId w:val="2"/>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25920"/>
    <w:rsid w:val="00032F08"/>
    <w:rsid w:val="00046924"/>
    <w:rsid w:val="00050436"/>
    <w:rsid w:val="00056EE1"/>
    <w:rsid w:val="0005724F"/>
    <w:rsid w:val="000604FC"/>
    <w:rsid w:val="0006073F"/>
    <w:rsid w:val="000633F9"/>
    <w:rsid w:val="00065FDB"/>
    <w:rsid w:val="00074DAB"/>
    <w:rsid w:val="00083E53"/>
    <w:rsid w:val="00085C62"/>
    <w:rsid w:val="0009050B"/>
    <w:rsid w:val="00096C0F"/>
    <w:rsid w:val="000972D6"/>
    <w:rsid w:val="000A14F4"/>
    <w:rsid w:val="000A1728"/>
    <w:rsid w:val="000A1B00"/>
    <w:rsid w:val="000A6197"/>
    <w:rsid w:val="000B34B9"/>
    <w:rsid w:val="000C1E4A"/>
    <w:rsid w:val="000C6652"/>
    <w:rsid w:val="000C67CE"/>
    <w:rsid w:val="000C6E81"/>
    <w:rsid w:val="000D2B38"/>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353A2"/>
    <w:rsid w:val="00146A25"/>
    <w:rsid w:val="0015460B"/>
    <w:rsid w:val="00157DB2"/>
    <w:rsid w:val="00164F22"/>
    <w:rsid w:val="0016506B"/>
    <w:rsid w:val="001654EB"/>
    <w:rsid w:val="001673BF"/>
    <w:rsid w:val="001677F6"/>
    <w:rsid w:val="00170E7C"/>
    <w:rsid w:val="001714B5"/>
    <w:rsid w:val="00177975"/>
    <w:rsid w:val="001823B6"/>
    <w:rsid w:val="00183951"/>
    <w:rsid w:val="00192B74"/>
    <w:rsid w:val="00192DCE"/>
    <w:rsid w:val="00194AA2"/>
    <w:rsid w:val="001A0BF0"/>
    <w:rsid w:val="001A0FA9"/>
    <w:rsid w:val="001A3237"/>
    <w:rsid w:val="001A3334"/>
    <w:rsid w:val="001A419A"/>
    <w:rsid w:val="001A61F2"/>
    <w:rsid w:val="001B0D8B"/>
    <w:rsid w:val="001B14DE"/>
    <w:rsid w:val="001B26C3"/>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372CD"/>
    <w:rsid w:val="002417D7"/>
    <w:rsid w:val="00245453"/>
    <w:rsid w:val="002512F2"/>
    <w:rsid w:val="0025454D"/>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5A20"/>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37BE0"/>
    <w:rsid w:val="003442A7"/>
    <w:rsid w:val="00347F93"/>
    <w:rsid w:val="00354CE2"/>
    <w:rsid w:val="00355300"/>
    <w:rsid w:val="00356C22"/>
    <w:rsid w:val="00357B21"/>
    <w:rsid w:val="00362609"/>
    <w:rsid w:val="0036275E"/>
    <w:rsid w:val="003775E6"/>
    <w:rsid w:val="00377941"/>
    <w:rsid w:val="003837EC"/>
    <w:rsid w:val="00390370"/>
    <w:rsid w:val="003A2AB4"/>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02F8"/>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D6ABF"/>
    <w:rsid w:val="006E27A9"/>
    <w:rsid w:val="006E7E06"/>
    <w:rsid w:val="006F2DB7"/>
    <w:rsid w:val="006F52AE"/>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1086"/>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4614F"/>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191F"/>
    <w:rsid w:val="008D56CA"/>
    <w:rsid w:val="008E0E1B"/>
    <w:rsid w:val="008E228D"/>
    <w:rsid w:val="008E5383"/>
    <w:rsid w:val="008F0918"/>
    <w:rsid w:val="00900E35"/>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02F"/>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2FEC"/>
    <w:rsid w:val="00B34E4D"/>
    <w:rsid w:val="00B3524B"/>
    <w:rsid w:val="00B42724"/>
    <w:rsid w:val="00B42C5A"/>
    <w:rsid w:val="00B4355E"/>
    <w:rsid w:val="00B43EEB"/>
    <w:rsid w:val="00B448DF"/>
    <w:rsid w:val="00B44C6E"/>
    <w:rsid w:val="00B50036"/>
    <w:rsid w:val="00B5036A"/>
    <w:rsid w:val="00B52A56"/>
    <w:rsid w:val="00B56027"/>
    <w:rsid w:val="00B63115"/>
    <w:rsid w:val="00B672D5"/>
    <w:rsid w:val="00B70BA9"/>
    <w:rsid w:val="00B74B02"/>
    <w:rsid w:val="00B7503A"/>
    <w:rsid w:val="00B76A0B"/>
    <w:rsid w:val="00B824F5"/>
    <w:rsid w:val="00B840CF"/>
    <w:rsid w:val="00B86F53"/>
    <w:rsid w:val="00B8788C"/>
    <w:rsid w:val="00B90652"/>
    <w:rsid w:val="00B96F72"/>
    <w:rsid w:val="00BA1C82"/>
    <w:rsid w:val="00BB18A3"/>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60AA3"/>
    <w:rsid w:val="00C62CD6"/>
    <w:rsid w:val="00C64BAD"/>
    <w:rsid w:val="00C701FE"/>
    <w:rsid w:val="00C772B4"/>
    <w:rsid w:val="00C77E3A"/>
    <w:rsid w:val="00C83CD2"/>
    <w:rsid w:val="00C85256"/>
    <w:rsid w:val="00C875BC"/>
    <w:rsid w:val="00C9304F"/>
    <w:rsid w:val="00C9374C"/>
    <w:rsid w:val="00CA763E"/>
    <w:rsid w:val="00CB10A8"/>
    <w:rsid w:val="00CB2E47"/>
    <w:rsid w:val="00CB3F4C"/>
    <w:rsid w:val="00CC23B3"/>
    <w:rsid w:val="00CC2802"/>
    <w:rsid w:val="00CC4D56"/>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3E81"/>
    <w:rsid w:val="00E1544F"/>
    <w:rsid w:val="00E17BB1"/>
    <w:rsid w:val="00E20C06"/>
    <w:rsid w:val="00E22E61"/>
    <w:rsid w:val="00E31130"/>
    <w:rsid w:val="00E31A40"/>
    <w:rsid w:val="00E3316B"/>
    <w:rsid w:val="00E37975"/>
    <w:rsid w:val="00E444E6"/>
    <w:rsid w:val="00E45CFC"/>
    <w:rsid w:val="00E63E25"/>
    <w:rsid w:val="00E722E4"/>
    <w:rsid w:val="00E75137"/>
    <w:rsid w:val="00E80841"/>
    <w:rsid w:val="00E80B10"/>
    <w:rsid w:val="00E825FE"/>
    <w:rsid w:val="00E85BD5"/>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1B5E"/>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321C1FB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52FA-1CD6-4EE1-94DE-152F5267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4200</Words>
  <Characters>25546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29687</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Brožová</cp:lastModifiedBy>
  <cp:revision>2</cp:revision>
  <cp:lastPrinted>2019-09-20T06:25:00Z</cp:lastPrinted>
  <dcterms:created xsi:type="dcterms:W3CDTF">2019-09-20T06:26:00Z</dcterms:created>
  <dcterms:modified xsi:type="dcterms:W3CDTF">2019-09-20T06:26:00Z</dcterms:modified>
</cp:coreProperties>
</file>