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FF5042" w:rsidRPr="00FF5042">
        <w:rPr>
          <w:rFonts w:ascii="Arial" w:hAnsi="Arial" w:cs="Arial"/>
          <w:b/>
          <w:snapToGrid w:val="0"/>
          <w:sz w:val="28"/>
          <w:szCs w:val="28"/>
        </w:rPr>
        <w:t>19</w:t>
      </w:r>
      <w:r w:rsidR="002F472A" w:rsidRPr="00FF5042">
        <w:rPr>
          <w:rFonts w:ascii="Arial" w:hAnsi="Arial" w:cs="Arial"/>
          <w:b/>
          <w:snapToGrid w:val="0"/>
          <w:sz w:val="28"/>
          <w:szCs w:val="28"/>
        </w:rPr>
        <w:t>/20</w:t>
      </w:r>
      <w:r w:rsidR="00FF5042" w:rsidRPr="00FF5042">
        <w:rPr>
          <w:rFonts w:ascii="Arial" w:hAnsi="Arial" w:cs="Arial"/>
          <w:b/>
          <w:snapToGrid w:val="0"/>
          <w:sz w:val="28"/>
          <w:szCs w:val="28"/>
        </w:rPr>
        <w:t>19</w:t>
      </w:r>
      <w:r w:rsidR="00710747">
        <w:rPr>
          <w:rFonts w:ascii="Arial" w:hAnsi="Arial" w:cs="Arial"/>
          <w:b/>
          <w:snapToGrid w:val="0"/>
          <w:sz w:val="28"/>
          <w:szCs w:val="28"/>
        </w:rPr>
        <w:t xml:space="preserve"> (</w:t>
      </w:r>
      <w:proofErr w:type="spellStart"/>
      <w:r w:rsidR="00710747">
        <w:rPr>
          <w:rFonts w:ascii="Arial" w:hAnsi="Arial" w:cs="Arial"/>
          <w:b/>
          <w:snapToGrid w:val="0"/>
          <w:sz w:val="28"/>
          <w:szCs w:val="28"/>
        </w:rPr>
        <w:t>obj</w:t>
      </w:r>
      <w:proofErr w:type="spellEnd"/>
      <w:r w:rsidR="00710747">
        <w:rPr>
          <w:rFonts w:ascii="Arial" w:hAnsi="Arial" w:cs="Arial"/>
          <w:b/>
          <w:snapToGrid w:val="0"/>
          <w:sz w:val="28"/>
          <w:szCs w:val="28"/>
        </w:rPr>
        <w:t>. č. 1026/2019)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B2" w:rsidRDefault="00B838B2">
      <w:r>
        <w:separator/>
      </w:r>
    </w:p>
  </w:endnote>
  <w:endnote w:type="continuationSeparator" w:id="0">
    <w:p w:rsidR="00B838B2" w:rsidRDefault="00B8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C0DE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C0DE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C0D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C0D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B2" w:rsidRDefault="00B838B2">
      <w:r>
        <w:separator/>
      </w:r>
    </w:p>
  </w:footnote>
  <w:footnote w:type="continuationSeparator" w:id="0">
    <w:p w:rsidR="00B838B2" w:rsidRDefault="00B8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13F0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0747"/>
    <w:rsid w:val="00716971"/>
    <w:rsid w:val="0072316D"/>
    <w:rsid w:val="0077655B"/>
    <w:rsid w:val="007C0DE8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23495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838B2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4731"/>
    <w:rsid w:val="00EA6D28"/>
    <w:rsid w:val="00EB617E"/>
    <w:rsid w:val="00ED1E77"/>
    <w:rsid w:val="00EF52A0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7</cp:revision>
  <cp:lastPrinted>2019-09-01T20:58:00Z</cp:lastPrinted>
  <dcterms:created xsi:type="dcterms:W3CDTF">2019-09-01T20:58:00Z</dcterms:created>
  <dcterms:modified xsi:type="dcterms:W3CDTF">2019-09-18T09:38:00Z</dcterms:modified>
</cp:coreProperties>
</file>