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99E7" w14:textId="168A5909" w:rsidR="000E6B73" w:rsidRPr="00F84479" w:rsidRDefault="000E6B73" w:rsidP="00976A22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E6B73" w:rsidRPr="00F84479" w14:paraId="414EFBCF" w14:textId="77777777" w:rsidTr="00957939">
        <w:trPr>
          <w:jc w:val="center"/>
        </w:trPr>
        <w:tc>
          <w:tcPr>
            <w:tcW w:w="9072" w:type="dxa"/>
          </w:tcPr>
          <w:p w14:paraId="11D6A2BD" w14:textId="77777777" w:rsidR="002A4B90" w:rsidRPr="00851804" w:rsidRDefault="000E6B73" w:rsidP="00851804">
            <w:pPr>
              <w:pStyle w:val="Sbyandbetween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76A22">
              <w:rPr>
                <w:rFonts w:ascii="Arial" w:hAnsi="Arial"/>
                <w:b/>
                <w:sz w:val="20"/>
                <w:lang w:val="cs-CZ"/>
              </w:rPr>
              <w:t>Smlouva</w:t>
            </w:r>
            <w:r w:rsidR="002A4B90" w:rsidRPr="00851804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o spolupráci</w:t>
            </w:r>
          </w:p>
          <w:p w14:paraId="722DF4F7" w14:textId="77777777" w:rsidR="002A4B90" w:rsidRDefault="000E6B73" w:rsidP="00851804">
            <w:pPr>
              <w:pStyle w:val="Sbyandbetween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4479">
              <w:rPr>
                <w:rFonts w:ascii="Arial" w:hAnsi="Arial" w:cs="Arial"/>
                <w:sz w:val="20"/>
                <w:szCs w:val="20"/>
                <w:lang w:val="cs-CZ"/>
              </w:rPr>
              <w:br/>
              <w:t>mezi</w:t>
            </w:r>
          </w:p>
          <w:p w14:paraId="10E521D1" w14:textId="77777777" w:rsidR="000E6B73" w:rsidRPr="00F84479" w:rsidRDefault="000E6B73" w:rsidP="00976A22">
            <w:pPr>
              <w:pStyle w:val="Sbyandbetween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E6B73" w:rsidRPr="00F84479" w14:paraId="2B479D6D" w14:textId="77777777" w:rsidTr="00957939">
        <w:trPr>
          <w:jc w:val="center"/>
        </w:trPr>
        <w:tc>
          <w:tcPr>
            <w:tcW w:w="9072" w:type="dxa"/>
          </w:tcPr>
          <w:p w14:paraId="0E1F0679" w14:textId="77777777" w:rsidR="000E6B73" w:rsidRPr="00F84479" w:rsidRDefault="000E6B73" w:rsidP="00976A22">
            <w:pPr>
              <w:pStyle w:val="Sclient"/>
              <w:spacing w:line="276" w:lineRule="auto"/>
              <w:rPr>
                <w:rFonts w:ascii="Arial" w:hAnsi="Arial" w:cs="Arial"/>
                <w:b/>
                <w:lang w:val="cs-CZ"/>
              </w:rPr>
            </w:pPr>
            <w:r w:rsidRPr="00F84479">
              <w:rPr>
                <w:rFonts w:ascii="Arial" w:hAnsi="Arial" w:cs="Arial"/>
                <w:b/>
                <w:lang w:val="cs-CZ"/>
              </w:rPr>
              <w:t>Porsche Česká republika s.r.o.</w:t>
            </w:r>
            <w:bookmarkStart w:id="1" w:name="sitzx1"/>
          </w:p>
          <w:p w14:paraId="5748145E" w14:textId="73CCE621" w:rsidR="00F84479" w:rsidRPr="00F84479" w:rsidRDefault="00F84479" w:rsidP="00976A22">
            <w:pPr>
              <w:pStyle w:val="Sclient"/>
              <w:spacing w:line="276" w:lineRule="auto"/>
              <w:rPr>
                <w:rFonts w:ascii="Arial" w:hAnsi="Arial" w:cs="Arial"/>
                <w:b/>
                <w:lang w:val="cs-CZ"/>
              </w:rPr>
            </w:pPr>
            <w:r w:rsidRPr="00F84479">
              <w:rPr>
                <w:rFonts w:ascii="Arial" w:hAnsi="Arial" w:cs="Arial"/>
                <w:b/>
                <w:lang w:val="cs-CZ"/>
              </w:rPr>
              <w:t xml:space="preserve">zastoupenou p. Franzem </w:t>
            </w:r>
            <w:proofErr w:type="spellStart"/>
            <w:r w:rsidRPr="00F84479">
              <w:rPr>
                <w:rFonts w:ascii="Arial" w:hAnsi="Arial" w:cs="Arial"/>
                <w:b/>
                <w:lang w:val="cs-CZ"/>
              </w:rPr>
              <w:t>Pommerem</w:t>
            </w:r>
            <w:proofErr w:type="spellEnd"/>
            <w:r w:rsidRPr="00F84479">
              <w:rPr>
                <w:rFonts w:ascii="Arial" w:hAnsi="Arial" w:cs="Arial"/>
                <w:b/>
                <w:lang w:val="cs-CZ"/>
              </w:rPr>
              <w:t xml:space="preserve"> a p. </w:t>
            </w:r>
            <w:r w:rsidR="003C680D">
              <w:rPr>
                <w:rFonts w:ascii="Arial" w:hAnsi="Arial" w:cs="Arial"/>
                <w:b/>
                <w:lang w:val="cs-CZ"/>
              </w:rPr>
              <w:t>Janem Hurtem</w:t>
            </w:r>
          </w:p>
          <w:p w14:paraId="03422DC6" w14:textId="77777777" w:rsidR="000E6B73" w:rsidRPr="00F84479" w:rsidRDefault="000E6B73" w:rsidP="00976A22">
            <w:pPr>
              <w:pStyle w:val="Sclient"/>
              <w:spacing w:line="276" w:lineRule="auto"/>
              <w:rPr>
                <w:rFonts w:ascii="Arial" w:hAnsi="Arial" w:cs="Arial"/>
                <w:lang w:val="cs-CZ"/>
              </w:rPr>
            </w:pPr>
            <w:r w:rsidRPr="00F84479">
              <w:rPr>
                <w:rFonts w:ascii="Arial" w:hAnsi="Arial" w:cs="Arial"/>
                <w:lang w:val="cs-CZ"/>
              </w:rPr>
              <w:t>se sídlem Praha 5, Jinonice, Radlická 740/113d, PSČ: 158 00,</w:t>
            </w:r>
          </w:p>
          <w:p w14:paraId="1CE2AD52" w14:textId="77777777" w:rsidR="000E6B73" w:rsidRPr="00976A22" w:rsidRDefault="000E6B73" w:rsidP="00976A22">
            <w:pPr>
              <w:pStyle w:val="Sclient"/>
              <w:spacing w:line="276" w:lineRule="auto"/>
              <w:rPr>
                <w:rStyle w:val="platne"/>
                <w:rFonts w:ascii="Arial" w:hAnsi="Arial"/>
                <w:sz w:val="18"/>
                <w:lang w:val="cs-CZ"/>
              </w:rPr>
            </w:pPr>
            <w:r w:rsidRPr="00F84479">
              <w:rPr>
                <w:rFonts w:ascii="Arial" w:hAnsi="Arial" w:cs="Arial"/>
                <w:lang w:val="cs-CZ"/>
              </w:rPr>
              <w:t xml:space="preserve">IČ: </w:t>
            </w:r>
            <w:r w:rsidRPr="00F84479">
              <w:rPr>
                <w:rStyle w:val="platne"/>
                <w:rFonts w:ascii="Arial" w:hAnsi="Arial" w:cs="Arial"/>
                <w:lang w:val="cs-CZ"/>
              </w:rPr>
              <w:t>256 54 012,</w:t>
            </w:r>
          </w:p>
          <w:p w14:paraId="3F1FD299" w14:textId="77777777" w:rsidR="000E6B73" w:rsidRPr="00976A22" w:rsidRDefault="000E6B73" w:rsidP="00976A22">
            <w:pPr>
              <w:pStyle w:val="Sclient"/>
              <w:spacing w:line="276" w:lineRule="auto"/>
              <w:rPr>
                <w:rStyle w:val="platne"/>
                <w:rFonts w:ascii="Arial" w:hAnsi="Arial"/>
                <w:sz w:val="18"/>
                <w:lang w:val="cs-CZ"/>
              </w:rPr>
            </w:pPr>
            <w:r w:rsidRPr="00F84479">
              <w:rPr>
                <w:rStyle w:val="platne"/>
                <w:rFonts w:ascii="Arial" w:hAnsi="Arial" w:cs="Arial"/>
                <w:lang w:val="cs-CZ"/>
              </w:rPr>
              <w:t>zapsanou v obchodním rejstříku vedeným Městským soudem v Praze,</w:t>
            </w:r>
          </w:p>
          <w:p w14:paraId="42DEFDB7" w14:textId="77777777" w:rsidR="000E6B73" w:rsidRPr="00976A22" w:rsidRDefault="000E6B73" w:rsidP="00976A22">
            <w:pPr>
              <w:pStyle w:val="Sclient"/>
              <w:spacing w:line="276" w:lineRule="auto"/>
              <w:rPr>
                <w:rStyle w:val="platne"/>
                <w:rFonts w:ascii="Arial" w:hAnsi="Arial"/>
                <w:sz w:val="18"/>
                <w:lang w:val="cs-CZ"/>
              </w:rPr>
            </w:pPr>
            <w:r w:rsidRPr="00F84479">
              <w:rPr>
                <w:rStyle w:val="platne"/>
                <w:rFonts w:ascii="Arial" w:hAnsi="Arial" w:cs="Arial"/>
                <w:lang w:val="cs-CZ"/>
              </w:rPr>
              <w:t>oddíl C, vložka 58399</w:t>
            </w:r>
          </w:p>
          <w:p w14:paraId="7FB82FEA" w14:textId="4994DCD4" w:rsidR="000E6B73" w:rsidRPr="00F84479" w:rsidRDefault="000E6B73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  <w:lang w:val="cs-CZ"/>
              </w:rPr>
            </w:pPr>
            <w:bookmarkStart w:id="2" w:name="abkx1"/>
            <w:bookmarkEnd w:id="1"/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 (dále jen „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I</w:t>
            </w:r>
            <w:r w:rsidRP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mportér</w:t>
            </w:r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t>“)</w:t>
            </w:r>
            <w:bookmarkEnd w:id="2"/>
          </w:p>
          <w:p w14:paraId="58132D6D" w14:textId="77777777" w:rsidR="000E6B73" w:rsidRPr="00F84479" w:rsidRDefault="000E6B73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b w:val="0"/>
                <w:szCs w:val="20"/>
                <w:lang w:val="cs-CZ"/>
              </w:rPr>
            </w:pPr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br/>
              <w:t>a</w:t>
            </w:r>
          </w:p>
          <w:p w14:paraId="72C28D87" w14:textId="77777777" w:rsidR="000E6B73" w:rsidRPr="00F84479" w:rsidRDefault="000E6B73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  <w:lang w:val="cs-CZ"/>
              </w:rPr>
            </w:pPr>
          </w:p>
          <w:p w14:paraId="3664B912" w14:textId="77777777" w:rsidR="005A155E" w:rsidRDefault="005A155E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</w:rPr>
            </w:pP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>I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ntegrovanou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střední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školou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technickou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a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ekonomickou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Sokolov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příspěvkovou</w:t>
            </w:r>
            <w:proofErr w:type="spellEnd"/>
            <w:r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Style w:val="SSellerPurchaserZchnZchn"/>
                <w:rFonts w:ascii="Arial" w:hAnsi="Arial" w:cs="Arial"/>
                <w:szCs w:val="20"/>
              </w:rPr>
              <w:t>organizací</w:t>
            </w:r>
            <w:proofErr w:type="spellEnd"/>
          </w:p>
          <w:p w14:paraId="72E43286" w14:textId="77777777" w:rsidR="005A155E" w:rsidRPr="005A155E" w:rsidRDefault="005A155E" w:rsidP="005A155E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b w:val="0"/>
                <w:szCs w:val="20"/>
              </w:rPr>
            </w:pPr>
            <w:proofErr w:type="spellStart"/>
            <w:r w:rsidRPr="005A155E">
              <w:rPr>
                <w:rStyle w:val="SSellerPurchaserZchnZchn"/>
                <w:rFonts w:ascii="Arial" w:hAnsi="Arial" w:cs="Arial"/>
                <w:b w:val="0"/>
                <w:szCs w:val="20"/>
              </w:rPr>
              <w:t>Jednoty</w:t>
            </w:r>
            <w:proofErr w:type="spellEnd"/>
            <w:r w:rsidRPr="005A155E">
              <w:rPr>
                <w:rStyle w:val="SSellerPurchaserZchnZchn"/>
                <w:rFonts w:ascii="Arial" w:hAnsi="Arial" w:cs="Arial"/>
                <w:b w:val="0"/>
                <w:szCs w:val="20"/>
              </w:rPr>
              <w:t xml:space="preserve"> 1620, 35601 </w:t>
            </w:r>
            <w:proofErr w:type="spellStart"/>
            <w:r w:rsidRPr="005A155E">
              <w:rPr>
                <w:rStyle w:val="SSellerPurchaserZchnZchn"/>
                <w:rFonts w:ascii="Arial" w:hAnsi="Arial" w:cs="Arial"/>
                <w:b w:val="0"/>
                <w:szCs w:val="20"/>
              </w:rPr>
              <w:t>Sokolov</w:t>
            </w:r>
            <w:proofErr w:type="spellEnd"/>
          </w:p>
          <w:p w14:paraId="55907D86" w14:textId="228D7979" w:rsidR="000E6B73" w:rsidRDefault="000E6B73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</w:rPr>
            </w:pPr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zastoupenou ředitelem </w:t>
            </w:r>
            <w:r w:rsidR="005A155E"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Mgr. </w:t>
            </w:r>
            <w:r w:rsidR="00A46B69">
              <w:rPr>
                <w:rStyle w:val="SSellerPurchaserZchnZchn"/>
                <w:rFonts w:ascii="Arial" w:hAnsi="Arial" w:cs="Arial"/>
                <w:szCs w:val="20"/>
                <w:lang w:val="cs-CZ"/>
              </w:rPr>
              <w:t>P</w:t>
            </w:r>
            <w:proofErr w:type="spellStart"/>
            <w:r w:rsidR="00A46B69">
              <w:rPr>
                <w:rStyle w:val="SSellerPurchaserZchnZchn"/>
                <w:rFonts w:ascii="Arial" w:hAnsi="Arial" w:cs="Arial"/>
                <w:szCs w:val="20"/>
              </w:rPr>
              <w:t>avlem</w:t>
            </w:r>
            <w:proofErr w:type="spellEnd"/>
            <w:r w:rsidR="00A46B69">
              <w:rPr>
                <w:rStyle w:val="SSellerPurchaserZchnZchn"/>
                <w:rFonts w:ascii="Arial" w:hAnsi="Arial" w:cs="Arial"/>
                <w:szCs w:val="20"/>
              </w:rPr>
              <w:t xml:space="preserve"> </w:t>
            </w:r>
            <w:proofErr w:type="spellStart"/>
            <w:r w:rsidR="00A46B69">
              <w:rPr>
                <w:rStyle w:val="SSellerPurchaserZchnZchn"/>
                <w:rFonts w:ascii="Arial" w:hAnsi="Arial" w:cs="Arial"/>
                <w:szCs w:val="20"/>
              </w:rPr>
              <w:t>Janusem</w:t>
            </w:r>
            <w:proofErr w:type="spellEnd"/>
          </w:p>
          <w:p w14:paraId="12319E1F" w14:textId="2879E423" w:rsidR="00A46B69" w:rsidRDefault="00A46B69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</w:rPr>
            </w:pPr>
            <w:r>
              <w:rPr>
                <w:rStyle w:val="SSellerPurchaserZchnZchn"/>
                <w:rFonts w:ascii="Arial" w:hAnsi="Arial" w:cs="Arial"/>
                <w:szCs w:val="20"/>
              </w:rPr>
              <w:t>IČ: 49766929</w:t>
            </w:r>
          </w:p>
          <w:p w14:paraId="6731C9A3" w14:textId="164196B8" w:rsidR="005A155E" w:rsidRPr="005A155E" w:rsidRDefault="005A155E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  <w:lang w:val="cs-CZ"/>
              </w:rPr>
            </w:pPr>
            <w:r w:rsidRPr="005A155E">
              <w:rPr>
                <w:rStyle w:val="SSellerPurchaserZchnZchn"/>
                <w:rFonts w:ascii="Arial" w:hAnsi="Arial" w:cs="Arial"/>
                <w:szCs w:val="20"/>
                <w:lang w:val="cs-CZ"/>
              </w:rPr>
              <w:t>DIČ: CZ49766929</w:t>
            </w:r>
          </w:p>
          <w:p w14:paraId="232C7352" w14:textId="6EE8987D" w:rsidR="000E6B73" w:rsidRPr="00F84479" w:rsidRDefault="000E6B73" w:rsidP="00976A22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  <w:lang w:val="cs-CZ"/>
              </w:rPr>
            </w:pPr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t>(dále jen „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Š</w:t>
            </w:r>
            <w:r w:rsidR="00A14C8F">
              <w:rPr>
                <w:rStyle w:val="SSellerPurchaserZchnZchn"/>
                <w:rFonts w:ascii="Arial" w:hAnsi="Arial" w:cs="Arial"/>
                <w:szCs w:val="20"/>
                <w:lang w:val="cs-CZ"/>
              </w:rPr>
              <w:t>kola</w:t>
            </w:r>
            <w:r w:rsidRPr="00F84479">
              <w:rPr>
                <w:rStyle w:val="SSellerPurchaserZchnZchn"/>
                <w:rFonts w:ascii="Arial" w:hAnsi="Arial" w:cs="Arial"/>
                <w:szCs w:val="20"/>
                <w:lang w:val="cs-CZ"/>
              </w:rPr>
              <w:t>“)</w:t>
            </w:r>
          </w:p>
          <w:p w14:paraId="655C132C" w14:textId="77777777" w:rsidR="003C680D" w:rsidRDefault="003C680D" w:rsidP="00851804">
            <w:pPr>
              <w:pStyle w:val="S"/>
              <w:spacing w:line="276" w:lineRule="auto"/>
              <w:rPr>
                <w:rStyle w:val="SSellerPurchaserZchnZchn"/>
                <w:rFonts w:ascii="Arial" w:hAnsi="Arial" w:cs="Arial"/>
                <w:szCs w:val="20"/>
                <w:lang w:val="cs-CZ"/>
              </w:rPr>
            </w:pPr>
          </w:p>
          <w:p w14:paraId="74F6632D" w14:textId="5D8040DA" w:rsidR="000E6B73" w:rsidRPr="00F84479" w:rsidRDefault="00A14C8F" w:rsidP="00976A22">
            <w:pPr>
              <w:pStyle w:val="S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(dále 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I</w:t>
            </w: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mportér a 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Š</w:t>
            </w: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>kol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a</w:t>
            </w: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 xml:space="preserve"> společně jen „</w:t>
            </w:r>
            <w:r w:rsidR="0087512A">
              <w:rPr>
                <w:rStyle w:val="SSellerPurchaserZchnZchn"/>
                <w:rFonts w:ascii="Arial" w:hAnsi="Arial" w:cs="Arial"/>
                <w:szCs w:val="20"/>
                <w:lang w:val="cs-CZ"/>
              </w:rPr>
              <w:t>S</w:t>
            </w:r>
            <w:r>
              <w:rPr>
                <w:rStyle w:val="SSellerPurchaserZchnZchn"/>
                <w:rFonts w:ascii="Arial" w:hAnsi="Arial" w:cs="Arial"/>
                <w:szCs w:val="20"/>
                <w:lang w:val="cs-CZ"/>
              </w:rPr>
              <w:t>mluvní strany“)</w:t>
            </w:r>
          </w:p>
        </w:tc>
      </w:tr>
    </w:tbl>
    <w:p w14:paraId="756F1D9C" w14:textId="77777777" w:rsidR="000E6B73" w:rsidRPr="00F84479" w:rsidRDefault="000E6B73" w:rsidP="000E6B73">
      <w:pPr>
        <w:rPr>
          <w:rFonts w:ascii="Arial" w:hAnsi="Arial" w:cs="Arial"/>
          <w:sz w:val="20"/>
          <w:szCs w:val="20"/>
        </w:rPr>
      </w:pPr>
    </w:p>
    <w:p w14:paraId="1C44D166" w14:textId="77777777" w:rsidR="00372865" w:rsidRPr="0087512A" w:rsidRDefault="002A4B90">
      <w:pPr>
        <w:rPr>
          <w:rFonts w:ascii="Arial" w:eastAsia="Times New Roman" w:hAnsi="Arial" w:cs="Arial"/>
          <w:b/>
          <w:sz w:val="20"/>
          <w:szCs w:val="20"/>
        </w:rPr>
      </w:pPr>
      <w:r w:rsidRPr="00851804">
        <w:rPr>
          <w:rFonts w:ascii="Arial" w:hAnsi="Arial" w:cs="Arial"/>
          <w:sz w:val="20"/>
          <w:szCs w:val="20"/>
        </w:rPr>
        <w:br w:type="page"/>
      </w:r>
    </w:p>
    <w:p w14:paraId="1722069B" w14:textId="77777777" w:rsidR="002A4B90" w:rsidRDefault="00372865" w:rsidP="00851804">
      <w:pPr>
        <w:pStyle w:val="Sheading1"/>
        <w:keepNext/>
        <w:numPr>
          <w:ilvl w:val="0"/>
          <w:numId w:val="0"/>
        </w:numPr>
        <w:ind w:left="680"/>
        <w:jc w:val="both"/>
        <w:rPr>
          <w:rFonts w:ascii="Arial" w:hAnsi="Arial" w:cs="Arial"/>
          <w:lang w:val="cs-CZ"/>
        </w:rPr>
      </w:pPr>
      <w:r w:rsidRPr="0087512A">
        <w:rPr>
          <w:rFonts w:ascii="Arial" w:hAnsi="Arial" w:cs="Arial"/>
          <w:lang w:val="cs-CZ"/>
        </w:rPr>
        <w:lastRenderedPageBreak/>
        <w:t xml:space="preserve">VZHLEDEM K TOMU, ŽE: </w:t>
      </w:r>
    </w:p>
    <w:p w14:paraId="0F6425E7" w14:textId="77777777" w:rsidR="002A4B90" w:rsidRPr="00851804" w:rsidRDefault="002A4B90" w:rsidP="00851804">
      <w:pPr>
        <w:pStyle w:val="Sheading1"/>
        <w:keepNext/>
        <w:numPr>
          <w:ilvl w:val="0"/>
          <w:numId w:val="0"/>
        </w:numPr>
        <w:ind w:left="680"/>
        <w:jc w:val="both"/>
        <w:rPr>
          <w:rFonts w:ascii="Arial" w:hAnsi="Arial" w:cs="Arial"/>
          <w:b w:val="0"/>
          <w:lang w:val="cs-CZ"/>
        </w:rPr>
      </w:pPr>
      <w:r w:rsidRPr="00851804">
        <w:rPr>
          <w:rFonts w:ascii="Arial" w:hAnsi="Arial" w:cs="Arial"/>
          <w:b w:val="0"/>
          <w:lang w:val="cs-CZ"/>
        </w:rPr>
        <w:t>(A)</w:t>
      </w:r>
      <w:r w:rsidRPr="00851804">
        <w:rPr>
          <w:rFonts w:ascii="Arial" w:hAnsi="Arial" w:cs="Arial"/>
          <w:b w:val="0"/>
          <w:lang w:val="cs-CZ"/>
        </w:rPr>
        <w:tab/>
      </w:r>
      <w:r w:rsidR="00372865" w:rsidRPr="0087512A">
        <w:rPr>
          <w:rFonts w:ascii="Arial" w:hAnsi="Arial" w:cs="Arial"/>
          <w:b w:val="0"/>
          <w:lang w:val="cs-CZ"/>
        </w:rPr>
        <w:t>Importér</w:t>
      </w:r>
      <w:r w:rsidRPr="00851804">
        <w:rPr>
          <w:rFonts w:ascii="Arial" w:hAnsi="Arial" w:cs="Arial"/>
          <w:b w:val="0"/>
          <w:lang w:val="cs-CZ"/>
        </w:rPr>
        <w:t xml:space="preserve"> působí mj. jako</w:t>
      </w:r>
      <w:r w:rsidR="00372865" w:rsidRPr="0087512A">
        <w:rPr>
          <w:rFonts w:ascii="Arial" w:hAnsi="Arial" w:cs="Arial"/>
          <w:b w:val="0"/>
          <w:lang w:val="cs-CZ"/>
        </w:rPr>
        <w:t xml:space="preserve"> provozovatel/</w:t>
      </w:r>
      <w:r w:rsidR="00345811" w:rsidRPr="0087512A">
        <w:rPr>
          <w:rFonts w:ascii="Arial" w:hAnsi="Arial" w:cs="Arial"/>
          <w:b w:val="0"/>
          <w:lang w:val="cs-CZ"/>
        </w:rPr>
        <w:t xml:space="preserve"> smluvní partner</w:t>
      </w:r>
      <w:r w:rsidRPr="00851804">
        <w:rPr>
          <w:rFonts w:ascii="Arial" w:hAnsi="Arial" w:cs="Arial"/>
          <w:b w:val="0"/>
          <w:lang w:val="cs-CZ"/>
        </w:rPr>
        <w:t xml:space="preserve"> autorizovaných servisů pro vozidla značky VW, Audi, SEAT, a také prodejních a servisních sítí těchto značek a má zájem podpořit projekt s názvem „Best </w:t>
      </w:r>
      <w:proofErr w:type="spellStart"/>
      <w:r w:rsidRPr="00851804">
        <w:rPr>
          <w:rFonts w:ascii="Arial" w:hAnsi="Arial" w:cs="Arial"/>
          <w:b w:val="0"/>
          <w:lang w:val="cs-CZ"/>
        </w:rPr>
        <w:t>Employer</w:t>
      </w:r>
      <w:proofErr w:type="spellEnd"/>
      <w:r w:rsidRPr="00851804">
        <w:rPr>
          <w:rFonts w:ascii="Arial" w:hAnsi="Arial" w:cs="Arial"/>
          <w:b w:val="0"/>
          <w:lang w:val="cs-CZ"/>
        </w:rPr>
        <w:t xml:space="preserve">“; </w:t>
      </w:r>
    </w:p>
    <w:p w14:paraId="100ECE3C" w14:textId="77777777" w:rsidR="002A4B90" w:rsidRPr="00851804" w:rsidRDefault="002A4B90" w:rsidP="00851804">
      <w:pPr>
        <w:pStyle w:val="Sheading1"/>
        <w:keepNext/>
        <w:numPr>
          <w:ilvl w:val="0"/>
          <w:numId w:val="0"/>
        </w:numPr>
        <w:ind w:left="680"/>
        <w:jc w:val="both"/>
        <w:rPr>
          <w:rFonts w:ascii="Arial" w:hAnsi="Arial" w:cs="Arial"/>
          <w:b w:val="0"/>
          <w:lang w:val="cs-CZ"/>
        </w:rPr>
      </w:pPr>
      <w:r w:rsidRPr="00851804">
        <w:rPr>
          <w:rFonts w:ascii="Arial" w:hAnsi="Arial" w:cs="Arial"/>
          <w:b w:val="0"/>
          <w:lang w:val="cs-CZ"/>
        </w:rPr>
        <w:t>(B)</w:t>
      </w:r>
      <w:r w:rsidRPr="00851804">
        <w:rPr>
          <w:rFonts w:ascii="Arial" w:hAnsi="Arial" w:cs="Arial"/>
          <w:b w:val="0"/>
          <w:lang w:val="cs-CZ"/>
        </w:rPr>
        <w:tab/>
      </w:r>
      <w:r w:rsidR="00345811" w:rsidRPr="0087512A">
        <w:rPr>
          <w:rFonts w:ascii="Arial" w:hAnsi="Arial" w:cs="Arial"/>
          <w:b w:val="0"/>
          <w:lang w:val="cs-CZ"/>
        </w:rPr>
        <w:t>Škola</w:t>
      </w:r>
      <w:r w:rsidRPr="00851804">
        <w:rPr>
          <w:rFonts w:ascii="Arial" w:hAnsi="Arial" w:cs="Arial"/>
          <w:b w:val="0"/>
          <w:lang w:val="cs-CZ"/>
        </w:rPr>
        <w:t xml:space="preserve"> má zájem spolupracovat </w:t>
      </w:r>
      <w:r w:rsidR="00345811" w:rsidRPr="0087512A">
        <w:rPr>
          <w:rFonts w:ascii="Arial" w:hAnsi="Arial" w:cs="Arial"/>
          <w:b w:val="0"/>
          <w:lang w:val="cs-CZ"/>
        </w:rPr>
        <w:t>s </w:t>
      </w:r>
      <w:r w:rsidRPr="00851804">
        <w:rPr>
          <w:rFonts w:ascii="Arial" w:hAnsi="Arial" w:cs="Arial"/>
          <w:b w:val="0"/>
          <w:lang w:val="cs-CZ"/>
        </w:rPr>
        <w:t>importérem na</w:t>
      </w:r>
      <w:r w:rsidR="00345811" w:rsidRPr="0087512A">
        <w:rPr>
          <w:rFonts w:ascii="Arial" w:hAnsi="Arial" w:cs="Arial"/>
          <w:b w:val="0"/>
          <w:lang w:val="cs-CZ"/>
        </w:rPr>
        <w:t xml:space="preserve"> vzdělávání její studentů, kteří budou teoretické znalosti aplikovat do praxe u předem </w:t>
      </w:r>
      <w:proofErr w:type="spellStart"/>
      <w:r w:rsidR="00345811" w:rsidRPr="0087512A">
        <w:rPr>
          <w:rFonts w:ascii="Arial" w:hAnsi="Arial" w:cs="Arial"/>
          <w:b w:val="0"/>
          <w:lang w:val="cs-CZ"/>
        </w:rPr>
        <w:t>zasmluvněných</w:t>
      </w:r>
      <w:proofErr w:type="spellEnd"/>
      <w:r w:rsidR="00345811" w:rsidRPr="0087512A">
        <w:rPr>
          <w:rFonts w:ascii="Arial" w:hAnsi="Arial" w:cs="Arial"/>
          <w:b w:val="0"/>
          <w:lang w:val="cs-CZ"/>
        </w:rPr>
        <w:t xml:space="preserve"> servisních</w:t>
      </w:r>
      <w:r w:rsidRPr="00851804">
        <w:rPr>
          <w:rFonts w:ascii="Arial" w:hAnsi="Arial" w:cs="Arial"/>
          <w:b w:val="0"/>
          <w:lang w:val="cs-CZ"/>
        </w:rPr>
        <w:t xml:space="preserve"> prodejen;</w:t>
      </w:r>
    </w:p>
    <w:p w14:paraId="230A99EF" w14:textId="29799680" w:rsidR="00372865" w:rsidRPr="00851804" w:rsidRDefault="002A4B90" w:rsidP="00372865">
      <w:pPr>
        <w:pStyle w:val="Sheading1"/>
        <w:keepNext/>
        <w:numPr>
          <w:ilvl w:val="0"/>
          <w:numId w:val="0"/>
        </w:numPr>
        <w:ind w:left="680"/>
        <w:jc w:val="both"/>
        <w:rPr>
          <w:rFonts w:ascii="Arial" w:hAnsi="Arial" w:cs="Arial"/>
          <w:b w:val="0"/>
          <w:lang w:val="cs-CZ"/>
        </w:rPr>
      </w:pPr>
      <w:r w:rsidRPr="00851804">
        <w:rPr>
          <w:rFonts w:ascii="Arial" w:hAnsi="Arial" w:cs="Arial"/>
          <w:b w:val="0"/>
          <w:lang w:val="cs-CZ"/>
        </w:rPr>
        <w:t>uzavírají Smluvní strany na základě ustanovení § 1746 odst. 2 a násl. zákona č. 89/2012 Sb., občanský zákoník, ve znění pozdějších předpisů (dále jako „</w:t>
      </w:r>
      <w:r w:rsidR="00372865" w:rsidRPr="0087512A">
        <w:rPr>
          <w:rFonts w:ascii="Arial" w:hAnsi="Arial" w:cs="Arial"/>
          <w:lang w:val="cs-CZ"/>
        </w:rPr>
        <w:t>OZ</w:t>
      </w:r>
      <w:r w:rsidRPr="00851804">
        <w:rPr>
          <w:rFonts w:ascii="Arial" w:hAnsi="Arial" w:cs="Arial"/>
          <w:b w:val="0"/>
          <w:lang w:val="cs-CZ"/>
        </w:rPr>
        <w:t xml:space="preserve">“), tuto Rámcovou smlouvu </w:t>
      </w:r>
      <w:r w:rsidR="00B80805">
        <w:rPr>
          <w:rFonts w:ascii="Arial" w:hAnsi="Arial" w:cs="Arial"/>
          <w:b w:val="0"/>
          <w:lang w:val="cs-CZ"/>
        </w:rPr>
        <w:br/>
      </w:r>
      <w:r w:rsidRPr="00851804">
        <w:rPr>
          <w:rFonts w:ascii="Arial" w:hAnsi="Arial" w:cs="Arial"/>
          <w:b w:val="0"/>
          <w:lang w:val="cs-CZ"/>
        </w:rPr>
        <w:t>o spolupráci (dále j</w:t>
      </w:r>
      <w:r w:rsidR="0087512A">
        <w:rPr>
          <w:rFonts w:ascii="Arial" w:hAnsi="Arial" w:cs="Arial"/>
          <w:b w:val="0"/>
          <w:lang w:val="cs-CZ"/>
        </w:rPr>
        <w:t>en</w:t>
      </w:r>
      <w:r w:rsidRPr="00851804">
        <w:rPr>
          <w:rFonts w:ascii="Arial" w:hAnsi="Arial" w:cs="Arial"/>
          <w:b w:val="0"/>
          <w:lang w:val="cs-CZ"/>
        </w:rPr>
        <w:t xml:space="preserve"> „</w:t>
      </w:r>
      <w:r w:rsidRPr="00851804">
        <w:rPr>
          <w:rFonts w:ascii="Arial" w:hAnsi="Arial" w:cs="Arial"/>
          <w:lang w:val="cs-CZ"/>
        </w:rPr>
        <w:t>S</w:t>
      </w:r>
      <w:r w:rsidR="00372865" w:rsidRPr="0087512A">
        <w:rPr>
          <w:rFonts w:ascii="Arial" w:hAnsi="Arial" w:cs="Arial"/>
          <w:lang w:val="cs-CZ"/>
        </w:rPr>
        <w:t>mlouva“</w:t>
      </w:r>
      <w:r w:rsidRPr="00851804">
        <w:rPr>
          <w:rFonts w:ascii="Arial" w:hAnsi="Arial" w:cs="Arial"/>
          <w:b w:val="0"/>
          <w:lang w:val="cs-CZ"/>
        </w:rPr>
        <w:t>)</w:t>
      </w:r>
    </w:p>
    <w:p w14:paraId="42CFE0A8" w14:textId="77777777" w:rsidR="000E6B73" w:rsidRPr="00F84479" w:rsidRDefault="000E6B73" w:rsidP="000E6B73">
      <w:pPr>
        <w:pStyle w:val="Sheading1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>Předmět plnění</w:t>
      </w:r>
    </w:p>
    <w:p w14:paraId="3BEA77F4" w14:textId="5F6189EC" w:rsidR="000E6B73" w:rsidRPr="00F84479" w:rsidRDefault="000E6B73" w:rsidP="000E6B73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Importér i </w:t>
      </w:r>
      <w:r w:rsidR="0087512A">
        <w:rPr>
          <w:rFonts w:ascii="Arial" w:hAnsi="Arial" w:cs="Arial"/>
          <w:lang w:val="cs-CZ"/>
        </w:rPr>
        <w:t>Š</w:t>
      </w:r>
      <w:r w:rsidR="002A4B90" w:rsidRPr="00851804">
        <w:rPr>
          <w:rFonts w:ascii="Arial" w:hAnsi="Arial" w:cs="Arial"/>
          <w:lang w:val="cs-CZ"/>
        </w:rPr>
        <w:t>kola</w:t>
      </w:r>
      <w:r w:rsidRPr="00F84479">
        <w:rPr>
          <w:rFonts w:ascii="Arial" w:hAnsi="Arial" w:cs="Arial"/>
          <w:lang w:val="cs-CZ"/>
        </w:rPr>
        <w:t xml:space="preserve"> se zavazují spolupracovat v projektu podpory kompetence pedagogů, pedagogického procesu, zvyšování atraktivity učebních oborů v autoopravárenství, motivace studentů k vlastnímu vzdělávání</w:t>
      </w:r>
      <w:r w:rsidR="002A4B90" w:rsidRPr="00851804">
        <w:rPr>
          <w:rFonts w:ascii="Arial" w:hAnsi="Arial" w:cs="Arial"/>
          <w:lang w:val="cs-CZ"/>
        </w:rPr>
        <w:t xml:space="preserve">, a to v rámci projektu s názvem „Best </w:t>
      </w:r>
      <w:proofErr w:type="spellStart"/>
      <w:r w:rsidR="002A4B90" w:rsidRPr="00851804">
        <w:rPr>
          <w:rFonts w:ascii="Arial" w:hAnsi="Arial" w:cs="Arial"/>
          <w:lang w:val="cs-CZ"/>
        </w:rPr>
        <w:t>employer</w:t>
      </w:r>
      <w:proofErr w:type="spellEnd"/>
      <w:r w:rsidR="002A4B90" w:rsidRPr="00851804">
        <w:rPr>
          <w:rFonts w:ascii="Arial" w:hAnsi="Arial" w:cs="Arial"/>
          <w:lang w:val="cs-CZ"/>
        </w:rPr>
        <w:t>“ (dále jako „</w:t>
      </w:r>
      <w:r w:rsidR="0087512A">
        <w:rPr>
          <w:rFonts w:ascii="Arial" w:hAnsi="Arial" w:cs="Arial"/>
          <w:b/>
          <w:lang w:val="cs-CZ"/>
        </w:rPr>
        <w:t>P</w:t>
      </w:r>
      <w:r w:rsidR="002A4B90" w:rsidRPr="00851804">
        <w:rPr>
          <w:rFonts w:ascii="Arial" w:hAnsi="Arial" w:cs="Arial"/>
          <w:b/>
          <w:lang w:val="cs-CZ"/>
        </w:rPr>
        <w:t>rojekt podpory</w:t>
      </w:r>
      <w:r w:rsidR="002A4B90" w:rsidRPr="00851804">
        <w:rPr>
          <w:rFonts w:ascii="Arial" w:hAnsi="Arial" w:cs="Arial"/>
          <w:lang w:val="cs-CZ"/>
        </w:rPr>
        <w:t>“).</w:t>
      </w:r>
    </w:p>
    <w:p w14:paraId="2D08AD33" w14:textId="3BF50EDB" w:rsidR="000E6B73" w:rsidRPr="00F84479" w:rsidRDefault="002A4B90" w:rsidP="000E6B73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Škola bude spolupracovat s</w:t>
      </w:r>
      <w:r w:rsidR="0087512A">
        <w:rPr>
          <w:rFonts w:ascii="Arial" w:hAnsi="Arial" w:cs="Arial"/>
          <w:lang w:val="cs-CZ"/>
        </w:rPr>
        <w:t xml:space="preserve"> I</w:t>
      </w:r>
      <w:r w:rsidRPr="00851804">
        <w:rPr>
          <w:rFonts w:ascii="Arial" w:hAnsi="Arial" w:cs="Arial"/>
          <w:lang w:val="cs-CZ"/>
        </w:rPr>
        <w:t xml:space="preserve">mportérem v rámci projektu podpory na základě této </w:t>
      </w:r>
      <w:r w:rsidR="0087512A">
        <w:rPr>
          <w:rFonts w:ascii="Arial" w:hAnsi="Arial" w:cs="Arial"/>
          <w:lang w:val="cs-CZ"/>
        </w:rPr>
        <w:t>S</w:t>
      </w:r>
      <w:r w:rsidRPr="00851804">
        <w:rPr>
          <w:rFonts w:ascii="Arial" w:hAnsi="Arial" w:cs="Arial"/>
          <w:lang w:val="cs-CZ"/>
        </w:rPr>
        <w:t>mlouvy</w:t>
      </w:r>
      <w:r w:rsidR="000E6B73" w:rsidRPr="00F84479">
        <w:rPr>
          <w:rFonts w:ascii="Arial" w:hAnsi="Arial" w:cs="Arial"/>
          <w:lang w:val="cs-CZ"/>
        </w:rPr>
        <w:t xml:space="preserve"> především v oblastech:</w:t>
      </w:r>
    </w:p>
    <w:p w14:paraId="40E94409" w14:textId="77777777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976A22">
        <w:rPr>
          <w:rFonts w:ascii="Arial" w:hAnsi="Arial"/>
          <w:lang w:val="cs-CZ"/>
        </w:rPr>
        <w:t xml:space="preserve">vzdělávací program pro pedagogy </w:t>
      </w:r>
    </w:p>
    <w:p w14:paraId="4FE3E430" w14:textId="77777777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976A22">
        <w:rPr>
          <w:rFonts w:ascii="Arial" w:hAnsi="Arial"/>
          <w:lang w:val="cs-CZ"/>
        </w:rPr>
        <w:t xml:space="preserve">demo materiál a přístroje </w:t>
      </w:r>
    </w:p>
    <w:p w14:paraId="74B5D3E2" w14:textId="77777777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976A22">
        <w:rPr>
          <w:rFonts w:ascii="Arial" w:hAnsi="Arial"/>
          <w:lang w:val="cs-CZ"/>
        </w:rPr>
        <w:t xml:space="preserve">podpora výuky experty </w:t>
      </w:r>
    </w:p>
    <w:p w14:paraId="7E8E8C1E" w14:textId="4347C585" w:rsidR="000E6B73" w:rsidRPr="00F84479" w:rsidRDefault="00B80805" w:rsidP="00976A22">
      <w:pPr>
        <w:pStyle w:val="Sheading3"/>
        <w:jc w:val="both"/>
        <w:rPr>
          <w:rFonts w:ascii="Arial" w:hAnsi="Arial" w:cs="Arial"/>
          <w:lang w:val="cs-CZ"/>
        </w:rPr>
      </w:pPr>
      <w:r>
        <w:rPr>
          <w:rFonts w:ascii="Arial" w:hAnsi="Arial"/>
          <w:lang w:val="cs-CZ"/>
        </w:rPr>
        <w:t>praxe studentů u S</w:t>
      </w:r>
      <w:r w:rsidR="000E6B73" w:rsidRPr="00976A22">
        <w:rPr>
          <w:rFonts w:ascii="Arial" w:hAnsi="Arial"/>
          <w:lang w:val="cs-CZ"/>
        </w:rPr>
        <w:t xml:space="preserve">ervisních partnerů v regionu </w:t>
      </w:r>
      <w:r w:rsidR="000A1F3B">
        <w:rPr>
          <w:rFonts w:ascii="Arial" w:hAnsi="Arial" w:cs="Arial"/>
          <w:lang w:val="cs-CZ"/>
        </w:rPr>
        <w:t>Š</w:t>
      </w:r>
      <w:r w:rsidR="002A4B90" w:rsidRPr="00851804">
        <w:rPr>
          <w:rFonts w:ascii="Arial" w:hAnsi="Arial" w:cs="Arial"/>
          <w:lang w:val="cs-CZ"/>
        </w:rPr>
        <w:t>koly</w:t>
      </w:r>
      <w:r w:rsidR="000E6B73" w:rsidRPr="00976A22">
        <w:rPr>
          <w:rFonts w:ascii="Arial" w:hAnsi="Arial"/>
          <w:lang w:val="cs-CZ"/>
        </w:rPr>
        <w:t xml:space="preserve"> </w:t>
      </w:r>
    </w:p>
    <w:p w14:paraId="3DA26764" w14:textId="77777777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976A22">
        <w:rPr>
          <w:rFonts w:ascii="Arial" w:hAnsi="Arial"/>
          <w:lang w:val="cs-CZ"/>
        </w:rPr>
        <w:t xml:space="preserve">motivační nástroj Qhero.cz pro studenty </w:t>
      </w:r>
    </w:p>
    <w:p w14:paraId="1A6530FC" w14:textId="77777777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976A22">
        <w:rPr>
          <w:rFonts w:ascii="Arial" w:hAnsi="Arial"/>
          <w:lang w:val="cs-CZ"/>
        </w:rPr>
        <w:t xml:space="preserve">společný marketing projektu </w:t>
      </w:r>
    </w:p>
    <w:p w14:paraId="3714FC3A" w14:textId="5C7256D2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>admin</w:t>
      </w:r>
      <w:r w:rsidR="00B80805">
        <w:rPr>
          <w:rFonts w:ascii="Arial" w:hAnsi="Arial" w:cs="Arial"/>
          <w:lang w:val="cs-CZ"/>
        </w:rPr>
        <w:t>istrativa balíčku, podpora pro Školu, S</w:t>
      </w:r>
      <w:r w:rsidRPr="00F84479">
        <w:rPr>
          <w:rFonts w:ascii="Arial" w:hAnsi="Arial" w:cs="Arial"/>
          <w:lang w:val="cs-CZ"/>
        </w:rPr>
        <w:t>ervisního partnera, student</w:t>
      </w:r>
      <w:r w:rsidR="00B80805">
        <w:rPr>
          <w:rFonts w:ascii="Arial" w:hAnsi="Arial" w:cs="Arial"/>
          <w:lang w:val="cs-CZ"/>
        </w:rPr>
        <w:t>a</w:t>
      </w:r>
    </w:p>
    <w:p w14:paraId="3B1D1E41" w14:textId="3371509D" w:rsidR="000E6B73" w:rsidRPr="00F84479" w:rsidRDefault="000E6B73" w:rsidP="00976A22">
      <w:pPr>
        <w:pStyle w:val="Sheading3"/>
        <w:numPr>
          <w:ilvl w:val="0"/>
          <w:numId w:val="0"/>
        </w:numPr>
        <w:ind w:left="680"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Každá oblast je podrobně popsaná v tzv. manuálu / </w:t>
      </w:r>
      <w:r w:rsidR="00F84479" w:rsidRPr="00F84479">
        <w:rPr>
          <w:rFonts w:ascii="Arial" w:hAnsi="Arial" w:cs="Arial"/>
          <w:lang w:val="cs-CZ"/>
        </w:rPr>
        <w:t xml:space="preserve">popisu projektu, resp. </w:t>
      </w:r>
      <w:r w:rsidRPr="00F84479">
        <w:rPr>
          <w:rFonts w:ascii="Arial" w:hAnsi="Arial" w:cs="Arial"/>
          <w:lang w:val="cs-CZ"/>
        </w:rPr>
        <w:t>balíčku podpory SOU/VOŠ/SŠ automo</w:t>
      </w:r>
      <w:r w:rsidR="00B80805">
        <w:rPr>
          <w:rFonts w:ascii="Arial" w:hAnsi="Arial" w:cs="Arial"/>
          <w:lang w:val="cs-CZ"/>
        </w:rPr>
        <w:t>bilových, studijních oborů</w:t>
      </w:r>
      <w:r w:rsidRPr="00F84479">
        <w:rPr>
          <w:rFonts w:ascii="Arial" w:hAnsi="Arial" w:cs="Arial"/>
          <w:lang w:val="cs-CZ"/>
        </w:rPr>
        <w:t xml:space="preserve">, který je v aktuálním znění přílohou </w:t>
      </w:r>
      <w:r w:rsidR="002A4B90" w:rsidRPr="00851804">
        <w:rPr>
          <w:rFonts w:ascii="Arial" w:hAnsi="Arial" w:cs="Arial"/>
          <w:lang w:val="cs-CZ"/>
        </w:rPr>
        <w:t xml:space="preserve">č. </w:t>
      </w:r>
      <w:r w:rsidR="00D4750C" w:rsidRPr="00D4750C">
        <w:rPr>
          <w:rFonts w:ascii="Arial" w:hAnsi="Arial" w:cs="Arial"/>
          <w:b/>
          <w:lang w:val="cs-CZ"/>
        </w:rPr>
        <w:t>1</w:t>
      </w:r>
      <w:r w:rsidR="00D4750C">
        <w:rPr>
          <w:rFonts w:ascii="Arial" w:hAnsi="Arial" w:cs="Arial"/>
          <w:lang w:val="cs-CZ"/>
        </w:rPr>
        <w:t xml:space="preserve"> </w:t>
      </w:r>
      <w:r w:rsidRPr="0087512A">
        <w:rPr>
          <w:rFonts w:ascii="Arial" w:hAnsi="Arial" w:cs="Arial"/>
          <w:lang w:val="cs-CZ"/>
        </w:rPr>
        <w:t xml:space="preserve">této </w:t>
      </w:r>
      <w:r w:rsidR="0087512A">
        <w:rPr>
          <w:rFonts w:ascii="Arial" w:hAnsi="Arial" w:cs="Arial"/>
          <w:lang w:val="cs-CZ"/>
        </w:rPr>
        <w:t>S</w:t>
      </w:r>
      <w:r w:rsidRPr="0087512A">
        <w:rPr>
          <w:rFonts w:ascii="Arial" w:hAnsi="Arial" w:cs="Arial"/>
          <w:lang w:val="cs-CZ"/>
        </w:rPr>
        <w:t>mlouvy</w:t>
      </w:r>
      <w:r w:rsidR="00EE7EEF" w:rsidRPr="0087512A">
        <w:rPr>
          <w:rFonts w:ascii="Arial" w:hAnsi="Arial" w:cs="Arial"/>
          <w:lang w:val="cs-CZ"/>
        </w:rPr>
        <w:t xml:space="preserve"> (d</w:t>
      </w:r>
      <w:r w:rsidR="002A4B90" w:rsidRPr="00851804">
        <w:rPr>
          <w:rFonts w:ascii="Arial" w:hAnsi="Arial" w:cs="Arial"/>
          <w:lang w:val="cs-CZ"/>
        </w:rPr>
        <w:t>ále jen „</w:t>
      </w:r>
      <w:r w:rsidR="002A4B90" w:rsidRPr="00851804">
        <w:rPr>
          <w:rFonts w:ascii="Arial" w:hAnsi="Arial" w:cs="Arial"/>
          <w:b/>
          <w:lang w:val="cs-CZ"/>
        </w:rPr>
        <w:t>Manuál</w:t>
      </w:r>
      <w:r w:rsidR="002A4B90" w:rsidRPr="00851804">
        <w:rPr>
          <w:rFonts w:ascii="Arial" w:hAnsi="Arial" w:cs="Arial"/>
          <w:lang w:val="cs-CZ"/>
        </w:rPr>
        <w:t>“).</w:t>
      </w:r>
    </w:p>
    <w:p w14:paraId="671E6DA4" w14:textId="77777777" w:rsidR="000E6B73" w:rsidRPr="00976A22" w:rsidRDefault="000E6B73" w:rsidP="00976A22">
      <w:pPr>
        <w:rPr>
          <w:rFonts w:ascii="Arial" w:hAnsi="Arial"/>
        </w:rPr>
      </w:pPr>
    </w:p>
    <w:p w14:paraId="0D7E6B2F" w14:textId="1D2E73F3" w:rsidR="002A4B90" w:rsidRPr="00851804" w:rsidRDefault="002A4B90" w:rsidP="00851804">
      <w:pPr>
        <w:pStyle w:val="Sheading1"/>
        <w:keepNext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lastRenderedPageBreak/>
        <w:t>Práva</w:t>
      </w:r>
      <w:r w:rsidR="000E6B73" w:rsidRPr="00F84479">
        <w:rPr>
          <w:rFonts w:ascii="Arial" w:hAnsi="Arial" w:cs="Arial"/>
          <w:lang w:val="cs-CZ"/>
        </w:rPr>
        <w:t xml:space="preserve"> a </w:t>
      </w:r>
      <w:r w:rsidRPr="00851804">
        <w:rPr>
          <w:rFonts w:ascii="Arial" w:hAnsi="Arial" w:cs="Arial"/>
          <w:lang w:val="cs-CZ"/>
        </w:rPr>
        <w:t xml:space="preserve">povinnosti </w:t>
      </w:r>
      <w:r w:rsidR="0087512A">
        <w:rPr>
          <w:rFonts w:ascii="Arial" w:hAnsi="Arial" w:cs="Arial"/>
          <w:lang w:val="cs-CZ"/>
        </w:rPr>
        <w:t>S</w:t>
      </w:r>
      <w:r w:rsidRPr="00851804">
        <w:rPr>
          <w:rFonts w:ascii="Arial" w:hAnsi="Arial" w:cs="Arial"/>
          <w:lang w:val="cs-CZ"/>
        </w:rPr>
        <w:t>mluvních stran</w:t>
      </w:r>
    </w:p>
    <w:p w14:paraId="45E2B41A" w14:textId="77777777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Smluvní strany se dohodly, že </w:t>
      </w:r>
      <w:r w:rsidR="0087512A">
        <w:rPr>
          <w:rFonts w:ascii="Arial" w:hAnsi="Arial" w:cs="Arial"/>
          <w:lang w:val="cs-CZ"/>
        </w:rPr>
        <w:t>Š</w:t>
      </w:r>
      <w:r w:rsidRPr="00851804">
        <w:rPr>
          <w:rFonts w:ascii="Arial" w:hAnsi="Arial" w:cs="Arial"/>
          <w:lang w:val="cs-CZ"/>
        </w:rPr>
        <w:t xml:space="preserve">kola je povinna zejména, nikoliv pouze, v oblastech uvedených v čl. 1. odst. 1.2. této </w:t>
      </w:r>
      <w:r w:rsidR="0087512A">
        <w:rPr>
          <w:rFonts w:ascii="Arial" w:hAnsi="Arial" w:cs="Arial"/>
          <w:lang w:val="cs-CZ"/>
        </w:rPr>
        <w:t>S</w:t>
      </w:r>
      <w:r w:rsidRPr="00851804">
        <w:rPr>
          <w:rFonts w:ascii="Arial" w:hAnsi="Arial" w:cs="Arial"/>
          <w:lang w:val="cs-CZ"/>
        </w:rPr>
        <w:t xml:space="preserve">mlouvy v rámci projektu podpory poskytnout </w:t>
      </w:r>
      <w:r w:rsidR="0087512A">
        <w:rPr>
          <w:rFonts w:ascii="Arial" w:hAnsi="Arial" w:cs="Arial"/>
          <w:lang w:val="cs-CZ"/>
        </w:rPr>
        <w:t>I</w:t>
      </w:r>
      <w:r w:rsidRPr="00851804">
        <w:rPr>
          <w:rFonts w:ascii="Arial" w:hAnsi="Arial" w:cs="Arial"/>
          <w:lang w:val="cs-CZ"/>
        </w:rPr>
        <w:t>mportérovi</w:t>
      </w:r>
      <w:r w:rsidR="000A1F3B">
        <w:rPr>
          <w:rFonts w:ascii="Arial" w:hAnsi="Arial" w:cs="Arial"/>
          <w:lang w:val="cs-CZ"/>
        </w:rPr>
        <w:t>, a také dalším subjektům účastnícím se na Projektu podpory,</w:t>
      </w:r>
      <w:r w:rsidRPr="00851804">
        <w:rPr>
          <w:rFonts w:ascii="Arial" w:hAnsi="Arial" w:cs="Arial"/>
          <w:lang w:val="cs-CZ"/>
        </w:rPr>
        <w:t xml:space="preserve"> veškerou potřebnou součinnost k dosažení cíle </w:t>
      </w:r>
      <w:r w:rsidR="0087512A">
        <w:rPr>
          <w:rFonts w:ascii="Arial" w:hAnsi="Arial" w:cs="Arial"/>
          <w:lang w:val="cs-CZ"/>
        </w:rPr>
        <w:t>P</w:t>
      </w:r>
      <w:r w:rsidRPr="00851804">
        <w:rPr>
          <w:rFonts w:ascii="Arial" w:hAnsi="Arial" w:cs="Arial"/>
          <w:lang w:val="cs-CZ"/>
        </w:rPr>
        <w:t>rojektu podpory a dodržovat své povinnosti stanovené v Manuálu.</w:t>
      </w:r>
    </w:p>
    <w:p w14:paraId="252434F8" w14:textId="3E9CA246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Smluvní strany se dále dohodly, že Škola je povinna poskytnout v rámci projektu veškerou možnou součinnost studentům, a pokud bude činnost studenta v rámci Projektu podpory </w:t>
      </w:r>
      <w:r w:rsidR="00B80805">
        <w:rPr>
          <w:rFonts w:ascii="Arial" w:hAnsi="Arial" w:cs="Arial"/>
          <w:lang w:val="cs-CZ"/>
        </w:rPr>
        <w:br/>
      </w:r>
      <w:r w:rsidRPr="00851804">
        <w:rPr>
          <w:rFonts w:ascii="Arial" w:hAnsi="Arial" w:cs="Arial"/>
          <w:lang w:val="cs-CZ"/>
        </w:rPr>
        <w:t>v souladu se zákonem č. 561/2004 Sb., o předškolním, základním, středním, vyšším odborném a jiném vzdělávání (školský zákon), ve znění pozdějších předpisů (dále jako „</w:t>
      </w:r>
      <w:r w:rsidRPr="00851804">
        <w:rPr>
          <w:rFonts w:ascii="Arial" w:hAnsi="Arial" w:cs="Arial"/>
          <w:b/>
          <w:lang w:val="cs-CZ"/>
        </w:rPr>
        <w:t>Školský zákon</w:t>
      </w:r>
      <w:r w:rsidRPr="00851804">
        <w:rPr>
          <w:rFonts w:ascii="Arial" w:hAnsi="Arial" w:cs="Arial"/>
          <w:lang w:val="cs-CZ"/>
        </w:rPr>
        <w:t xml:space="preserve">“), nebude v této činnosti </w:t>
      </w:r>
      <w:r w:rsidR="0087512A">
        <w:rPr>
          <w:rFonts w:ascii="Arial" w:hAnsi="Arial" w:cs="Arial"/>
          <w:lang w:val="cs-CZ"/>
        </w:rPr>
        <w:t>Š</w:t>
      </w:r>
      <w:r w:rsidRPr="00851804">
        <w:rPr>
          <w:rFonts w:ascii="Arial" w:hAnsi="Arial" w:cs="Arial"/>
          <w:lang w:val="cs-CZ"/>
        </w:rPr>
        <w:t xml:space="preserve">kola </w:t>
      </w:r>
      <w:r w:rsidR="0087512A">
        <w:rPr>
          <w:rFonts w:ascii="Arial" w:hAnsi="Arial" w:cs="Arial"/>
          <w:lang w:val="cs-CZ"/>
        </w:rPr>
        <w:t xml:space="preserve">studenta </w:t>
      </w:r>
      <w:r w:rsidRPr="00851804">
        <w:rPr>
          <w:rFonts w:ascii="Arial" w:hAnsi="Arial" w:cs="Arial"/>
          <w:lang w:val="cs-CZ"/>
        </w:rPr>
        <w:t xml:space="preserve">nikterak omezovat. </w:t>
      </w:r>
    </w:p>
    <w:p w14:paraId="7910DAAB" w14:textId="77777777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Škola je dále v rámci průběhu Projektu podpory povinna dohlédnout na dodržení Školského zákona a souvisejících právních předpisů</w:t>
      </w:r>
      <w:r w:rsidR="000A1F3B">
        <w:rPr>
          <w:rFonts w:ascii="Arial" w:hAnsi="Arial" w:cs="Arial"/>
          <w:lang w:val="cs-CZ"/>
        </w:rPr>
        <w:t>.</w:t>
      </w:r>
      <w:r w:rsidRPr="00851804">
        <w:rPr>
          <w:rFonts w:ascii="Arial" w:hAnsi="Arial" w:cs="Arial"/>
          <w:lang w:val="cs-CZ"/>
        </w:rPr>
        <w:t xml:space="preserve"> Smluvní strany se dohodly, že za případné porušení Školského zákona a dalších souvisejí</w:t>
      </w:r>
      <w:r w:rsidR="00155E00">
        <w:rPr>
          <w:rFonts w:ascii="Arial" w:hAnsi="Arial" w:cs="Arial"/>
          <w:lang w:val="cs-CZ"/>
        </w:rPr>
        <w:t>cí</w:t>
      </w:r>
      <w:r w:rsidRPr="00851804">
        <w:rPr>
          <w:rFonts w:ascii="Arial" w:hAnsi="Arial" w:cs="Arial"/>
          <w:lang w:val="cs-CZ"/>
        </w:rPr>
        <w:t>ch právních předpisů</w:t>
      </w:r>
      <w:r w:rsidR="000A1F3B">
        <w:rPr>
          <w:rFonts w:ascii="Arial" w:hAnsi="Arial" w:cs="Arial"/>
          <w:lang w:val="cs-CZ"/>
        </w:rPr>
        <w:t>,</w:t>
      </w:r>
      <w:r w:rsidRPr="00851804">
        <w:rPr>
          <w:rFonts w:ascii="Arial" w:hAnsi="Arial" w:cs="Arial"/>
          <w:lang w:val="cs-CZ"/>
        </w:rPr>
        <w:t xml:space="preserve"> je odpovědna Škola.</w:t>
      </w:r>
    </w:p>
    <w:p w14:paraId="16A1C464" w14:textId="6E704F3B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Škola je také povinna dostatečně podpořit propagaci Projektu podpory mezi studenty. Po skončení praxe studenta u </w:t>
      </w:r>
      <w:proofErr w:type="spellStart"/>
      <w:r w:rsidRPr="00851804">
        <w:rPr>
          <w:rFonts w:ascii="Arial" w:hAnsi="Arial" w:cs="Arial"/>
          <w:lang w:val="cs-CZ"/>
        </w:rPr>
        <w:t>zasmluvněného</w:t>
      </w:r>
      <w:proofErr w:type="spellEnd"/>
      <w:r w:rsidRPr="00851804">
        <w:rPr>
          <w:rFonts w:ascii="Arial" w:hAnsi="Arial" w:cs="Arial"/>
          <w:lang w:val="cs-CZ"/>
        </w:rPr>
        <w:t xml:space="preserve"> servisního partnera, jsou smluvní strany povinny zabezpečit vzájemné poskytnutí ohodnocení studenta v rámc</w:t>
      </w:r>
      <w:r w:rsidR="00155E00" w:rsidRPr="007A3A6A">
        <w:rPr>
          <w:rFonts w:ascii="Arial" w:hAnsi="Arial" w:cs="Arial"/>
          <w:lang w:val="cs-CZ"/>
        </w:rPr>
        <w:t>i</w:t>
      </w:r>
      <w:r w:rsidRPr="00851804">
        <w:rPr>
          <w:rFonts w:ascii="Arial" w:hAnsi="Arial" w:cs="Arial"/>
          <w:lang w:val="cs-CZ"/>
        </w:rPr>
        <w:t xml:space="preserve"> této praxe.</w:t>
      </w:r>
      <w:r w:rsidR="007A3A6A" w:rsidRPr="007A3A6A">
        <w:rPr>
          <w:rFonts w:ascii="Arial" w:hAnsi="Arial" w:cs="Arial"/>
          <w:lang w:val="cs-CZ"/>
        </w:rPr>
        <w:t xml:space="preserve"> Propagační </w:t>
      </w:r>
      <w:r w:rsidR="00B80805">
        <w:rPr>
          <w:rFonts w:ascii="Arial" w:hAnsi="Arial" w:cs="Arial"/>
          <w:lang w:val="cs-CZ"/>
        </w:rPr>
        <w:br/>
      </w:r>
      <w:r w:rsidR="007A3A6A" w:rsidRPr="007A3A6A">
        <w:rPr>
          <w:rFonts w:ascii="Arial" w:hAnsi="Arial" w:cs="Arial"/>
          <w:lang w:val="cs-CZ"/>
        </w:rPr>
        <w:t xml:space="preserve">a marketingové materiály </w:t>
      </w:r>
      <w:r w:rsidR="00D4750C">
        <w:rPr>
          <w:rFonts w:ascii="Arial" w:hAnsi="Arial" w:cs="Arial"/>
          <w:lang w:val="cs-CZ"/>
        </w:rPr>
        <w:t>obdrží škola</w:t>
      </w:r>
      <w:r w:rsidR="007A3A6A" w:rsidRPr="007A3A6A">
        <w:rPr>
          <w:rFonts w:ascii="Arial" w:hAnsi="Arial" w:cs="Arial"/>
          <w:lang w:val="cs-CZ"/>
        </w:rPr>
        <w:t xml:space="preserve"> </w:t>
      </w:r>
      <w:proofErr w:type="spellStart"/>
      <w:r w:rsidR="007A3A6A" w:rsidRPr="007A3A6A">
        <w:rPr>
          <w:rFonts w:ascii="Arial" w:hAnsi="Arial" w:cs="Arial"/>
          <w:lang w:val="cs-CZ"/>
        </w:rPr>
        <w:t>Škola</w:t>
      </w:r>
      <w:proofErr w:type="spellEnd"/>
      <w:r w:rsidR="00D4750C">
        <w:rPr>
          <w:rFonts w:ascii="Arial" w:hAnsi="Arial" w:cs="Arial"/>
          <w:lang w:val="cs-CZ"/>
        </w:rPr>
        <w:t xml:space="preserve"> i Servisní partner</w:t>
      </w:r>
      <w:r w:rsidR="007A3A6A" w:rsidRPr="007A3A6A">
        <w:rPr>
          <w:rFonts w:ascii="Arial" w:hAnsi="Arial" w:cs="Arial"/>
          <w:lang w:val="cs-CZ"/>
        </w:rPr>
        <w:t xml:space="preserve"> od Importéra</w:t>
      </w:r>
      <w:r w:rsidR="00D4750C">
        <w:rPr>
          <w:rFonts w:ascii="Arial" w:hAnsi="Arial" w:cs="Arial"/>
          <w:lang w:val="cs-CZ"/>
        </w:rPr>
        <w:t xml:space="preserve"> zdarma.</w:t>
      </w:r>
      <w:r w:rsidR="007A3A6A" w:rsidRPr="007A3A6A">
        <w:rPr>
          <w:rFonts w:ascii="Arial" w:hAnsi="Arial" w:cs="Arial"/>
          <w:lang w:val="cs-CZ"/>
        </w:rPr>
        <w:t xml:space="preserve"> Nabídka těchto materiálů společně s jejich </w:t>
      </w:r>
      <w:r w:rsidR="00D4750C">
        <w:rPr>
          <w:rFonts w:ascii="Arial" w:hAnsi="Arial" w:cs="Arial"/>
          <w:lang w:val="cs-CZ"/>
        </w:rPr>
        <w:t xml:space="preserve">orientační hodnotou </w:t>
      </w:r>
      <w:r w:rsidR="007A3A6A" w:rsidRPr="007A3A6A">
        <w:rPr>
          <w:rFonts w:ascii="Arial" w:hAnsi="Arial" w:cs="Arial"/>
          <w:lang w:val="cs-CZ"/>
        </w:rPr>
        <w:t>je uvedena v Příloze č.</w:t>
      </w:r>
      <w:r w:rsidR="00B80805">
        <w:rPr>
          <w:rFonts w:ascii="Arial" w:hAnsi="Arial" w:cs="Arial"/>
          <w:lang w:val="cs-CZ"/>
        </w:rPr>
        <w:t xml:space="preserve"> </w:t>
      </w:r>
      <w:r w:rsidR="00D4750C">
        <w:rPr>
          <w:rFonts w:ascii="Arial" w:hAnsi="Arial" w:cs="Arial"/>
          <w:lang w:val="cs-CZ"/>
        </w:rPr>
        <w:t>1</w:t>
      </w:r>
      <w:r w:rsidR="007A3A6A" w:rsidRPr="007A3A6A">
        <w:rPr>
          <w:rFonts w:ascii="Arial" w:hAnsi="Arial" w:cs="Arial"/>
          <w:b/>
          <w:lang w:val="cs-CZ"/>
        </w:rPr>
        <w:t xml:space="preserve"> </w:t>
      </w:r>
      <w:r w:rsidR="007A3A6A" w:rsidRPr="007A3A6A">
        <w:rPr>
          <w:rFonts w:ascii="Arial" w:hAnsi="Arial" w:cs="Arial"/>
          <w:lang w:val="cs-CZ"/>
        </w:rPr>
        <w:t>této Smlouvy.</w:t>
      </w:r>
    </w:p>
    <w:p w14:paraId="56F7E3F4" w14:textId="77777777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Škola se na základě této Smlouvy také zavázala ke spolupráci se servisním partnerem, se kterým Importér </w:t>
      </w:r>
      <w:r w:rsidR="000A1F3B">
        <w:rPr>
          <w:rFonts w:ascii="Arial" w:hAnsi="Arial" w:cs="Arial"/>
          <w:lang w:val="cs-CZ"/>
        </w:rPr>
        <w:t>uzavře</w:t>
      </w:r>
      <w:r w:rsidRPr="00851804">
        <w:rPr>
          <w:rFonts w:ascii="Arial" w:hAnsi="Arial" w:cs="Arial"/>
          <w:lang w:val="cs-CZ"/>
        </w:rPr>
        <w:t xml:space="preserve"> obdobnou rámcovou smlouvu o spolupráci. Bez součinnosti Importéra je Škola </w:t>
      </w:r>
      <w:r w:rsidR="000A1F3B">
        <w:rPr>
          <w:rFonts w:ascii="Arial" w:hAnsi="Arial" w:cs="Arial"/>
          <w:lang w:val="cs-CZ"/>
        </w:rPr>
        <w:t>oprávněna</w:t>
      </w:r>
      <w:r w:rsidRPr="00851804">
        <w:rPr>
          <w:rFonts w:ascii="Arial" w:hAnsi="Arial" w:cs="Arial"/>
          <w:lang w:val="cs-CZ"/>
        </w:rPr>
        <w:t xml:space="preserve"> spolupracovat se servisním partnerem</w:t>
      </w:r>
      <w:r w:rsidR="000A1F3B">
        <w:rPr>
          <w:rFonts w:ascii="Arial" w:hAnsi="Arial" w:cs="Arial"/>
          <w:lang w:val="cs-CZ"/>
        </w:rPr>
        <w:t>, a to zejména</w:t>
      </w:r>
      <w:r w:rsidRPr="00851804">
        <w:rPr>
          <w:rFonts w:ascii="Arial" w:hAnsi="Arial" w:cs="Arial"/>
          <w:lang w:val="cs-CZ"/>
        </w:rPr>
        <w:t xml:space="preserve"> v oblastech uvedených v bodech 1.2.5 a 1.2.6 této Smlouvy.</w:t>
      </w:r>
    </w:p>
    <w:p w14:paraId="7EF0E73F" w14:textId="659C7761" w:rsidR="002A4B90" w:rsidRPr="00851804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Smluvní strany se dohodly, že Importér je povinen dodržovat všechny povinnosti stanovené </w:t>
      </w:r>
      <w:r w:rsidR="00B80805">
        <w:rPr>
          <w:rFonts w:ascii="Arial" w:hAnsi="Arial" w:cs="Arial"/>
          <w:lang w:val="cs-CZ"/>
        </w:rPr>
        <w:br/>
      </w:r>
      <w:r w:rsidRPr="00851804">
        <w:rPr>
          <w:rFonts w:ascii="Arial" w:hAnsi="Arial" w:cs="Arial"/>
          <w:lang w:val="cs-CZ"/>
        </w:rPr>
        <w:t>v Manuálu a k dosažení účelu této Smlouvy poskytnout Škole veškerou potřebnou součinnost.</w:t>
      </w:r>
    </w:p>
    <w:p w14:paraId="7AE45365" w14:textId="77777777" w:rsidR="002A4B90" w:rsidRDefault="002A4B90" w:rsidP="0085180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Smluvní strany se dohodly, že jsou jednou ročně</w:t>
      </w:r>
      <w:r w:rsidR="00155E00">
        <w:rPr>
          <w:rFonts w:ascii="Arial" w:hAnsi="Arial" w:cs="Arial"/>
          <w:lang w:val="cs-CZ"/>
        </w:rPr>
        <w:t>, a to na konci školního roku,</w:t>
      </w:r>
      <w:r w:rsidRPr="00851804">
        <w:rPr>
          <w:rFonts w:ascii="Arial" w:hAnsi="Arial" w:cs="Arial"/>
          <w:lang w:val="cs-CZ"/>
        </w:rPr>
        <w:t xml:space="preserve"> povinny vypracovat vyhodnocení průběhu Projektové podpor</w:t>
      </w:r>
      <w:r w:rsidR="00155E00">
        <w:rPr>
          <w:rFonts w:ascii="Arial" w:hAnsi="Arial" w:cs="Arial"/>
          <w:lang w:val="cs-CZ"/>
        </w:rPr>
        <w:t>y</w:t>
      </w:r>
      <w:r w:rsidRPr="00851804">
        <w:rPr>
          <w:rFonts w:ascii="Arial" w:hAnsi="Arial" w:cs="Arial"/>
          <w:lang w:val="cs-CZ"/>
        </w:rPr>
        <w:t xml:space="preserve"> a praxe studentů, a vynaložit veškeré prostředky pro odstranění všech nedostatků uvedených v hodnocení.</w:t>
      </w:r>
    </w:p>
    <w:p w14:paraId="24603F1B" w14:textId="77777777" w:rsidR="000E6B73" w:rsidRPr="0087512A" w:rsidRDefault="000E6B73" w:rsidP="000E6B73">
      <w:pPr>
        <w:ind w:firstLine="680"/>
        <w:rPr>
          <w:rFonts w:ascii="Arial" w:hAnsi="Arial" w:cs="Arial"/>
          <w:sz w:val="20"/>
          <w:szCs w:val="20"/>
        </w:rPr>
      </w:pPr>
    </w:p>
    <w:p w14:paraId="1561181A" w14:textId="1A22EDBF" w:rsidR="000E6B73" w:rsidRPr="00F84479" w:rsidRDefault="002A4B90" w:rsidP="000E6B73">
      <w:pPr>
        <w:pStyle w:val="Sheading1"/>
        <w:keepNext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Doba trvání a ukončení</w:t>
      </w:r>
      <w:r w:rsidR="000E6B73" w:rsidRPr="00F84479">
        <w:rPr>
          <w:rFonts w:ascii="Arial" w:hAnsi="Arial" w:cs="Arial"/>
          <w:lang w:val="cs-CZ"/>
        </w:rPr>
        <w:t xml:space="preserve"> smlouvy</w:t>
      </w:r>
    </w:p>
    <w:p w14:paraId="4A7E3415" w14:textId="691741A0" w:rsidR="000E6B73" w:rsidRPr="00F84479" w:rsidRDefault="000E6B73" w:rsidP="000E6B73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Tato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mlouva</w:t>
      </w:r>
      <w:r w:rsidRPr="00F84479">
        <w:rPr>
          <w:rFonts w:ascii="Arial" w:hAnsi="Arial" w:cs="Arial"/>
          <w:lang w:val="cs-CZ"/>
        </w:rPr>
        <w:t xml:space="preserve"> se uzavírá na dobu určitou vždy na jeden školní rok, vč. konce letních prázdnin</w:t>
      </w:r>
      <w:r w:rsidR="002A4B90" w:rsidRPr="00851804">
        <w:rPr>
          <w:rFonts w:ascii="Arial" w:hAnsi="Arial" w:cs="Arial"/>
          <w:lang w:val="cs-CZ"/>
        </w:rPr>
        <w:t xml:space="preserve"> (</w:t>
      </w:r>
      <w:r w:rsidRPr="00F84479">
        <w:rPr>
          <w:rFonts w:ascii="Arial" w:hAnsi="Arial" w:cs="Arial"/>
          <w:lang w:val="cs-CZ"/>
        </w:rPr>
        <w:t xml:space="preserve">tedy </w:t>
      </w:r>
      <w:r w:rsidR="00F84479" w:rsidRPr="00F84479">
        <w:rPr>
          <w:rFonts w:ascii="Arial" w:hAnsi="Arial" w:cs="Arial"/>
          <w:lang w:val="cs-CZ"/>
        </w:rPr>
        <w:t xml:space="preserve">např. </w:t>
      </w:r>
      <w:r w:rsidR="00B80805">
        <w:rPr>
          <w:rFonts w:ascii="Arial" w:hAnsi="Arial" w:cs="Arial"/>
          <w:lang w:val="cs-CZ"/>
        </w:rPr>
        <w:t>do 31.8.2019</w:t>
      </w:r>
      <w:r w:rsidR="002A4B90" w:rsidRPr="00851804">
        <w:rPr>
          <w:rFonts w:ascii="Arial" w:hAnsi="Arial" w:cs="Arial"/>
          <w:lang w:val="cs-CZ"/>
        </w:rPr>
        <w:t>).</w:t>
      </w:r>
      <w:r w:rsidRPr="00F84479">
        <w:rPr>
          <w:rFonts w:ascii="Arial" w:hAnsi="Arial" w:cs="Arial"/>
          <w:lang w:val="cs-CZ"/>
        </w:rPr>
        <w:t xml:space="preserve"> </w:t>
      </w:r>
    </w:p>
    <w:p w14:paraId="66A0E38A" w14:textId="2843BB28" w:rsidR="000E6B73" w:rsidRPr="00F84479" w:rsidRDefault="000E6B73" w:rsidP="000E6B73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V případě, že </w:t>
      </w:r>
      <w:r w:rsidR="00F84479" w:rsidRPr="00F84479">
        <w:rPr>
          <w:rFonts w:ascii="Arial" w:hAnsi="Arial" w:cs="Arial"/>
          <w:lang w:val="cs-CZ"/>
        </w:rPr>
        <w:t xml:space="preserve">ředitel </w:t>
      </w:r>
      <w:r w:rsidR="000A1F3B">
        <w:rPr>
          <w:rFonts w:ascii="Arial" w:hAnsi="Arial" w:cs="Arial"/>
          <w:lang w:val="cs-CZ"/>
        </w:rPr>
        <w:t>Š</w:t>
      </w:r>
      <w:r w:rsidR="002A4B90" w:rsidRPr="00851804">
        <w:rPr>
          <w:rFonts w:ascii="Arial" w:hAnsi="Arial" w:cs="Arial"/>
          <w:lang w:val="cs-CZ"/>
        </w:rPr>
        <w:t>koly</w:t>
      </w:r>
      <w:r w:rsidRPr="00F84479">
        <w:rPr>
          <w:rFonts w:ascii="Arial" w:hAnsi="Arial" w:cs="Arial"/>
          <w:lang w:val="cs-CZ"/>
        </w:rPr>
        <w:t xml:space="preserve"> sdělí </w:t>
      </w:r>
      <w:r w:rsidR="00155E00">
        <w:rPr>
          <w:rFonts w:ascii="Arial" w:hAnsi="Arial" w:cs="Arial"/>
          <w:lang w:val="cs-CZ"/>
        </w:rPr>
        <w:t>I</w:t>
      </w:r>
      <w:r w:rsidR="002A4B90" w:rsidRPr="00851804">
        <w:rPr>
          <w:rFonts w:ascii="Arial" w:hAnsi="Arial" w:cs="Arial"/>
          <w:lang w:val="cs-CZ"/>
        </w:rPr>
        <w:t>mportérovi</w:t>
      </w:r>
      <w:r w:rsidRPr="00F84479">
        <w:rPr>
          <w:rFonts w:ascii="Arial" w:hAnsi="Arial" w:cs="Arial"/>
          <w:lang w:val="cs-CZ"/>
        </w:rPr>
        <w:t xml:space="preserve"> písemně nebo prostřednictvím elektronické pošty bez nutnosti použití elektronického podpisu před vypršením platnosti této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mlouvy</w:t>
      </w:r>
      <w:r w:rsidRPr="00F84479">
        <w:rPr>
          <w:rFonts w:ascii="Arial" w:hAnsi="Arial" w:cs="Arial"/>
          <w:lang w:val="cs-CZ"/>
        </w:rPr>
        <w:t xml:space="preserve"> své rozhodnutí, že má zájem na pokračování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mlouvy</w:t>
      </w:r>
      <w:r w:rsidRPr="00F84479">
        <w:rPr>
          <w:rFonts w:ascii="Arial" w:hAnsi="Arial" w:cs="Arial"/>
          <w:lang w:val="cs-CZ"/>
        </w:rPr>
        <w:t xml:space="preserve">, prodlužuje </w:t>
      </w:r>
      <w:r w:rsidR="00F84479" w:rsidRPr="00F84479">
        <w:rPr>
          <w:rFonts w:ascii="Arial" w:hAnsi="Arial" w:cs="Arial"/>
          <w:lang w:val="cs-CZ"/>
        </w:rPr>
        <w:t xml:space="preserve">se </w:t>
      </w:r>
      <w:r w:rsidRPr="00F84479">
        <w:rPr>
          <w:rFonts w:ascii="Arial" w:hAnsi="Arial" w:cs="Arial"/>
          <w:lang w:val="cs-CZ"/>
        </w:rPr>
        <w:t xml:space="preserve">platnost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mlouvy</w:t>
      </w:r>
      <w:r w:rsidRPr="00F84479">
        <w:rPr>
          <w:rFonts w:ascii="Arial" w:hAnsi="Arial" w:cs="Arial"/>
          <w:lang w:val="cs-CZ"/>
        </w:rPr>
        <w:t xml:space="preserve"> za stejných podmínek o jeden další školní rok.</w:t>
      </w:r>
    </w:p>
    <w:p w14:paraId="6DE06499" w14:textId="5EE488D5" w:rsidR="002A4B90" w:rsidRDefault="002A4B90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Po dobu platnosti a účinnosti této Smlouvy může být tato Smlouva bez</w:t>
      </w:r>
      <w:r w:rsidR="000E6B73" w:rsidRPr="00F84479">
        <w:rPr>
          <w:rFonts w:ascii="Arial" w:hAnsi="Arial" w:cs="Arial"/>
          <w:lang w:val="cs-CZ"/>
        </w:rPr>
        <w:t xml:space="preserve"> ohledu na předchozí větu ukončena </w:t>
      </w:r>
      <w:r w:rsidRPr="00851804">
        <w:rPr>
          <w:rFonts w:ascii="Arial" w:hAnsi="Arial" w:cs="Arial"/>
          <w:lang w:val="cs-CZ"/>
        </w:rPr>
        <w:t>následujícími způsoby:</w:t>
      </w:r>
    </w:p>
    <w:p w14:paraId="5480234A" w14:textId="481A0D14" w:rsidR="002A4B90" w:rsidRPr="00851804" w:rsidRDefault="002A4B90" w:rsidP="00851804">
      <w:pPr>
        <w:pStyle w:val="Sheading3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písemnou dohodou Smluvních stran</w:t>
      </w:r>
    </w:p>
    <w:p w14:paraId="45462423" w14:textId="22304275" w:rsidR="000E6B73" w:rsidRPr="00F84479" w:rsidRDefault="000E6B73" w:rsidP="00976A22">
      <w:pPr>
        <w:pStyle w:val="Sheading3"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písemnou výpovědí </w:t>
      </w:r>
      <w:r w:rsidR="002A4B90" w:rsidRPr="00851804">
        <w:rPr>
          <w:rFonts w:ascii="Arial" w:hAnsi="Arial" w:cs="Arial"/>
          <w:lang w:val="cs-CZ"/>
        </w:rPr>
        <w:t>některé ze Smluvních stran, a to z jakéhokoliv důvodu i bez uvedení důvodu, přičemž</w:t>
      </w:r>
      <w:r w:rsidRPr="00F84479">
        <w:rPr>
          <w:rFonts w:ascii="Arial" w:hAnsi="Arial" w:cs="Arial"/>
          <w:lang w:val="cs-CZ"/>
        </w:rPr>
        <w:t xml:space="preserve"> výpovědní </w:t>
      </w:r>
      <w:r w:rsidR="002A4B90" w:rsidRPr="00851804">
        <w:rPr>
          <w:rFonts w:ascii="Arial" w:hAnsi="Arial" w:cs="Arial"/>
          <w:lang w:val="cs-CZ"/>
        </w:rPr>
        <w:t>doba činí 2 (dva) kalendářní měsíce a</w:t>
      </w:r>
      <w:r w:rsidRPr="00F84479">
        <w:rPr>
          <w:rFonts w:ascii="Arial" w:hAnsi="Arial" w:cs="Arial"/>
          <w:lang w:val="cs-CZ"/>
        </w:rPr>
        <w:t xml:space="preserve"> počíná běžet </w:t>
      </w:r>
      <w:r w:rsidR="002A4B90" w:rsidRPr="00851804">
        <w:rPr>
          <w:rFonts w:ascii="Arial" w:hAnsi="Arial" w:cs="Arial"/>
          <w:lang w:val="cs-CZ"/>
        </w:rPr>
        <w:t>dnem následujícím</w:t>
      </w:r>
      <w:r w:rsidRPr="00F84479">
        <w:rPr>
          <w:rFonts w:ascii="Arial" w:hAnsi="Arial" w:cs="Arial"/>
          <w:lang w:val="cs-CZ"/>
        </w:rPr>
        <w:t xml:space="preserve"> po </w:t>
      </w:r>
      <w:r w:rsidR="002A4B90" w:rsidRPr="00851804">
        <w:rPr>
          <w:rFonts w:ascii="Arial" w:hAnsi="Arial" w:cs="Arial"/>
          <w:lang w:val="cs-CZ"/>
        </w:rPr>
        <w:t>dni, v němž bude výpověď doručena</w:t>
      </w:r>
      <w:r w:rsidRPr="00F84479">
        <w:rPr>
          <w:rFonts w:ascii="Arial" w:hAnsi="Arial" w:cs="Arial"/>
          <w:lang w:val="cs-CZ"/>
        </w:rPr>
        <w:t xml:space="preserve"> druhé </w:t>
      </w:r>
      <w:r w:rsidR="002A4B90" w:rsidRPr="00851804">
        <w:rPr>
          <w:rFonts w:ascii="Arial" w:hAnsi="Arial" w:cs="Arial"/>
          <w:lang w:val="cs-CZ"/>
        </w:rPr>
        <w:t>Smluvní</w:t>
      </w:r>
      <w:r w:rsidRPr="00F84479">
        <w:rPr>
          <w:rFonts w:ascii="Arial" w:hAnsi="Arial" w:cs="Arial"/>
          <w:lang w:val="cs-CZ"/>
        </w:rPr>
        <w:t xml:space="preserve"> straně.</w:t>
      </w:r>
    </w:p>
    <w:p w14:paraId="1C56AE58" w14:textId="77777777" w:rsidR="002A4B90" w:rsidRPr="00851804" w:rsidRDefault="002A4B90" w:rsidP="00851804">
      <w:pPr>
        <w:pStyle w:val="Sheading2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Ukončení trvání této Smlouvy nemá vliv na trvání již uzavřených dílčích smluv o spolupráci.</w:t>
      </w:r>
    </w:p>
    <w:p w14:paraId="446B23DC" w14:textId="77777777" w:rsidR="002A4B90" w:rsidRPr="00851804" w:rsidRDefault="002A4B90" w:rsidP="00851804">
      <w:pPr>
        <w:pStyle w:val="Sheading1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lastRenderedPageBreak/>
        <w:t>Kontaktní údaje a doručování</w:t>
      </w:r>
    </w:p>
    <w:p w14:paraId="5D4B8A1C" w14:textId="77777777" w:rsidR="002A4B90" w:rsidRPr="00851804" w:rsidRDefault="002A4B90" w:rsidP="00851804">
      <w:pPr>
        <w:pStyle w:val="Sheading2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Smluvní strany podpisem této Smlouvy sjednávají, že jejich jednání a vzájemná komunikace, veškerá oznámení, žádosti a sdělení týkající se této Smlouvy nebo s touto Smlouvou jakkoliv související mohou být učiněny vůči druhé Smluvní ve formě textové (tedy i prostřednictvím elektronické pošty), pokud není v této Smlouvě nebo platnými právními předpisy pro určité jednání výslovně vyžadována forma písemná.</w:t>
      </w:r>
    </w:p>
    <w:p w14:paraId="35FE302F" w14:textId="77777777" w:rsidR="002A4B90" w:rsidRPr="00851804" w:rsidRDefault="002A4B90" w:rsidP="00851804">
      <w:pPr>
        <w:pStyle w:val="Sheading2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Smluvní strany se dohodly na následujících kontaktních údajích a osobách pro vzájemnou komunikaci a adresách pro doručování písemností:</w:t>
      </w:r>
    </w:p>
    <w:p w14:paraId="738B5702" w14:textId="77777777" w:rsidR="002A4B90" w:rsidRPr="00851804" w:rsidRDefault="002A4B90" w:rsidP="00851804">
      <w:pPr>
        <w:pStyle w:val="Sheading3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b/>
          <w:lang w:val="cs-CZ"/>
        </w:rPr>
        <w:t>Importér</w:t>
      </w:r>
    </w:p>
    <w:p w14:paraId="4395E30F" w14:textId="351400EB" w:rsidR="002A4B90" w:rsidRPr="00851804" w:rsidRDefault="00D4750C" w:rsidP="00851804">
      <w:pPr>
        <w:pStyle w:val="Sheading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Mgr. Bc. Roman Ludvík, e-mail: roman.ludvik@porsche.co.cz</w:t>
      </w:r>
    </w:p>
    <w:p w14:paraId="68348FB0" w14:textId="77777777" w:rsidR="002A4B90" w:rsidRPr="00851804" w:rsidRDefault="002A4B90" w:rsidP="00851804">
      <w:pPr>
        <w:pStyle w:val="Sheading3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b/>
          <w:lang w:val="cs-CZ"/>
        </w:rPr>
        <w:t>Škola</w:t>
      </w:r>
    </w:p>
    <w:p w14:paraId="43793997" w14:textId="42523AF1" w:rsidR="002A4B90" w:rsidRPr="00A46B69" w:rsidRDefault="00A46B69" w:rsidP="00851804">
      <w:pPr>
        <w:pStyle w:val="Sheading4"/>
        <w:jc w:val="both"/>
        <w:rPr>
          <w:rFonts w:ascii="Arial" w:hAnsi="Arial" w:cs="Arial"/>
          <w:b/>
          <w:lang w:val="cs-CZ"/>
        </w:rPr>
      </w:pPr>
      <w:r w:rsidRPr="00A46B69">
        <w:rPr>
          <w:rFonts w:ascii="Arial" w:hAnsi="Arial" w:cs="Arial"/>
          <w:b/>
          <w:lang w:val="cs-CZ"/>
        </w:rPr>
        <w:t>Mgr. Bc. Jitka Kunertová Zajová, e-mail: jitk</w:t>
      </w:r>
      <w:r>
        <w:rPr>
          <w:rFonts w:ascii="Arial" w:hAnsi="Arial" w:cs="Arial"/>
          <w:b/>
          <w:lang w:val="cs-CZ"/>
        </w:rPr>
        <w:t>a</w:t>
      </w:r>
      <w:r w:rsidRPr="00A46B69">
        <w:rPr>
          <w:rFonts w:ascii="Arial" w:hAnsi="Arial" w:cs="Arial"/>
          <w:b/>
          <w:lang w:val="cs-CZ"/>
        </w:rPr>
        <w:t>.kunertova@isste.cz</w:t>
      </w:r>
    </w:p>
    <w:p w14:paraId="1CA329DA" w14:textId="77777777" w:rsidR="000E6B73" w:rsidRPr="00686F82" w:rsidRDefault="002A4B90" w:rsidP="00D4750C">
      <w:pPr>
        <w:pStyle w:val="Sheading2"/>
        <w:numPr>
          <w:ilvl w:val="0"/>
          <w:numId w:val="0"/>
        </w:numPr>
        <w:ind w:left="680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V případě, že by kterákoliv Smluvní strana měla v úmyslu změnit své kontaktní údaje, neprodleně to písemně oznámí druhé Smluvní straně.</w:t>
      </w:r>
      <w:r w:rsidRPr="00851804">
        <w:rPr>
          <w:rFonts w:ascii="Arial" w:hAnsi="Arial" w:cs="Arial"/>
          <w:lang w:val="cs-CZ"/>
        </w:rPr>
        <w:br/>
      </w:r>
    </w:p>
    <w:p w14:paraId="283BBD26" w14:textId="77777777" w:rsidR="000E6B73" w:rsidRPr="00F84479" w:rsidRDefault="000E6B73" w:rsidP="000E6B73">
      <w:pPr>
        <w:pStyle w:val="Sheading1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>Závěrečná ustanovení</w:t>
      </w:r>
    </w:p>
    <w:p w14:paraId="3A895B6D" w14:textId="77777777" w:rsidR="008C79D4" w:rsidRPr="007A3A6A" w:rsidRDefault="002A4B90" w:rsidP="000E6B73">
      <w:pPr>
        <w:pStyle w:val="Sheading2"/>
        <w:keepNext/>
        <w:jc w:val="both"/>
        <w:rPr>
          <w:rFonts w:ascii="Arial" w:hAnsi="Arial" w:cs="Arial"/>
          <w:color w:val="000000"/>
          <w:lang w:val="cs-CZ"/>
        </w:rPr>
      </w:pPr>
      <w:r w:rsidRPr="00851804">
        <w:rPr>
          <w:rFonts w:ascii="Arial" w:hAnsi="Arial" w:cs="Arial"/>
          <w:color w:val="000000"/>
          <w:lang w:val="cs-CZ"/>
        </w:rPr>
        <w:t>Tato Smlouva nabývá platnosti a účinnosti podpisem oběma Smluvními stranami</w:t>
      </w:r>
    </w:p>
    <w:p w14:paraId="42852629" w14:textId="0D495D4E" w:rsidR="007A3A6A" w:rsidRPr="007A3A6A" w:rsidRDefault="007A3A6A" w:rsidP="007A3A6A">
      <w:pPr>
        <w:pStyle w:val="Sheading2"/>
        <w:keepNext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 xml:space="preserve">Smlouva obsahuje těchto </w:t>
      </w:r>
      <w:r w:rsidR="00D4750C">
        <w:rPr>
          <w:rFonts w:ascii="Arial" w:hAnsi="Arial" w:cs="Arial"/>
          <w:b/>
          <w:lang w:val="cs-CZ"/>
        </w:rPr>
        <w:t>1</w:t>
      </w:r>
      <w:r w:rsidRPr="007A3A6A">
        <w:rPr>
          <w:rFonts w:ascii="Arial" w:hAnsi="Arial" w:cs="Arial"/>
          <w:b/>
          <w:lang w:val="cs-CZ"/>
        </w:rPr>
        <w:t xml:space="preserve"> </w:t>
      </w:r>
      <w:r w:rsidRPr="007A3A6A">
        <w:rPr>
          <w:rFonts w:ascii="Arial" w:hAnsi="Arial" w:cs="Arial"/>
          <w:lang w:val="cs-CZ"/>
        </w:rPr>
        <w:t>příloh:</w:t>
      </w:r>
    </w:p>
    <w:p w14:paraId="0915CA44" w14:textId="77777777" w:rsidR="007A3A6A" w:rsidRPr="00851804" w:rsidRDefault="007A3A6A" w:rsidP="00851804">
      <w:pPr>
        <w:pStyle w:val="Sheading3"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Příloha č. 1: - Manuál</w:t>
      </w:r>
    </w:p>
    <w:p w14:paraId="16D4230A" w14:textId="76EBE147" w:rsidR="000E6B73" w:rsidRPr="00F84479" w:rsidRDefault="000E6B73" w:rsidP="000E6B73">
      <w:pPr>
        <w:pStyle w:val="Sheading2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Veškeré změny či dodatky této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mlouvy</w:t>
      </w:r>
      <w:r w:rsidRPr="00F84479">
        <w:rPr>
          <w:rFonts w:ascii="Arial" w:hAnsi="Arial" w:cs="Arial"/>
          <w:lang w:val="cs-CZ"/>
        </w:rPr>
        <w:t xml:space="preserve"> musí být vyhotoveny písemně</w:t>
      </w:r>
      <w:r w:rsidR="002A4B90" w:rsidRPr="00851804">
        <w:rPr>
          <w:rFonts w:ascii="Arial" w:hAnsi="Arial" w:cs="Arial"/>
          <w:lang w:val="cs-CZ"/>
        </w:rPr>
        <w:t>,</w:t>
      </w:r>
      <w:r w:rsidRPr="00F84479">
        <w:rPr>
          <w:rFonts w:ascii="Arial" w:hAnsi="Arial" w:cs="Arial"/>
          <w:lang w:val="cs-CZ"/>
        </w:rPr>
        <w:t xml:space="preserve"> podepsány </w:t>
      </w:r>
      <w:r w:rsidR="00976A22">
        <w:rPr>
          <w:rFonts w:ascii="Arial" w:hAnsi="Arial" w:cs="Arial"/>
          <w:lang w:val="cs-CZ"/>
        </w:rPr>
        <w:br/>
      </w:r>
      <w:r w:rsidR="002A4B90" w:rsidRPr="00851804">
        <w:rPr>
          <w:rFonts w:ascii="Arial" w:hAnsi="Arial" w:cs="Arial"/>
          <w:lang w:val="cs-CZ"/>
        </w:rPr>
        <w:t xml:space="preserve">a odsouhlaseny </w:t>
      </w:r>
      <w:r w:rsidRPr="00F84479">
        <w:rPr>
          <w:rFonts w:ascii="Arial" w:hAnsi="Arial" w:cs="Arial"/>
          <w:lang w:val="cs-CZ"/>
        </w:rPr>
        <w:t xml:space="preserve">oběma smluvními stranami. </w:t>
      </w:r>
    </w:p>
    <w:p w14:paraId="6350EE01" w14:textId="4ECF515B" w:rsidR="000E6B73" w:rsidRPr="00F84479" w:rsidRDefault="000E6B73" w:rsidP="000E6B73">
      <w:pPr>
        <w:pStyle w:val="Sheading2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Vztahy výslovně neupravené touto </w:t>
      </w:r>
      <w:r w:rsidR="002A4B90" w:rsidRPr="00851804">
        <w:rPr>
          <w:rFonts w:ascii="Arial" w:hAnsi="Arial" w:cs="Arial"/>
          <w:lang w:val="cs-CZ"/>
        </w:rPr>
        <w:t>Smlouvou</w:t>
      </w:r>
      <w:r w:rsidRPr="00F84479">
        <w:rPr>
          <w:rFonts w:ascii="Arial" w:hAnsi="Arial" w:cs="Arial"/>
          <w:lang w:val="cs-CZ"/>
        </w:rPr>
        <w:t xml:space="preserve"> se řídí příslušnými ustanoveními </w:t>
      </w:r>
      <w:r w:rsidR="002A4B90" w:rsidRPr="00851804">
        <w:rPr>
          <w:rFonts w:ascii="Arial" w:hAnsi="Arial" w:cs="Arial"/>
          <w:lang w:val="cs-CZ"/>
        </w:rPr>
        <w:t>OZ a dalších právních předpisů</w:t>
      </w:r>
      <w:r w:rsidRPr="00F84479">
        <w:rPr>
          <w:rFonts w:ascii="Arial" w:hAnsi="Arial" w:cs="Arial"/>
          <w:lang w:val="cs-CZ"/>
        </w:rPr>
        <w:t>.</w:t>
      </w:r>
    </w:p>
    <w:p w14:paraId="56E18754" w14:textId="77777777" w:rsidR="0087512A" w:rsidRPr="0087512A" w:rsidRDefault="002A4B90" w:rsidP="0087512A">
      <w:pPr>
        <w:pStyle w:val="Sheading2"/>
        <w:keepNext/>
        <w:jc w:val="both"/>
        <w:rPr>
          <w:rFonts w:ascii="Arial" w:hAnsi="Arial" w:cs="Arial"/>
          <w:lang w:val="cs-CZ"/>
        </w:rPr>
      </w:pPr>
      <w:r w:rsidRPr="00851804">
        <w:rPr>
          <w:rFonts w:ascii="Arial" w:hAnsi="Arial" w:cs="Arial"/>
          <w:lang w:val="cs-CZ"/>
        </w:rPr>
        <w:t>Smluvní strany se zavazují, že v případě sporu, který vznikne ze Smlouvy nebo v souvislosti s ní, se nejprve pokusí o vyřešení tohoto sporu mediačním jednáním, a teprve v případě neúspěchu mediace uplatní své sporné právo v soudním řízení.</w:t>
      </w:r>
    </w:p>
    <w:p w14:paraId="32C77F1F" w14:textId="74EA90D9" w:rsidR="000E6B73" w:rsidRPr="00F84479" w:rsidRDefault="000E6B73" w:rsidP="000E6B73">
      <w:pPr>
        <w:pStyle w:val="Sheading2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Pokud je nebo se stane některé z ustanovení této smlouvy neplatným či neúčinným, neplatnost či neúčinnost takového ustanovení nebude mít za následek neplatnost této </w:t>
      </w:r>
      <w:r w:rsidR="002A4B90" w:rsidRPr="00851804">
        <w:rPr>
          <w:rFonts w:ascii="Arial" w:hAnsi="Arial" w:cs="Arial"/>
          <w:lang w:val="cs-CZ"/>
        </w:rPr>
        <w:t>Smlouvy</w:t>
      </w:r>
      <w:r w:rsidRPr="00F84479">
        <w:rPr>
          <w:rFonts w:ascii="Arial" w:hAnsi="Arial" w:cs="Arial"/>
          <w:lang w:val="cs-CZ"/>
        </w:rPr>
        <w:t xml:space="preserve"> jako celku ani jiných ustanovení této </w:t>
      </w:r>
      <w:r w:rsidR="002A4B90" w:rsidRPr="00851804">
        <w:rPr>
          <w:rFonts w:ascii="Arial" w:hAnsi="Arial" w:cs="Arial"/>
          <w:lang w:val="cs-CZ"/>
        </w:rPr>
        <w:t>Smlouvy</w:t>
      </w:r>
      <w:r w:rsidRPr="00F84479">
        <w:rPr>
          <w:rFonts w:ascii="Arial" w:hAnsi="Arial" w:cs="Arial"/>
          <w:lang w:val="cs-CZ"/>
        </w:rPr>
        <w:t xml:space="preserve">, pokud je toto neplatné či neúčinné ustanovení oddělitelné od zbytku </w:t>
      </w:r>
      <w:r w:rsidR="00155E00">
        <w:rPr>
          <w:rFonts w:ascii="Arial" w:hAnsi="Arial" w:cs="Arial"/>
          <w:lang w:val="cs-CZ"/>
        </w:rPr>
        <w:t>S</w:t>
      </w:r>
      <w:r w:rsidR="002A4B90" w:rsidRPr="00851804">
        <w:rPr>
          <w:rFonts w:ascii="Arial" w:hAnsi="Arial" w:cs="Arial"/>
          <w:lang w:val="cs-CZ"/>
        </w:rPr>
        <w:t>mlouvy</w:t>
      </w:r>
      <w:r w:rsidRPr="00F84479">
        <w:rPr>
          <w:rFonts w:ascii="Arial" w:hAnsi="Arial" w:cs="Arial"/>
          <w:lang w:val="cs-CZ"/>
        </w:rPr>
        <w:t>. Smluvní strany se zavazují neplatné ustanovení nahradit novým platným ustanovením, které svým obsahem bude co nejvěrněji odpovídat podstatě a smyslu původního ustanovení.</w:t>
      </w:r>
    </w:p>
    <w:p w14:paraId="2A648B2D" w14:textId="36A0AB3A" w:rsidR="000E6B73" w:rsidRPr="00F84479" w:rsidRDefault="000E6B73" w:rsidP="000E6B73">
      <w:pPr>
        <w:pStyle w:val="Sheading2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Tato Smlouva je vyhotovena </w:t>
      </w:r>
      <w:r w:rsidR="002A4B90" w:rsidRPr="00851804">
        <w:rPr>
          <w:rFonts w:ascii="Arial" w:hAnsi="Arial" w:cs="Arial"/>
          <w:lang w:val="cs-CZ"/>
        </w:rPr>
        <w:t>ve</w:t>
      </w:r>
      <w:r w:rsidRPr="00F84479">
        <w:rPr>
          <w:rFonts w:ascii="Arial" w:hAnsi="Arial" w:cs="Arial"/>
          <w:lang w:val="cs-CZ"/>
        </w:rPr>
        <w:t xml:space="preserve"> dvou vyhotoveních, z</w:t>
      </w:r>
      <w:r w:rsidR="002A4B90" w:rsidRPr="00851804">
        <w:rPr>
          <w:rFonts w:ascii="Arial" w:hAnsi="Arial" w:cs="Arial"/>
          <w:lang w:val="cs-CZ"/>
        </w:rPr>
        <w:t> </w:t>
      </w:r>
      <w:r w:rsidRPr="00F84479">
        <w:rPr>
          <w:rFonts w:ascii="Arial" w:hAnsi="Arial" w:cs="Arial"/>
          <w:lang w:val="cs-CZ"/>
        </w:rPr>
        <w:t xml:space="preserve">nichž </w:t>
      </w:r>
      <w:r w:rsidR="002A4B90" w:rsidRPr="00851804">
        <w:rPr>
          <w:rFonts w:ascii="Arial" w:hAnsi="Arial" w:cs="Arial"/>
          <w:lang w:val="cs-CZ"/>
        </w:rPr>
        <w:t>každé má platnost originálu. Každá</w:t>
      </w:r>
      <w:r w:rsidRPr="00F84479">
        <w:rPr>
          <w:rFonts w:ascii="Arial" w:hAnsi="Arial" w:cs="Arial"/>
          <w:lang w:val="cs-CZ"/>
        </w:rPr>
        <w:t xml:space="preserve"> ze smluvních stran obdrží po jednom</w:t>
      </w:r>
      <w:r w:rsidR="002A4B90" w:rsidRPr="00851804">
        <w:rPr>
          <w:rFonts w:ascii="Arial" w:hAnsi="Arial" w:cs="Arial"/>
          <w:lang w:val="cs-CZ"/>
        </w:rPr>
        <w:t xml:space="preserve"> vyhotovení této Smlouvy</w:t>
      </w:r>
      <w:r w:rsidRPr="00F84479">
        <w:rPr>
          <w:rFonts w:ascii="Arial" w:hAnsi="Arial" w:cs="Arial"/>
          <w:lang w:val="cs-CZ"/>
        </w:rPr>
        <w:t xml:space="preserve">. </w:t>
      </w:r>
    </w:p>
    <w:p w14:paraId="6E3BF8B0" w14:textId="4CD5A291" w:rsidR="000E6B73" w:rsidRPr="00F84479" w:rsidRDefault="000E6B73" w:rsidP="000E6B73">
      <w:pPr>
        <w:pStyle w:val="Sheading2"/>
        <w:keepNext/>
        <w:jc w:val="both"/>
        <w:rPr>
          <w:rFonts w:ascii="Arial" w:hAnsi="Arial" w:cs="Arial"/>
          <w:lang w:val="cs-CZ"/>
        </w:rPr>
      </w:pPr>
      <w:r w:rsidRPr="00F84479">
        <w:rPr>
          <w:rFonts w:ascii="Arial" w:hAnsi="Arial" w:cs="Arial"/>
          <w:lang w:val="cs-CZ"/>
        </w:rPr>
        <w:t xml:space="preserve">Smluvní strany prohlašují, že si tuto </w:t>
      </w:r>
      <w:r w:rsidR="002A4B90" w:rsidRPr="00851804">
        <w:rPr>
          <w:rFonts w:ascii="Arial" w:hAnsi="Arial" w:cs="Arial"/>
          <w:lang w:val="cs-CZ"/>
        </w:rPr>
        <w:t>Smlouvu</w:t>
      </w:r>
      <w:r w:rsidRPr="00F84479">
        <w:rPr>
          <w:rFonts w:ascii="Arial" w:hAnsi="Arial" w:cs="Arial"/>
          <w:lang w:val="cs-CZ"/>
        </w:rPr>
        <w:t xml:space="preserve"> před jejím podpisem přečetly, že byla uzavřena po vzájemném projednání podle jejich pravé a svobodné vůle, </w:t>
      </w:r>
      <w:r w:rsidR="002A4B90" w:rsidRPr="00851804">
        <w:rPr>
          <w:rFonts w:ascii="Arial" w:hAnsi="Arial" w:cs="Arial"/>
          <w:lang w:val="cs-CZ"/>
        </w:rPr>
        <w:t xml:space="preserve">určitě, vážně a srozumitelně, </w:t>
      </w:r>
      <w:r w:rsidRPr="00F84479">
        <w:rPr>
          <w:rFonts w:ascii="Arial" w:hAnsi="Arial" w:cs="Arial"/>
          <w:lang w:val="cs-CZ"/>
        </w:rPr>
        <w:t xml:space="preserve">na důkaz čehož připojují </w:t>
      </w:r>
      <w:r w:rsidR="002A4B90" w:rsidRPr="00851804">
        <w:rPr>
          <w:rFonts w:ascii="Arial" w:hAnsi="Arial" w:cs="Arial"/>
          <w:lang w:val="cs-CZ"/>
        </w:rPr>
        <w:t xml:space="preserve">Smluvní strany </w:t>
      </w:r>
      <w:r w:rsidRPr="00F84479">
        <w:rPr>
          <w:rFonts w:ascii="Arial" w:hAnsi="Arial" w:cs="Arial"/>
          <w:lang w:val="cs-CZ"/>
        </w:rPr>
        <w:t>své</w:t>
      </w:r>
      <w:r w:rsidR="002A4B90" w:rsidRPr="00851804">
        <w:rPr>
          <w:rFonts w:ascii="Arial" w:hAnsi="Arial" w:cs="Arial"/>
          <w:lang w:val="cs-CZ"/>
        </w:rPr>
        <w:t xml:space="preserve"> vlastnoruční</w:t>
      </w:r>
      <w:r w:rsidRPr="00F84479">
        <w:rPr>
          <w:rFonts w:ascii="Arial" w:hAnsi="Arial" w:cs="Arial"/>
          <w:lang w:val="cs-CZ"/>
        </w:rPr>
        <w:t xml:space="preserve"> podpisy.</w:t>
      </w:r>
    </w:p>
    <w:p w14:paraId="0DC072C0" w14:textId="6DC984FA" w:rsidR="000E6B73" w:rsidRPr="00F84479" w:rsidRDefault="000E6B73" w:rsidP="000E6B73">
      <w:pPr>
        <w:rPr>
          <w:rFonts w:ascii="Arial" w:hAnsi="Arial" w:cs="Arial"/>
          <w:sz w:val="20"/>
          <w:szCs w:val="20"/>
        </w:rPr>
      </w:pPr>
      <w:r w:rsidRPr="00F84479">
        <w:rPr>
          <w:rFonts w:ascii="Arial" w:hAnsi="Arial" w:cs="Arial"/>
          <w:sz w:val="20"/>
          <w:szCs w:val="20"/>
        </w:rPr>
        <w:br/>
        <w:t>V Praze</w:t>
      </w:r>
      <w:r w:rsidR="00A46B69">
        <w:rPr>
          <w:rFonts w:ascii="Arial" w:hAnsi="Arial" w:cs="Arial"/>
          <w:sz w:val="20"/>
          <w:szCs w:val="20"/>
        </w:rPr>
        <w:t>,</w:t>
      </w:r>
      <w:r w:rsidR="00B80805">
        <w:rPr>
          <w:rFonts w:ascii="Arial" w:hAnsi="Arial" w:cs="Arial"/>
          <w:sz w:val="20"/>
          <w:szCs w:val="20"/>
        </w:rPr>
        <w:t xml:space="preserve"> dne </w:t>
      </w:r>
      <w:r w:rsidR="00A46B69" w:rsidRPr="00A46B69">
        <w:rPr>
          <w:rFonts w:ascii="Arial" w:hAnsi="Arial" w:cs="Arial"/>
          <w:sz w:val="20"/>
          <w:szCs w:val="20"/>
        </w:rPr>
        <w:t>1.9.2019</w:t>
      </w:r>
    </w:p>
    <w:p w14:paraId="675C9DB9" w14:textId="77777777" w:rsidR="00F84479" w:rsidRPr="00F84479" w:rsidRDefault="00F84479" w:rsidP="000E6B73">
      <w:pPr>
        <w:rPr>
          <w:rFonts w:ascii="Arial" w:hAnsi="Arial" w:cs="Arial"/>
          <w:sz w:val="20"/>
          <w:szCs w:val="20"/>
        </w:rPr>
      </w:pPr>
    </w:p>
    <w:p w14:paraId="2A803B8C" w14:textId="1CCFDFCD" w:rsidR="003D65AC" w:rsidRPr="00F84479" w:rsidRDefault="00A14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Importér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Škola</w:t>
      </w:r>
      <w:r w:rsidR="00F84479" w:rsidRPr="00F84479">
        <w:rPr>
          <w:rFonts w:ascii="Arial" w:hAnsi="Arial" w:cs="Arial"/>
          <w:sz w:val="20"/>
          <w:szCs w:val="20"/>
        </w:rPr>
        <w:t xml:space="preserve"> </w:t>
      </w:r>
    </w:p>
    <w:sectPr w:rsidR="003D65AC" w:rsidRPr="00F8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82ADE"/>
    <w:multiLevelType w:val="multilevel"/>
    <w:tmpl w:val="AA5ABE28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73"/>
    <w:rsid w:val="000A1F3B"/>
    <w:rsid w:val="000E6B73"/>
    <w:rsid w:val="00155E00"/>
    <w:rsid w:val="001A626A"/>
    <w:rsid w:val="002A4B90"/>
    <w:rsid w:val="00313206"/>
    <w:rsid w:val="00345811"/>
    <w:rsid w:val="00372865"/>
    <w:rsid w:val="003C680D"/>
    <w:rsid w:val="003D65AC"/>
    <w:rsid w:val="00410A87"/>
    <w:rsid w:val="00484A2B"/>
    <w:rsid w:val="005A155E"/>
    <w:rsid w:val="00657390"/>
    <w:rsid w:val="00686F82"/>
    <w:rsid w:val="007359D6"/>
    <w:rsid w:val="007A3A6A"/>
    <w:rsid w:val="00851804"/>
    <w:rsid w:val="0087512A"/>
    <w:rsid w:val="008C45DC"/>
    <w:rsid w:val="008C79D4"/>
    <w:rsid w:val="00976A22"/>
    <w:rsid w:val="00A14C8F"/>
    <w:rsid w:val="00A33FA0"/>
    <w:rsid w:val="00A46B69"/>
    <w:rsid w:val="00A4701A"/>
    <w:rsid w:val="00AE7D45"/>
    <w:rsid w:val="00B80805"/>
    <w:rsid w:val="00D4750C"/>
    <w:rsid w:val="00E8747A"/>
    <w:rsid w:val="00EE7EEF"/>
    <w:rsid w:val="00F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D667"/>
  <w15:chartTrackingRefBased/>
  <w15:docId w15:val="{FBC0521E-C925-40E1-BF0D-22FAC7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0E6B73"/>
  </w:style>
  <w:style w:type="paragraph" w:customStyle="1" w:styleId="Sclient">
    <w:name w:val="S_client"/>
    <w:basedOn w:val="Normln"/>
    <w:semiHidden/>
    <w:rsid w:val="000E6B73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de-AT" w:eastAsia="de-DE"/>
    </w:rPr>
  </w:style>
  <w:style w:type="paragraph" w:customStyle="1" w:styleId="Sbyandbetween">
    <w:name w:val="S_by and between"/>
    <w:basedOn w:val="Normln"/>
    <w:semiHidden/>
    <w:rsid w:val="000E6B73"/>
    <w:pPr>
      <w:spacing w:before="400" w:after="400" w:line="280" w:lineRule="atLeast"/>
      <w:jc w:val="center"/>
    </w:pPr>
    <w:rPr>
      <w:rFonts w:ascii="Verdana" w:eastAsia="Times New Roman" w:hAnsi="Verdana" w:cs="Times New Roman"/>
      <w:sz w:val="18"/>
      <w:szCs w:val="18"/>
      <w:lang w:val="en-GB" w:eastAsia="de-DE"/>
    </w:rPr>
  </w:style>
  <w:style w:type="paragraph" w:customStyle="1" w:styleId="SSellerPurchaser">
    <w:name w:val="S_(&quot;Seller/Purchaser&quot;)"/>
    <w:basedOn w:val="Normln"/>
    <w:link w:val="SSellerPurchaserZchnZchn"/>
    <w:semiHidden/>
    <w:rsid w:val="000E6B73"/>
    <w:pPr>
      <w:spacing w:after="0" w:line="240" w:lineRule="atLeast"/>
      <w:jc w:val="center"/>
    </w:pPr>
    <w:rPr>
      <w:rFonts w:ascii="Verdana" w:eastAsia="Times New Roman" w:hAnsi="Verdana" w:cs="Times New Roman"/>
      <w:b/>
      <w:sz w:val="20"/>
      <w:szCs w:val="18"/>
      <w:lang w:val="en-GB" w:eastAsia="de-DE"/>
    </w:rPr>
  </w:style>
  <w:style w:type="paragraph" w:customStyle="1" w:styleId="S">
    <w:name w:val="S_(&quot;&quot;)"/>
    <w:basedOn w:val="SSellerPurchaser"/>
    <w:link w:val="SZchnZchn"/>
    <w:semiHidden/>
    <w:rsid w:val="000E6B73"/>
    <w:rPr>
      <w:b w:val="0"/>
    </w:rPr>
  </w:style>
  <w:style w:type="character" w:customStyle="1" w:styleId="SSellerPurchaserZchnZchn">
    <w:name w:val="S_(&quot;Seller/Purchaser&quot;) Zchn Zchn"/>
    <w:basedOn w:val="Standardnpsmoodstavce"/>
    <w:link w:val="SSellerPurchaser"/>
    <w:semiHidden/>
    <w:rsid w:val="000E6B73"/>
    <w:rPr>
      <w:rFonts w:ascii="Verdana" w:eastAsia="Times New Roman" w:hAnsi="Verdana" w:cs="Times New Roman"/>
      <w:b/>
      <w:sz w:val="20"/>
      <w:szCs w:val="18"/>
      <w:lang w:val="en-GB" w:eastAsia="de-DE"/>
    </w:rPr>
  </w:style>
  <w:style w:type="character" w:customStyle="1" w:styleId="SZchnZchn">
    <w:name w:val="S_(&quot;&quot;) Zchn Zchn"/>
    <w:basedOn w:val="SSellerPurchaserZchnZchn"/>
    <w:link w:val="S"/>
    <w:semiHidden/>
    <w:rsid w:val="000E6B73"/>
    <w:rPr>
      <w:rFonts w:ascii="Verdana" w:eastAsia="Times New Roman" w:hAnsi="Verdana" w:cs="Times New Roman"/>
      <w:b w:val="0"/>
      <w:sz w:val="20"/>
      <w:szCs w:val="18"/>
      <w:lang w:val="en-GB" w:eastAsia="de-DE"/>
    </w:rPr>
  </w:style>
  <w:style w:type="paragraph" w:customStyle="1" w:styleId="Sheading1">
    <w:name w:val="S_heading 1"/>
    <w:next w:val="Normln"/>
    <w:qFormat/>
    <w:rsid w:val="000E6B73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ln"/>
    <w:link w:val="Sheading2ZchnZchn"/>
    <w:qFormat/>
    <w:rsid w:val="000E6B73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qFormat/>
    <w:rsid w:val="000E6B73"/>
    <w:pPr>
      <w:numPr>
        <w:ilvl w:val="2"/>
        <w:numId w:val="1"/>
      </w:numPr>
      <w:tabs>
        <w:tab w:val="clear" w:pos="1531"/>
        <w:tab w:val="num" w:pos="1702"/>
      </w:tabs>
      <w:spacing w:before="120" w:after="60" w:line="280" w:lineRule="atLeast"/>
      <w:ind w:left="1702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qFormat/>
    <w:rsid w:val="000E6B73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qFormat/>
    <w:rsid w:val="000E6B73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2ZchnZchn">
    <w:name w:val="S_heading 2 Zchn Zchn"/>
    <w:basedOn w:val="Standardnpsmoodstavce"/>
    <w:link w:val="Sheading2"/>
    <w:rsid w:val="000E6B73"/>
    <w:rPr>
      <w:rFonts w:ascii="Verdana" w:eastAsia="Times New Roman" w:hAnsi="Verdana" w:cs="Times New Roman"/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4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5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5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 česká republika, s.r.o.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Roman</dc:creator>
  <cp:keywords/>
  <dc:description/>
  <cp:lastModifiedBy>Libuše Szokolaiová</cp:lastModifiedBy>
  <cp:revision>2</cp:revision>
  <cp:lastPrinted>2018-04-17T09:51:00Z</cp:lastPrinted>
  <dcterms:created xsi:type="dcterms:W3CDTF">2019-09-19T04:19:00Z</dcterms:created>
  <dcterms:modified xsi:type="dcterms:W3CDTF">2019-09-19T04:19:00Z</dcterms:modified>
</cp:coreProperties>
</file>