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342" w:h="571" w:wrap="none" w:hAnchor="page" w:x="774" w:y="-69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Verdana" w:eastAsia="Verdana" w:hAnsi="Verdana" w:cs="Verdan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silnic Vysočiny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pHspivková organizace</w:t>
      </w:r>
    </w:p>
    <w:p>
      <w:pPr>
        <w:widowControl w:val="0"/>
        <w:spacing w:after="0" w:line="1" w:lineRule="exact"/>
      </w:pPr>
      <w:r>
        <w:drawing>
          <wp:anchor distT="0" distB="365760" distL="30480" distR="0" simplePos="0" relativeHeight="62914690" behindDoc="1" locked="0" layoutInCell="1" allowOverlap="1">
            <wp:simplePos x="0" y="0"/>
            <wp:positionH relativeFrom="page">
              <wp:posOffset>521335</wp:posOffset>
            </wp:positionH>
            <wp:positionV relativeFrom="margin">
              <wp:posOffset>-633730</wp:posOffset>
            </wp:positionV>
            <wp:extent cx="2346960" cy="1892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346960" cy="1892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2016" w:left="773" w:right="816" w:bottom="1272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tabs>
          <w:tab w:pos="396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 71091801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12.09.2019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16" w:left="797" w:right="816" w:bottom="131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350" distB="0" distL="0" distR="0" simplePos="0" relativeHeight="12582937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6350</wp:posOffset>
                </wp:positionV>
                <wp:extent cx="2487295" cy="120713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7295" cy="120713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80"/>
                              <w:gridCol w:w="2237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71091801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23.09.2019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dodavatel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Středisko Habry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40"/>
                                    <w:jc w:val="left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cs-CZ" w:eastAsia="cs-CZ" w:bidi="cs-CZ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0.799999999999997pt;margin-top:0.5pt;width:195.84999999999999pt;height:95.049999999999997pt;z-index:-125829375;mso-wrap-distance-left:0;mso-wrap-distance-top:0.5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80"/>
                        <w:gridCol w:w="2237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6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71091801</w:t>
                            </w:r>
                          </w:p>
                        </w:tc>
                      </w:tr>
                      <w:tr>
                        <w:trPr>
                          <w:trHeight w:val="26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23.09.2019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Středisko Habry</w:t>
                            </w:r>
                          </w:p>
                        </w:tc>
                      </w:tr>
                      <w:tr>
                        <w:trPr>
                          <w:trHeight w:val="32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>•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71475" distL="0" distR="0" simplePos="0" relativeHeight="125829380" behindDoc="0" locked="0" layoutInCell="1" allowOverlap="1">
                <wp:simplePos x="0" y="0"/>
                <wp:positionH relativeFrom="page">
                  <wp:posOffset>3142615</wp:posOffset>
                </wp:positionH>
                <wp:positionV relativeFrom="paragraph">
                  <wp:posOffset>0</wp:posOffset>
                </wp:positionV>
                <wp:extent cx="2758440" cy="84137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58440" cy="841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OMV Česká republika, s.r.o.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Štětková 1638/18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14000 PRAHA 4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77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48038687</w:t>
                              <w:tab/>
                              <w:t>DIČ: CZ48038687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47.44999999999999pt;margin-top:0;width:217.19999999999999pt;height:66.25pt;z-index:-125829373;mso-wrap-distance-left:0;mso-wrap-distance-right:0;mso-wrap-distance-bottom:29.2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OMV Česká republika, s.r.o.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Štětková 1638/18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14000 PRAHA 4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770" w:val="left"/>
                        </w:tabs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48038687</w:t>
                        <w:tab/>
                        <w:t>DIČ: CZ48038687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16" w:left="0" w:right="0" w:bottom="1311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66" w:lineRule="auto"/>
        <w:ind w:left="6560" w:right="0" w:hanging="384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12700</wp:posOffset>
                </wp:positionV>
                <wp:extent cx="841375" cy="161290"/>
                <wp:wrapSquare wrapText="righ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2.75pt;margin-top:1.pt;width:66.25pt;height:12.6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Vás: naftu motorovou dle smlouvy 66/KSÚSV/13 a aktuální ceny na burze.</w:t>
      </w:r>
      <w:bookmarkEnd w:id="0"/>
      <w:bookmarkEnd w:id="1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2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ID 378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ZÁVOZ 23.9.201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Dodací adresa: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5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000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I</w:t>
      </w:r>
      <w:bookmarkEnd w:id="2"/>
      <w:bookmarkEnd w:id="3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  <w:bookmarkEnd w:id="4"/>
      <w:bookmarkEnd w:id="5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Sázavská 399</w:t>
      </w:r>
      <w:bookmarkEnd w:id="6"/>
      <w:bookmarkEnd w:id="7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582 81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Habry</w:t>
      </w:r>
      <w:bookmarkEnd w:id="8"/>
      <w:bookmarkEnd w:id="9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kontakt: pai</w:t>
      </w:r>
      <w:bookmarkEnd w:id="10"/>
      <w:bookmarkEnd w:id="11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objednávk</w:t>
      </w:r>
      <w:bookmarkEnd w:id="12"/>
      <w:bookmarkEnd w:id="13"/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kjejic zpřístupněn v smyslu zák. č. 106/1999 Sb. a zveřejněn be stanoven jakýchkoli dalších podmínek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-li hodnota plnění vyšší jak 50.000 - Kč be DPH, bere dodáváte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801" w:val="left"/>
          <w:tab w:pos="7652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 způsobe umožňující</w:t>
        <w:tab/>
        <w:t>dálkov přístu v smyslu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34" w:val="left"/>
        </w:tabs>
        <w:bidi w:val="0"/>
        <w:spacing w:before="0" w:after="0" w:line="240" w:lineRule="auto"/>
        <w:ind w:left="0" w:right="0" w:firstLine="3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16" w:left="797" w:right="816" w:bottom="131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9"/>
          <w:szCs w:val="19"/>
        </w:rPr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Krajská správa a údržba silnic Vysočiny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příspěvková organizace</w:t>
      </w:r>
      <w:bookmarkEnd w:id="14"/>
      <w:bookmarkEnd w:id="15"/>
    </w:p>
    <w:tbl>
      <w:tblPr>
        <w:tblpPr w:leftFromText="100" w:rightFromText="100" w:topFromText="379" w:bottomFromText="484" w:horzAnchor="page" w:tblpX="883" w:vertAnchor="text" w:tblpY="399"/>
        <w:jc w:val="left"/>
        <w:tblLayout w:type="fixed"/>
      </w:tblPr>
      <w:tblGrid>
        <w:gridCol w:w="1670"/>
        <w:gridCol w:w="2170"/>
      </w:tblGrid>
      <w:tr>
        <w:trPr>
          <w:tblHeader/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71091801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23.09.2019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Středisko Habry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12700</wp:posOffset>
                </wp:positionV>
                <wp:extent cx="1621790" cy="17653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179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objednávky: 71091801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4.850000000000001pt;margin-top:1.pt;width:127.7pt;height:13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71091801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569720" distB="0" distL="85090" distR="1642110" simplePos="0" relativeHeight="125829384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1582420</wp:posOffset>
                </wp:positionV>
                <wp:extent cx="838200" cy="161290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820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5.850000000000001pt;margin-top:124.59999999999999pt;width:66.pt;height:12.699999999999999pt;z-index:-125829369;mso-wrap-distance-left:6.7000000000000002pt;mso-wrap-distance-top:123.59999999999999pt;mso-wrap-distance-right:129.3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12.09.2019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4471" w:val="left"/>
        </w:tabs>
        <w:bidi w:val="0"/>
        <w:spacing w:before="0" w:after="100" w:line="276" w:lineRule="auto"/>
        <w:ind w:left="0" w:right="0" w:firstLine="18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Dodavatel: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80" w:right="0" w:hanging="61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OMV Česká republika, s.r.o.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300" w:right="0" w:firstLine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Štětková 1638/18 14000 PRAHA 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875" w:val="left"/>
        </w:tabs>
        <w:bidi w:val="0"/>
        <w:spacing w:before="0" w:after="760" w:line="276" w:lineRule="auto"/>
        <w:ind w:left="6480" w:right="0" w:hanging="61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48038687</w:t>
        <w:tab/>
        <w:t>DIČ: CZ48038687</w:t>
      </w: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64" w:lineRule="auto"/>
        <w:ind w:left="6480" w:right="0" w:hanging="61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kdy s uplatn přenesená daňová povinnos dle § 92a a násl zákon o DPH.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1" w:val="left"/>
        </w:tabs>
        <w:bidi w:val="0"/>
        <w:spacing w:before="0" w:after="0" w:line="254" w:lineRule="auto"/>
        <w:ind w:left="68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1" w:val="left"/>
        </w:tabs>
        <w:bidi w:val="0"/>
        <w:spacing w:before="0" w:after="0" w:line="254" w:lineRule="auto"/>
        <w:ind w:left="68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 oznámen dodavateli je objednáte oprávněn vad odstranit na náklady dodavatele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1" w:val="left"/>
        </w:tabs>
        <w:bidi w:val="0"/>
        <w:spacing w:before="0" w:after="0" w:line="254" w:lineRule="auto"/>
        <w:ind w:left="68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 celkov cen plnění z každý den prodlen s odstraňování vad.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1" w:val="left"/>
        </w:tabs>
        <w:bidi w:val="0"/>
        <w:spacing w:before="0" w:after="0" w:line="254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 66/KSÚSV/13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1" w:val="left"/>
        </w:tabs>
        <w:bidi w:val="0"/>
        <w:spacing w:before="0" w:after="760" w:line="254" w:lineRule="auto"/>
        <w:ind w:left="68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 druhou smluvn strano vznikla; k povinnostem k nim s vztahují popsané smluvn pokuty pa i vedle nárok na smluvn pokutu. V případě ž kterékoliv z stran této smlouvy vznikn povinnos nahradí druhé straně škodu, je povinna nahradí škod skutečnou i uši zisk</w:t>
      </w:r>
    </w:p>
    <w:tbl>
      <w:tblPr>
        <w:tblOverlap w:val="never"/>
        <w:jc w:val="center"/>
        <w:tblLayout w:type="fixed"/>
      </w:tblPr>
      <w:tblGrid>
        <w:gridCol w:w="3192"/>
        <w:gridCol w:w="1142"/>
        <w:gridCol w:w="994"/>
        <w:gridCol w:w="571"/>
        <w:gridCol w:w="1238"/>
        <w:gridCol w:w="950"/>
        <w:gridCol w:w="1027"/>
        <w:gridCol w:w="1080"/>
      </w:tblGrid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5 000,00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125 000,00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26 250,00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151 250,0</w:t>
            </w:r>
          </w:p>
        </w:tc>
      </w:tr>
      <w:tr>
        <w:trPr>
          <w:trHeight w:val="6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Nafta motorová do benkaloru. Cisterna s čerpadlem.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12 500,00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2 625,00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15 125,00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Interní údaj - 7001 nedodávat. Tepelná roztažnost.</w:t>
      </w:r>
    </w:p>
    <w:p>
      <w:pPr>
        <w:widowControl w:val="0"/>
        <w:spacing w:after="9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19.09.2019</w:t>
      </w:r>
    </w:p>
    <w:tbl>
      <w:tblPr>
        <w:tblpPr w:leftFromText="80" w:rightFromText="80" w:topFromText="0" w:bottomFromText="0" w:horzAnchor="page" w:tblpX="1070" w:vertAnchor="text" w:tblpY="20"/>
        <w:jc w:val="left"/>
        <w:tblLayout w:type="fixed"/>
      </w:tblPr>
      <w:tblGrid>
        <w:gridCol w:w="1430"/>
        <w:gridCol w:w="3331"/>
      </w:tblGrid>
      <w:tr>
        <w:trPr>
          <w:tblHeader/>
          <w:trHeight w:val="34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Akceptace dodavatele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Schváleno: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Orientační cena objednávky s Dph: 166 375,00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7140" w:right="0" w:firstLine="0"/>
        <w:jc w:val="left"/>
        <w:sectPr>
          <w:headerReference w:type="default" r:id="rId9"/>
          <w:footerReference w:type="default" r:id="rId10"/>
          <w:footnotePr>
            <w:pos w:val="pageBottom"/>
            <w:numFmt w:val="decimal"/>
            <w:numRestart w:val="continuous"/>
          </w:footnotePr>
          <w:pgSz w:w="11900" w:h="16840"/>
          <w:pgMar w:top="905" w:left="907" w:right="789" w:bottom="124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978025" distL="114300" distR="3113405" simplePos="0" relativeHeight="125829386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12700</wp:posOffset>
                </wp:positionV>
                <wp:extent cx="2404745" cy="23177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474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6" w:name="bookmark16"/>
                            <w:bookmarkStart w:id="17" w:name="bookmark1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1.549999999999997pt;margin-top:1.pt;width:189.34999999999999pt;height:18.25pt;z-index:-125829367;mso-wrap-distance-left:9.pt;mso-wrap-distance-right:245.15000000000001pt;mso-wrap-distance-bottom:155.75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6" w:name="bookmark16"/>
                      <w:bookmarkStart w:id="17" w:name="bookmark1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  <w:bookmarkEnd w:id="16"/>
                      <w:bookmarkEnd w:id="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6535" distB="1633855" distL="117475" distR="4030345" simplePos="0" relativeHeight="125829388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ragraph">
                  <wp:posOffset>229235</wp:posOffset>
                </wp:positionV>
                <wp:extent cx="1484630" cy="35941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4630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21" w:lineRule="auto"/>
                              <w:ind w:left="0" w:right="0" w:firstLine="0"/>
                              <w:jc w:val="both"/>
                            </w:pPr>
                            <w:bookmarkStart w:id="18" w:name="bookmark18"/>
                            <w:bookmarkStart w:id="19" w:name="bookmark1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silnic Vysočiny</w:t>
                            </w:r>
                            <w:bookmarkEnd w:id="18"/>
                            <w:bookmarkEnd w:id="19"/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1.799999999999997pt;margin-top:18.050000000000001pt;width:116.90000000000001pt;height:28.300000000000001pt;z-index:-125829365;mso-wrap-distance-left:9.25pt;mso-wrap-distance-top:17.050000000000001pt;mso-wrap-distance-right:317.35000000000002pt;mso-wrap-distance-bottom:128.65000000000001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both"/>
                      </w:pPr>
                      <w:bookmarkStart w:id="18" w:name="bookmark18"/>
                      <w:bookmarkStart w:id="19" w:name="bookmark1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  <w:bookmarkEnd w:id="18"/>
                      <w:bookmarkEnd w:id="19"/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13105" distB="1320165" distL="153670" distR="3854450" simplePos="0" relativeHeight="125829390" behindDoc="0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725805</wp:posOffset>
                </wp:positionV>
                <wp:extent cx="1624330" cy="17653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433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0" w:name="bookmark20"/>
                            <w:bookmarkStart w:id="21" w:name="bookmark2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objednávky: 71091801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4.649999999999999pt;margin-top:57.149999999999999pt;width:127.90000000000001pt;height:13.9pt;z-index:-125829363;mso-wrap-distance-left:12.1pt;mso-wrap-distance-top:56.149999999999999pt;mso-wrap-distance-right:303.5pt;mso-wrap-distance-bottom:103.95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0" w:name="bookmark20"/>
                      <w:bookmarkStart w:id="21" w:name="bookmark2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71091801</w:t>
                      </w:r>
                      <w:bookmarkEnd w:id="20"/>
                      <w:bookmarkEnd w:id="2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16280" distB="1332230" distL="2671445" distR="1875790" simplePos="0" relativeHeight="125829392" behindDoc="0" locked="0" layoutInCell="1" allowOverlap="1">
                <wp:simplePos x="0" y="0"/>
                <wp:positionH relativeFrom="page">
                  <wp:posOffset>3084830</wp:posOffset>
                </wp:positionH>
                <wp:positionV relativeFrom="paragraph">
                  <wp:posOffset>728980</wp:posOffset>
                </wp:positionV>
                <wp:extent cx="1085215" cy="16129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12.09.2019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42.90000000000001pt;margin-top:57.399999999999999pt;width:85.450000000000003pt;height:12.699999999999999pt;z-index:-125829361;mso-wrap-distance-left:210.34999999999999pt;mso-wrap-distance-top:56.399999999999999pt;mso-wrap-distance-right:147.69999999999999pt;mso-wrap-distance-bottom:104.9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12.09.2019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56945" distB="76200" distL="138430" distR="3043555" simplePos="0" relativeHeight="125829394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969645</wp:posOffset>
                </wp:positionV>
                <wp:extent cx="2450465" cy="117665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0465" cy="117665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80"/>
                              <w:gridCol w:w="2179"/>
                            </w:tblGrid>
                            <w:tr>
                              <w:trPr>
                                <w:tblHeader/>
                                <w:trHeight w:val="26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71091801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23.09.2019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dodavatel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Středisko Habry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3.450000000000003pt;margin-top:76.349999999999994pt;width:192.94999999999999pt;height:92.650000000000006pt;z-index:-125829359;mso-wrap-distance-left:10.9pt;mso-wrap-distance-top:75.349999999999994pt;mso-wrap-distance-right:239.65000000000001pt;mso-wrap-distance-bottom:6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80"/>
                        <w:gridCol w:w="2179"/>
                      </w:tblGrid>
                      <w:tr>
                        <w:trPr>
                          <w:tblHeader/>
                          <w:trHeight w:val="26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5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71091801</w:t>
                            </w:r>
                          </w:p>
                        </w:tc>
                      </w:tr>
                      <w:tr>
                        <w:trPr>
                          <w:trHeight w:val="26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23.09.2019</w:t>
                            </w:r>
                          </w:p>
                        </w:tc>
                      </w:tr>
                      <w:tr>
                        <w:trPr>
                          <w:trHeight w:val="26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</w:t>
                            </w:r>
                          </w:p>
                        </w:tc>
                      </w:tr>
                      <w:tr>
                        <w:trPr>
                          <w:trHeight w:val="26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Středisko Habry</w:t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48055" distB="420370" distL="2759710" distR="114300" simplePos="0" relativeHeight="125829396" behindDoc="0" locked="0" layoutInCell="1" allowOverlap="1">
                <wp:simplePos x="0" y="0"/>
                <wp:positionH relativeFrom="page">
                  <wp:posOffset>3173095</wp:posOffset>
                </wp:positionH>
                <wp:positionV relativeFrom="paragraph">
                  <wp:posOffset>960755</wp:posOffset>
                </wp:positionV>
                <wp:extent cx="2758440" cy="841375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58440" cy="841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bookmarkStart w:id="22" w:name="bookmark22"/>
                            <w:bookmarkStart w:id="23" w:name="bookmark2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  <w:bookmarkEnd w:id="22"/>
                            <w:bookmarkEnd w:id="23"/>
                          </w:p>
                          <w:p>
                            <w:pPr>
                              <w:pStyle w:val="Style19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bookmarkStart w:id="24" w:name="bookmark24"/>
                            <w:bookmarkStart w:id="25" w:name="bookmark2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OMV Česká republika, s.r.o.</w:t>
                            </w:r>
                            <w:bookmarkEnd w:id="24"/>
                            <w:bookmarkEnd w:id="25"/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Štětková 1638/18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14000 PRAHA 4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76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48038687</w:t>
                              <w:tab/>
                              <w:t>DIČ: CZ48038687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249.84999999999999pt;margin-top:75.650000000000006pt;width:217.19999999999999pt;height:66.25pt;z-index:-125829357;mso-wrap-distance-left:217.30000000000001pt;mso-wrap-distance-top:74.650000000000006pt;mso-wrap-distance-right:9.pt;mso-wrap-distance-bottom:33.100000000000001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bookmarkStart w:id="22" w:name="bookmark22"/>
                      <w:bookmarkStart w:id="23" w:name="bookmark2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  <w:bookmarkEnd w:id="22"/>
                      <w:bookmarkEnd w:id="23"/>
                    </w:p>
                    <w:p>
                      <w:pPr>
                        <w:pStyle w:val="Style19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bookmarkStart w:id="24" w:name="bookmark24"/>
                      <w:bookmarkStart w:id="25" w:name="bookmark2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OMV Česká republika, s.r.o.</w:t>
                      </w:r>
                      <w:bookmarkEnd w:id="24"/>
                      <w:bookmarkEnd w:id="25"/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Štětková 1638/18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14000 PRAHA 4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760" w:val="left"/>
                        </w:tabs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48038687</w:t>
                        <w:tab/>
                        <w:t>DIČ: CZ48038687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27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12700</wp:posOffset>
                </wp:positionV>
                <wp:extent cx="841375" cy="161290"/>
                <wp:wrapSquare wrapText="right"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5.149999999999999pt;margin-top:1.pt;width:66.25pt;height:12.699999999999999pt;z-index:-12582935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</w:t>
      </w: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620" w:line="276" w:lineRule="auto"/>
        <w:ind w:left="65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Havlíčkův Brod 581 53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864" w:left="831" w:right="845" w:bottom="141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586" w:val="left"/>
        </w:tabs>
        <w:bidi w:val="0"/>
        <w:spacing w:before="0" w:after="40" w:line="240" w:lineRule="auto"/>
        <w:ind w:left="0" w:right="0" w:firstLine="1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omv.com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]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 Behalf Of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ww.cz.info.zakaznicke-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centrum.cz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Thursday, September 19, 2019 11:04 AM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586" w:val="left"/>
        </w:tabs>
        <w:bidi w:val="0"/>
        <w:spacing w:before="0" w:after="40" w:line="240" w:lineRule="auto"/>
        <w:ind w:left="0" w:right="0" w:firstLine="1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834" w:val="left"/>
        </w:tabs>
        <w:bidi w:val="0"/>
        <w:spacing w:before="0" w:after="40" w:line="240" w:lineRule="auto"/>
        <w:ind w:left="0" w:right="0" w:firstLine="1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Cc: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nafta motorová na středisko Habry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Děkujeme Vám za Vaši objednávku č.: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71091801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tímto Vám potvrzujeme její příjem.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Prosím o zpětnou informaci, jestli ji můžeme zadat do systému.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Best regards/S pozdravem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PSS Customer Service Operations Direct Sales CZ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52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Construction &amp; Industry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OMV Slovensko, s.r.o.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Einsteinova 25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851 01 Bratislava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Slovakia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Phone Hotline: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52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 Hotline: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52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Web: </w:t>
      </w:r>
      <w:r>
        <w:fldChar w:fldCharType="begin"/>
      </w:r>
      <w:r>
        <w:rPr/>
        <w:instrText> HYPERLINK "http://www.omv.cz"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www.omv.cz</w:t>
      </w:r>
      <w:r>
        <w:fldChar w:fldCharType="end"/>
      </w:r>
    </w:p>
    <w:sectPr>
      <w:headerReference w:type="default" r:id="rId11"/>
      <w:footerReference w:type="default" r:id="rId12"/>
      <w:footnotePr>
        <w:pos w:val="pageBottom"/>
        <w:numFmt w:val="decimal"/>
        <w:numRestart w:val="continuous"/>
      </w:footnotePr>
      <w:pgSz w:w="11900" w:h="16840"/>
      <w:pgMar w:top="7305" w:left="563" w:right="1112" w:bottom="2585" w:header="6877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6217920</wp:posOffset>
              </wp:positionH>
              <wp:positionV relativeFrom="page">
                <wp:posOffset>9949180</wp:posOffset>
              </wp:positionV>
              <wp:extent cx="542290" cy="9461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229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89.60000000000002pt;margin-top:783.39999999999998pt;width:42.700000000000003pt;height:7.4500000000000002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6227445</wp:posOffset>
              </wp:positionH>
              <wp:positionV relativeFrom="page">
                <wp:posOffset>9922510</wp:posOffset>
              </wp:positionV>
              <wp:extent cx="539750" cy="9144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90.35000000000002pt;margin-top:781.29999999999995pt;width:42.5pt;height:7.2000000000000002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10125075</wp:posOffset>
              </wp:positionV>
              <wp:extent cx="27305" cy="7620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99.85000000000002pt;margin-top:797.25pt;width:2.1499999999999999pt;height:6.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3002280</wp:posOffset>
              </wp:positionH>
              <wp:positionV relativeFrom="page">
                <wp:posOffset>655955</wp:posOffset>
              </wp:positionV>
              <wp:extent cx="3459480" cy="4051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59480" cy="4051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Krajská správa a údržba silnic Vysočiny, příspěvková organizace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36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Kosovská</w:t>
                            <w:tab/>
                            <w:t>16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Jihlava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36.40000000000001pt;margin-top:51.649999999999999pt;width:272.39999999999998pt;height:31.899999999999999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Krajská správa a údržba silnic Vysočiny, příspěvková organizace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3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Kosovská</w:t>
                      <w:tab/>
                      <w:t>16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1981200</wp:posOffset>
              </wp:positionH>
              <wp:positionV relativeFrom="page">
                <wp:posOffset>893445</wp:posOffset>
              </wp:positionV>
              <wp:extent cx="887095" cy="2806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7095" cy="2806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890270" cy="280670"/>
                                <wp:docPr id="6" name="Picutre 6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890270" cy="28067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156.pt;margin-top:70.349999999999994pt;width:69.849999999999994pt;height:22.100000000000001pt;z-index:-188744060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890270" cy="280670"/>
                          <wp:docPr id="8" name="Picutre 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890270" cy="2806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3813175</wp:posOffset>
              </wp:positionH>
              <wp:positionV relativeFrom="page">
                <wp:posOffset>1097915</wp:posOffset>
              </wp:positionV>
              <wp:extent cx="2030095" cy="11874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009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19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100:00090450</w:t>
                            <w:tab/>
                            <w:t>DIČ:CZ00090450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00.25pt;margin-top:86.450000000000003pt;width:159.84999999999999pt;height:9.3499999999999996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9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100:00090450</w:t>
                      <w:tab/>
                      <w:t>DIČ:CZ00090450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3039110</wp:posOffset>
              </wp:positionH>
              <wp:positionV relativeFrom="page">
                <wp:posOffset>622935</wp:posOffset>
              </wp:positionV>
              <wp:extent cx="3456305" cy="4025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56305" cy="4025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Krajská správa a údržba silnic Vysočiny, příspěvková organizace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35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Kosovská</w:t>
                            <w:tab/>
                            <w:t>16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Jihlava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39.30000000000001pt;margin-top:49.049999999999997pt;width:272.14999999999998pt;height:31.699999999999999pt;z-index:-18874405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Krajská správa a údržba silnic Vysočiny, příspěvková organizace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35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Kosovská</w:t>
                      <w:tab/>
                      <w:t>16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2018030</wp:posOffset>
              </wp:positionH>
              <wp:positionV relativeFrom="page">
                <wp:posOffset>857250</wp:posOffset>
              </wp:positionV>
              <wp:extent cx="883920" cy="28321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3920" cy="2832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883920" cy="286385"/>
                                <wp:docPr id="26" name="Picutre 26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883920" cy="28638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158.90000000000001pt;margin-top:67.5pt;width:69.599999999999994pt;height:22.300000000000001pt;z-index:-188744052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883920" cy="286385"/>
                          <wp:docPr id="28" name="Picutre 2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Picture 2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883920" cy="28638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1068070</wp:posOffset>
              </wp:positionV>
              <wp:extent cx="2026920" cy="11557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692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1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IČQ:00090450</w:t>
                            <w:tab/>
                            <w:t>DIČ:CZ00090450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302.89999999999998pt;margin-top:84.099999999999994pt;width:159.59999999999999pt;height:9.0999999999999996pt;z-index:-18874405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IČQ:00090450</w:t>
                      <w:tab/>
                      <w:t>DIČ:CZ00090450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Jiné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Nadpis #2_"/>
    <w:basedOn w:val="DefaultParagraphFont"/>
    <w:link w:val="Styl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7">
    <w:name w:val="Základní text (3)_"/>
    <w:basedOn w:val="DefaultParagraphFont"/>
    <w:link w:val="Style16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0">
    <w:name w:val="Nadpis #3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">
    <w:name w:val="Titulek tabulky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7">
    <w:name w:val="Nadpis #1_"/>
    <w:basedOn w:val="DefaultParagraphFont"/>
    <w:link w:val="Style26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33">
    <w:name w:val="Základní text (2)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  <w:spacing w:line="223" w:lineRule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FFFFFF"/>
      <w:spacing w:after="20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6">
    <w:name w:val="Základní text (3)"/>
    <w:basedOn w:val="Normal"/>
    <w:link w:val="CharStyle17"/>
    <w:pPr>
      <w:widowControl w:val="0"/>
      <w:shd w:val="clear" w:color="auto" w:fill="FFFFFF"/>
      <w:spacing w:after="380"/>
    </w:pPr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9">
    <w:name w:val="Nadpis #3"/>
    <w:basedOn w:val="Normal"/>
    <w:link w:val="CharStyle20"/>
    <w:pPr>
      <w:widowControl w:val="0"/>
      <w:shd w:val="clear" w:color="auto" w:fill="FFFFFF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2">
    <w:name w:val="Titulek tabulky"/>
    <w:basedOn w:val="Normal"/>
    <w:link w:val="CharStyle2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6">
    <w:name w:val="Nadpis #1"/>
    <w:basedOn w:val="Normal"/>
    <w:link w:val="CharStyle27"/>
    <w:pPr>
      <w:widowControl w:val="0"/>
      <w:shd w:val="clear" w:color="auto" w:fill="FFFFFF"/>
      <w:spacing w:after="26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32">
    <w:name w:val="Základní text (2)"/>
    <w:basedOn w:val="Normal"/>
    <w:link w:val="CharStyle33"/>
    <w:pPr>
      <w:widowControl w:val="0"/>
      <w:shd w:val="clear" w:color="auto" w:fill="FFFFFF"/>
      <w:ind w:left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/Relationships>
</file>

<file path=word/_rels/head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png" TargetMode="External"/></Relationships>
</file>

<file path=word/_rels/header2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.png" TargetMode="External"/></Relationships>
</file>