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Ind w:w="288" w:type="dxa"/>
        <w:tblLook w:val="01E0" w:firstRow="1" w:lastRow="1" w:firstColumn="1" w:lastColumn="1" w:noHBand="0" w:noVBand="0"/>
      </w:tblPr>
      <w:tblGrid>
        <w:gridCol w:w="8820"/>
      </w:tblGrid>
      <w:tr w:rsidR="00A71C80" w14:paraId="23E2F423" w14:textId="77777777" w:rsidTr="00D6045E">
        <w:trPr>
          <w:trHeight w:val="539"/>
        </w:trPr>
        <w:tc>
          <w:tcPr>
            <w:tcW w:w="8820" w:type="dxa"/>
          </w:tcPr>
          <w:p w14:paraId="32871EC8" w14:textId="77777777" w:rsidR="00A71C80" w:rsidRDefault="00A71C80" w:rsidP="00D6045E">
            <w:pPr>
              <w:jc w:val="center"/>
              <w:rPr>
                <w:b/>
                <w:color w:val="000080"/>
                <w:sz w:val="34"/>
                <w:szCs w:val="36"/>
                <w:u w:val="single"/>
                <w:lang w:val="en-US"/>
              </w:rPr>
            </w:pPr>
            <w:r>
              <w:rPr>
                <w:b/>
                <w:color w:val="000080"/>
                <w:sz w:val="34"/>
                <w:szCs w:val="36"/>
                <w:u w:val="single"/>
              </w:rPr>
              <w:t xml:space="preserve">ADVOKÁTNÍ KANCELÁŘ Kříženecký </w:t>
            </w:r>
            <w:r>
              <w:rPr>
                <w:b/>
                <w:color w:val="000080"/>
                <w:sz w:val="34"/>
                <w:szCs w:val="36"/>
                <w:u w:val="single"/>
                <w:lang w:val="en-US"/>
              </w:rPr>
              <w:t>&amp; partneři, s.r.o.</w:t>
            </w:r>
          </w:p>
          <w:p w14:paraId="04B4B727" w14:textId="77777777" w:rsidR="00A71C80" w:rsidRDefault="00A71C80" w:rsidP="00D6045E">
            <w:pPr>
              <w:jc w:val="both"/>
              <w:rPr>
                <w:b/>
                <w:sz w:val="2"/>
                <w:szCs w:val="18"/>
              </w:rPr>
            </w:pPr>
          </w:p>
        </w:tc>
      </w:tr>
      <w:tr w:rsidR="00A71C80" w14:paraId="67276A6E" w14:textId="77777777" w:rsidTr="00D6045E">
        <w:trPr>
          <w:trHeight w:val="337"/>
        </w:trPr>
        <w:tc>
          <w:tcPr>
            <w:tcW w:w="8820" w:type="dxa"/>
          </w:tcPr>
          <w:p w14:paraId="54BCB98E" w14:textId="77777777" w:rsidR="00A71C80" w:rsidRDefault="00A71C80" w:rsidP="00D604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se sídlem Na Sadech 2033/21, 37001 České Budějovice,</w:t>
            </w:r>
            <w:r>
              <w:rPr>
                <w:rFonts w:ascii="Garamond" w:hAnsi="Garamond"/>
                <w:sz w:val="22"/>
                <w:szCs w:val="22"/>
              </w:rPr>
              <w:t xml:space="preserve"> zapsána v obchodním rejstříku u KS v Českých Budějovicích v oddílu C, vložce 21864, IČ: </w:t>
            </w:r>
            <w:r>
              <w:rPr>
                <w:rStyle w:val="platne"/>
                <w:rFonts w:ascii="Garamond" w:hAnsi="Garamond"/>
                <w:sz w:val="22"/>
                <w:szCs w:val="22"/>
              </w:rPr>
              <w:t>26033755</w:t>
            </w:r>
            <w:r>
              <w:rPr>
                <w:rFonts w:ascii="Garamond" w:hAnsi="Garamond"/>
                <w:sz w:val="22"/>
                <w:szCs w:val="22"/>
              </w:rPr>
              <w:t>, DIČ: CZ26033755, ID DS r9rjfan</w:t>
            </w:r>
          </w:p>
        </w:tc>
      </w:tr>
      <w:tr w:rsidR="00A71C80" w14:paraId="7E495242" w14:textId="77777777" w:rsidTr="00D6045E">
        <w:trPr>
          <w:trHeight w:val="337"/>
        </w:trPr>
        <w:tc>
          <w:tcPr>
            <w:tcW w:w="8820" w:type="dxa"/>
          </w:tcPr>
          <w:p w14:paraId="6E2AE2BD" w14:textId="77777777" w:rsidR="00A71C80" w:rsidRDefault="00A71C80" w:rsidP="00D6045E">
            <w:pPr>
              <w:jc w:val="center"/>
              <w:rPr>
                <w:rFonts w:ascii="Garamond" w:hAnsi="Garamond"/>
                <w:b/>
                <w:sz w:val="20"/>
                <w:szCs w:val="22"/>
              </w:rPr>
            </w:pPr>
            <w:r>
              <w:rPr>
                <w:rFonts w:ascii="Garamond" w:hAnsi="Garamond"/>
                <w:b/>
                <w:sz w:val="20"/>
                <w:szCs w:val="22"/>
              </w:rPr>
              <w:t xml:space="preserve">Tel. 387789990, 387789992 Fax. 387422091 e-mail </w:t>
            </w:r>
            <w:hyperlink r:id="rId5" w:history="1">
              <w:r w:rsidRPr="009E1055">
                <w:rPr>
                  <w:rStyle w:val="Hypertextovodkaz"/>
                  <w:rFonts w:ascii="Garamond" w:hAnsi="Garamond"/>
                  <w:b/>
                  <w:sz w:val="20"/>
                  <w:szCs w:val="22"/>
                </w:rPr>
                <w:t>smejkal@krizenecky.cz</w:t>
              </w:r>
            </w:hyperlink>
            <w:r>
              <w:rPr>
                <w:rFonts w:ascii="Garamond" w:hAnsi="Garamond"/>
                <w:b/>
                <w:sz w:val="20"/>
                <w:szCs w:val="22"/>
              </w:rPr>
              <w:t xml:space="preserve">   www.krizenecky.cz</w:t>
            </w:r>
          </w:p>
        </w:tc>
      </w:tr>
      <w:tr w:rsidR="00A71C80" w14:paraId="446EDC05" w14:textId="77777777" w:rsidTr="00D6045E">
        <w:trPr>
          <w:trHeight w:val="422"/>
        </w:trPr>
        <w:tc>
          <w:tcPr>
            <w:tcW w:w="8820" w:type="dxa"/>
          </w:tcPr>
          <w:p w14:paraId="5DE5B9DE" w14:textId="77777777" w:rsidR="00A71C80" w:rsidRDefault="00A71C80" w:rsidP="00D6045E">
            <w:pPr>
              <w:jc w:val="both"/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 xml:space="preserve">   JUDr. Miroslav </w:t>
            </w:r>
            <w:proofErr w:type="gramStart"/>
            <w:r>
              <w:rPr>
                <w:rFonts w:ascii="Garamond" w:hAnsi="Garamond"/>
                <w:sz w:val="18"/>
                <w:szCs w:val="20"/>
              </w:rPr>
              <w:t>Kříženecký,          JUDr.</w:t>
            </w:r>
            <w:proofErr w:type="gramEnd"/>
            <w:r>
              <w:rPr>
                <w:rFonts w:ascii="Garamond" w:hAnsi="Garamond"/>
                <w:sz w:val="18"/>
                <w:szCs w:val="20"/>
              </w:rPr>
              <w:t xml:space="preserve"> Eva Machová,                </w:t>
            </w:r>
            <w:r>
              <w:rPr>
                <w:rFonts w:ascii="Garamond" w:hAnsi="Garamond"/>
                <w:b/>
                <w:color w:val="000080"/>
                <w:sz w:val="18"/>
                <w:szCs w:val="20"/>
              </w:rPr>
              <w:t>Mgr. Petr Smejkal</w:t>
            </w:r>
            <w:r>
              <w:rPr>
                <w:rFonts w:ascii="Garamond" w:hAnsi="Garamond"/>
                <w:sz w:val="18"/>
                <w:szCs w:val="20"/>
              </w:rPr>
              <w:t>,            Mgr. Tomáš Čermák</w:t>
            </w:r>
          </w:p>
          <w:p w14:paraId="51185848" w14:textId="77777777" w:rsidR="00A71C80" w:rsidRPr="007F5E91" w:rsidRDefault="00A71C80" w:rsidP="00D6045E">
            <w:pPr>
              <w:pBdr>
                <w:bottom w:val="single" w:sz="6" w:space="1" w:color="auto"/>
              </w:pBdr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F5E91">
              <w:rPr>
                <w:rFonts w:ascii="Garamond" w:hAnsi="Garamond"/>
                <w:b/>
                <w:bCs/>
                <w:sz w:val="18"/>
                <w:szCs w:val="18"/>
              </w:rPr>
              <w:t xml:space="preserve">   ČAK</w:t>
            </w:r>
            <w:r w:rsidRPr="007F5E91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Pr="007F5E91">
              <w:rPr>
                <w:rFonts w:ascii="Garamond" w:hAnsi="Garamond"/>
                <w:b/>
                <w:bCs/>
                <w:sz w:val="18"/>
                <w:szCs w:val="18"/>
              </w:rPr>
              <w:t xml:space="preserve">2986, ID DS xrrg4q6      ČAK 2447, ID DS 4xhgx9w  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Pr="007F5E91">
              <w:rPr>
                <w:rFonts w:ascii="Garamond" w:hAnsi="Garamond"/>
                <w:b/>
                <w:bCs/>
                <w:sz w:val="18"/>
                <w:szCs w:val="18"/>
              </w:rPr>
              <w:t xml:space="preserve"> ČAK 9201, ID DS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rgjgc7v</w:t>
            </w:r>
            <w:r w:rsidRPr="007F5E91">
              <w:rPr>
                <w:rFonts w:ascii="Garamond" w:hAnsi="Garamond"/>
                <w:b/>
                <w:bCs/>
                <w:sz w:val="18"/>
                <w:szCs w:val="18"/>
              </w:rPr>
              <w:t xml:space="preserve">  ČAK 10842, ID DS </w:t>
            </w:r>
            <w:proofErr w:type="spellStart"/>
            <w:r w:rsidRPr="007F5E91">
              <w:rPr>
                <w:rFonts w:ascii="Garamond" w:hAnsi="Garamond"/>
                <w:b/>
                <w:bCs/>
                <w:sz w:val="18"/>
                <w:szCs w:val="18"/>
              </w:rPr>
              <w:t>ftnhutj</w:t>
            </w:r>
            <w:proofErr w:type="spellEnd"/>
          </w:p>
          <w:p w14:paraId="2DFFABCE" w14:textId="77777777" w:rsidR="00A71C80" w:rsidRDefault="00A71C80" w:rsidP="00D6045E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6BFB9204" w14:textId="77777777" w:rsidR="00A71C80" w:rsidRDefault="00A71C80" w:rsidP="00A71C80">
      <w:pPr>
        <w:pStyle w:val="Zpat"/>
        <w:tabs>
          <w:tab w:val="clear" w:pos="4536"/>
          <w:tab w:val="clear" w:pos="9072"/>
          <w:tab w:val="left" w:pos="3870"/>
        </w:tabs>
      </w:pPr>
      <w:r>
        <w:t xml:space="preserve">Č.j. 59/2009 </w:t>
      </w:r>
      <w:r w:rsidR="00FD6DF8">
        <w:t>–</w:t>
      </w:r>
      <w:r>
        <w:t xml:space="preserve"> </w:t>
      </w:r>
      <w:proofErr w:type="spellStart"/>
      <w:r>
        <w:t>Sm</w:t>
      </w:r>
      <w:proofErr w:type="spellEnd"/>
      <w:r w:rsidR="00FD6DF8">
        <w:t xml:space="preserve">  </w:t>
      </w:r>
    </w:p>
    <w:p w14:paraId="2D1D9A5E" w14:textId="77777777" w:rsidR="00A71C80" w:rsidRDefault="00A71C80" w:rsidP="003473F4">
      <w:pPr>
        <w:pStyle w:val="Zkladntext"/>
      </w:pPr>
    </w:p>
    <w:p w14:paraId="63B7C5D0" w14:textId="77777777" w:rsidR="00966E5C" w:rsidRDefault="00966E5C" w:rsidP="00966E5C">
      <w:pPr>
        <w:pStyle w:val="Zkladn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KOUPI NAJATÉ VĚCI</w:t>
      </w:r>
    </w:p>
    <w:p w14:paraId="1C2CA936" w14:textId="77777777" w:rsidR="00966E5C" w:rsidRDefault="00966E5C" w:rsidP="00966E5C">
      <w:pPr>
        <w:pStyle w:val="Zkladntext"/>
        <w:jc w:val="center"/>
        <w:rPr>
          <w:b/>
          <w:sz w:val="36"/>
          <w:szCs w:val="36"/>
        </w:rPr>
      </w:pPr>
    </w:p>
    <w:p w14:paraId="78643EA0" w14:textId="77777777" w:rsidR="00966E5C" w:rsidRDefault="00966E5C" w:rsidP="00966E5C">
      <w:pPr>
        <w:pStyle w:val="Zkladntext"/>
      </w:pPr>
      <w:r>
        <w:t>Dále uvedeného dne,</w:t>
      </w:r>
      <w:r w:rsidR="00D6045E">
        <w:t xml:space="preserve"> </w:t>
      </w:r>
      <w:r>
        <w:t>měsíce a roku uzavřely</w:t>
      </w:r>
    </w:p>
    <w:p w14:paraId="38C3814D" w14:textId="77777777" w:rsidR="00966E5C" w:rsidRDefault="00966E5C" w:rsidP="00966E5C">
      <w:pPr>
        <w:pStyle w:val="Zkladntext"/>
      </w:pPr>
    </w:p>
    <w:p w14:paraId="3F444682" w14:textId="77777777" w:rsidR="00D6045E" w:rsidRDefault="00966E5C" w:rsidP="00D6045E">
      <w:pPr>
        <w:pStyle w:val="Zkladntext"/>
        <w:rPr>
          <w:bCs/>
        </w:rPr>
      </w:pPr>
      <w:r>
        <w:rPr>
          <w:b/>
        </w:rPr>
        <w:t xml:space="preserve">1.) </w:t>
      </w:r>
      <w:r w:rsidR="00D6045E">
        <w:rPr>
          <w:b/>
        </w:rPr>
        <w:t xml:space="preserve"> </w:t>
      </w:r>
      <w:r w:rsidR="00D6045E" w:rsidRPr="00D6045E">
        <w:rPr>
          <w:b/>
        </w:rPr>
        <w:t>Město Kaplice</w:t>
      </w:r>
      <w:r w:rsidR="00D6045E">
        <w:rPr>
          <w:b/>
        </w:rPr>
        <w:t xml:space="preserve">, </w:t>
      </w:r>
      <w:r w:rsidR="00D6045E" w:rsidRPr="00D6045E">
        <w:rPr>
          <w:bCs/>
        </w:rPr>
        <w:t xml:space="preserve">se sídlem Náměstí 70, 382 41 Kaplice, IČ 00245941, </w:t>
      </w:r>
    </w:p>
    <w:p w14:paraId="3951B368" w14:textId="77777777" w:rsidR="00D6045E" w:rsidRDefault="00D6045E" w:rsidP="00D6045E">
      <w:pPr>
        <w:pStyle w:val="Zkladntext"/>
      </w:pPr>
      <w:r>
        <w:rPr>
          <w:bCs/>
        </w:rPr>
        <w:t>z</w:t>
      </w:r>
      <w:r w:rsidRPr="00D6045E">
        <w:rPr>
          <w:bCs/>
        </w:rPr>
        <w:t>astoupené Mgr. Pavlem Talířem, starostou</w:t>
      </w:r>
      <w:r w:rsidR="00966E5C">
        <w:tab/>
      </w:r>
    </w:p>
    <w:p w14:paraId="0E5C6FE1" w14:textId="77777777" w:rsidR="00F1745C" w:rsidRDefault="00966E5C" w:rsidP="00D6045E">
      <w:pPr>
        <w:pStyle w:val="Zkladntext"/>
        <w:ind w:firstLine="709"/>
      </w:pPr>
      <w:r>
        <w:t>(dále jen „</w:t>
      </w:r>
      <w:r w:rsidR="00D6045E">
        <w:t>nájemce</w:t>
      </w:r>
      <w:r>
        <w:t>“)</w:t>
      </w:r>
    </w:p>
    <w:p w14:paraId="0B3CCF14" w14:textId="77777777" w:rsidR="00966E5C" w:rsidRDefault="00966E5C" w:rsidP="003473F4">
      <w:pPr>
        <w:pStyle w:val="Zkladntext"/>
      </w:pPr>
      <w:r>
        <w:t>a</w:t>
      </w:r>
    </w:p>
    <w:p w14:paraId="36E0D88E" w14:textId="157ACC7B" w:rsidR="00966E5C" w:rsidRDefault="00966E5C" w:rsidP="003473F4">
      <w:pPr>
        <w:pStyle w:val="Zkladntext"/>
      </w:pPr>
      <w:r>
        <w:rPr>
          <w:b/>
        </w:rPr>
        <w:t>2.)</w:t>
      </w:r>
      <w:r w:rsidR="00D6045E">
        <w:rPr>
          <w:b/>
        </w:rPr>
        <w:t xml:space="preserve"> </w:t>
      </w:r>
      <w:r>
        <w:rPr>
          <w:b/>
        </w:rPr>
        <w:t>Technické služby Kaplice spol. s r.o.</w:t>
      </w:r>
      <w:r>
        <w:t xml:space="preserve">, se sídlem Bělidlo 180, 382 41 Kaplice, </w:t>
      </w:r>
      <w:r>
        <w:br/>
        <w:t xml:space="preserve">IČ 63907992, </w:t>
      </w:r>
      <w:r w:rsidR="00815F5D">
        <w:t xml:space="preserve">zastoupená Miroslavem Řepou, </w:t>
      </w:r>
      <w:r>
        <w:t>jednatel</w:t>
      </w:r>
      <w:r w:rsidR="00815F5D">
        <w:t>em</w:t>
      </w:r>
      <w:bookmarkStart w:id="0" w:name="_GoBack"/>
      <w:bookmarkEnd w:id="0"/>
      <w:r>
        <w:t xml:space="preserve"> společnosti</w:t>
      </w:r>
    </w:p>
    <w:p w14:paraId="6AE09274" w14:textId="77777777" w:rsidR="00966E5C" w:rsidRDefault="00966E5C" w:rsidP="003473F4">
      <w:pPr>
        <w:pStyle w:val="Zkladntext"/>
      </w:pPr>
      <w:r>
        <w:tab/>
        <w:t>(dále jen „</w:t>
      </w:r>
      <w:r w:rsidR="00D6045E">
        <w:t>pronajímatel</w:t>
      </w:r>
      <w:r>
        <w:t>“)</w:t>
      </w:r>
    </w:p>
    <w:p w14:paraId="445F684C" w14:textId="77777777" w:rsidR="00966E5C" w:rsidRDefault="00966E5C" w:rsidP="003473F4">
      <w:pPr>
        <w:pStyle w:val="Zkladntext"/>
      </w:pPr>
    </w:p>
    <w:p w14:paraId="1B3104B4" w14:textId="77777777" w:rsidR="00966E5C" w:rsidRDefault="00966E5C" w:rsidP="003473F4">
      <w:pPr>
        <w:pStyle w:val="Zkladntext"/>
      </w:pPr>
      <w:r>
        <w:t>tuto</w:t>
      </w:r>
    </w:p>
    <w:p w14:paraId="428E1FBE" w14:textId="77777777" w:rsidR="00966E5C" w:rsidRDefault="00966E5C" w:rsidP="00966E5C">
      <w:pPr>
        <w:pStyle w:val="Zkladntext"/>
        <w:jc w:val="center"/>
        <w:rPr>
          <w:b/>
        </w:rPr>
      </w:pPr>
      <w:r>
        <w:rPr>
          <w:b/>
        </w:rPr>
        <w:t>Smlouvu o koupi najaté věci</w:t>
      </w:r>
    </w:p>
    <w:p w14:paraId="61649842" w14:textId="77777777" w:rsidR="00966E5C" w:rsidRDefault="00966E5C" w:rsidP="00966E5C">
      <w:pPr>
        <w:pStyle w:val="Zkladntext"/>
        <w:jc w:val="center"/>
        <w:rPr>
          <w:b/>
        </w:rPr>
      </w:pPr>
      <w:r>
        <w:rPr>
          <w:b/>
        </w:rPr>
        <w:t>I.</w:t>
      </w:r>
    </w:p>
    <w:p w14:paraId="6B320CD1" w14:textId="77777777" w:rsidR="00966E5C" w:rsidRDefault="00966E5C" w:rsidP="00966E5C">
      <w:pPr>
        <w:pStyle w:val="Zkladntext"/>
        <w:jc w:val="center"/>
        <w:rPr>
          <w:b/>
        </w:rPr>
      </w:pPr>
    </w:p>
    <w:p w14:paraId="7A229CE4" w14:textId="36C80159" w:rsidR="00D6045E" w:rsidRDefault="00966E5C" w:rsidP="00966E5C">
      <w:pPr>
        <w:pStyle w:val="Zkladntext"/>
      </w:pPr>
      <w:r>
        <w:tab/>
        <w:t>Pronajímatel prohlašuje, že je</w:t>
      </w:r>
      <w:r w:rsidR="00D6045E">
        <w:t xml:space="preserve"> výlučným vlastníkem dodávkového vozidla značky IVECO, VIN:</w:t>
      </w:r>
      <w:r w:rsidR="00815F5D">
        <w:t>ZFC25BX05209506</w:t>
      </w:r>
      <w:r w:rsidR="00D6045E">
        <w:t xml:space="preserve">, RZ </w:t>
      </w:r>
      <w:r w:rsidR="00815F5D">
        <w:t>8C4 2313</w:t>
      </w:r>
      <w:r>
        <w:t xml:space="preserve"> </w:t>
      </w:r>
      <w:r w:rsidR="00D6045E">
        <w:t xml:space="preserve">a přívěsu značky </w:t>
      </w:r>
      <w:r w:rsidR="00815F5D">
        <w:t>UNSINN VIN: WUFBG9B00K0118797,</w:t>
      </w:r>
      <w:r w:rsidR="00D6045E">
        <w:t xml:space="preserve"> RZ </w:t>
      </w:r>
      <w:r w:rsidR="00815F5D">
        <w:t>7c6 4521</w:t>
      </w:r>
      <w:r w:rsidR="00D6045E">
        <w:t>. Pro účely této smlouvy bude dodávkové vozidlo s přívěsem označováno též jen jako „Předmět nájmu“.</w:t>
      </w:r>
    </w:p>
    <w:p w14:paraId="1CE9D77C" w14:textId="77777777" w:rsidR="00966E5C" w:rsidRDefault="00966E5C" w:rsidP="00966E5C">
      <w:pPr>
        <w:pStyle w:val="Zkladntext"/>
      </w:pPr>
    </w:p>
    <w:p w14:paraId="51FC5EE0" w14:textId="77777777" w:rsidR="00966E5C" w:rsidRDefault="00966E5C" w:rsidP="00966E5C">
      <w:pPr>
        <w:pStyle w:val="Zkladntext"/>
      </w:pPr>
      <w:r>
        <w:tab/>
        <w:t xml:space="preserve">Předmětem a účelem této smlouvy </w:t>
      </w:r>
      <w:r w:rsidR="00D41FD2">
        <w:t>je sjednání dočasného nájmu k </w:t>
      </w:r>
      <w:r w:rsidR="000A7EC1">
        <w:t>P</w:t>
      </w:r>
      <w:r w:rsidR="00D41FD2">
        <w:t xml:space="preserve">ředmětu nájmu ve prospěch nájemce s jeho následným právem koupit </w:t>
      </w:r>
      <w:r w:rsidR="000A7EC1">
        <w:t>P</w:t>
      </w:r>
      <w:r w:rsidR="00D41FD2">
        <w:t>ředmět nájmu po skončení nájmu.</w:t>
      </w:r>
    </w:p>
    <w:p w14:paraId="59D0A55E" w14:textId="77777777" w:rsidR="00D41FD2" w:rsidRDefault="00D41FD2" w:rsidP="00966E5C">
      <w:pPr>
        <w:pStyle w:val="Zkladntext"/>
      </w:pPr>
    </w:p>
    <w:p w14:paraId="3464F9DD" w14:textId="77777777" w:rsidR="00D41FD2" w:rsidRDefault="00D41FD2" w:rsidP="00D41FD2">
      <w:pPr>
        <w:pStyle w:val="Zkladntext"/>
        <w:jc w:val="center"/>
        <w:rPr>
          <w:b/>
        </w:rPr>
      </w:pPr>
      <w:r>
        <w:rPr>
          <w:b/>
        </w:rPr>
        <w:t>II.</w:t>
      </w:r>
    </w:p>
    <w:p w14:paraId="20D270A6" w14:textId="77777777" w:rsidR="00D41FD2" w:rsidRDefault="00D41FD2" w:rsidP="00D41FD2">
      <w:pPr>
        <w:pStyle w:val="Zkladntext"/>
        <w:jc w:val="center"/>
        <w:rPr>
          <w:b/>
        </w:rPr>
      </w:pPr>
    </w:p>
    <w:p w14:paraId="44385038" w14:textId="20174118" w:rsidR="00D41FD2" w:rsidRDefault="00D41FD2" w:rsidP="00D41FD2">
      <w:pPr>
        <w:pStyle w:val="Zkladntext"/>
      </w:pPr>
      <w:r>
        <w:tab/>
        <w:t xml:space="preserve">Pronajímatel touto smlouvou s účinností od </w:t>
      </w:r>
      <w:r w:rsidR="00815F5D">
        <w:t>1. 9. 2019</w:t>
      </w:r>
      <w:r>
        <w:t xml:space="preserve"> přenechává nájemci do</w:t>
      </w:r>
      <w:r w:rsidR="000A7EC1">
        <w:t xml:space="preserve"> úplatného</w:t>
      </w:r>
      <w:r>
        <w:t xml:space="preserve"> užívání </w:t>
      </w:r>
      <w:r w:rsidR="000A7EC1">
        <w:t>P</w:t>
      </w:r>
      <w:r>
        <w:t>ředmět nájmu uvedený v článku I. této smlouvy, a to na dobu</w:t>
      </w:r>
      <w:r w:rsidR="000A7EC1">
        <w:t xml:space="preserve"> 60 měsíců od uvedeného data</w:t>
      </w:r>
      <w:r>
        <w:t xml:space="preserve">. Nájemce je naproti tomu povinen platit za </w:t>
      </w:r>
      <w:r w:rsidR="000A7EC1">
        <w:t>P</w:t>
      </w:r>
      <w:r>
        <w:t xml:space="preserve">ředmět nájmu nájemné ve výši </w:t>
      </w:r>
      <w:r w:rsidR="000A7EC1">
        <w:t>29.245</w:t>
      </w:r>
      <w:r>
        <w:t xml:space="preserve">,- Kč </w:t>
      </w:r>
      <w:r w:rsidR="00815F5D">
        <w:t>měsíčn</w:t>
      </w:r>
      <w:r w:rsidR="000A7EC1">
        <w:t>ě</w:t>
      </w:r>
      <w:r>
        <w:t xml:space="preserve"> bez daně z přidané hodnoty, k němuž je pronajímatel oprávněn v době splatnosti konkrétního nájemného účtovat daň z přidané hodnoty v sazbě určené právními předpisy v době zdanitelného plnění. </w:t>
      </w:r>
    </w:p>
    <w:p w14:paraId="3F6A4BDC" w14:textId="77777777" w:rsidR="00D41FD2" w:rsidRDefault="00D41FD2" w:rsidP="00D41FD2">
      <w:pPr>
        <w:pStyle w:val="Zkladntext"/>
      </w:pPr>
    </w:p>
    <w:p w14:paraId="6BED16C1" w14:textId="5301AA4F" w:rsidR="00D41FD2" w:rsidRDefault="00D41FD2" w:rsidP="00D41FD2">
      <w:pPr>
        <w:pStyle w:val="Zkladntext"/>
      </w:pPr>
      <w:r>
        <w:tab/>
        <w:t xml:space="preserve">Nájemné je splatné na účet pronajímatele číslo </w:t>
      </w:r>
      <w:r w:rsidR="00815F5D">
        <w:t>208978008/0300</w:t>
      </w:r>
      <w:r>
        <w:t xml:space="preserve"> vždy do </w:t>
      </w:r>
      <w:r w:rsidR="00815F5D">
        <w:t>15</w:t>
      </w:r>
      <w:r w:rsidR="000A7EC1">
        <w:t>.</w:t>
      </w:r>
      <w:r>
        <w:t xml:space="preserve"> </w:t>
      </w:r>
      <w:r w:rsidR="00815F5D">
        <w:t>dne v měsíci</w:t>
      </w:r>
      <w:r>
        <w:t xml:space="preserve">, za který je nájemné </w:t>
      </w:r>
      <w:r w:rsidR="000A7EC1">
        <w:t>hrazeno</w:t>
      </w:r>
      <w:r>
        <w:t xml:space="preserve">. Pronajímatel je povinen na nájemné vystavit nájemci daňový doklad tak, aby byl nájemci doručen alespoň pět dnů před splatností nájemného. </w:t>
      </w:r>
    </w:p>
    <w:p w14:paraId="018ED02B" w14:textId="77777777" w:rsidR="00D41FD2" w:rsidRDefault="00D41FD2" w:rsidP="00D41FD2">
      <w:pPr>
        <w:pStyle w:val="Zkladntext"/>
      </w:pPr>
    </w:p>
    <w:p w14:paraId="5ED4C461" w14:textId="77777777" w:rsidR="00D41FD2" w:rsidRPr="007E6F42" w:rsidRDefault="00D41FD2" w:rsidP="00D41FD2">
      <w:pPr>
        <w:pStyle w:val="Zkladntext"/>
      </w:pPr>
      <w:r>
        <w:tab/>
      </w:r>
      <w:r w:rsidRPr="007E6F42">
        <w:t xml:space="preserve">V nájemném je podle dohody účastníků zahrnuto i pojistné na pojištění zákonné odpovědnosti za škodu z provozu motorového vozidla a je v něm rovněž zahrnuto i pojistné na </w:t>
      </w:r>
      <w:r w:rsidR="007E6F42">
        <w:t>havarijní pojištění</w:t>
      </w:r>
      <w:r w:rsidRPr="007E6F42">
        <w:t xml:space="preserve">. </w:t>
      </w:r>
      <w:r w:rsidR="007E6F42">
        <w:t xml:space="preserve">Pronajímatel je povinen oba typy pojištění hradit. </w:t>
      </w:r>
    </w:p>
    <w:p w14:paraId="237EB760" w14:textId="77777777" w:rsidR="00D41FD2" w:rsidRPr="007E6F42" w:rsidRDefault="00D41FD2" w:rsidP="00D41FD2">
      <w:pPr>
        <w:pStyle w:val="Zkladntext"/>
      </w:pPr>
    </w:p>
    <w:p w14:paraId="4F4D9FA9" w14:textId="77777777" w:rsidR="00D41FD2" w:rsidRDefault="00D41FD2" w:rsidP="00D41FD2">
      <w:pPr>
        <w:pStyle w:val="Zkladntext"/>
        <w:jc w:val="center"/>
        <w:rPr>
          <w:b/>
        </w:rPr>
      </w:pPr>
      <w:r>
        <w:rPr>
          <w:b/>
        </w:rPr>
        <w:t>III.</w:t>
      </w:r>
    </w:p>
    <w:p w14:paraId="6FF302AA" w14:textId="77777777" w:rsidR="00D41FD2" w:rsidRDefault="00D41FD2" w:rsidP="00D41FD2">
      <w:pPr>
        <w:pStyle w:val="Zkladntext"/>
        <w:jc w:val="center"/>
        <w:rPr>
          <w:b/>
        </w:rPr>
      </w:pPr>
    </w:p>
    <w:p w14:paraId="58BA1FA7" w14:textId="77777777" w:rsidR="00D41FD2" w:rsidRDefault="00D41FD2" w:rsidP="00D41FD2">
      <w:pPr>
        <w:pStyle w:val="Zkladntext"/>
      </w:pPr>
      <w:r>
        <w:tab/>
        <w:t xml:space="preserve">Pronajímatel je povinen předat </w:t>
      </w:r>
      <w:r w:rsidR="007E6F42">
        <w:t>P</w:t>
      </w:r>
      <w:r>
        <w:t xml:space="preserve">ředmět nájmu nájemci ve stavu způsobilém k řádnému užívání, a to nejpozději </w:t>
      </w:r>
      <w:r w:rsidR="007E6F42">
        <w:t>ke dni účinnosti nájmu</w:t>
      </w:r>
      <w:r>
        <w:t xml:space="preserve">. </w:t>
      </w:r>
      <w:r w:rsidR="007E6F42">
        <w:t xml:space="preserve">Je také povinen nést svým nákladem běžnou údržbu Předmětu nájmu a zajistit udržování Předmětu nájmu ve stavu způsobilém k jeho provozu na pozemních komunikacích, a to včetně provádění pravidelných technických kontrol (STK).     </w:t>
      </w:r>
    </w:p>
    <w:p w14:paraId="775D3915" w14:textId="77777777" w:rsidR="007E6F42" w:rsidRDefault="007E6F42" w:rsidP="00D41FD2">
      <w:pPr>
        <w:pStyle w:val="Zkladntext"/>
      </w:pPr>
    </w:p>
    <w:p w14:paraId="4E63DEA7" w14:textId="77777777" w:rsidR="007E6F42" w:rsidRDefault="007E6F42" w:rsidP="00D41FD2">
      <w:pPr>
        <w:pStyle w:val="Zkladntext"/>
      </w:pPr>
      <w:r>
        <w:tab/>
        <w:t xml:space="preserve">V případě poškození Předmětu nájmu při jeho provozu bude případná oprava kryta z havarijního pojištění, nájemce je však povinen uhradit pronajímateli rozdíl mezi pojistným plněním a vzniklou škodou, je tedy povinen hradit tzv. spoluúčast pronajímatele. </w:t>
      </w:r>
    </w:p>
    <w:p w14:paraId="6861889A" w14:textId="77777777" w:rsidR="007E6F42" w:rsidRDefault="007E6F42" w:rsidP="00D41FD2">
      <w:pPr>
        <w:pStyle w:val="Zkladntext"/>
      </w:pPr>
    </w:p>
    <w:p w14:paraId="00C27748" w14:textId="77777777" w:rsidR="00D41FD2" w:rsidRDefault="00D41FD2" w:rsidP="00D41FD2">
      <w:pPr>
        <w:pStyle w:val="Zkladntext"/>
      </w:pPr>
      <w:r>
        <w:tab/>
      </w:r>
      <w:r w:rsidR="00AE6DB1">
        <w:t xml:space="preserve">Nájemce nese rovněž svým nákladem provoz </w:t>
      </w:r>
      <w:r w:rsidR="007E6F42">
        <w:t>P</w:t>
      </w:r>
      <w:r w:rsidR="00AE6DB1">
        <w:t xml:space="preserve">ředmětu nájmu, tj. zejména nese svým nákladem pohonné hmoty. </w:t>
      </w:r>
    </w:p>
    <w:p w14:paraId="3F66B7E2" w14:textId="77777777" w:rsidR="00AE6DB1" w:rsidRDefault="00AE6DB1" w:rsidP="00D41FD2">
      <w:pPr>
        <w:pStyle w:val="Zkladntext"/>
      </w:pPr>
    </w:p>
    <w:p w14:paraId="62A931D1" w14:textId="77777777" w:rsidR="00AE6DB1" w:rsidRDefault="00AE6DB1" w:rsidP="00AE6DB1">
      <w:pPr>
        <w:pStyle w:val="Zkladntext"/>
        <w:jc w:val="center"/>
        <w:rPr>
          <w:b/>
        </w:rPr>
      </w:pPr>
      <w:r>
        <w:rPr>
          <w:b/>
        </w:rPr>
        <w:t>IV.</w:t>
      </w:r>
    </w:p>
    <w:p w14:paraId="0FE906A1" w14:textId="77777777" w:rsidR="00AE6DB1" w:rsidRDefault="00AE6DB1" w:rsidP="00AE6DB1">
      <w:pPr>
        <w:pStyle w:val="Zkladntext"/>
        <w:jc w:val="center"/>
        <w:rPr>
          <w:b/>
        </w:rPr>
      </w:pPr>
    </w:p>
    <w:p w14:paraId="79B010F2" w14:textId="5C17F223" w:rsidR="00AE6DB1" w:rsidRDefault="00AE6DB1" w:rsidP="00AE6DB1">
      <w:pPr>
        <w:pStyle w:val="Zkladntext"/>
      </w:pPr>
      <w:r>
        <w:tab/>
        <w:t xml:space="preserve">Po skončení nájmu je nájemce oprávněn </w:t>
      </w:r>
      <w:r w:rsidR="007E6F42">
        <w:t>P</w:t>
      </w:r>
      <w:r>
        <w:t xml:space="preserve">ředmět nájmu od pronajímatele odkoupit za kupní cenu ve výši </w:t>
      </w:r>
      <w:r w:rsidR="00815F5D">
        <w:t>100 000</w:t>
      </w:r>
      <w:r>
        <w:t xml:space="preserve">- Kč, ke které se připočte v té době </w:t>
      </w:r>
      <w:r w:rsidR="007E6F42">
        <w:t>účinná</w:t>
      </w:r>
      <w:r>
        <w:t xml:space="preserve"> sazba daně z přidané hodnoty. Lhůta pro uplatnění práva koupě </w:t>
      </w:r>
      <w:r w:rsidR="007E6F42">
        <w:t>P</w:t>
      </w:r>
      <w:r>
        <w:t>ředmětu nájmu se stanoví na dobu jednoho měsíce</w:t>
      </w:r>
      <w:r w:rsidR="007E6F42">
        <w:t xml:space="preserve"> od skončení nájmu podle této smlouvy uplynutím doby. </w:t>
      </w:r>
      <w:r w:rsidR="004D5E3C">
        <w:t xml:space="preserve">Pro případ nesoučinnosti </w:t>
      </w:r>
      <w:r>
        <w:t xml:space="preserve">pronajímatele </w:t>
      </w:r>
      <w:r w:rsidR="004D5E3C">
        <w:t xml:space="preserve">s uzavřením kupní smlouvy </w:t>
      </w:r>
      <w:r>
        <w:t xml:space="preserve">se sjednává, že kupní smlouva mezi pronajímatelem a nájemcem je uzavřena okamžikem úhrady takto sjednané kupní ceny pronajímateli ve lhůtě stanovené tímto článkem smlouvy. </w:t>
      </w:r>
    </w:p>
    <w:p w14:paraId="72871889" w14:textId="77777777" w:rsidR="00AE6DB1" w:rsidRDefault="00AE6DB1" w:rsidP="00AE6DB1">
      <w:pPr>
        <w:pStyle w:val="Zkladntext"/>
      </w:pPr>
    </w:p>
    <w:p w14:paraId="43C52D17" w14:textId="77777777" w:rsidR="00AE6DB1" w:rsidRDefault="00AE6DB1" w:rsidP="00AE6DB1">
      <w:pPr>
        <w:pStyle w:val="Zkladntext"/>
        <w:jc w:val="center"/>
        <w:rPr>
          <w:b/>
        </w:rPr>
      </w:pPr>
      <w:r>
        <w:rPr>
          <w:b/>
        </w:rPr>
        <w:t>V.</w:t>
      </w:r>
    </w:p>
    <w:p w14:paraId="7E5FA5CA" w14:textId="77777777" w:rsidR="00AE6DB1" w:rsidRDefault="00AE6DB1" w:rsidP="00AE6DB1">
      <w:pPr>
        <w:pStyle w:val="Zkladntext"/>
        <w:jc w:val="center"/>
        <w:rPr>
          <w:b/>
        </w:rPr>
      </w:pPr>
    </w:p>
    <w:p w14:paraId="36683FCD" w14:textId="77777777" w:rsidR="005015C6" w:rsidRDefault="00AE6DB1" w:rsidP="004D5E3C">
      <w:pPr>
        <w:pStyle w:val="Zkladntext"/>
      </w:pPr>
      <w:r>
        <w:tab/>
        <w:t>V případě ztráty, zničení nebo odcizení</w:t>
      </w:r>
      <w:r w:rsidR="009E18CF">
        <w:t xml:space="preserve"> </w:t>
      </w:r>
      <w:r w:rsidR="004D5E3C">
        <w:t>P</w:t>
      </w:r>
      <w:r w:rsidR="009E18CF">
        <w:t>ředmětu nájmu</w:t>
      </w:r>
      <w:r w:rsidR="004D5E3C">
        <w:t xml:space="preserve"> tato smlouva zaniká a zaniká také právo </w:t>
      </w:r>
      <w:r w:rsidR="009E18CF">
        <w:t xml:space="preserve">nájemce na koupi </w:t>
      </w:r>
      <w:r w:rsidR="004D5E3C">
        <w:t>P</w:t>
      </w:r>
      <w:r w:rsidR="009E18CF">
        <w:t>ředmětu nájmu</w:t>
      </w:r>
      <w:r w:rsidR="004D5E3C">
        <w:t xml:space="preserve">. </w:t>
      </w:r>
    </w:p>
    <w:p w14:paraId="58647A68" w14:textId="77777777" w:rsidR="004D5E3C" w:rsidRDefault="004D5E3C" w:rsidP="004D5E3C">
      <w:pPr>
        <w:pStyle w:val="Zkladntext"/>
      </w:pPr>
    </w:p>
    <w:p w14:paraId="21B8C6F1" w14:textId="77777777" w:rsidR="005015C6" w:rsidRDefault="005015C6" w:rsidP="005015C6">
      <w:pPr>
        <w:pStyle w:val="Zkladntext"/>
        <w:jc w:val="center"/>
        <w:rPr>
          <w:b/>
        </w:rPr>
      </w:pPr>
      <w:r>
        <w:rPr>
          <w:b/>
        </w:rPr>
        <w:t>VI.</w:t>
      </w:r>
    </w:p>
    <w:p w14:paraId="48B4D940" w14:textId="77777777" w:rsidR="005015C6" w:rsidRDefault="005015C6" w:rsidP="005015C6">
      <w:pPr>
        <w:pStyle w:val="Zkladntext"/>
        <w:jc w:val="center"/>
        <w:rPr>
          <w:b/>
        </w:rPr>
      </w:pPr>
    </w:p>
    <w:p w14:paraId="5CFF53F3" w14:textId="77777777" w:rsidR="005015C6" w:rsidRPr="008A1ED9" w:rsidRDefault="005015C6" w:rsidP="005015C6">
      <w:pPr>
        <w:jc w:val="both"/>
      </w:pPr>
      <w:r>
        <w:tab/>
      </w:r>
      <w:r w:rsidRPr="008A1ED9">
        <w:t xml:space="preserve">Práva a povinnosti výslovně neupravené touto smlouvou se řídí obecně závaznými právními předpisy, zejména zákonem </w:t>
      </w:r>
      <w:r>
        <w:t xml:space="preserve">č. </w:t>
      </w:r>
      <w:r w:rsidR="004D5E3C">
        <w:t>89/2012</w:t>
      </w:r>
      <w:r>
        <w:t xml:space="preserve"> Sb., občanský zákoník</w:t>
      </w:r>
      <w:r w:rsidR="004D5E3C">
        <w:t>.</w:t>
      </w:r>
    </w:p>
    <w:p w14:paraId="4A447A1A" w14:textId="77777777" w:rsidR="005015C6" w:rsidRPr="008A1ED9" w:rsidRDefault="005015C6" w:rsidP="005015C6">
      <w:pPr>
        <w:jc w:val="both"/>
      </w:pPr>
    </w:p>
    <w:p w14:paraId="400D15B5" w14:textId="77777777" w:rsidR="005015C6" w:rsidRDefault="005015C6" w:rsidP="005015C6">
      <w:pPr>
        <w:jc w:val="both"/>
      </w:pPr>
      <w:r w:rsidRPr="008A1ED9">
        <w:tab/>
        <w:t>Tato smlouva jest sepsána v</w:t>
      </w:r>
      <w:r>
        <w:t>e dvou</w:t>
      </w:r>
      <w:r w:rsidRPr="008A1ED9">
        <w:t xml:space="preserve"> stejnopisech s platností originálu, přičemž </w:t>
      </w:r>
      <w:r>
        <w:t>každý z účastníků obdrží po jednom stejnopisu.</w:t>
      </w:r>
      <w:r w:rsidRPr="008A1ED9">
        <w:t xml:space="preserve"> </w:t>
      </w:r>
    </w:p>
    <w:p w14:paraId="5106878F" w14:textId="77777777" w:rsidR="005015C6" w:rsidRPr="008A1ED9" w:rsidRDefault="005015C6" w:rsidP="005015C6">
      <w:pPr>
        <w:jc w:val="both"/>
      </w:pPr>
    </w:p>
    <w:p w14:paraId="028B6BBE" w14:textId="77777777" w:rsidR="005015C6" w:rsidRPr="008A1ED9" w:rsidRDefault="005015C6" w:rsidP="005015C6">
      <w:pPr>
        <w:jc w:val="both"/>
      </w:pPr>
      <w:r>
        <w:tab/>
      </w:r>
      <w:r w:rsidRPr="008A1ED9">
        <w:t>Účastníci této smlouvy prohlašují, že byla sepsána podle jejich vážné, pravé a svobodné vůle, že nebyla uzavřena v tísni ani za nápadně nevýhodných podmínek a na důkaz toho připojují níže své vlastnoruční podpisy.</w:t>
      </w:r>
    </w:p>
    <w:p w14:paraId="39B115FD" w14:textId="77777777" w:rsidR="005015C6" w:rsidRPr="008A1ED9" w:rsidRDefault="005015C6" w:rsidP="005015C6">
      <w:pPr>
        <w:jc w:val="both"/>
      </w:pPr>
    </w:p>
    <w:p w14:paraId="59A56D11" w14:textId="5292C42F" w:rsidR="005015C6" w:rsidRPr="008A1ED9" w:rsidRDefault="005015C6" w:rsidP="005015C6">
      <w:pPr>
        <w:jc w:val="both"/>
      </w:pPr>
      <w:r w:rsidRPr="008A1ED9">
        <w:t>V</w:t>
      </w:r>
      <w:r w:rsidR="004D5E3C">
        <w:t xml:space="preserve"> Kaplici </w:t>
      </w:r>
      <w:r w:rsidRPr="008A1ED9">
        <w:t xml:space="preserve">dne </w:t>
      </w:r>
      <w:r w:rsidR="00815F5D">
        <w:t>1. 9. 2019</w:t>
      </w:r>
      <w:r w:rsidRPr="008A1ED9">
        <w:tab/>
      </w:r>
      <w:r w:rsidRPr="008A1ED9">
        <w:tab/>
      </w:r>
      <w:r w:rsidRPr="008A1ED9">
        <w:tab/>
      </w:r>
    </w:p>
    <w:p w14:paraId="3A561412" w14:textId="77777777" w:rsidR="005015C6" w:rsidRPr="008A1ED9" w:rsidRDefault="005015C6" w:rsidP="005015C6">
      <w:pPr>
        <w:jc w:val="both"/>
      </w:pPr>
    </w:p>
    <w:p w14:paraId="03E5F64B" w14:textId="77777777" w:rsidR="005015C6" w:rsidRDefault="005015C6" w:rsidP="005015C6">
      <w:pPr>
        <w:jc w:val="both"/>
      </w:pPr>
    </w:p>
    <w:p w14:paraId="28265FA8" w14:textId="77777777" w:rsidR="005015C6" w:rsidRDefault="005015C6" w:rsidP="005015C6">
      <w:pPr>
        <w:jc w:val="both"/>
      </w:pPr>
    </w:p>
    <w:p w14:paraId="633083A6" w14:textId="77777777" w:rsidR="005015C6" w:rsidRPr="008A1ED9" w:rsidRDefault="005015C6" w:rsidP="005015C6">
      <w:pPr>
        <w:jc w:val="both"/>
      </w:pPr>
    </w:p>
    <w:p w14:paraId="57376C6B" w14:textId="77777777" w:rsidR="005015C6" w:rsidRPr="008A1ED9" w:rsidRDefault="005015C6" w:rsidP="005015C6">
      <w:pPr>
        <w:jc w:val="both"/>
      </w:pPr>
      <w:r w:rsidRPr="008A1ED9">
        <w:t>..................................................................</w:t>
      </w:r>
      <w:r w:rsidRPr="008A1ED9">
        <w:tab/>
        <w:t>.........................................................................</w:t>
      </w:r>
    </w:p>
    <w:p w14:paraId="04471B0B" w14:textId="77777777" w:rsidR="005015C6" w:rsidRDefault="005015C6" w:rsidP="005015C6">
      <w:pPr>
        <w:jc w:val="both"/>
      </w:pPr>
      <w:r w:rsidRPr="008A1ED9">
        <w:t xml:space="preserve"> </w:t>
      </w:r>
      <w:r w:rsidRPr="008A1ED9">
        <w:tab/>
      </w:r>
      <w:r>
        <w:t xml:space="preserve">      </w:t>
      </w:r>
      <w:r w:rsidR="004D5E3C">
        <w:t>Město Kaplice</w:t>
      </w:r>
      <w:r w:rsidRPr="008A1ED9">
        <w:tab/>
      </w:r>
      <w:r w:rsidRPr="008A1ED9">
        <w:tab/>
      </w:r>
      <w:r>
        <w:t xml:space="preserve">                 Technické služby Kaplice spol. s r.o.</w:t>
      </w:r>
    </w:p>
    <w:sectPr w:rsidR="0050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1B38"/>
    <w:multiLevelType w:val="hybridMultilevel"/>
    <w:tmpl w:val="CF6E6B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19F3"/>
    <w:multiLevelType w:val="hybridMultilevel"/>
    <w:tmpl w:val="6444210C"/>
    <w:lvl w:ilvl="0" w:tplc="0405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2" w15:restartNumberingAfterBreak="0">
    <w:nsid w:val="32397BE3"/>
    <w:multiLevelType w:val="hybridMultilevel"/>
    <w:tmpl w:val="F962DEBE"/>
    <w:lvl w:ilvl="0" w:tplc="2A00A2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F4093"/>
    <w:multiLevelType w:val="hybridMultilevel"/>
    <w:tmpl w:val="2368B44A"/>
    <w:lvl w:ilvl="0" w:tplc="D51067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F6CE3"/>
    <w:multiLevelType w:val="hybridMultilevel"/>
    <w:tmpl w:val="28E8D0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12F06"/>
    <w:multiLevelType w:val="hybridMultilevel"/>
    <w:tmpl w:val="6B3C4A0A"/>
    <w:lvl w:ilvl="0" w:tplc="040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A6"/>
    <w:rsid w:val="0004529B"/>
    <w:rsid w:val="00047312"/>
    <w:rsid w:val="00054A47"/>
    <w:rsid w:val="00057A75"/>
    <w:rsid w:val="00073896"/>
    <w:rsid w:val="00075EC6"/>
    <w:rsid w:val="00087FF2"/>
    <w:rsid w:val="000A7EC1"/>
    <w:rsid w:val="00110CAC"/>
    <w:rsid w:val="001644DF"/>
    <w:rsid w:val="00167669"/>
    <w:rsid w:val="001A4D73"/>
    <w:rsid w:val="002033D8"/>
    <w:rsid w:val="00260DAC"/>
    <w:rsid w:val="00293BCA"/>
    <w:rsid w:val="002A2058"/>
    <w:rsid w:val="002E30F3"/>
    <w:rsid w:val="002F3C4F"/>
    <w:rsid w:val="00346D06"/>
    <w:rsid w:val="003473F4"/>
    <w:rsid w:val="00363313"/>
    <w:rsid w:val="00407308"/>
    <w:rsid w:val="00410B55"/>
    <w:rsid w:val="0042778A"/>
    <w:rsid w:val="00444419"/>
    <w:rsid w:val="00464813"/>
    <w:rsid w:val="004723EC"/>
    <w:rsid w:val="00490D75"/>
    <w:rsid w:val="004D5E3C"/>
    <w:rsid w:val="005015C6"/>
    <w:rsid w:val="00575602"/>
    <w:rsid w:val="0057679A"/>
    <w:rsid w:val="00582746"/>
    <w:rsid w:val="005864A6"/>
    <w:rsid w:val="005A38A8"/>
    <w:rsid w:val="005D1464"/>
    <w:rsid w:val="005F2EB2"/>
    <w:rsid w:val="006108D0"/>
    <w:rsid w:val="00630AE0"/>
    <w:rsid w:val="00642491"/>
    <w:rsid w:val="00693FBA"/>
    <w:rsid w:val="006E7AF9"/>
    <w:rsid w:val="0071070A"/>
    <w:rsid w:val="007565F3"/>
    <w:rsid w:val="00757CFA"/>
    <w:rsid w:val="007A0E0D"/>
    <w:rsid w:val="007C04A6"/>
    <w:rsid w:val="007D21DD"/>
    <w:rsid w:val="007E634B"/>
    <w:rsid w:val="007E6F42"/>
    <w:rsid w:val="00815F5D"/>
    <w:rsid w:val="00847132"/>
    <w:rsid w:val="008676AE"/>
    <w:rsid w:val="008A282E"/>
    <w:rsid w:val="00936268"/>
    <w:rsid w:val="00936A16"/>
    <w:rsid w:val="0094345D"/>
    <w:rsid w:val="00966E5C"/>
    <w:rsid w:val="00973B6E"/>
    <w:rsid w:val="009E18CF"/>
    <w:rsid w:val="009F5995"/>
    <w:rsid w:val="00A53B1E"/>
    <w:rsid w:val="00A558F4"/>
    <w:rsid w:val="00A71C80"/>
    <w:rsid w:val="00A823C9"/>
    <w:rsid w:val="00AE6DB1"/>
    <w:rsid w:val="00B0776C"/>
    <w:rsid w:val="00B47236"/>
    <w:rsid w:val="00B70B10"/>
    <w:rsid w:val="00B74DCB"/>
    <w:rsid w:val="00B75491"/>
    <w:rsid w:val="00B835A6"/>
    <w:rsid w:val="00BA7A31"/>
    <w:rsid w:val="00C1313D"/>
    <w:rsid w:val="00C14DF8"/>
    <w:rsid w:val="00C50408"/>
    <w:rsid w:val="00C95184"/>
    <w:rsid w:val="00CD6C91"/>
    <w:rsid w:val="00D23198"/>
    <w:rsid w:val="00D41FD2"/>
    <w:rsid w:val="00D50CEA"/>
    <w:rsid w:val="00D6045E"/>
    <w:rsid w:val="00D71A1B"/>
    <w:rsid w:val="00D71D83"/>
    <w:rsid w:val="00D90737"/>
    <w:rsid w:val="00E05A41"/>
    <w:rsid w:val="00E474AF"/>
    <w:rsid w:val="00E50BA0"/>
    <w:rsid w:val="00E73B6E"/>
    <w:rsid w:val="00E81AE3"/>
    <w:rsid w:val="00E8493E"/>
    <w:rsid w:val="00EE69D2"/>
    <w:rsid w:val="00F1745C"/>
    <w:rsid w:val="00F32B63"/>
    <w:rsid w:val="00F365E1"/>
    <w:rsid w:val="00F860EB"/>
    <w:rsid w:val="00FA1C6D"/>
    <w:rsid w:val="00FD12EB"/>
    <w:rsid w:val="00FD6DF8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643C0"/>
  <w15:chartTrackingRefBased/>
  <w15:docId w15:val="{0730B7E2-4442-4840-8D89-3CC793EE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04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04A6"/>
    <w:rPr>
      <w:color w:val="0000FF"/>
      <w:u w:val="single"/>
    </w:rPr>
  </w:style>
  <w:style w:type="character" w:customStyle="1" w:styleId="platne">
    <w:name w:val="platne"/>
    <w:basedOn w:val="Standardnpsmoodstavce"/>
    <w:rsid w:val="007C04A6"/>
  </w:style>
  <w:style w:type="paragraph" w:styleId="Zkladntext">
    <w:name w:val="Body Text"/>
    <w:aliases w:val=" Char,Char"/>
    <w:basedOn w:val="Normln"/>
    <w:link w:val="ZkladntextChar"/>
    <w:rsid w:val="007C04A6"/>
    <w:pPr>
      <w:jc w:val="both"/>
    </w:pPr>
  </w:style>
  <w:style w:type="paragraph" w:styleId="Zkladntext2">
    <w:name w:val="Body Text 2"/>
    <w:basedOn w:val="Normln"/>
    <w:rsid w:val="007C04A6"/>
    <w:pPr>
      <w:jc w:val="center"/>
    </w:pPr>
    <w:rPr>
      <w:b/>
      <w:bCs/>
    </w:rPr>
  </w:style>
  <w:style w:type="character" w:customStyle="1" w:styleId="ZkladntextChar">
    <w:name w:val="Základní text Char"/>
    <w:aliases w:val=" Char Char,Char Char"/>
    <w:link w:val="Zkladntext"/>
    <w:rsid w:val="007C04A6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107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1070A"/>
    <w:rPr>
      <w:sz w:val="24"/>
      <w:szCs w:val="24"/>
    </w:rPr>
  </w:style>
  <w:style w:type="paragraph" w:styleId="Zkladntext3">
    <w:name w:val="Body Text 3"/>
    <w:basedOn w:val="Normln"/>
    <w:semiHidden/>
    <w:unhideWhenUsed/>
    <w:rsid w:val="00FA1C6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ejkal@krizene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 Kříženecký &amp; partneři, v</vt:lpstr>
    </vt:vector>
  </TitlesOfParts>
  <Company/>
  <LinksUpToDate>false</LinksUpToDate>
  <CharactersWithSpaces>4636</CharactersWithSpaces>
  <SharedDoc>false</SharedDoc>
  <HLinks>
    <vt:vector size="48" baseType="variant">
      <vt:variant>
        <vt:i4>6750293</vt:i4>
      </vt:variant>
      <vt:variant>
        <vt:i4>21</vt:i4>
      </vt:variant>
      <vt:variant>
        <vt:i4>0</vt:i4>
      </vt:variant>
      <vt:variant>
        <vt:i4>5</vt:i4>
      </vt:variant>
      <vt:variant>
        <vt:lpwstr>mailto:Slezska@msoud.pha.justice.cz</vt:lpwstr>
      </vt:variant>
      <vt:variant>
        <vt:lpwstr/>
      </vt:variant>
      <vt:variant>
        <vt:i4>5111923</vt:i4>
      </vt:variant>
      <vt:variant>
        <vt:i4>18</vt:i4>
      </vt:variant>
      <vt:variant>
        <vt:i4>0</vt:i4>
      </vt:variant>
      <vt:variant>
        <vt:i4>5</vt:i4>
      </vt:variant>
      <vt:variant>
        <vt:lpwstr>mailto:smejkal@krizenecky.cz</vt:lpwstr>
      </vt:variant>
      <vt:variant>
        <vt:lpwstr/>
      </vt:variant>
      <vt:variant>
        <vt:i4>6750293</vt:i4>
      </vt:variant>
      <vt:variant>
        <vt:i4>15</vt:i4>
      </vt:variant>
      <vt:variant>
        <vt:i4>0</vt:i4>
      </vt:variant>
      <vt:variant>
        <vt:i4>5</vt:i4>
      </vt:variant>
      <vt:variant>
        <vt:lpwstr>mailto:Slezska@msoud.pha.justice.cz</vt:lpwstr>
      </vt:variant>
      <vt:variant>
        <vt:lpwstr/>
      </vt:variant>
      <vt:variant>
        <vt:i4>5111923</vt:i4>
      </vt:variant>
      <vt:variant>
        <vt:i4>12</vt:i4>
      </vt:variant>
      <vt:variant>
        <vt:i4>0</vt:i4>
      </vt:variant>
      <vt:variant>
        <vt:i4>5</vt:i4>
      </vt:variant>
      <vt:variant>
        <vt:lpwstr>mailto:smejkal@krizenecky.cz</vt:lpwstr>
      </vt:variant>
      <vt:variant>
        <vt:lpwstr/>
      </vt:variant>
      <vt:variant>
        <vt:i4>5111923</vt:i4>
      </vt:variant>
      <vt:variant>
        <vt:i4>9</vt:i4>
      </vt:variant>
      <vt:variant>
        <vt:i4>0</vt:i4>
      </vt:variant>
      <vt:variant>
        <vt:i4>5</vt:i4>
      </vt:variant>
      <vt:variant>
        <vt:lpwstr>mailto:smejkal@krizenecky.cz</vt:lpwstr>
      </vt:variant>
      <vt:variant>
        <vt:lpwstr/>
      </vt:variant>
      <vt:variant>
        <vt:i4>5111923</vt:i4>
      </vt:variant>
      <vt:variant>
        <vt:i4>6</vt:i4>
      </vt:variant>
      <vt:variant>
        <vt:i4>0</vt:i4>
      </vt:variant>
      <vt:variant>
        <vt:i4>5</vt:i4>
      </vt:variant>
      <vt:variant>
        <vt:lpwstr>mailto:smejkal@krizenecky.cz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mailto:smejkal@krizenecky.cz</vt:lpwstr>
      </vt:variant>
      <vt:variant>
        <vt:lpwstr/>
      </vt:variant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mailto:smejkal@krizenecky.cz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Kříženecký &amp; partneři, v</dc:title>
  <dc:subject/>
  <dc:creator>uzivatel</dc:creator>
  <cp:keywords/>
  <dc:description/>
  <cp:lastModifiedBy>Putzerová Ivana</cp:lastModifiedBy>
  <cp:revision>2</cp:revision>
  <cp:lastPrinted>2009-11-25T13:05:00Z</cp:lastPrinted>
  <dcterms:created xsi:type="dcterms:W3CDTF">2019-09-10T12:15:00Z</dcterms:created>
  <dcterms:modified xsi:type="dcterms:W3CDTF">2019-09-10T12:15:00Z</dcterms:modified>
</cp:coreProperties>
</file>