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507A0" w14:textId="77777777" w:rsidR="00112E66" w:rsidRPr="00FE15A7" w:rsidRDefault="00112E66" w:rsidP="00FE15A7">
      <w:pPr>
        <w:framePr w:h="1537" w:wrap="none" w:vAnchor="text" w:hAnchor="margin" w:x="6450"/>
        <w:spacing w:line="276" w:lineRule="auto"/>
        <w:ind w:left="567" w:hanging="567"/>
        <w:jc w:val="both"/>
        <w:rPr>
          <w:rFonts w:asciiTheme="minorHAnsi" w:hAnsiTheme="minorHAnsi"/>
          <w:color w:val="auto"/>
        </w:rPr>
      </w:pPr>
    </w:p>
    <w:p w14:paraId="6472512D" w14:textId="77777777" w:rsidR="00112E66" w:rsidRPr="00FE15A7" w:rsidRDefault="00112E66" w:rsidP="00FE15A7">
      <w:pPr>
        <w:spacing w:line="276" w:lineRule="auto"/>
        <w:rPr>
          <w:rFonts w:asciiTheme="minorHAnsi" w:hAnsiTheme="minorHAnsi"/>
          <w:color w:val="auto"/>
        </w:rPr>
      </w:pPr>
    </w:p>
    <w:p w14:paraId="10A11334" w14:textId="40CB109B" w:rsidR="00112E66" w:rsidRPr="00FE15A7" w:rsidRDefault="00AE0FF4" w:rsidP="00AE0FF4">
      <w:pPr>
        <w:spacing w:line="276" w:lineRule="auto"/>
        <w:jc w:val="righ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  <w:t>Registr</w:t>
      </w:r>
      <w:r w:rsidR="00B76E01">
        <w:rPr>
          <w:rFonts w:asciiTheme="minorHAnsi" w:hAnsiTheme="minorHAnsi"/>
          <w:color w:val="auto"/>
        </w:rPr>
        <w:t>.</w:t>
      </w:r>
      <w:r>
        <w:rPr>
          <w:rFonts w:asciiTheme="minorHAnsi" w:hAnsiTheme="minorHAnsi"/>
          <w:color w:val="auto"/>
        </w:rPr>
        <w:t xml:space="preserve"> číslo: 0217/16</w:t>
      </w:r>
    </w:p>
    <w:p w14:paraId="0E6A5BEE" w14:textId="77777777" w:rsidR="00112E66" w:rsidRPr="00FE15A7" w:rsidRDefault="00112E66" w:rsidP="00FE15A7">
      <w:pPr>
        <w:framePr w:h="1537" w:wrap="none" w:vAnchor="text" w:hAnchor="margin" w:x="6450"/>
        <w:spacing w:line="276" w:lineRule="auto"/>
        <w:ind w:left="567" w:hanging="567"/>
        <w:jc w:val="both"/>
        <w:rPr>
          <w:rFonts w:asciiTheme="minorHAnsi" w:hAnsiTheme="minorHAnsi"/>
          <w:color w:val="auto"/>
        </w:rPr>
      </w:pPr>
    </w:p>
    <w:p w14:paraId="2155691E" w14:textId="77777777" w:rsidR="00112E66" w:rsidRPr="00FE15A7" w:rsidRDefault="00E009AC" w:rsidP="00FE15A7">
      <w:pPr>
        <w:pStyle w:val="Zkladntext20"/>
        <w:shd w:val="clear" w:color="auto" w:fill="auto"/>
        <w:spacing w:line="276" w:lineRule="auto"/>
        <w:ind w:left="567" w:right="320" w:hanging="567"/>
        <w:jc w:val="center"/>
        <w:rPr>
          <w:rStyle w:val="Zkladntext2"/>
          <w:rFonts w:asciiTheme="minorHAnsi" w:hAnsiTheme="minorHAnsi"/>
          <w:b/>
          <w:sz w:val="24"/>
          <w:szCs w:val="24"/>
        </w:rPr>
      </w:pPr>
      <w:r w:rsidRPr="00FE15A7">
        <w:rPr>
          <w:rStyle w:val="Zkladntext2"/>
          <w:rFonts w:asciiTheme="minorHAnsi" w:hAnsiTheme="minorHAnsi"/>
          <w:b/>
          <w:sz w:val="24"/>
          <w:szCs w:val="24"/>
        </w:rPr>
        <w:t>Dodatek č. 1</w:t>
      </w:r>
    </w:p>
    <w:p w14:paraId="64AE6B74" w14:textId="77777777" w:rsidR="00112E66" w:rsidRPr="00FE15A7" w:rsidRDefault="00E009AC" w:rsidP="00FE15A7">
      <w:pPr>
        <w:pStyle w:val="Zkladntext20"/>
        <w:shd w:val="clear" w:color="auto" w:fill="auto"/>
        <w:spacing w:line="276" w:lineRule="auto"/>
        <w:ind w:left="567" w:right="320" w:hanging="567"/>
        <w:jc w:val="center"/>
        <w:rPr>
          <w:rStyle w:val="Nadpis1"/>
          <w:rFonts w:asciiTheme="minorHAnsi" w:hAnsiTheme="minorHAnsi"/>
          <w:sz w:val="24"/>
          <w:szCs w:val="24"/>
        </w:rPr>
      </w:pPr>
      <w:r w:rsidRPr="00FE15A7">
        <w:rPr>
          <w:rStyle w:val="Zkladntext2"/>
          <w:rFonts w:asciiTheme="minorHAnsi" w:hAnsiTheme="minorHAnsi"/>
          <w:b/>
          <w:sz w:val="24"/>
          <w:szCs w:val="24"/>
        </w:rPr>
        <w:t xml:space="preserve">ke smlouvě </w:t>
      </w:r>
      <w:r w:rsidR="00112E66" w:rsidRPr="00FE15A7">
        <w:rPr>
          <w:rStyle w:val="Zkladntext2"/>
          <w:rFonts w:asciiTheme="minorHAnsi" w:hAnsiTheme="minorHAnsi"/>
          <w:b/>
          <w:sz w:val="24"/>
          <w:szCs w:val="24"/>
        </w:rPr>
        <w:t xml:space="preserve">o </w:t>
      </w:r>
      <w:r w:rsidR="00112E66" w:rsidRPr="00FE15A7">
        <w:rPr>
          <w:rStyle w:val="Nadpis1"/>
          <w:rFonts w:asciiTheme="minorHAnsi" w:hAnsiTheme="minorHAnsi"/>
          <w:sz w:val="24"/>
          <w:szCs w:val="24"/>
        </w:rPr>
        <w:t>provozování vrtulníků</w:t>
      </w:r>
    </w:p>
    <w:p w14:paraId="125D2CE4" w14:textId="77777777" w:rsidR="00112E66" w:rsidRPr="00FE15A7" w:rsidRDefault="00112E66" w:rsidP="00FE15A7">
      <w:pPr>
        <w:pStyle w:val="Zkladntext20"/>
        <w:shd w:val="clear" w:color="auto" w:fill="auto"/>
        <w:spacing w:line="276" w:lineRule="auto"/>
        <w:ind w:left="567" w:right="320" w:hanging="567"/>
        <w:jc w:val="center"/>
        <w:rPr>
          <w:rFonts w:asciiTheme="minorHAnsi" w:hAnsiTheme="minorHAnsi"/>
          <w:b/>
          <w:sz w:val="24"/>
          <w:szCs w:val="24"/>
        </w:rPr>
      </w:pPr>
      <w:r w:rsidRPr="00FE15A7">
        <w:rPr>
          <w:rStyle w:val="Nadpis1"/>
          <w:rFonts w:asciiTheme="minorHAnsi" w:hAnsiTheme="minorHAnsi"/>
          <w:sz w:val="24"/>
          <w:szCs w:val="24"/>
        </w:rPr>
        <w:t>pro</w:t>
      </w:r>
      <w:r w:rsidR="00E009AC" w:rsidRPr="00FE15A7">
        <w:rPr>
          <w:rStyle w:val="Nadpis1"/>
          <w:rFonts w:asciiTheme="minorHAnsi" w:hAnsiTheme="minorHAnsi"/>
          <w:sz w:val="24"/>
          <w:szCs w:val="24"/>
        </w:rPr>
        <w:t xml:space="preserve"> střediska letecké záchranné</w:t>
      </w:r>
      <w:r w:rsidRPr="00FE15A7">
        <w:rPr>
          <w:rStyle w:val="Nadpis1"/>
          <w:rFonts w:asciiTheme="minorHAnsi" w:hAnsiTheme="minorHAnsi"/>
          <w:sz w:val="24"/>
          <w:szCs w:val="24"/>
        </w:rPr>
        <w:t xml:space="preserve"> služb</w:t>
      </w:r>
      <w:r w:rsidR="00E009AC" w:rsidRPr="00FE15A7">
        <w:rPr>
          <w:rStyle w:val="Nadpis1"/>
          <w:rFonts w:asciiTheme="minorHAnsi" w:hAnsiTheme="minorHAnsi"/>
          <w:sz w:val="24"/>
          <w:szCs w:val="24"/>
        </w:rPr>
        <w:t>y</w:t>
      </w:r>
    </w:p>
    <w:p w14:paraId="1B8FE1F3" w14:textId="77777777" w:rsidR="00112E66" w:rsidRPr="00FE15A7" w:rsidRDefault="00112E66" w:rsidP="00FE15A7">
      <w:pPr>
        <w:tabs>
          <w:tab w:val="left" w:pos="567"/>
        </w:tabs>
        <w:spacing w:line="276" w:lineRule="auto"/>
        <w:ind w:left="567" w:hanging="567"/>
        <w:jc w:val="center"/>
        <w:rPr>
          <w:rFonts w:asciiTheme="minorHAnsi" w:hAnsiTheme="minorHAnsi"/>
          <w:color w:val="auto"/>
        </w:rPr>
      </w:pPr>
      <w:r w:rsidRPr="00FE15A7">
        <w:rPr>
          <w:rFonts w:asciiTheme="minorHAnsi" w:hAnsiTheme="minorHAnsi"/>
          <w:color w:val="auto"/>
        </w:rPr>
        <w:t>uzavřen</w:t>
      </w:r>
      <w:r w:rsidR="0003742C">
        <w:rPr>
          <w:rFonts w:asciiTheme="minorHAnsi" w:hAnsiTheme="minorHAnsi"/>
          <w:color w:val="auto"/>
        </w:rPr>
        <w:t>ý</w:t>
      </w:r>
      <w:r w:rsidRPr="00FE15A7">
        <w:rPr>
          <w:rFonts w:asciiTheme="minorHAnsi" w:hAnsiTheme="minorHAnsi"/>
          <w:color w:val="auto"/>
        </w:rPr>
        <w:t xml:space="preserve"> v souladu s ustanovením § 1746 odst. 2</w:t>
      </w:r>
    </w:p>
    <w:p w14:paraId="79DBE6D0" w14:textId="77777777" w:rsidR="00112E66" w:rsidRPr="00FE15A7" w:rsidRDefault="00112E66" w:rsidP="00FE15A7">
      <w:pPr>
        <w:tabs>
          <w:tab w:val="left" w:pos="567"/>
        </w:tabs>
        <w:spacing w:line="276" w:lineRule="auto"/>
        <w:ind w:left="567" w:hanging="567"/>
        <w:jc w:val="center"/>
        <w:rPr>
          <w:rFonts w:asciiTheme="minorHAnsi" w:hAnsiTheme="minorHAnsi"/>
          <w:color w:val="auto"/>
        </w:rPr>
      </w:pPr>
      <w:r w:rsidRPr="00FE15A7">
        <w:rPr>
          <w:rFonts w:asciiTheme="minorHAnsi" w:hAnsiTheme="minorHAnsi"/>
          <w:color w:val="auto"/>
        </w:rPr>
        <w:t>zákona č. 89/2012 Sb., občanský zákoník, v platném znění</w:t>
      </w:r>
    </w:p>
    <w:p w14:paraId="0432BAF8" w14:textId="77777777" w:rsidR="00112E66" w:rsidRDefault="00112E66" w:rsidP="00FE15A7">
      <w:pPr>
        <w:tabs>
          <w:tab w:val="left" w:pos="567"/>
        </w:tabs>
        <w:spacing w:line="276" w:lineRule="auto"/>
        <w:ind w:left="567" w:hanging="567"/>
        <w:jc w:val="center"/>
        <w:rPr>
          <w:rFonts w:asciiTheme="minorHAnsi" w:hAnsiTheme="minorHAnsi"/>
          <w:color w:val="auto"/>
        </w:rPr>
      </w:pPr>
      <w:r w:rsidRPr="00FE15A7">
        <w:rPr>
          <w:rFonts w:asciiTheme="minorHAnsi" w:hAnsiTheme="minorHAnsi"/>
          <w:color w:val="auto"/>
        </w:rPr>
        <w:t xml:space="preserve">(dále jen </w:t>
      </w:r>
      <w:r w:rsidRPr="00FE15A7">
        <w:rPr>
          <w:rFonts w:asciiTheme="minorHAnsi" w:hAnsiTheme="minorHAnsi"/>
          <w:b/>
          <w:color w:val="auto"/>
        </w:rPr>
        <w:t>„</w:t>
      </w:r>
      <w:r w:rsidR="00E009AC" w:rsidRPr="00FE15A7">
        <w:rPr>
          <w:rFonts w:asciiTheme="minorHAnsi" w:hAnsiTheme="minorHAnsi"/>
          <w:b/>
          <w:color w:val="auto"/>
        </w:rPr>
        <w:t>dodatek</w:t>
      </w:r>
      <w:r w:rsidRPr="00FE15A7">
        <w:rPr>
          <w:rFonts w:asciiTheme="minorHAnsi" w:hAnsiTheme="minorHAnsi"/>
          <w:b/>
          <w:color w:val="auto"/>
        </w:rPr>
        <w:t>“</w:t>
      </w:r>
      <w:r w:rsidRPr="00FE15A7">
        <w:rPr>
          <w:rFonts w:asciiTheme="minorHAnsi" w:hAnsiTheme="minorHAnsi"/>
          <w:color w:val="auto"/>
        </w:rPr>
        <w:t>)</w:t>
      </w:r>
    </w:p>
    <w:p w14:paraId="37B97BF7" w14:textId="77777777" w:rsidR="007301B2" w:rsidRPr="00FE15A7" w:rsidRDefault="007301B2" w:rsidP="00FE15A7">
      <w:pPr>
        <w:tabs>
          <w:tab w:val="left" w:pos="567"/>
        </w:tabs>
        <w:spacing w:line="276" w:lineRule="auto"/>
        <w:ind w:left="567" w:hanging="567"/>
        <w:jc w:val="center"/>
        <w:rPr>
          <w:rFonts w:asciiTheme="minorHAnsi" w:hAnsiTheme="minorHAnsi"/>
          <w:color w:val="auto"/>
        </w:rPr>
      </w:pPr>
    </w:p>
    <w:p w14:paraId="293B63E2" w14:textId="77777777" w:rsidR="00112E66" w:rsidRPr="00FE15A7" w:rsidRDefault="00112E66" w:rsidP="00FE15A7">
      <w:pPr>
        <w:pStyle w:val="Zkladntext"/>
        <w:shd w:val="clear" w:color="auto" w:fill="auto"/>
        <w:spacing w:before="0" w:after="0" w:line="276" w:lineRule="auto"/>
        <w:ind w:left="567" w:hanging="567"/>
        <w:jc w:val="center"/>
        <w:rPr>
          <w:rStyle w:val="ZkladntextChar1"/>
          <w:rFonts w:asciiTheme="minorHAnsi" w:hAnsiTheme="minorHAnsi"/>
          <w:sz w:val="24"/>
          <w:szCs w:val="24"/>
        </w:rPr>
      </w:pPr>
    </w:p>
    <w:p w14:paraId="667399E2" w14:textId="77777777" w:rsidR="00112E66" w:rsidRPr="00FE15A7" w:rsidRDefault="00112E66" w:rsidP="00FE15A7">
      <w:pPr>
        <w:pStyle w:val="Zkladntext"/>
        <w:shd w:val="clear" w:color="auto" w:fill="auto"/>
        <w:spacing w:before="0" w:after="0" w:line="276" w:lineRule="auto"/>
        <w:ind w:left="567" w:hanging="567"/>
        <w:jc w:val="both"/>
        <w:rPr>
          <w:rStyle w:val="ZkladntextChar1"/>
          <w:rFonts w:asciiTheme="minorHAnsi" w:hAnsiTheme="minorHAnsi"/>
          <w:b/>
          <w:sz w:val="24"/>
          <w:szCs w:val="24"/>
        </w:rPr>
      </w:pPr>
      <w:r w:rsidRPr="00FE15A7">
        <w:rPr>
          <w:rStyle w:val="ZkladntextChar1"/>
          <w:rFonts w:asciiTheme="minorHAnsi" w:hAnsiTheme="minorHAnsi"/>
          <w:b/>
          <w:sz w:val="24"/>
          <w:szCs w:val="24"/>
        </w:rPr>
        <w:t>Smluvní strany:</w:t>
      </w:r>
    </w:p>
    <w:p w14:paraId="7BE3698F" w14:textId="77777777" w:rsidR="00112E66" w:rsidRPr="00FE15A7" w:rsidRDefault="00112E66" w:rsidP="00FE15A7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 xml:space="preserve">Objednatel: </w:t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b/>
          <w:color w:val="auto"/>
        </w:rPr>
        <w:t>Česká republika – Ministerstvo zdravotnictví</w:t>
      </w:r>
    </w:p>
    <w:p w14:paraId="5E5599D2" w14:textId="77777777" w:rsidR="00112E66" w:rsidRPr="00FE15A7" w:rsidRDefault="00112E66" w:rsidP="00FE15A7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 xml:space="preserve">Se sídlem: </w:t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  <w:t>Palackého náměstí 375/4, 128 01 Praha 2</w:t>
      </w:r>
    </w:p>
    <w:p w14:paraId="14FAE555" w14:textId="77777777" w:rsidR="00112E66" w:rsidRPr="00FE15A7" w:rsidRDefault="00112E66" w:rsidP="00FE15A7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 xml:space="preserve">IČO: </w:t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  <w:t>00024341</w:t>
      </w:r>
    </w:p>
    <w:p w14:paraId="783CB1C3" w14:textId="77777777" w:rsidR="00112E66" w:rsidRPr="00FE15A7" w:rsidRDefault="00112E66" w:rsidP="00FE15A7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 xml:space="preserve">Jednající: </w:t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="00400703" w:rsidRPr="00FE15A7">
        <w:rPr>
          <w:rFonts w:asciiTheme="minorHAnsi" w:hAnsiTheme="minorHAnsi" w:cs="Arial"/>
          <w:color w:val="auto"/>
        </w:rPr>
        <w:t>MUDr. Tom Philipp, Ph.D., MBA</w:t>
      </w:r>
    </w:p>
    <w:p w14:paraId="4B7C7568" w14:textId="77777777" w:rsidR="00400703" w:rsidRPr="00FE15A7" w:rsidRDefault="00400703" w:rsidP="00FE15A7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  <w:t>Náměstek pro zdravotní pojištění a zdravotní péči</w:t>
      </w:r>
    </w:p>
    <w:p w14:paraId="00B10275" w14:textId="77777777" w:rsidR="00112E66" w:rsidRPr="00FE15A7" w:rsidRDefault="00112E66" w:rsidP="00FE15A7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>Bankovní spojení:</w:t>
      </w:r>
      <w:r w:rsidR="009C2728" w:rsidRPr="00FE15A7">
        <w:rPr>
          <w:rFonts w:asciiTheme="minorHAnsi" w:hAnsiTheme="minorHAnsi" w:cs="Arial"/>
          <w:color w:val="auto"/>
        </w:rPr>
        <w:tab/>
        <w:t>0710</w:t>
      </w:r>
    </w:p>
    <w:p w14:paraId="21B7F6A8" w14:textId="77777777" w:rsidR="00112E66" w:rsidRPr="00FE15A7" w:rsidRDefault="00112E66" w:rsidP="00FE15A7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 xml:space="preserve">Číslo účtu: </w:t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="009C2728" w:rsidRPr="00FE15A7">
        <w:rPr>
          <w:rFonts w:asciiTheme="minorHAnsi" w:hAnsiTheme="minorHAnsi" w:cs="Arial"/>
          <w:color w:val="auto"/>
        </w:rPr>
        <w:t>2528-001</w:t>
      </w:r>
    </w:p>
    <w:p w14:paraId="297E4EB2" w14:textId="77777777" w:rsidR="00112E66" w:rsidRPr="00FE15A7" w:rsidRDefault="00112E66" w:rsidP="00FE15A7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ab/>
        <w:t xml:space="preserve">na straně jedné (dále jen </w:t>
      </w:r>
      <w:r w:rsidRPr="00FE15A7">
        <w:rPr>
          <w:rFonts w:asciiTheme="minorHAnsi" w:hAnsiTheme="minorHAnsi" w:cs="Arial"/>
          <w:b/>
          <w:color w:val="auto"/>
        </w:rPr>
        <w:t>„objednatel“</w:t>
      </w:r>
      <w:r w:rsidRPr="00FE15A7">
        <w:rPr>
          <w:rFonts w:asciiTheme="minorHAnsi" w:hAnsiTheme="minorHAnsi" w:cs="Arial"/>
          <w:color w:val="auto"/>
        </w:rPr>
        <w:t>)</w:t>
      </w:r>
    </w:p>
    <w:p w14:paraId="6D9DC277" w14:textId="77777777" w:rsidR="00112E66" w:rsidRPr="00FE15A7" w:rsidRDefault="00112E66" w:rsidP="00FE15A7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>a</w:t>
      </w:r>
    </w:p>
    <w:p w14:paraId="583A2F7A" w14:textId="77777777" w:rsidR="00112E66" w:rsidRPr="00FE15A7" w:rsidRDefault="00112E66" w:rsidP="00FE15A7">
      <w:pPr>
        <w:tabs>
          <w:tab w:val="left" w:pos="567"/>
        </w:tabs>
        <w:autoSpaceDE w:val="0"/>
        <w:spacing w:line="276" w:lineRule="auto"/>
        <w:ind w:left="567" w:hanging="567"/>
        <w:jc w:val="both"/>
        <w:rPr>
          <w:rFonts w:asciiTheme="minorHAnsi" w:hAnsiTheme="minorHAnsi" w:cs="Arial"/>
          <w:bCs/>
          <w:color w:val="auto"/>
        </w:rPr>
      </w:pPr>
    </w:p>
    <w:p w14:paraId="4B3C2E44" w14:textId="77777777" w:rsidR="00112E66" w:rsidRPr="00FE15A7" w:rsidRDefault="00112E66" w:rsidP="00FE15A7">
      <w:pPr>
        <w:tabs>
          <w:tab w:val="left" w:pos="567"/>
        </w:tabs>
        <w:autoSpaceDE w:val="0"/>
        <w:spacing w:line="276" w:lineRule="auto"/>
        <w:ind w:left="567" w:hanging="567"/>
        <w:jc w:val="both"/>
        <w:rPr>
          <w:rFonts w:asciiTheme="minorHAnsi" w:hAnsiTheme="minorHAnsi" w:cs="Arial"/>
          <w:bCs/>
          <w:color w:val="auto"/>
        </w:rPr>
      </w:pPr>
      <w:r w:rsidRPr="00FE15A7">
        <w:rPr>
          <w:rFonts w:asciiTheme="minorHAnsi" w:hAnsiTheme="minorHAnsi" w:cs="Arial"/>
          <w:bCs/>
          <w:color w:val="auto"/>
        </w:rPr>
        <w:t>Provozovatel:</w:t>
      </w:r>
      <w:r w:rsidRPr="00FE15A7">
        <w:rPr>
          <w:rFonts w:asciiTheme="minorHAnsi" w:hAnsiTheme="minorHAnsi" w:cs="Arial"/>
          <w:bCs/>
          <w:color w:val="auto"/>
        </w:rPr>
        <w:tab/>
      </w:r>
      <w:r w:rsidRPr="00FE15A7">
        <w:rPr>
          <w:rFonts w:asciiTheme="minorHAnsi" w:hAnsiTheme="minorHAnsi" w:cs="Arial"/>
          <w:bCs/>
          <w:color w:val="auto"/>
        </w:rPr>
        <w:tab/>
      </w:r>
      <w:r w:rsidRPr="00FE15A7">
        <w:rPr>
          <w:rFonts w:asciiTheme="minorHAnsi" w:hAnsiTheme="minorHAnsi" w:cs="Arial"/>
          <w:bCs/>
          <w:color w:val="auto"/>
        </w:rPr>
        <w:tab/>
      </w:r>
      <w:r w:rsidRPr="00FE15A7">
        <w:rPr>
          <w:rFonts w:asciiTheme="minorHAnsi" w:hAnsiTheme="minorHAnsi" w:cs="Arial"/>
          <w:b/>
          <w:bCs/>
          <w:color w:val="auto"/>
        </w:rPr>
        <w:tab/>
      </w:r>
      <w:r w:rsidR="00400703" w:rsidRPr="00FE15A7">
        <w:rPr>
          <w:rFonts w:asciiTheme="minorHAnsi" w:hAnsiTheme="minorHAnsi" w:cs="Arial"/>
          <w:b/>
          <w:bCs/>
          <w:color w:val="auto"/>
        </w:rPr>
        <w:t>DSA a.s.</w:t>
      </w:r>
    </w:p>
    <w:p w14:paraId="5EC7C376" w14:textId="77777777" w:rsidR="00112E66" w:rsidRPr="00FE15A7" w:rsidRDefault="00112E66" w:rsidP="00FE15A7">
      <w:pPr>
        <w:tabs>
          <w:tab w:val="left" w:pos="567"/>
        </w:tabs>
        <w:autoSpaceDE w:val="0"/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>Se sídlem/místem podnikání:</w:t>
      </w:r>
      <w:r w:rsidRPr="00FE15A7">
        <w:rPr>
          <w:rFonts w:asciiTheme="minorHAnsi" w:hAnsiTheme="minorHAnsi" w:cs="Arial"/>
          <w:color w:val="auto"/>
        </w:rPr>
        <w:tab/>
      </w:r>
      <w:r w:rsidR="00400703" w:rsidRPr="00FE15A7">
        <w:rPr>
          <w:rFonts w:asciiTheme="minorHAnsi" w:hAnsiTheme="minorHAnsi" w:cs="Arial"/>
          <w:color w:val="auto"/>
        </w:rPr>
        <w:t>Mladoboleslavská 58, 197 00 Praha 9 – Kbely</w:t>
      </w:r>
    </w:p>
    <w:p w14:paraId="30A28120" w14:textId="77777777" w:rsidR="00112E66" w:rsidRPr="00FE15A7" w:rsidRDefault="00112E66" w:rsidP="00FE15A7">
      <w:pPr>
        <w:tabs>
          <w:tab w:val="left" w:pos="567"/>
        </w:tabs>
        <w:autoSpaceDE w:val="0"/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>Jednající:</w:t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="00D95941" w:rsidRPr="00FE15A7">
        <w:rPr>
          <w:rFonts w:asciiTheme="minorHAnsi" w:hAnsiTheme="minorHAnsi" w:cs="Arial"/>
          <w:color w:val="auto"/>
        </w:rPr>
        <w:t xml:space="preserve">Daniel Tuček, </w:t>
      </w:r>
      <w:r w:rsidR="00CD34B1">
        <w:rPr>
          <w:rFonts w:asciiTheme="minorHAnsi" w:hAnsiTheme="minorHAnsi" w:cs="Arial"/>
          <w:color w:val="auto"/>
        </w:rPr>
        <w:t xml:space="preserve">první </w:t>
      </w:r>
      <w:r w:rsidR="00D95941" w:rsidRPr="00FE15A7">
        <w:rPr>
          <w:rFonts w:asciiTheme="minorHAnsi" w:hAnsiTheme="minorHAnsi" w:cs="Arial"/>
          <w:color w:val="auto"/>
        </w:rPr>
        <w:t>místopředseda představenstva</w:t>
      </w:r>
    </w:p>
    <w:p w14:paraId="65407ABF" w14:textId="77777777" w:rsidR="00112E66" w:rsidRPr="00FE15A7" w:rsidRDefault="00112E66" w:rsidP="00FE15A7">
      <w:pPr>
        <w:tabs>
          <w:tab w:val="left" w:pos="567"/>
        </w:tabs>
        <w:autoSpaceDE w:val="0"/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>IČO:</w:t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="00D95941" w:rsidRPr="00FE15A7">
        <w:rPr>
          <w:rFonts w:asciiTheme="minorHAnsi" w:hAnsiTheme="minorHAnsi" w:cs="Arial"/>
          <w:color w:val="auto"/>
        </w:rPr>
        <w:t>63216744</w:t>
      </w:r>
    </w:p>
    <w:p w14:paraId="75B1CE38" w14:textId="77777777" w:rsidR="00112E66" w:rsidRPr="00FE15A7" w:rsidRDefault="00112E66" w:rsidP="00FE15A7">
      <w:pPr>
        <w:tabs>
          <w:tab w:val="left" w:pos="567"/>
        </w:tabs>
        <w:autoSpaceDE w:val="0"/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>DIČ:</w:t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="00D95941" w:rsidRPr="00FE15A7">
        <w:rPr>
          <w:rFonts w:asciiTheme="minorHAnsi" w:hAnsiTheme="minorHAnsi" w:cs="Arial"/>
          <w:color w:val="auto"/>
        </w:rPr>
        <w:t>CZ 63216744</w:t>
      </w:r>
      <w:r w:rsidRPr="00FE15A7">
        <w:rPr>
          <w:rFonts w:asciiTheme="minorHAnsi" w:hAnsiTheme="minorHAnsi" w:cs="Arial"/>
          <w:color w:val="auto"/>
        </w:rPr>
        <w:t xml:space="preserve"> </w:t>
      </w:r>
    </w:p>
    <w:p w14:paraId="41413C92" w14:textId="77777777" w:rsidR="00112E66" w:rsidRPr="00FE15A7" w:rsidRDefault="00112E66" w:rsidP="00FE15A7">
      <w:pPr>
        <w:tabs>
          <w:tab w:val="left" w:pos="567"/>
        </w:tabs>
        <w:autoSpaceDE w:val="0"/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>Bankovní spojení:</w:t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="009C2728" w:rsidRPr="00FE15A7">
        <w:rPr>
          <w:rFonts w:asciiTheme="minorHAnsi" w:hAnsiTheme="minorHAnsi" w:cs="Arial"/>
          <w:color w:val="auto"/>
        </w:rPr>
        <w:t>PPF Banka a.s.</w:t>
      </w:r>
    </w:p>
    <w:p w14:paraId="7EBD7B30" w14:textId="77777777" w:rsidR="00112E66" w:rsidRPr="00FE15A7" w:rsidRDefault="00112E66" w:rsidP="00FE15A7">
      <w:pPr>
        <w:tabs>
          <w:tab w:val="left" w:pos="567"/>
        </w:tabs>
        <w:autoSpaceDE w:val="0"/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>Číslo účtu:</w:t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="009C2728" w:rsidRPr="00FE15A7">
        <w:rPr>
          <w:rFonts w:asciiTheme="minorHAnsi" w:hAnsiTheme="minorHAnsi" w:cs="Arial"/>
          <w:color w:val="auto"/>
        </w:rPr>
        <w:t>2006690005/6000</w:t>
      </w:r>
    </w:p>
    <w:p w14:paraId="462BCB96" w14:textId="77777777" w:rsidR="00112E66" w:rsidRPr="00FE15A7" w:rsidRDefault="00112E66" w:rsidP="00FE15A7">
      <w:pPr>
        <w:tabs>
          <w:tab w:val="left" w:pos="567"/>
        </w:tabs>
        <w:autoSpaceDE w:val="0"/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 xml:space="preserve">Zapsán v OR vedeném </w:t>
      </w:r>
      <w:r w:rsidR="00D95941" w:rsidRPr="00FE15A7">
        <w:rPr>
          <w:rFonts w:asciiTheme="minorHAnsi" w:hAnsiTheme="minorHAnsi" w:cs="Arial"/>
          <w:color w:val="auto"/>
        </w:rPr>
        <w:t>Městským soudem v Praze, oddíl B</w:t>
      </w:r>
      <w:r w:rsidRPr="00FE15A7">
        <w:rPr>
          <w:rFonts w:asciiTheme="minorHAnsi" w:hAnsiTheme="minorHAnsi" w:cs="Arial"/>
          <w:color w:val="auto"/>
        </w:rPr>
        <w:t xml:space="preserve"> vložka </w:t>
      </w:r>
      <w:r w:rsidR="00D95941" w:rsidRPr="00FE15A7">
        <w:rPr>
          <w:rFonts w:asciiTheme="minorHAnsi" w:hAnsiTheme="minorHAnsi" w:cs="Arial"/>
          <w:color w:val="auto"/>
        </w:rPr>
        <w:t>11051</w:t>
      </w:r>
    </w:p>
    <w:p w14:paraId="192E09BE" w14:textId="77777777" w:rsidR="00112E66" w:rsidRPr="00FE15A7" w:rsidRDefault="00112E66" w:rsidP="00FE15A7">
      <w:pPr>
        <w:tabs>
          <w:tab w:val="left" w:pos="567"/>
        </w:tabs>
        <w:autoSpaceDE w:val="0"/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>Korespondenční adresa:</w:t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="00D95941" w:rsidRPr="00FE15A7">
        <w:rPr>
          <w:rFonts w:asciiTheme="minorHAnsi" w:hAnsiTheme="minorHAnsi" w:cs="Arial"/>
          <w:color w:val="auto"/>
        </w:rPr>
        <w:t>Bratří Štefanů 101, 500 03 Hradec Králové</w:t>
      </w:r>
    </w:p>
    <w:p w14:paraId="1638861B" w14:textId="77777777" w:rsidR="00112E66" w:rsidRPr="00FE15A7" w:rsidRDefault="00112E66" w:rsidP="00FE15A7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ab/>
        <w:t xml:space="preserve">na straně druhé (dále jen </w:t>
      </w:r>
      <w:r w:rsidRPr="00FE15A7">
        <w:rPr>
          <w:rFonts w:asciiTheme="minorHAnsi" w:hAnsiTheme="minorHAnsi" w:cs="Arial"/>
          <w:b/>
          <w:color w:val="auto"/>
        </w:rPr>
        <w:t>„provozovatel“</w:t>
      </w:r>
      <w:r w:rsidRPr="00FE15A7">
        <w:rPr>
          <w:rFonts w:asciiTheme="minorHAnsi" w:hAnsiTheme="minorHAnsi" w:cs="Arial"/>
          <w:color w:val="auto"/>
        </w:rPr>
        <w:t>)</w:t>
      </w:r>
    </w:p>
    <w:p w14:paraId="117D899C" w14:textId="77777777" w:rsidR="00112E66" w:rsidRPr="00FE15A7" w:rsidRDefault="00112E66" w:rsidP="00FE15A7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</w:p>
    <w:p w14:paraId="1814EA4F" w14:textId="77777777" w:rsidR="00112E66" w:rsidRPr="00FE15A7" w:rsidRDefault="00112E66" w:rsidP="00FE15A7">
      <w:pPr>
        <w:tabs>
          <w:tab w:val="left" w:pos="567"/>
        </w:tabs>
        <w:spacing w:line="276" w:lineRule="auto"/>
        <w:jc w:val="both"/>
        <w:rPr>
          <w:rFonts w:asciiTheme="minorHAnsi" w:hAnsiTheme="minorHAnsi" w:cs="Arial"/>
          <w:b/>
          <w:color w:val="auto"/>
        </w:rPr>
      </w:pPr>
      <w:r w:rsidRPr="00FE15A7">
        <w:rPr>
          <w:rFonts w:asciiTheme="minorHAnsi" w:hAnsiTheme="minorHAnsi" w:cs="Arial"/>
          <w:color w:val="auto"/>
        </w:rPr>
        <w:t xml:space="preserve">objednatel a provozovatel dále také jako </w:t>
      </w:r>
      <w:r w:rsidRPr="00FE15A7">
        <w:rPr>
          <w:rFonts w:asciiTheme="minorHAnsi" w:hAnsiTheme="minorHAnsi" w:cs="Arial"/>
          <w:b/>
          <w:color w:val="auto"/>
        </w:rPr>
        <w:t>„smluvní strany“</w:t>
      </w:r>
      <w:r w:rsidRPr="00FE15A7">
        <w:rPr>
          <w:rFonts w:asciiTheme="minorHAnsi" w:hAnsiTheme="minorHAnsi" w:cs="Arial"/>
          <w:color w:val="auto"/>
        </w:rPr>
        <w:t xml:space="preserve">, nebo jednotlivě jako </w:t>
      </w:r>
      <w:r w:rsidRPr="00FE15A7">
        <w:rPr>
          <w:rFonts w:asciiTheme="minorHAnsi" w:hAnsiTheme="minorHAnsi" w:cs="Arial"/>
          <w:b/>
          <w:color w:val="auto"/>
        </w:rPr>
        <w:t>„smluvní strana“</w:t>
      </w:r>
    </w:p>
    <w:p w14:paraId="756D9ADC" w14:textId="77777777" w:rsidR="00112E66" w:rsidRPr="00FE15A7" w:rsidRDefault="00112E66" w:rsidP="00FE15A7">
      <w:pPr>
        <w:pStyle w:val="Zkladntext"/>
        <w:shd w:val="clear" w:color="auto" w:fill="auto"/>
        <w:spacing w:before="0" w:after="0" w:line="276" w:lineRule="auto"/>
        <w:ind w:left="567" w:hanging="567"/>
        <w:jc w:val="both"/>
        <w:rPr>
          <w:rStyle w:val="ZkladntextChar1"/>
          <w:rFonts w:asciiTheme="minorHAnsi" w:hAnsiTheme="minorHAnsi"/>
          <w:sz w:val="24"/>
          <w:szCs w:val="24"/>
        </w:rPr>
      </w:pPr>
    </w:p>
    <w:p w14:paraId="08DAD2AD" w14:textId="77777777" w:rsidR="00112E66" w:rsidRPr="00FE15A7" w:rsidRDefault="00D95941" w:rsidP="00FE15A7">
      <w:pPr>
        <w:widowControl/>
        <w:spacing w:line="276" w:lineRule="auto"/>
        <w:ind w:left="567"/>
        <w:jc w:val="center"/>
        <w:rPr>
          <w:rFonts w:asciiTheme="minorHAnsi" w:hAnsiTheme="minorHAnsi" w:cs="Arial"/>
          <w:b/>
          <w:color w:val="auto"/>
        </w:rPr>
      </w:pPr>
      <w:r w:rsidRPr="00FE15A7">
        <w:rPr>
          <w:rFonts w:asciiTheme="minorHAnsi" w:hAnsiTheme="minorHAnsi" w:cs="Arial"/>
          <w:b/>
          <w:color w:val="auto"/>
        </w:rPr>
        <w:t>Preambule</w:t>
      </w:r>
    </w:p>
    <w:p w14:paraId="4DD0E7ED" w14:textId="77777777" w:rsidR="00112E66" w:rsidRPr="00FE15A7" w:rsidRDefault="00112E66" w:rsidP="00FE15A7">
      <w:pPr>
        <w:spacing w:line="276" w:lineRule="auto"/>
        <w:ind w:left="567" w:hanging="567"/>
        <w:jc w:val="both"/>
        <w:rPr>
          <w:rFonts w:asciiTheme="minorHAnsi" w:hAnsiTheme="minorHAnsi"/>
          <w:color w:val="auto"/>
        </w:rPr>
      </w:pPr>
    </w:p>
    <w:p w14:paraId="625E47F6" w14:textId="77777777" w:rsidR="00E009AC" w:rsidRPr="00FE15A7" w:rsidRDefault="00E009AC" w:rsidP="00FE15A7">
      <w:pPr>
        <w:pStyle w:val="Odstavecseseznamem"/>
        <w:numPr>
          <w:ilvl w:val="0"/>
          <w:numId w:val="25"/>
        </w:numPr>
        <w:spacing w:line="276" w:lineRule="auto"/>
        <w:ind w:left="567" w:hanging="567"/>
        <w:rPr>
          <w:rStyle w:val="ZkladntextChar1"/>
          <w:rFonts w:asciiTheme="minorHAnsi" w:hAnsiTheme="minorHAnsi"/>
          <w:color w:val="auto"/>
          <w:sz w:val="24"/>
        </w:rPr>
      </w:pPr>
      <w:r w:rsidRPr="00FE15A7">
        <w:rPr>
          <w:rStyle w:val="ZkladntextChar1"/>
          <w:rFonts w:asciiTheme="minorHAnsi" w:hAnsiTheme="minorHAnsi"/>
          <w:color w:val="auto"/>
          <w:sz w:val="24"/>
        </w:rPr>
        <w:t>Smluvní strany tímto konstatují, že dne 23. 10. 2008 uzavřely „Smlouvu o provozování vrtulníků pro střediska letecké záchranné služby“ reg. číslo objednatele 0407/</w:t>
      </w:r>
      <w:r w:rsidR="00FE15A7" w:rsidRPr="00FE15A7">
        <w:rPr>
          <w:rStyle w:val="ZkladntextChar1"/>
          <w:rFonts w:asciiTheme="minorHAnsi" w:hAnsiTheme="minorHAnsi"/>
          <w:color w:val="auto"/>
          <w:sz w:val="24"/>
        </w:rPr>
        <w:t>08</w:t>
      </w:r>
      <w:r w:rsidRPr="00FE15A7">
        <w:rPr>
          <w:rStyle w:val="ZkladntextChar1"/>
          <w:rFonts w:asciiTheme="minorHAnsi" w:hAnsiTheme="minorHAnsi"/>
          <w:color w:val="auto"/>
          <w:sz w:val="24"/>
        </w:rPr>
        <w:t xml:space="preserve"> (dále jen „smlouva“).</w:t>
      </w:r>
    </w:p>
    <w:p w14:paraId="55FB928A" w14:textId="77777777" w:rsidR="00FE15A7" w:rsidRPr="00FE15A7" w:rsidRDefault="00FE15A7" w:rsidP="00FE15A7">
      <w:pPr>
        <w:pStyle w:val="Odstavecseseznamem"/>
        <w:spacing w:line="276" w:lineRule="auto"/>
        <w:ind w:left="567"/>
        <w:rPr>
          <w:rStyle w:val="ZkladntextChar1"/>
          <w:rFonts w:asciiTheme="minorHAnsi" w:hAnsiTheme="minorHAnsi"/>
          <w:color w:val="auto"/>
          <w:sz w:val="24"/>
        </w:rPr>
      </w:pPr>
    </w:p>
    <w:p w14:paraId="2F31A0BC" w14:textId="61D5757E" w:rsidR="00FE15A7" w:rsidRPr="0003742C" w:rsidRDefault="00112E66" w:rsidP="00FE15A7">
      <w:pPr>
        <w:pStyle w:val="Odstavecseseznamem"/>
        <w:numPr>
          <w:ilvl w:val="0"/>
          <w:numId w:val="25"/>
        </w:numPr>
        <w:spacing w:line="276" w:lineRule="auto"/>
        <w:ind w:left="567" w:hanging="567"/>
        <w:jc w:val="both"/>
        <w:rPr>
          <w:rStyle w:val="ZkladntextChar1"/>
          <w:rFonts w:asciiTheme="minorHAnsi" w:hAnsiTheme="minorHAnsi"/>
          <w:color w:val="auto"/>
          <w:sz w:val="24"/>
        </w:rPr>
      </w:pPr>
      <w:r w:rsidRPr="00FE15A7">
        <w:rPr>
          <w:rStyle w:val="ZkladntextChar1"/>
          <w:rFonts w:asciiTheme="minorHAnsi" w:hAnsiTheme="minorHAnsi"/>
          <w:sz w:val="24"/>
        </w:rPr>
        <w:lastRenderedPageBreak/>
        <w:t xml:space="preserve">Objednatel uzavírá s provozovatelem </w:t>
      </w:r>
      <w:r w:rsidR="00DD55F7" w:rsidRPr="00FE15A7">
        <w:rPr>
          <w:rStyle w:val="ZkladntextChar1"/>
          <w:rFonts w:asciiTheme="minorHAnsi" w:hAnsiTheme="minorHAnsi"/>
          <w:sz w:val="24"/>
        </w:rPr>
        <w:t xml:space="preserve">tento dodatek v souladu s ust. § 222 odst. 1 </w:t>
      </w:r>
      <w:r w:rsidR="007301B2">
        <w:rPr>
          <w:rStyle w:val="ZkladntextChar1"/>
          <w:rFonts w:asciiTheme="minorHAnsi" w:hAnsiTheme="minorHAnsi"/>
          <w:sz w:val="24"/>
        </w:rPr>
        <w:t xml:space="preserve">                  </w:t>
      </w:r>
      <w:r w:rsidR="00DD55F7" w:rsidRPr="00FE15A7">
        <w:rPr>
          <w:rStyle w:val="ZkladntextChar1"/>
          <w:rFonts w:asciiTheme="minorHAnsi" w:hAnsiTheme="minorHAnsi"/>
          <w:sz w:val="24"/>
        </w:rPr>
        <w:t>a odst. 4 písm. a) ve spojení s § 273 odst. 6 zákona č. 134/2016 Sb., o zadávání veřejných zakázek, za účelem zajištění provozování vrtulníků pro leteckou záchrannou službu na výjezdové základně v Ústí nad Labem za účelem zajištění kontinuity letecké záchranné služby na uvedené výjezdové základně</w:t>
      </w:r>
      <w:r w:rsidR="00F42C70">
        <w:rPr>
          <w:rStyle w:val="ZkladntextChar1"/>
          <w:rFonts w:asciiTheme="minorHAnsi" w:hAnsiTheme="minorHAnsi"/>
          <w:sz w:val="24"/>
        </w:rPr>
        <w:t xml:space="preserve">, neboť ke dni uzavření tohoto dodatku není ukončené zadávací </w:t>
      </w:r>
      <w:r w:rsidR="00D95941" w:rsidRPr="00FE15A7">
        <w:rPr>
          <w:rStyle w:val="ZkladntextChar1"/>
          <w:rFonts w:asciiTheme="minorHAnsi" w:hAnsiTheme="minorHAnsi"/>
          <w:sz w:val="24"/>
        </w:rPr>
        <w:t xml:space="preserve">řízení o veřejné zakázce „Provozování vrtulníků pro leteckou záchrannou službu – část 3.“ </w:t>
      </w:r>
      <w:r w:rsidR="00F42C70">
        <w:rPr>
          <w:rStyle w:val="ZkladntextChar1"/>
          <w:rFonts w:asciiTheme="minorHAnsi" w:hAnsiTheme="minorHAnsi"/>
          <w:sz w:val="24"/>
        </w:rPr>
        <w:t xml:space="preserve">konané </w:t>
      </w:r>
      <w:r w:rsidR="00D95941" w:rsidRPr="00FE15A7">
        <w:rPr>
          <w:rStyle w:val="ZkladntextChar1"/>
          <w:rFonts w:asciiTheme="minorHAnsi" w:hAnsiTheme="minorHAnsi"/>
          <w:sz w:val="24"/>
        </w:rPr>
        <w:t>dle ustanovení § 44, § 27 a násl. zákona č. 137/2006 Sb., o veřejných zakázkách, ve znění pozdějších předpisů.</w:t>
      </w:r>
    </w:p>
    <w:p w14:paraId="1DF015A7" w14:textId="77777777" w:rsidR="0003742C" w:rsidRPr="0003742C" w:rsidRDefault="0003742C" w:rsidP="0003742C">
      <w:pPr>
        <w:pStyle w:val="Odstavecseseznamem"/>
        <w:rPr>
          <w:rStyle w:val="ZkladntextChar1"/>
          <w:rFonts w:asciiTheme="minorHAnsi" w:hAnsiTheme="minorHAnsi"/>
          <w:color w:val="auto"/>
          <w:sz w:val="24"/>
        </w:rPr>
      </w:pPr>
    </w:p>
    <w:p w14:paraId="1E7B7AD7" w14:textId="77777777" w:rsidR="0003742C" w:rsidRPr="00FE15A7" w:rsidRDefault="0003742C" w:rsidP="00FE15A7">
      <w:pPr>
        <w:pStyle w:val="Odstavecseseznamem"/>
        <w:numPr>
          <w:ilvl w:val="0"/>
          <w:numId w:val="25"/>
        </w:numPr>
        <w:spacing w:line="276" w:lineRule="auto"/>
        <w:ind w:left="567" w:hanging="567"/>
        <w:jc w:val="both"/>
        <w:rPr>
          <w:rStyle w:val="ZkladntextChar1"/>
          <w:rFonts w:asciiTheme="minorHAnsi" w:hAnsiTheme="minorHAnsi"/>
          <w:color w:val="auto"/>
          <w:sz w:val="24"/>
        </w:rPr>
      </w:pPr>
      <w:r>
        <w:rPr>
          <w:rStyle w:val="ZkladntextChar1"/>
          <w:rFonts w:asciiTheme="minorHAnsi" w:hAnsiTheme="minorHAnsi"/>
          <w:color w:val="auto"/>
          <w:sz w:val="24"/>
        </w:rPr>
        <w:t xml:space="preserve">Dodatek se uzavírá pouze se společností DSA a.s., neboť tato společnost fakticky zajišťuje dle smlouvy provozování vrtulníku pro výjezdovou základnu v Ústí nad Labem.  </w:t>
      </w:r>
    </w:p>
    <w:p w14:paraId="0224556A" w14:textId="77777777" w:rsidR="00FE15A7" w:rsidRDefault="00FE15A7" w:rsidP="00FE15A7">
      <w:pPr>
        <w:pStyle w:val="Odstavecseseznamem"/>
        <w:spacing w:line="276" w:lineRule="auto"/>
        <w:rPr>
          <w:rStyle w:val="ZkladntextChar1"/>
          <w:rFonts w:asciiTheme="minorHAnsi" w:hAnsiTheme="minorHAnsi"/>
          <w:color w:val="auto"/>
          <w:sz w:val="24"/>
        </w:rPr>
      </w:pPr>
    </w:p>
    <w:p w14:paraId="3CDF065B" w14:textId="77777777" w:rsidR="007301B2" w:rsidRPr="00FE15A7" w:rsidRDefault="007301B2" w:rsidP="00FE15A7">
      <w:pPr>
        <w:pStyle w:val="Odstavecseseznamem"/>
        <w:spacing w:line="276" w:lineRule="auto"/>
        <w:rPr>
          <w:rStyle w:val="ZkladntextChar1"/>
          <w:rFonts w:asciiTheme="minorHAnsi" w:hAnsiTheme="minorHAnsi"/>
          <w:color w:val="auto"/>
          <w:sz w:val="24"/>
        </w:rPr>
      </w:pPr>
    </w:p>
    <w:p w14:paraId="46ED65AD" w14:textId="77777777" w:rsidR="00FE15A7" w:rsidRPr="00FE15A7" w:rsidRDefault="00FE15A7" w:rsidP="00FE15A7">
      <w:pPr>
        <w:pStyle w:val="Odstavecseseznamem"/>
        <w:numPr>
          <w:ilvl w:val="0"/>
          <w:numId w:val="27"/>
        </w:numPr>
        <w:spacing w:line="276" w:lineRule="auto"/>
        <w:ind w:left="567" w:hanging="567"/>
        <w:jc w:val="center"/>
        <w:rPr>
          <w:rStyle w:val="ZkladntextChar1"/>
          <w:rFonts w:asciiTheme="minorHAnsi" w:hAnsiTheme="minorHAnsi"/>
          <w:b/>
          <w:color w:val="auto"/>
          <w:sz w:val="24"/>
        </w:rPr>
      </w:pPr>
      <w:r w:rsidRPr="00FE15A7">
        <w:rPr>
          <w:rStyle w:val="ZkladntextChar1"/>
          <w:rFonts w:asciiTheme="minorHAnsi" w:hAnsiTheme="minorHAnsi"/>
          <w:b/>
          <w:color w:val="auto"/>
          <w:sz w:val="24"/>
        </w:rPr>
        <w:t>Rozsah služby</w:t>
      </w:r>
    </w:p>
    <w:p w14:paraId="1C627119" w14:textId="77777777" w:rsidR="00FE15A7" w:rsidRPr="00FE15A7" w:rsidRDefault="00FE15A7" w:rsidP="00FE15A7">
      <w:pPr>
        <w:pStyle w:val="Odstavecseseznamem"/>
        <w:spacing w:line="276" w:lineRule="auto"/>
        <w:rPr>
          <w:rStyle w:val="ZkladntextChar1"/>
          <w:rFonts w:asciiTheme="minorHAnsi" w:hAnsiTheme="minorHAnsi"/>
          <w:color w:val="auto"/>
          <w:sz w:val="24"/>
        </w:rPr>
      </w:pPr>
    </w:p>
    <w:p w14:paraId="07998EFF" w14:textId="55094D8C" w:rsidR="00FE15A7" w:rsidRDefault="00FE15A7" w:rsidP="0003742C">
      <w:pPr>
        <w:pStyle w:val="Odstavecseseznamem"/>
        <w:numPr>
          <w:ilvl w:val="1"/>
          <w:numId w:val="30"/>
        </w:numPr>
        <w:spacing w:line="276" w:lineRule="auto"/>
        <w:ind w:left="567" w:hanging="567"/>
        <w:jc w:val="both"/>
        <w:rPr>
          <w:rStyle w:val="ZkladntextChar1"/>
          <w:rFonts w:asciiTheme="minorHAnsi" w:hAnsiTheme="minorHAnsi"/>
          <w:color w:val="auto"/>
          <w:sz w:val="24"/>
        </w:rPr>
      </w:pPr>
      <w:r w:rsidRPr="0003742C">
        <w:rPr>
          <w:rStyle w:val="ZkladntextChar1"/>
          <w:rFonts w:asciiTheme="minorHAnsi" w:hAnsiTheme="minorHAnsi"/>
          <w:color w:val="auto"/>
          <w:sz w:val="24"/>
        </w:rPr>
        <w:t xml:space="preserve">Provozovatel se tímto dodatkem zavazuje poskytovat objednateli služby spočívající </w:t>
      </w:r>
      <w:r w:rsidR="007301B2">
        <w:rPr>
          <w:rStyle w:val="ZkladntextChar1"/>
          <w:rFonts w:asciiTheme="minorHAnsi" w:hAnsiTheme="minorHAnsi"/>
          <w:color w:val="auto"/>
          <w:sz w:val="24"/>
        </w:rPr>
        <w:t xml:space="preserve">               </w:t>
      </w:r>
      <w:r w:rsidRPr="0003742C">
        <w:rPr>
          <w:rStyle w:val="ZkladntextChar1"/>
          <w:rFonts w:asciiTheme="minorHAnsi" w:hAnsiTheme="minorHAnsi"/>
          <w:color w:val="auto"/>
          <w:sz w:val="24"/>
        </w:rPr>
        <w:t xml:space="preserve">v provozování vrtulníků pro leteckou záchrannou službu, k plnění úkolů stanovených zákonem č. 374/2011 Sb., o zdravotnické záchranné službě, ve znění pozdějších předpisů, což zahrnuje držení každodenní pohotovosti vrtulníku včetně letové posádky a provádění letů dle pokynů zdravotnického operačního střediska v působnosti Zdravotnické záchranné služby Ústeckého kraje, p. o. na výjezdové základně v Ústí nad Labem na adrese V Lukách 3344/25, 400 11 Ústí nad Labem 11 (dále jen „služby“). </w:t>
      </w:r>
    </w:p>
    <w:p w14:paraId="290F87FB" w14:textId="77777777" w:rsidR="0003742C" w:rsidRDefault="0003742C" w:rsidP="0003742C">
      <w:pPr>
        <w:pStyle w:val="Odstavecseseznamem"/>
        <w:spacing w:line="276" w:lineRule="auto"/>
        <w:ind w:left="567"/>
        <w:jc w:val="both"/>
        <w:rPr>
          <w:rStyle w:val="ZkladntextChar1"/>
          <w:rFonts w:asciiTheme="minorHAnsi" w:hAnsiTheme="minorHAnsi"/>
          <w:color w:val="auto"/>
          <w:sz w:val="24"/>
        </w:rPr>
      </w:pPr>
    </w:p>
    <w:p w14:paraId="53E07CA0" w14:textId="1DD6C938" w:rsidR="0003742C" w:rsidRDefault="0003742C" w:rsidP="0003742C">
      <w:pPr>
        <w:pStyle w:val="Odstavecseseznamem"/>
        <w:numPr>
          <w:ilvl w:val="1"/>
          <w:numId w:val="30"/>
        </w:numPr>
        <w:spacing w:line="276" w:lineRule="auto"/>
        <w:ind w:left="567" w:hanging="567"/>
        <w:jc w:val="both"/>
        <w:rPr>
          <w:rStyle w:val="ZkladntextChar1"/>
          <w:rFonts w:asciiTheme="minorHAnsi" w:hAnsiTheme="minorHAnsi"/>
          <w:color w:val="auto"/>
          <w:sz w:val="24"/>
        </w:rPr>
      </w:pPr>
      <w:r>
        <w:rPr>
          <w:rStyle w:val="ZkladntextChar1"/>
          <w:rFonts w:asciiTheme="minorHAnsi" w:hAnsiTheme="minorHAnsi"/>
          <w:color w:val="auto"/>
          <w:sz w:val="24"/>
        </w:rPr>
        <w:t>Dodatek se uzavírá na dobu určitou od 1. 1. 2017 do 28. 2. 2017.</w:t>
      </w:r>
    </w:p>
    <w:p w14:paraId="207DDD65" w14:textId="77777777" w:rsidR="005B4340" w:rsidRPr="005B4340" w:rsidRDefault="005B4340" w:rsidP="00C02311">
      <w:pPr>
        <w:pStyle w:val="Odstavecseseznamem"/>
        <w:rPr>
          <w:rStyle w:val="ZkladntextChar1"/>
          <w:rFonts w:asciiTheme="minorHAnsi" w:hAnsiTheme="minorHAnsi"/>
          <w:color w:val="auto"/>
          <w:sz w:val="24"/>
        </w:rPr>
      </w:pPr>
    </w:p>
    <w:p w14:paraId="2770767A" w14:textId="208756BF" w:rsidR="005B4340" w:rsidRPr="0003742C" w:rsidRDefault="005B4340" w:rsidP="0003742C">
      <w:pPr>
        <w:pStyle w:val="Odstavecseseznamem"/>
        <w:numPr>
          <w:ilvl w:val="1"/>
          <w:numId w:val="30"/>
        </w:numPr>
        <w:spacing w:line="276" w:lineRule="auto"/>
        <w:ind w:left="567" w:hanging="567"/>
        <w:jc w:val="both"/>
        <w:rPr>
          <w:rStyle w:val="ZkladntextChar1"/>
          <w:rFonts w:asciiTheme="minorHAnsi" w:hAnsiTheme="minorHAnsi"/>
          <w:color w:val="auto"/>
          <w:sz w:val="24"/>
        </w:rPr>
      </w:pPr>
      <w:r>
        <w:rPr>
          <w:rStyle w:val="ZkladntextChar1"/>
          <w:rFonts w:asciiTheme="minorHAnsi" w:hAnsiTheme="minorHAnsi"/>
          <w:color w:val="auto"/>
          <w:sz w:val="24"/>
        </w:rPr>
        <w:t xml:space="preserve">Smluvní strany se dohodly, že po dobu platnosti tohoto dodatku se neaplikuje </w:t>
      </w:r>
      <w:r w:rsidR="00C02311">
        <w:rPr>
          <w:rStyle w:val="ZkladntextChar1"/>
          <w:rFonts w:asciiTheme="minorHAnsi" w:hAnsiTheme="minorHAnsi"/>
          <w:color w:val="auto"/>
          <w:sz w:val="24"/>
        </w:rPr>
        <w:t xml:space="preserve">čl. 5 odst. </w:t>
      </w:r>
      <w:r>
        <w:rPr>
          <w:rStyle w:val="ZkladntextChar1"/>
          <w:rFonts w:asciiTheme="minorHAnsi" w:hAnsiTheme="minorHAnsi"/>
          <w:color w:val="auto"/>
          <w:sz w:val="24"/>
        </w:rPr>
        <w:t>5.</w:t>
      </w:r>
      <w:r w:rsidR="00C02311">
        <w:rPr>
          <w:rStyle w:val="ZkladntextChar1"/>
          <w:rFonts w:asciiTheme="minorHAnsi" w:hAnsiTheme="minorHAnsi"/>
          <w:color w:val="auto"/>
          <w:sz w:val="24"/>
        </w:rPr>
        <w:t xml:space="preserve"> </w:t>
      </w:r>
      <w:r>
        <w:rPr>
          <w:rStyle w:val="ZkladntextChar1"/>
          <w:rFonts w:asciiTheme="minorHAnsi" w:hAnsiTheme="minorHAnsi"/>
          <w:color w:val="auto"/>
          <w:sz w:val="24"/>
        </w:rPr>
        <w:t xml:space="preserve">5. smlouvy. </w:t>
      </w:r>
    </w:p>
    <w:p w14:paraId="6619FB29" w14:textId="77777777" w:rsidR="00FE15A7" w:rsidRPr="00FE15A7" w:rsidRDefault="00FE15A7" w:rsidP="00FE15A7">
      <w:pPr>
        <w:pStyle w:val="Odstavecseseznamem"/>
        <w:spacing w:line="276" w:lineRule="auto"/>
        <w:rPr>
          <w:rStyle w:val="ZkladntextChar1"/>
          <w:rFonts w:asciiTheme="minorHAnsi" w:hAnsiTheme="minorHAnsi"/>
          <w:color w:val="auto"/>
          <w:sz w:val="24"/>
        </w:rPr>
      </w:pPr>
    </w:p>
    <w:p w14:paraId="0DC54976" w14:textId="77777777" w:rsidR="00112E66" w:rsidRPr="00FE15A7" w:rsidRDefault="00DD55F7" w:rsidP="00FE15A7">
      <w:pPr>
        <w:pStyle w:val="Odstavecseseznamem"/>
        <w:widowControl/>
        <w:numPr>
          <w:ilvl w:val="0"/>
          <w:numId w:val="27"/>
        </w:numPr>
        <w:spacing w:line="276" w:lineRule="auto"/>
        <w:ind w:left="567" w:hanging="567"/>
        <w:jc w:val="center"/>
        <w:rPr>
          <w:rFonts w:asciiTheme="minorHAnsi" w:hAnsiTheme="minorHAnsi" w:cs="Arial"/>
          <w:b/>
          <w:color w:val="auto"/>
        </w:rPr>
      </w:pPr>
      <w:r w:rsidRPr="00FE15A7">
        <w:rPr>
          <w:rFonts w:asciiTheme="minorHAnsi" w:hAnsiTheme="minorHAnsi" w:cs="Arial"/>
          <w:b/>
          <w:color w:val="auto"/>
        </w:rPr>
        <w:t>Pohotovost</w:t>
      </w:r>
    </w:p>
    <w:p w14:paraId="649FE71E" w14:textId="77777777" w:rsidR="00DD55F7" w:rsidRPr="00FE15A7" w:rsidRDefault="00DD55F7" w:rsidP="00FE15A7">
      <w:pPr>
        <w:pStyle w:val="Odstavecseseznamem"/>
        <w:widowControl/>
        <w:spacing w:line="276" w:lineRule="auto"/>
        <w:ind w:left="644"/>
        <w:rPr>
          <w:rFonts w:asciiTheme="minorHAnsi" w:hAnsiTheme="minorHAnsi" w:cs="Arial"/>
          <w:color w:val="auto"/>
        </w:rPr>
      </w:pPr>
    </w:p>
    <w:p w14:paraId="65724D07" w14:textId="77777777" w:rsidR="00DD55F7" w:rsidRPr="00FE15A7" w:rsidRDefault="00FE15A7" w:rsidP="00FE15A7">
      <w:pPr>
        <w:widowControl/>
        <w:spacing w:line="276" w:lineRule="auto"/>
        <w:ind w:left="567" w:hanging="567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 xml:space="preserve">2.1. </w:t>
      </w:r>
      <w:r w:rsidR="00DD55F7" w:rsidRPr="00FE15A7">
        <w:rPr>
          <w:rFonts w:asciiTheme="minorHAnsi" w:hAnsiTheme="minorHAnsi" w:cs="Arial"/>
          <w:color w:val="auto"/>
        </w:rPr>
        <w:t xml:space="preserve">Smluvní strany tímto dodatkem upravují rozsah poskytované pohotovosti tak, </w:t>
      </w:r>
      <w:r w:rsidR="009C2728" w:rsidRPr="00FE15A7">
        <w:rPr>
          <w:rFonts w:asciiTheme="minorHAnsi" w:hAnsiTheme="minorHAnsi" w:cs="Arial"/>
          <w:color w:val="auto"/>
        </w:rPr>
        <w:t>aby bylo</w:t>
      </w:r>
      <w:r w:rsidR="00DD55F7" w:rsidRPr="00FE15A7">
        <w:rPr>
          <w:rFonts w:asciiTheme="minorHAnsi" w:hAnsiTheme="minorHAnsi" w:cs="Arial"/>
          <w:color w:val="auto"/>
        </w:rPr>
        <w:t xml:space="preserve"> sjednoceno poskytování letecké záchranné služby na území České republiky, a to tímto způsobem:</w:t>
      </w:r>
    </w:p>
    <w:p w14:paraId="6D01EB4B" w14:textId="77777777" w:rsidR="00DD55F7" w:rsidRPr="00FE15A7" w:rsidRDefault="00DD55F7" w:rsidP="00FE15A7">
      <w:pPr>
        <w:pStyle w:val="Odstavecseseznamem"/>
        <w:widowControl/>
        <w:spacing w:line="276" w:lineRule="auto"/>
        <w:ind w:left="644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 xml:space="preserve">„Pohotovost bude vykonávána v režimu </w:t>
      </w:r>
      <w:r w:rsidRPr="00FE15A7">
        <w:rPr>
          <w:rFonts w:asciiTheme="minorHAnsi" w:hAnsiTheme="minorHAnsi" w:cs="Arial"/>
          <w:b/>
          <w:color w:val="auto"/>
        </w:rPr>
        <w:t>„den“</w:t>
      </w:r>
      <w:r w:rsidRPr="00FE15A7">
        <w:rPr>
          <w:rFonts w:asciiTheme="minorHAnsi" w:hAnsiTheme="minorHAnsi" w:cs="Arial"/>
          <w:color w:val="auto"/>
        </w:rPr>
        <w:t>, tj. 7 dní v týdnu, v rozmezí (lokálního času):</w:t>
      </w:r>
    </w:p>
    <w:p w14:paraId="7DAC8FB5" w14:textId="77777777" w:rsidR="00DD55F7" w:rsidRPr="00FE15A7" w:rsidRDefault="00DD55F7" w:rsidP="00FE15A7">
      <w:pPr>
        <w:pStyle w:val="Odstavecseseznamem"/>
        <w:widowControl/>
        <w:spacing w:line="276" w:lineRule="auto"/>
        <w:ind w:left="644" w:firstLine="64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>7:00 – 16:00 v období od 1.1. do 31.1.</w:t>
      </w:r>
    </w:p>
    <w:p w14:paraId="60120F82" w14:textId="77777777" w:rsidR="00DD55F7" w:rsidRPr="00FE15A7" w:rsidRDefault="00DD55F7" w:rsidP="00FE15A7">
      <w:pPr>
        <w:pStyle w:val="Odstavecseseznamem"/>
        <w:widowControl/>
        <w:spacing w:line="276" w:lineRule="auto"/>
        <w:ind w:left="644" w:firstLine="64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>7:00 – 17:00 v období od 1.2. do 29.2.</w:t>
      </w:r>
      <w:r w:rsidR="0003742C">
        <w:rPr>
          <w:rFonts w:asciiTheme="minorHAnsi" w:hAnsiTheme="minorHAnsi" w:cs="Arial"/>
          <w:color w:val="auto"/>
        </w:rPr>
        <w:t>“</w:t>
      </w:r>
    </w:p>
    <w:p w14:paraId="2FE9D8B3" w14:textId="77777777" w:rsidR="00FE15A7" w:rsidRPr="00FE15A7" w:rsidRDefault="00FE15A7" w:rsidP="00FE15A7">
      <w:pPr>
        <w:pStyle w:val="Odstavecseseznamem"/>
        <w:widowControl/>
        <w:spacing w:line="276" w:lineRule="auto"/>
        <w:ind w:left="644" w:firstLine="64"/>
        <w:jc w:val="both"/>
        <w:rPr>
          <w:rFonts w:asciiTheme="minorHAnsi" w:hAnsiTheme="minorHAnsi" w:cs="Arial"/>
          <w:color w:val="auto"/>
        </w:rPr>
      </w:pPr>
    </w:p>
    <w:p w14:paraId="392B2923" w14:textId="77777777" w:rsidR="00DD55F7" w:rsidRPr="00FE15A7" w:rsidRDefault="00DD55F7" w:rsidP="00FE15A7">
      <w:pPr>
        <w:pStyle w:val="Odstavecseseznamem"/>
        <w:widowControl/>
        <w:numPr>
          <w:ilvl w:val="1"/>
          <w:numId w:val="27"/>
        </w:numPr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Style w:val="Zkladntext1"/>
          <w:rFonts w:asciiTheme="minorHAnsi" w:hAnsiTheme="minorHAnsi"/>
          <w:color w:val="auto"/>
          <w:sz w:val="24"/>
          <w:u w:val="none"/>
        </w:rPr>
        <w:t xml:space="preserve">Provozovatel je nad rámec pohotovosti dle čl. </w:t>
      </w:r>
      <w:r w:rsidR="00056153">
        <w:rPr>
          <w:rStyle w:val="Zkladntext1"/>
          <w:rFonts w:asciiTheme="minorHAnsi" w:hAnsiTheme="minorHAnsi"/>
          <w:color w:val="auto"/>
          <w:sz w:val="24"/>
          <w:u w:val="none"/>
        </w:rPr>
        <w:t>2</w:t>
      </w:r>
      <w:r w:rsidRPr="00FE15A7">
        <w:rPr>
          <w:rStyle w:val="Zkladntext1"/>
          <w:rFonts w:asciiTheme="minorHAnsi" w:hAnsiTheme="minorHAnsi"/>
          <w:color w:val="auto"/>
          <w:sz w:val="24"/>
          <w:u w:val="none"/>
        </w:rPr>
        <w:t xml:space="preserve"> odst. </w:t>
      </w:r>
      <w:r w:rsidR="00056153">
        <w:rPr>
          <w:rStyle w:val="Zkladntext1"/>
          <w:rFonts w:asciiTheme="minorHAnsi" w:hAnsiTheme="minorHAnsi"/>
          <w:color w:val="auto"/>
          <w:sz w:val="24"/>
          <w:u w:val="none"/>
        </w:rPr>
        <w:t>2</w:t>
      </w:r>
      <w:r w:rsidRPr="00FE15A7">
        <w:rPr>
          <w:rStyle w:val="Zkladntext1"/>
          <w:rFonts w:asciiTheme="minorHAnsi" w:hAnsiTheme="minorHAnsi"/>
          <w:color w:val="auto"/>
          <w:sz w:val="24"/>
          <w:u w:val="none"/>
        </w:rPr>
        <w:t>.1.</w:t>
      </w:r>
      <w:r w:rsidR="0003742C">
        <w:rPr>
          <w:rStyle w:val="Zkladntext1"/>
          <w:rFonts w:asciiTheme="minorHAnsi" w:hAnsiTheme="minorHAnsi"/>
          <w:color w:val="auto"/>
          <w:sz w:val="24"/>
          <w:u w:val="none"/>
        </w:rPr>
        <w:t xml:space="preserve"> </w:t>
      </w:r>
      <w:r w:rsidRPr="00FE15A7">
        <w:rPr>
          <w:rStyle w:val="Zkladntext1"/>
          <w:rFonts w:asciiTheme="minorHAnsi" w:hAnsiTheme="minorHAnsi"/>
          <w:color w:val="auto"/>
          <w:sz w:val="24"/>
          <w:u w:val="none"/>
        </w:rPr>
        <w:t xml:space="preserve">tohoto dodatku oprávněn přijmout pokyn </w:t>
      </w:r>
      <w:r w:rsidR="00745AF9" w:rsidRPr="00FE15A7">
        <w:rPr>
          <w:rStyle w:val="Zkladntext1"/>
          <w:rFonts w:asciiTheme="minorHAnsi" w:hAnsiTheme="minorHAnsi"/>
          <w:color w:val="auto"/>
          <w:sz w:val="24"/>
          <w:u w:val="none"/>
        </w:rPr>
        <w:t>zdravotnického operačního střediska</w:t>
      </w:r>
      <w:r w:rsidRPr="00FE15A7">
        <w:rPr>
          <w:rStyle w:val="Zkladntext1"/>
          <w:rFonts w:asciiTheme="minorHAnsi" w:hAnsiTheme="minorHAnsi"/>
          <w:color w:val="auto"/>
          <w:sz w:val="24"/>
          <w:u w:val="none"/>
        </w:rPr>
        <w:t xml:space="preserve"> též v rozmezí 30 minut před zahájením pohotovosti a 30 minut po ukončení pohotovosti. </w:t>
      </w:r>
    </w:p>
    <w:p w14:paraId="47D602F3" w14:textId="77777777" w:rsidR="00DD55F7" w:rsidRPr="00FE15A7" w:rsidRDefault="00DD55F7" w:rsidP="00FE15A7">
      <w:pPr>
        <w:pStyle w:val="Odstavecseseznamem"/>
        <w:widowControl/>
        <w:spacing w:line="276" w:lineRule="auto"/>
        <w:ind w:left="644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lastRenderedPageBreak/>
        <w:t xml:space="preserve"> </w:t>
      </w:r>
    </w:p>
    <w:p w14:paraId="783BF8F1" w14:textId="77777777" w:rsidR="00DD55F7" w:rsidRPr="00FE15A7" w:rsidRDefault="00DD55F7" w:rsidP="00FE15A7">
      <w:pPr>
        <w:pStyle w:val="Odstavecseseznamem"/>
        <w:widowControl/>
        <w:numPr>
          <w:ilvl w:val="0"/>
          <w:numId w:val="27"/>
        </w:numPr>
        <w:spacing w:line="276" w:lineRule="auto"/>
        <w:ind w:left="567" w:hanging="567"/>
        <w:jc w:val="center"/>
        <w:rPr>
          <w:rFonts w:asciiTheme="minorHAnsi" w:hAnsiTheme="minorHAnsi" w:cs="Arial"/>
          <w:b/>
          <w:color w:val="auto"/>
        </w:rPr>
      </w:pPr>
      <w:r w:rsidRPr="00FE15A7">
        <w:rPr>
          <w:rFonts w:asciiTheme="minorHAnsi" w:hAnsiTheme="minorHAnsi" w:cs="Arial"/>
          <w:b/>
          <w:color w:val="auto"/>
        </w:rPr>
        <w:t>Platební podmínky</w:t>
      </w:r>
    </w:p>
    <w:p w14:paraId="2FCA3F7F" w14:textId="77777777" w:rsidR="00745AF9" w:rsidRPr="00FE15A7" w:rsidRDefault="00745AF9" w:rsidP="00FE15A7">
      <w:pPr>
        <w:pStyle w:val="Odstavecseseznamem"/>
        <w:widowControl/>
        <w:spacing w:line="276" w:lineRule="auto"/>
        <w:ind w:left="644"/>
        <w:rPr>
          <w:rFonts w:asciiTheme="minorHAnsi" w:hAnsiTheme="minorHAnsi" w:cs="Arial"/>
          <w:b/>
          <w:color w:val="auto"/>
        </w:rPr>
      </w:pPr>
    </w:p>
    <w:p w14:paraId="050BE412" w14:textId="10218870" w:rsidR="00FE15A7" w:rsidRDefault="00745AF9" w:rsidP="00FE15A7">
      <w:pPr>
        <w:pStyle w:val="Odstavecseseznamem"/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C02311">
        <w:rPr>
          <w:rFonts w:asciiTheme="minorHAnsi" w:hAnsiTheme="minorHAnsi" w:cs="Arial"/>
          <w:color w:val="auto"/>
        </w:rPr>
        <w:t>Objednatel je povinen uhradit provozovateli za poskytnuté služby odměnu, která je dána součtem odměny za držení pohotovosti dle čl. 1 odst. 1.</w:t>
      </w:r>
      <w:r w:rsidR="007301B2">
        <w:rPr>
          <w:rFonts w:asciiTheme="minorHAnsi" w:hAnsiTheme="minorHAnsi" w:cs="Arial"/>
          <w:color w:val="auto"/>
        </w:rPr>
        <w:t xml:space="preserve"> </w:t>
      </w:r>
      <w:r w:rsidRPr="00C02311">
        <w:rPr>
          <w:rFonts w:asciiTheme="minorHAnsi" w:hAnsiTheme="minorHAnsi" w:cs="Arial"/>
          <w:color w:val="auto"/>
        </w:rPr>
        <w:t xml:space="preserve">1. tohoto dodatku </w:t>
      </w:r>
      <w:r w:rsidR="007301B2">
        <w:rPr>
          <w:rFonts w:asciiTheme="minorHAnsi" w:hAnsiTheme="minorHAnsi" w:cs="Arial"/>
          <w:color w:val="auto"/>
        </w:rPr>
        <w:t xml:space="preserve">                    </w:t>
      </w:r>
      <w:r w:rsidRPr="00C02311">
        <w:rPr>
          <w:rFonts w:asciiTheme="minorHAnsi" w:hAnsiTheme="minorHAnsi" w:cs="Arial"/>
          <w:color w:val="auto"/>
        </w:rPr>
        <w:t>a odměny za provedené lety.</w:t>
      </w:r>
      <w:r w:rsidR="00F42C70" w:rsidRPr="00C02311">
        <w:rPr>
          <w:rFonts w:asciiTheme="minorHAnsi" w:hAnsiTheme="minorHAnsi" w:cs="Arial"/>
          <w:color w:val="auto"/>
        </w:rPr>
        <w:t xml:space="preserve"> </w:t>
      </w:r>
    </w:p>
    <w:p w14:paraId="0B1ABA5E" w14:textId="77777777" w:rsidR="00C02311" w:rsidRPr="00C02311" w:rsidRDefault="00C02311" w:rsidP="00C02311">
      <w:pPr>
        <w:pStyle w:val="Odstavecseseznamem"/>
        <w:widowControl/>
        <w:spacing w:line="276" w:lineRule="auto"/>
        <w:ind w:left="567"/>
        <w:jc w:val="both"/>
        <w:rPr>
          <w:rFonts w:asciiTheme="minorHAnsi" w:hAnsiTheme="minorHAnsi" w:cs="Arial"/>
          <w:color w:val="auto"/>
        </w:rPr>
      </w:pPr>
    </w:p>
    <w:p w14:paraId="3439349F" w14:textId="77777777" w:rsidR="00FE15A7" w:rsidRPr="00FE15A7" w:rsidRDefault="00745AF9" w:rsidP="00FE15A7">
      <w:pPr>
        <w:pStyle w:val="Odstavecseseznamem"/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 xml:space="preserve">Odměna za držení pohotovosti činí za jeden kalendářní den: </w:t>
      </w:r>
      <w:r w:rsidR="009C2728" w:rsidRPr="00FE15A7">
        <w:rPr>
          <w:rFonts w:asciiTheme="minorHAnsi" w:hAnsiTheme="minorHAnsi" w:cs="Arial"/>
          <w:color w:val="auto"/>
        </w:rPr>
        <w:t>25 400,- Kč</w:t>
      </w:r>
      <w:r w:rsidRPr="00FE15A7">
        <w:rPr>
          <w:rFonts w:asciiTheme="minorHAnsi" w:hAnsiTheme="minorHAnsi" w:cs="Arial"/>
          <w:color w:val="auto"/>
        </w:rPr>
        <w:t xml:space="preserve"> bez DPH.</w:t>
      </w:r>
    </w:p>
    <w:p w14:paraId="11A48671" w14:textId="77777777" w:rsidR="00FE15A7" w:rsidRPr="00FE15A7" w:rsidRDefault="00FE15A7" w:rsidP="00FE15A7">
      <w:pPr>
        <w:pStyle w:val="Odstavecseseznamem"/>
        <w:spacing w:line="276" w:lineRule="auto"/>
        <w:rPr>
          <w:rFonts w:asciiTheme="minorHAnsi" w:hAnsiTheme="minorHAnsi" w:cs="Arial"/>
          <w:color w:val="auto"/>
        </w:rPr>
      </w:pPr>
    </w:p>
    <w:p w14:paraId="6FC645E2" w14:textId="77777777" w:rsidR="00FE15A7" w:rsidRPr="00FE15A7" w:rsidRDefault="00745AF9" w:rsidP="00FE15A7">
      <w:pPr>
        <w:pStyle w:val="Odstavecseseznamem"/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 xml:space="preserve">Odměna za provedené lety činí za jednu hodinu letu: </w:t>
      </w:r>
      <w:r w:rsidR="009C2728" w:rsidRPr="00FE15A7">
        <w:rPr>
          <w:rFonts w:asciiTheme="minorHAnsi" w:hAnsiTheme="minorHAnsi" w:cs="Arial"/>
          <w:color w:val="auto"/>
        </w:rPr>
        <w:t>15 950,- Kč</w:t>
      </w:r>
      <w:r w:rsidRPr="00FE15A7">
        <w:rPr>
          <w:rFonts w:asciiTheme="minorHAnsi" w:hAnsiTheme="minorHAnsi" w:cs="Arial"/>
          <w:color w:val="auto"/>
        </w:rPr>
        <w:t xml:space="preserve"> bez DPH.</w:t>
      </w:r>
    </w:p>
    <w:p w14:paraId="2473EF15" w14:textId="77777777" w:rsidR="00FE15A7" w:rsidRPr="00FE15A7" w:rsidRDefault="00FE15A7" w:rsidP="00FE15A7">
      <w:pPr>
        <w:pStyle w:val="Odstavecseseznamem"/>
        <w:spacing w:line="276" w:lineRule="auto"/>
        <w:rPr>
          <w:rFonts w:asciiTheme="minorHAnsi" w:hAnsiTheme="minorHAnsi" w:cs="Arial"/>
          <w:color w:val="auto"/>
        </w:rPr>
      </w:pPr>
    </w:p>
    <w:p w14:paraId="0EA7B566" w14:textId="717BE07D" w:rsidR="00FE15A7" w:rsidRDefault="00FE15A7" w:rsidP="00FE15A7">
      <w:pPr>
        <w:pStyle w:val="Odstavecseseznamem"/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>O</w:t>
      </w:r>
      <w:r w:rsidR="00745AF9" w:rsidRPr="00FE15A7">
        <w:rPr>
          <w:rFonts w:asciiTheme="minorHAnsi" w:hAnsiTheme="minorHAnsi" w:cs="Arial"/>
          <w:color w:val="auto"/>
        </w:rPr>
        <w:t xml:space="preserve">dměna provozovatele bude hrazena objednatelem za období </w:t>
      </w:r>
      <w:r w:rsidR="00C02311">
        <w:rPr>
          <w:rFonts w:asciiTheme="minorHAnsi" w:hAnsiTheme="minorHAnsi" w:cs="Arial"/>
          <w:color w:val="auto"/>
        </w:rPr>
        <w:t>kalendářního měsíce,</w:t>
      </w:r>
      <w:r w:rsidR="007301B2">
        <w:rPr>
          <w:rFonts w:asciiTheme="minorHAnsi" w:hAnsiTheme="minorHAnsi" w:cs="Arial"/>
          <w:color w:val="auto"/>
        </w:rPr>
        <w:t xml:space="preserve">                 </w:t>
      </w:r>
      <w:r w:rsidR="00C02311">
        <w:rPr>
          <w:rFonts w:asciiTheme="minorHAnsi" w:hAnsiTheme="minorHAnsi" w:cs="Arial"/>
          <w:color w:val="auto"/>
        </w:rPr>
        <w:t xml:space="preserve"> a to vždy zpětně na</w:t>
      </w:r>
      <w:r w:rsidR="00745AF9" w:rsidRPr="00FE15A7">
        <w:rPr>
          <w:rFonts w:asciiTheme="minorHAnsi" w:hAnsiTheme="minorHAnsi" w:cs="Arial"/>
          <w:color w:val="auto"/>
        </w:rPr>
        <w:t xml:space="preserve"> základě doručené faktury (daňového dokladu</w:t>
      </w:r>
      <w:r w:rsidR="009C2728" w:rsidRPr="00FE15A7">
        <w:rPr>
          <w:rFonts w:asciiTheme="minorHAnsi" w:hAnsiTheme="minorHAnsi" w:cs="Arial"/>
          <w:color w:val="auto"/>
        </w:rPr>
        <w:t>).</w:t>
      </w:r>
    </w:p>
    <w:p w14:paraId="6FD677D3" w14:textId="77777777" w:rsidR="00C02311" w:rsidRPr="00C02311" w:rsidRDefault="00C02311" w:rsidP="00C02311">
      <w:pPr>
        <w:pStyle w:val="Odstavecseseznamem"/>
        <w:rPr>
          <w:rFonts w:asciiTheme="minorHAnsi" w:hAnsiTheme="minorHAnsi" w:cs="Arial"/>
          <w:color w:val="auto"/>
        </w:rPr>
      </w:pPr>
    </w:p>
    <w:p w14:paraId="322C7D7A" w14:textId="29756280" w:rsidR="00C02311" w:rsidRPr="00FE15A7" w:rsidRDefault="00C02311" w:rsidP="00FE15A7">
      <w:pPr>
        <w:pStyle w:val="Odstavecseseznamem"/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Provozovatel se zavazuje, zasílat objednateli za každý kalendářní týden samostatné vyúčtování pohotovosti a provedených letů.</w:t>
      </w:r>
    </w:p>
    <w:p w14:paraId="52E6C971" w14:textId="77777777" w:rsidR="00FE15A7" w:rsidRPr="00FE15A7" w:rsidRDefault="00FE15A7" w:rsidP="00FE15A7">
      <w:pPr>
        <w:pStyle w:val="Odstavecseseznamem"/>
        <w:spacing w:line="276" w:lineRule="auto"/>
        <w:rPr>
          <w:rFonts w:asciiTheme="minorHAnsi" w:hAnsiTheme="minorHAnsi" w:cs="Arial"/>
          <w:color w:val="auto"/>
        </w:rPr>
      </w:pPr>
    </w:p>
    <w:p w14:paraId="7ACAE783" w14:textId="79A978DD" w:rsidR="00BF03F9" w:rsidRPr="00C02311" w:rsidRDefault="00BF03F9" w:rsidP="00FE15A7">
      <w:pPr>
        <w:pStyle w:val="Odstavecseseznamem"/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Style w:val="ZkladntextChar1"/>
          <w:rFonts w:asciiTheme="minorHAnsi" w:hAnsiTheme="minorHAnsi" w:cs="Arial"/>
          <w:color w:val="auto"/>
          <w:sz w:val="24"/>
          <w:shd w:val="clear" w:color="auto" w:fill="auto"/>
        </w:rPr>
      </w:pPr>
      <w:r w:rsidRPr="00FE15A7">
        <w:rPr>
          <w:rStyle w:val="ZkladntextChar1"/>
          <w:rFonts w:asciiTheme="minorHAnsi" w:hAnsiTheme="minorHAnsi"/>
          <w:sz w:val="24"/>
        </w:rPr>
        <w:t xml:space="preserve">Smluvní strany tímto berou na vědomí, že na základě </w:t>
      </w:r>
      <w:r w:rsidR="0003742C">
        <w:rPr>
          <w:rStyle w:val="ZkladntextChar1"/>
          <w:rFonts w:asciiTheme="minorHAnsi" w:hAnsiTheme="minorHAnsi"/>
          <w:sz w:val="24"/>
        </w:rPr>
        <w:t xml:space="preserve">tohoto dodatku </w:t>
      </w:r>
      <w:r w:rsidR="00E93257">
        <w:rPr>
          <w:rStyle w:val="ZkladntextChar1"/>
          <w:rFonts w:asciiTheme="minorHAnsi" w:hAnsiTheme="minorHAnsi"/>
          <w:sz w:val="24"/>
        </w:rPr>
        <w:t xml:space="preserve">lze poskytnout plnění, které nepřesáhne hodnotu </w:t>
      </w:r>
      <w:r w:rsidR="00745AF9" w:rsidRPr="00FE15A7">
        <w:rPr>
          <w:rStyle w:val="ZkladntextChar1"/>
          <w:rFonts w:asciiTheme="minorHAnsi" w:hAnsiTheme="minorHAnsi"/>
          <w:sz w:val="24"/>
        </w:rPr>
        <w:t>3 686 000,-</w:t>
      </w:r>
      <w:r w:rsidR="009C2728" w:rsidRPr="00FE15A7">
        <w:rPr>
          <w:rStyle w:val="ZkladntextChar1"/>
          <w:rFonts w:asciiTheme="minorHAnsi" w:hAnsiTheme="minorHAnsi"/>
          <w:sz w:val="24"/>
        </w:rPr>
        <w:t xml:space="preserve"> </w:t>
      </w:r>
      <w:r w:rsidR="00745AF9" w:rsidRPr="00FE15A7">
        <w:rPr>
          <w:rStyle w:val="ZkladntextChar1"/>
          <w:rFonts w:asciiTheme="minorHAnsi" w:hAnsiTheme="minorHAnsi"/>
          <w:sz w:val="24"/>
        </w:rPr>
        <w:t>Kč bez DPH v souladu s ust. § 222 odst. 1</w:t>
      </w:r>
      <w:r w:rsidR="007301B2">
        <w:rPr>
          <w:rStyle w:val="ZkladntextChar1"/>
          <w:rFonts w:asciiTheme="minorHAnsi" w:hAnsiTheme="minorHAnsi"/>
          <w:sz w:val="24"/>
        </w:rPr>
        <w:t xml:space="preserve">                             </w:t>
      </w:r>
      <w:r w:rsidR="00745AF9" w:rsidRPr="00FE15A7">
        <w:rPr>
          <w:rStyle w:val="ZkladntextChar1"/>
          <w:rFonts w:asciiTheme="minorHAnsi" w:hAnsiTheme="minorHAnsi"/>
          <w:sz w:val="24"/>
        </w:rPr>
        <w:t xml:space="preserve"> a odst. 4 písm. a) zákona č. 134/2016 Sb., o zadávání veřejných zakázek</w:t>
      </w:r>
      <w:r w:rsidR="00056153">
        <w:rPr>
          <w:rStyle w:val="ZkladntextChar1"/>
          <w:rFonts w:asciiTheme="minorHAnsi" w:hAnsiTheme="minorHAnsi"/>
          <w:sz w:val="24"/>
        </w:rPr>
        <w:t>.</w:t>
      </w:r>
    </w:p>
    <w:p w14:paraId="2551CE54" w14:textId="77777777" w:rsidR="00C02311" w:rsidRPr="00C02311" w:rsidRDefault="00C02311" w:rsidP="00C02311">
      <w:pPr>
        <w:pStyle w:val="Odstavecseseznamem"/>
        <w:rPr>
          <w:rFonts w:asciiTheme="minorHAnsi" w:hAnsiTheme="minorHAnsi" w:cs="Arial"/>
          <w:color w:val="auto"/>
        </w:rPr>
      </w:pPr>
    </w:p>
    <w:p w14:paraId="33DDF204" w14:textId="77777777" w:rsidR="00C02311" w:rsidRPr="00FE15A7" w:rsidRDefault="00C02311" w:rsidP="00C02311">
      <w:pPr>
        <w:pStyle w:val="Odstavecseseznamem"/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 xml:space="preserve">Objednatel bere na vědomí, že výše odměny za držení pohotovosti a za letovou hodinu je ze strany provozovatele poskytnuta dočasně jako zcela mimořádná a výjimečná s ohledem na účel tohoto dodatku, a že zahrnuje pouze nezbytné náklady na úhradu provozu vrtulníku a personální náklady po dobu účinnosti tohoto dodatku. </w:t>
      </w:r>
    </w:p>
    <w:p w14:paraId="1B6C5050" w14:textId="77777777" w:rsidR="00C02311" w:rsidRDefault="00C02311" w:rsidP="00C02311">
      <w:pPr>
        <w:pStyle w:val="Odstavecseseznamem"/>
        <w:widowControl/>
        <w:spacing w:line="276" w:lineRule="auto"/>
        <w:ind w:left="567"/>
        <w:jc w:val="both"/>
        <w:rPr>
          <w:rFonts w:asciiTheme="minorHAnsi" w:hAnsiTheme="minorHAnsi" w:cs="Arial"/>
          <w:color w:val="auto"/>
        </w:rPr>
      </w:pPr>
    </w:p>
    <w:p w14:paraId="59696F48" w14:textId="77777777" w:rsidR="007301B2" w:rsidRPr="00FE15A7" w:rsidRDefault="007301B2" w:rsidP="00C02311">
      <w:pPr>
        <w:pStyle w:val="Odstavecseseznamem"/>
        <w:widowControl/>
        <w:spacing w:line="276" w:lineRule="auto"/>
        <w:ind w:left="567"/>
        <w:jc w:val="both"/>
        <w:rPr>
          <w:rFonts w:asciiTheme="minorHAnsi" w:hAnsiTheme="minorHAnsi" w:cs="Arial"/>
          <w:color w:val="auto"/>
        </w:rPr>
      </w:pPr>
    </w:p>
    <w:p w14:paraId="5C3EFF7F" w14:textId="77777777" w:rsidR="00112E66" w:rsidRPr="00FE15A7" w:rsidRDefault="00745AF9" w:rsidP="00FE15A7">
      <w:pPr>
        <w:pStyle w:val="Odstavecseseznamem"/>
        <w:widowControl/>
        <w:numPr>
          <w:ilvl w:val="0"/>
          <w:numId w:val="29"/>
        </w:numPr>
        <w:spacing w:line="276" w:lineRule="auto"/>
        <w:ind w:left="567" w:hanging="567"/>
        <w:jc w:val="center"/>
        <w:rPr>
          <w:rFonts w:asciiTheme="minorHAnsi" w:hAnsiTheme="minorHAnsi" w:cs="Arial"/>
          <w:b/>
          <w:color w:val="auto"/>
        </w:rPr>
      </w:pPr>
      <w:r w:rsidRPr="00FE15A7">
        <w:rPr>
          <w:rFonts w:asciiTheme="minorHAnsi" w:hAnsiTheme="minorHAnsi" w:cs="Arial"/>
          <w:b/>
          <w:color w:val="auto"/>
        </w:rPr>
        <w:t>Kontaktní osoby</w:t>
      </w:r>
    </w:p>
    <w:p w14:paraId="77DC8665" w14:textId="77777777" w:rsidR="00112E66" w:rsidRPr="00FE15A7" w:rsidRDefault="00112E66" w:rsidP="00FE15A7">
      <w:pPr>
        <w:widowControl/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</w:p>
    <w:p w14:paraId="621CDA09" w14:textId="038C0E99" w:rsidR="00112E66" w:rsidRPr="00FE15A7" w:rsidRDefault="00745AF9" w:rsidP="00FE15A7">
      <w:pPr>
        <w:widowControl/>
        <w:spacing w:line="276" w:lineRule="auto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>Kontaktní osobou objednatele je</w:t>
      </w:r>
      <w:r w:rsidR="00112E66" w:rsidRPr="00FE15A7">
        <w:rPr>
          <w:rFonts w:asciiTheme="minorHAnsi" w:hAnsiTheme="minorHAnsi" w:cs="Arial"/>
          <w:color w:val="auto"/>
        </w:rPr>
        <w:t xml:space="preserve"> pro účely </w:t>
      </w:r>
      <w:r w:rsidRPr="00FE15A7">
        <w:rPr>
          <w:rFonts w:asciiTheme="minorHAnsi" w:hAnsiTheme="minorHAnsi" w:cs="Arial"/>
          <w:color w:val="auto"/>
        </w:rPr>
        <w:t>tohoto dodatku</w:t>
      </w:r>
      <w:r w:rsidR="00112E66" w:rsidRPr="00FE15A7">
        <w:rPr>
          <w:rFonts w:asciiTheme="minorHAnsi" w:hAnsiTheme="minorHAnsi" w:cs="Arial"/>
          <w:color w:val="auto"/>
        </w:rPr>
        <w:t xml:space="preserve"> </w:t>
      </w:r>
      <w:r w:rsidR="00831781" w:rsidRPr="00FE15A7">
        <w:rPr>
          <w:rFonts w:asciiTheme="minorHAnsi" w:hAnsiTheme="minorHAnsi" w:cs="Arial"/>
          <w:color w:val="auto"/>
        </w:rPr>
        <w:t xml:space="preserve">MUDr. Martina Novotná, ředitelka odboru zdravotních služeb, email: martina.novotna@mzcr.cz. </w:t>
      </w:r>
      <w:r w:rsidR="00112E66" w:rsidRPr="00FE15A7">
        <w:rPr>
          <w:rFonts w:asciiTheme="minorHAnsi" w:hAnsiTheme="minorHAnsi" w:cs="Arial"/>
          <w:color w:val="auto"/>
        </w:rPr>
        <w:t xml:space="preserve">Kontaktní osobou provozovatele je pro účely </w:t>
      </w:r>
      <w:r w:rsidRPr="00FE15A7">
        <w:rPr>
          <w:rFonts w:asciiTheme="minorHAnsi" w:hAnsiTheme="minorHAnsi" w:cs="Arial"/>
          <w:color w:val="auto"/>
        </w:rPr>
        <w:t>tohoto dodatku</w:t>
      </w:r>
      <w:r w:rsidR="00112E66" w:rsidRPr="00FE15A7">
        <w:rPr>
          <w:rFonts w:asciiTheme="minorHAnsi" w:hAnsiTheme="minorHAnsi" w:cs="Arial"/>
          <w:color w:val="auto"/>
        </w:rPr>
        <w:t xml:space="preserve"> </w:t>
      </w:r>
      <w:r w:rsidR="009C2728" w:rsidRPr="00FE15A7">
        <w:rPr>
          <w:rFonts w:asciiTheme="minorHAnsi" w:hAnsiTheme="minorHAnsi" w:cs="Arial"/>
          <w:color w:val="auto"/>
        </w:rPr>
        <w:t>Daniel Tuček</w:t>
      </w:r>
      <w:r w:rsidR="005D1BE0" w:rsidRPr="00FE15A7">
        <w:rPr>
          <w:rFonts w:asciiTheme="minorHAnsi" w:hAnsiTheme="minorHAnsi" w:cs="Arial"/>
          <w:color w:val="auto"/>
        </w:rPr>
        <w:t>, tel.</w:t>
      </w:r>
      <w:r w:rsidR="00E310DC">
        <w:rPr>
          <w:rFonts w:asciiTheme="minorHAnsi" w:hAnsiTheme="minorHAnsi" w:cs="Arial"/>
          <w:color w:val="auto"/>
        </w:rPr>
        <w:t>,</w:t>
      </w:r>
      <w:r w:rsidR="005D1BE0" w:rsidRPr="00FE15A7">
        <w:rPr>
          <w:rFonts w:asciiTheme="minorHAnsi" w:hAnsiTheme="minorHAnsi" w:cs="Arial"/>
          <w:color w:val="auto"/>
        </w:rPr>
        <w:t xml:space="preserve"> </w:t>
      </w:r>
      <w:r w:rsidR="00E310DC">
        <w:rPr>
          <w:rFonts w:asciiTheme="minorHAnsi" w:hAnsiTheme="minorHAnsi" w:cs="Arial"/>
          <w:color w:val="auto"/>
        </w:rPr>
        <w:t xml:space="preserve">     </w:t>
      </w:r>
      <w:r w:rsidR="005D1BE0" w:rsidRPr="00FE15A7">
        <w:rPr>
          <w:rFonts w:asciiTheme="minorHAnsi" w:hAnsiTheme="minorHAnsi" w:cs="Arial"/>
          <w:color w:val="auto"/>
        </w:rPr>
        <w:t>e-mail:</w:t>
      </w:r>
      <w:r w:rsidR="00B76E01">
        <w:rPr>
          <w:rFonts w:asciiTheme="minorHAnsi" w:hAnsiTheme="minorHAnsi" w:cs="Arial"/>
          <w:color w:val="auto"/>
        </w:rPr>
        <w:t xml:space="preserve"> tucek</w:t>
      </w:r>
      <w:r w:rsidR="00B76E01" w:rsidRPr="00FE15A7">
        <w:rPr>
          <w:rFonts w:asciiTheme="minorHAnsi" w:hAnsiTheme="minorHAnsi" w:cs="Arial"/>
          <w:color w:val="auto"/>
        </w:rPr>
        <w:t>@</w:t>
      </w:r>
      <w:r w:rsidR="00B76E01">
        <w:rPr>
          <w:rFonts w:asciiTheme="minorHAnsi" w:hAnsiTheme="minorHAnsi" w:cs="Arial"/>
          <w:color w:val="auto"/>
        </w:rPr>
        <w:t>dsa.cz.</w:t>
      </w:r>
      <w:bookmarkStart w:id="0" w:name="_GoBack"/>
      <w:bookmarkEnd w:id="0"/>
      <w:r w:rsidR="005D1BE0" w:rsidRPr="00FE15A7">
        <w:rPr>
          <w:rFonts w:asciiTheme="minorHAnsi" w:hAnsiTheme="minorHAnsi" w:cs="Arial"/>
          <w:color w:val="auto"/>
        </w:rPr>
        <w:t xml:space="preserve"> </w:t>
      </w:r>
      <w:r w:rsidR="00E310DC">
        <w:rPr>
          <w:rFonts w:asciiTheme="minorHAnsi" w:hAnsiTheme="minorHAnsi" w:cs="Arial"/>
          <w:color w:val="auto"/>
        </w:rPr>
        <w:t xml:space="preserve">                                 </w:t>
      </w:r>
      <w:r w:rsidR="005D1BE0" w:rsidRPr="00FE15A7">
        <w:rPr>
          <w:rFonts w:asciiTheme="minorHAnsi" w:hAnsiTheme="minorHAnsi" w:cs="Arial"/>
          <w:color w:val="auto"/>
        </w:rPr>
        <w:t xml:space="preserve"> </w:t>
      </w:r>
      <w:r w:rsidR="00112E66" w:rsidRPr="00FE15A7">
        <w:rPr>
          <w:rFonts w:asciiTheme="minorHAnsi" w:hAnsiTheme="minorHAnsi" w:cs="Arial"/>
          <w:color w:val="auto"/>
        </w:rPr>
        <w:t>Změny kontaktních osob nejsou považovány za změnu smlouvy a lze je učinit jednostranným písemným oznámením příslušné smluvní strany. Změna kontaktní osoby je účinná dnem doručení písemného oznámení o změně kontaktní osoby, nebo dnem určeným v tomto oznámení.</w:t>
      </w:r>
    </w:p>
    <w:p w14:paraId="07E5632A" w14:textId="77777777" w:rsidR="009C2728" w:rsidRPr="00FE15A7" w:rsidRDefault="009C2728" w:rsidP="00FE15A7">
      <w:pPr>
        <w:widowControl/>
        <w:spacing w:line="276" w:lineRule="auto"/>
        <w:jc w:val="both"/>
        <w:rPr>
          <w:rFonts w:asciiTheme="minorHAnsi" w:hAnsiTheme="minorHAnsi" w:cs="Arial"/>
          <w:color w:val="auto"/>
        </w:rPr>
      </w:pPr>
    </w:p>
    <w:p w14:paraId="0619F836" w14:textId="77777777" w:rsidR="00112E66" w:rsidRPr="00FE15A7" w:rsidRDefault="009C2728" w:rsidP="00FE15A7">
      <w:pPr>
        <w:pStyle w:val="Zkladntext3"/>
        <w:numPr>
          <w:ilvl w:val="0"/>
          <w:numId w:val="29"/>
        </w:numPr>
        <w:shd w:val="clear" w:color="auto" w:fill="auto"/>
        <w:spacing w:before="0" w:line="276" w:lineRule="auto"/>
        <w:ind w:left="567" w:right="20" w:hanging="567"/>
        <w:rPr>
          <w:rFonts w:asciiTheme="minorHAnsi" w:hAnsiTheme="minorHAnsi"/>
          <w:b/>
          <w:sz w:val="24"/>
          <w:szCs w:val="24"/>
        </w:rPr>
      </w:pPr>
      <w:r w:rsidRPr="00FE15A7">
        <w:rPr>
          <w:rFonts w:asciiTheme="minorHAnsi" w:hAnsiTheme="minorHAnsi"/>
          <w:b/>
          <w:sz w:val="24"/>
          <w:szCs w:val="24"/>
        </w:rPr>
        <w:t>Závěrečná ustanovení</w:t>
      </w:r>
    </w:p>
    <w:p w14:paraId="2D53DAB4" w14:textId="77777777" w:rsidR="009C2728" w:rsidRPr="00FE15A7" w:rsidRDefault="009C2728" w:rsidP="00FE15A7">
      <w:pPr>
        <w:pStyle w:val="Zkladntext3"/>
        <w:shd w:val="clear" w:color="auto" w:fill="auto"/>
        <w:spacing w:before="0" w:line="276" w:lineRule="auto"/>
        <w:ind w:left="644" w:right="20" w:firstLine="0"/>
        <w:jc w:val="left"/>
        <w:rPr>
          <w:rFonts w:asciiTheme="minorHAnsi" w:hAnsiTheme="minorHAnsi"/>
          <w:b/>
          <w:sz w:val="24"/>
          <w:szCs w:val="24"/>
        </w:rPr>
      </w:pPr>
    </w:p>
    <w:p w14:paraId="04F9EFE1" w14:textId="77777777" w:rsidR="009C2728" w:rsidRPr="00FE15A7" w:rsidRDefault="009C2728" w:rsidP="00D43FAB">
      <w:pPr>
        <w:pStyle w:val="Odstavecseseznamem"/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 xml:space="preserve">Ostatní ujednání smlouvy se nemění. </w:t>
      </w:r>
    </w:p>
    <w:p w14:paraId="03743EF8" w14:textId="77777777" w:rsidR="00FE15A7" w:rsidRPr="00FE15A7" w:rsidRDefault="00FE15A7" w:rsidP="00FE15A7">
      <w:pPr>
        <w:pStyle w:val="Odstavecseseznamem"/>
        <w:widowControl/>
        <w:spacing w:line="276" w:lineRule="auto"/>
        <w:ind w:left="360"/>
        <w:jc w:val="both"/>
        <w:rPr>
          <w:rFonts w:asciiTheme="minorHAnsi" w:hAnsiTheme="minorHAnsi" w:cs="Arial"/>
          <w:color w:val="auto"/>
        </w:rPr>
      </w:pPr>
    </w:p>
    <w:p w14:paraId="1DA0545D" w14:textId="77777777" w:rsidR="00112E66" w:rsidRPr="00FE15A7" w:rsidRDefault="00112E66" w:rsidP="00FE15A7">
      <w:pPr>
        <w:pStyle w:val="Odstavecseseznamem"/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lastRenderedPageBreak/>
        <w:t xml:space="preserve">Provozovatel prohlašuje, že je srozuměn se skutečností, že objednatel je osobou povinnou ve smyslu zákona č. 106/1999 Sb., o svobodném přístupu k informacím, ve znění pozdějších předpisu, a je tak povinen o </w:t>
      </w:r>
      <w:r w:rsidR="009C2728" w:rsidRPr="00FE15A7">
        <w:rPr>
          <w:rFonts w:asciiTheme="minorHAnsi" w:hAnsiTheme="minorHAnsi" w:cs="Arial"/>
          <w:color w:val="auto"/>
        </w:rPr>
        <w:t>tomto dodatku</w:t>
      </w:r>
      <w:r w:rsidRPr="00FE15A7">
        <w:rPr>
          <w:rFonts w:asciiTheme="minorHAnsi" w:hAnsiTheme="minorHAnsi" w:cs="Arial"/>
          <w:color w:val="auto"/>
        </w:rPr>
        <w:t xml:space="preserve"> a právním vztahu jí</w:t>
      </w:r>
      <w:r w:rsidR="009C2728" w:rsidRPr="00FE15A7">
        <w:rPr>
          <w:rFonts w:asciiTheme="minorHAnsi" w:hAnsiTheme="minorHAnsi" w:cs="Arial"/>
          <w:color w:val="auto"/>
        </w:rPr>
        <w:t>m</w:t>
      </w:r>
      <w:r w:rsidRPr="00FE15A7">
        <w:rPr>
          <w:rFonts w:asciiTheme="minorHAnsi" w:hAnsiTheme="minorHAnsi" w:cs="Arial"/>
          <w:color w:val="auto"/>
        </w:rPr>
        <w:t xml:space="preserve"> založeném zpřístupňovat všechny informace, které zákon ze zpřístupňování nevylučuje, výslovně dále bere na vědomí, že </w:t>
      </w:r>
      <w:r w:rsidR="009C2728" w:rsidRPr="00FE15A7">
        <w:rPr>
          <w:rFonts w:asciiTheme="minorHAnsi" w:hAnsiTheme="minorHAnsi" w:cs="Arial"/>
          <w:color w:val="auto"/>
        </w:rPr>
        <w:t>tento dodatek bude zveřejněn</w:t>
      </w:r>
      <w:r w:rsidRPr="00FE15A7">
        <w:rPr>
          <w:rFonts w:asciiTheme="minorHAnsi" w:hAnsiTheme="minorHAnsi" w:cs="Arial"/>
          <w:color w:val="auto"/>
        </w:rPr>
        <w:t xml:space="preserve"> v souladu se zákonem č. 340/2015 Sb., o zvláštních podmínkách účinnosti některých smluv, uveřejňování těchto smluv a o registru</w:t>
      </w:r>
      <w:r w:rsidR="00FE15A7" w:rsidRPr="00FE15A7">
        <w:rPr>
          <w:rFonts w:asciiTheme="minorHAnsi" w:hAnsiTheme="minorHAnsi" w:cs="Arial"/>
          <w:color w:val="auto"/>
        </w:rPr>
        <w:t xml:space="preserve"> smluv (zákon o registru smluv).</w:t>
      </w:r>
    </w:p>
    <w:p w14:paraId="2AD123F7" w14:textId="77777777" w:rsidR="00FE15A7" w:rsidRPr="00FE15A7" w:rsidRDefault="00FE15A7" w:rsidP="00FE15A7">
      <w:pPr>
        <w:pStyle w:val="Odstavecseseznamem"/>
        <w:spacing w:line="276" w:lineRule="auto"/>
        <w:rPr>
          <w:rFonts w:asciiTheme="minorHAnsi" w:hAnsiTheme="minorHAnsi" w:cs="Arial"/>
          <w:color w:val="auto"/>
        </w:rPr>
      </w:pPr>
    </w:p>
    <w:p w14:paraId="345D8CB4" w14:textId="77777777" w:rsidR="00FE15A7" w:rsidRPr="00FE15A7" w:rsidRDefault="00FE15A7" w:rsidP="00FE15A7">
      <w:pPr>
        <w:pStyle w:val="Odstavecseseznamem"/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 xml:space="preserve">Tento dodatek č. 1 ke </w:t>
      </w:r>
      <w:r w:rsidRPr="00FE15A7">
        <w:rPr>
          <w:rStyle w:val="ZkladntextChar1"/>
          <w:rFonts w:asciiTheme="minorHAnsi" w:hAnsiTheme="minorHAnsi"/>
          <w:color w:val="auto"/>
          <w:sz w:val="24"/>
        </w:rPr>
        <w:t>„Smlouvě o provozování vrtulníků pro střediska letecké záchranné služby reg. číslo objednatele 0407/08 ze dne 23. 10. 2008</w:t>
      </w:r>
      <w:r w:rsidRPr="00FE15A7">
        <w:rPr>
          <w:rFonts w:asciiTheme="minorHAnsi" w:hAnsiTheme="minorHAnsi" w:cs="Arial"/>
          <w:color w:val="auto"/>
        </w:rPr>
        <w:t>“ nabývá účinnosti dne 1. 1. 2017.</w:t>
      </w:r>
    </w:p>
    <w:p w14:paraId="03EBA44B" w14:textId="77777777" w:rsidR="00FE15A7" w:rsidRPr="00FE15A7" w:rsidRDefault="00FE15A7" w:rsidP="00FE15A7">
      <w:pPr>
        <w:pStyle w:val="Odstavecseseznamem"/>
        <w:spacing w:line="276" w:lineRule="auto"/>
        <w:rPr>
          <w:rFonts w:asciiTheme="minorHAnsi" w:hAnsiTheme="minorHAnsi" w:cs="Arial"/>
          <w:color w:val="auto"/>
        </w:rPr>
      </w:pPr>
    </w:p>
    <w:p w14:paraId="020A8EFE" w14:textId="77777777" w:rsidR="00FE15A7" w:rsidRPr="00FE15A7" w:rsidRDefault="00FE15A7" w:rsidP="00FE15A7">
      <w:pPr>
        <w:pStyle w:val="Odstavecseseznamem"/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>Smluvní strany výslovně prohlašují a svými podpisy potvrzují, že jim nejsou známy žádné okolnosti, které by jim bránily v uzavření tohoto dodatku smlouvy a že tento dodatek smlouvy je projevem jejich svobodné a pravé vůle a nebyl uzavřen v tísni či za nápadně nevýhodných podmínek.</w:t>
      </w:r>
    </w:p>
    <w:p w14:paraId="6A1C4D29" w14:textId="77777777" w:rsidR="00FE15A7" w:rsidRPr="00FE15A7" w:rsidRDefault="00FE15A7" w:rsidP="00FE15A7">
      <w:pPr>
        <w:pStyle w:val="Odstavecseseznamem"/>
        <w:spacing w:line="276" w:lineRule="auto"/>
        <w:rPr>
          <w:rFonts w:asciiTheme="minorHAnsi" w:hAnsiTheme="minorHAnsi" w:cs="Arial"/>
          <w:color w:val="auto"/>
        </w:rPr>
      </w:pPr>
    </w:p>
    <w:p w14:paraId="5AC90226" w14:textId="77777777" w:rsidR="00FE15A7" w:rsidRPr="00FE15A7" w:rsidRDefault="00FE15A7" w:rsidP="00FE15A7">
      <w:pPr>
        <w:pStyle w:val="Odstavecseseznamem"/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 xml:space="preserve">Dodatek smlouvy se vyhotovuje ve třech stejnopisech s tím, že objednatel obdrží dva stejnopisy a provozovatel jeden stejnopis tohoto dodatku. </w:t>
      </w:r>
    </w:p>
    <w:p w14:paraId="6C645DFE" w14:textId="77777777" w:rsidR="00112E66" w:rsidRPr="00FE15A7" w:rsidRDefault="00112E66" w:rsidP="00FE15A7">
      <w:pPr>
        <w:pStyle w:val="Odstavecseseznamem"/>
        <w:widowControl/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</w:p>
    <w:p w14:paraId="6176D295" w14:textId="77777777" w:rsidR="00112E66" w:rsidRPr="00FE15A7" w:rsidRDefault="00112E66" w:rsidP="00FE15A7">
      <w:pPr>
        <w:pStyle w:val="Odstavecseseznamem"/>
        <w:widowControl/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</w:p>
    <w:p w14:paraId="26797AF8" w14:textId="77777777" w:rsidR="00112E66" w:rsidRPr="00FE15A7" w:rsidRDefault="00112E66" w:rsidP="00FE15A7">
      <w:pPr>
        <w:pStyle w:val="Odstavecseseznamem"/>
        <w:widowControl/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</w:p>
    <w:p w14:paraId="1D6F3198" w14:textId="77777777" w:rsidR="00112E66" w:rsidRPr="00FE15A7" w:rsidRDefault="00112E66" w:rsidP="00FE15A7">
      <w:pPr>
        <w:pStyle w:val="Odstavecseseznamem"/>
        <w:widowControl/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</w:p>
    <w:p w14:paraId="4DCE6238" w14:textId="7E0412B5" w:rsidR="00B6396F" w:rsidRPr="00FE15A7" w:rsidRDefault="00C02311" w:rsidP="00FE15A7">
      <w:pPr>
        <w:pStyle w:val="Odstavecseseznamem"/>
        <w:widowControl/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V Praze dne</w:t>
      </w:r>
      <w:r w:rsidR="005F1447">
        <w:rPr>
          <w:rFonts w:asciiTheme="minorHAnsi" w:hAnsiTheme="minorHAnsi" w:cs="Arial"/>
          <w:color w:val="auto"/>
        </w:rPr>
        <w:t xml:space="preserve"> 28. 12. 2016</w:t>
      </w:r>
      <w:r w:rsidR="005F1447">
        <w:rPr>
          <w:rFonts w:asciiTheme="minorHAnsi" w:hAnsiTheme="minorHAnsi" w:cs="Arial"/>
          <w:color w:val="auto"/>
        </w:rPr>
        <w:tab/>
      </w:r>
      <w:r w:rsidR="005F1447">
        <w:rPr>
          <w:rFonts w:asciiTheme="minorHAnsi" w:hAnsiTheme="minorHAnsi" w:cs="Arial"/>
          <w:color w:val="auto"/>
        </w:rPr>
        <w:tab/>
      </w:r>
      <w:r w:rsidR="005F1447">
        <w:rPr>
          <w:rFonts w:asciiTheme="minorHAnsi" w:hAnsiTheme="minorHAnsi" w:cs="Arial"/>
          <w:color w:val="auto"/>
        </w:rPr>
        <w:tab/>
      </w:r>
      <w:r w:rsidR="005F1447">
        <w:rPr>
          <w:rFonts w:asciiTheme="minorHAnsi" w:hAnsiTheme="minorHAnsi" w:cs="Arial"/>
          <w:color w:val="auto"/>
        </w:rPr>
        <w:tab/>
      </w:r>
      <w:r>
        <w:rPr>
          <w:rFonts w:asciiTheme="minorHAnsi" w:hAnsiTheme="minorHAnsi" w:cs="Arial"/>
          <w:color w:val="auto"/>
        </w:rPr>
        <w:t xml:space="preserve">V Praze </w:t>
      </w:r>
      <w:r w:rsidR="00B6396F" w:rsidRPr="00FE15A7">
        <w:rPr>
          <w:rFonts w:asciiTheme="minorHAnsi" w:hAnsiTheme="minorHAnsi" w:cs="Arial"/>
          <w:color w:val="auto"/>
        </w:rPr>
        <w:t>dne</w:t>
      </w:r>
      <w:r w:rsidR="005F1447">
        <w:rPr>
          <w:rFonts w:asciiTheme="minorHAnsi" w:hAnsiTheme="minorHAnsi" w:cs="Arial"/>
          <w:color w:val="auto"/>
        </w:rPr>
        <w:t xml:space="preserve"> 28. 12. 2016</w:t>
      </w:r>
    </w:p>
    <w:p w14:paraId="019ADB8F" w14:textId="77777777" w:rsidR="00B6396F" w:rsidRPr="00FE15A7" w:rsidRDefault="00B6396F" w:rsidP="00FE15A7">
      <w:pPr>
        <w:pStyle w:val="Odstavecseseznamem"/>
        <w:widowControl/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</w:p>
    <w:p w14:paraId="2CE5AEEE" w14:textId="77777777" w:rsidR="00B6396F" w:rsidRPr="00FE15A7" w:rsidRDefault="00B6396F" w:rsidP="00FE15A7">
      <w:pPr>
        <w:pStyle w:val="Odstavecseseznamem"/>
        <w:widowControl/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</w:p>
    <w:p w14:paraId="027499DC" w14:textId="77777777" w:rsidR="00B6396F" w:rsidRPr="00FE15A7" w:rsidRDefault="00B6396F" w:rsidP="00FE15A7">
      <w:pPr>
        <w:pStyle w:val="Odstavecseseznamem"/>
        <w:widowControl/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</w:p>
    <w:p w14:paraId="4E3F5125" w14:textId="77777777" w:rsidR="00B6396F" w:rsidRPr="00FE15A7" w:rsidRDefault="00B6396F" w:rsidP="00FE15A7">
      <w:pPr>
        <w:pStyle w:val="Odstavecseseznamem"/>
        <w:widowControl/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</w:p>
    <w:p w14:paraId="6E18CDD2" w14:textId="17509993" w:rsidR="00B6396F" w:rsidRPr="00FE15A7" w:rsidRDefault="00B6396F" w:rsidP="00FE15A7">
      <w:pPr>
        <w:pStyle w:val="Odstavecseseznamem"/>
        <w:widowControl/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>-------------------------------------------</w:t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="00CD34B1">
        <w:rPr>
          <w:rFonts w:asciiTheme="minorHAnsi" w:hAnsiTheme="minorHAnsi" w:cs="Arial"/>
          <w:color w:val="auto"/>
        </w:rPr>
        <w:t xml:space="preserve">   </w:t>
      </w:r>
      <w:r w:rsidRPr="00FE15A7">
        <w:rPr>
          <w:rFonts w:asciiTheme="minorHAnsi" w:hAnsiTheme="minorHAnsi" w:cs="Arial"/>
          <w:color w:val="auto"/>
        </w:rPr>
        <w:t>-------------------------------------------</w:t>
      </w:r>
    </w:p>
    <w:p w14:paraId="489CF47D" w14:textId="0A206469" w:rsidR="00F474E8" w:rsidRPr="00FE15A7" w:rsidRDefault="00F474E8" w:rsidP="00FE15A7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>MUDr. Tom Philipp, Ph.D., MBA</w:t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Pr="00FE15A7">
        <w:rPr>
          <w:rFonts w:asciiTheme="minorHAnsi" w:hAnsiTheme="minorHAnsi" w:cs="Arial"/>
          <w:color w:val="auto"/>
        </w:rPr>
        <w:tab/>
      </w:r>
      <w:r w:rsidR="00CD34B1">
        <w:rPr>
          <w:rFonts w:asciiTheme="minorHAnsi" w:hAnsiTheme="minorHAnsi" w:cs="Arial"/>
          <w:color w:val="auto"/>
        </w:rPr>
        <w:t xml:space="preserve">   </w:t>
      </w:r>
      <w:r w:rsidRPr="00FE15A7">
        <w:rPr>
          <w:rFonts w:asciiTheme="minorHAnsi" w:hAnsiTheme="minorHAnsi" w:cs="Arial"/>
          <w:color w:val="auto"/>
        </w:rPr>
        <w:t>Daniel Tuček</w:t>
      </w:r>
    </w:p>
    <w:p w14:paraId="485C3B59" w14:textId="17B8D8FA" w:rsidR="00F474E8" w:rsidRPr="00FE15A7" w:rsidRDefault="00F474E8" w:rsidP="00FE15A7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>Náměstek pro zdravotní pojištění a zdravotní péči</w:t>
      </w:r>
      <w:r w:rsidRPr="00FE15A7">
        <w:rPr>
          <w:rFonts w:asciiTheme="minorHAnsi" w:hAnsiTheme="minorHAnsi" w:cs="Arial"/>
          <w:color w:val="auto"/>
        </w:rPr>
        <w:tab/>
      </w:r>
      <w:r w:rsidR="00CD34B1">
        <w:rPr>
          <w:rFonts w:asciiTheme="minorHAnsi" w:hAnsiTheme="minorHAnsi" w:cs="Arial"/>
          <w:color w:val="auto"/>
        </w:rPr>
        <w:t xml:space="preserve">   první </w:t>
      </w:r>
      <w:r w:rsidRPr="00FE15A7">
        <w:rPr>
          <w:rFonts w:asciiTheme="minorHAnsi" w:hAnsiTheme="minorHAnsi" w:cs="Arial"/>
          <w:color w:val="auto"/>
        </w:rPr>
        <w:t>místopředseda představenstva</w:t>
      </w:r>
    </w:p>
    <w:p w14:paraId="155D9A4E" w14:textId="2968B794" w:rsidR="00B6396F" w:rsidRPr="00FE15A7" w:rsidRDefault="00B6396F" w:rsidP="00FE15A7">
      <w:pPr>
        <w:pStyle w:val="Odstavecseseznamem"/>
        <w:widowControl/>
        <w:spacing w:line="276" w:lineRule="auto"/>
        <w:ind w:left="567" w:hanging="567"/>
        <w:jc w:val="both"/>
        <w:rPr>
          <w:rFonts w:asciiTheme="minorHAnsi" w:hAnsiTheme="minorHAnsi" w:cs="Arial"/>
          <w:color w:val="auto"/>
        </w:rPr>
      </w:pPr>
      <w:r w:rsidRPr="00FE15A7">
        <w:rPr>
          <w:rFonts w:asciiTheme="minorHAnsi" w:hAnsiTheme="minorHAnsi" w:cs="Arial"/>
          <w:color w:val="auto"/>
        </w:rPr>
        <w:t>Česká republika – Ministerstvo zdravotnictví</w:t>
      </w:r>
      <w:r w:rsidR="00F474E8" w:rsidRPr="00FE15A7">
        <w:rPr>
          <w:rFonts w:asciiTheme="minorHAnsi" w:hAnsiTheme="minorHAnsi" w:cs="Arial"/>
          <w:color w:val="auto"/>
        </w:rPr>
        <w:tab/>
      </w:r>
      <w:r w:rsidR="00CD34B1">
        <w:rPr>
          <w:rFonts w:asciiTheme="minorHAnsi" w:hAnsiTheme="minorHAnsi" w:cs="Arial"/>
          <w:color w:val="auto"/>
        </w:rPr>
        <w:t xml:space="preserve">   </w:t>
      </w:r>
      <w:r w:rsidR="00F474E8" w:rsidRPr="00FE15A7">
        <w:rPr>
          <w:rFonts w:asciiTheme="minorHAnsi" w:hAnsiTheme="minorHAnsi" w:cs="Arial"/>
          <w:color w:val="auto"/>
        </w:rPr>
        <w:t>DSA a.s.</w:t>
      </w:r>
    </w:p>
    <w:p w14:paraId="42F55510" w14:textId="77777777" w:rsidR="00112E66" w:rsidRPr="00FE15A7" w:rsidRDefault="00112E66" w:rsidP="00FE15A7">
      <w:pPr>
        <w:pStyle w:val="Zkladntext"/>
        <w:shd w:val="clear" w:color="auto" w:fill="auto"/>
        <w:spacing w:before="0" w:after="0" w:line="276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14:paraId="58CD1F87" w14:textId="77777777" w:rsidR="003B7AAD" w:rsidRPr="00FE15A7" w:rsidRDefault="003B7AAD" w:rsidP="00FE15A7">
      <w:pPr>
        <w:pStyle w:val="Zkladntext"/>
        <w:shd w:val="clear" w:color="auto" w:fill="auto"/>
        <w:spacing w:before="0" w:after="0" w:line="276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14:paraId="503F5A47" w14:textId="77777777" w:rsidR="003B7AAD" w:rsidRPr="00FE15A7" w:rsidRDefault="003B7AAD" w:rsidP="00FE15A7">
      <w:pPr>
        <w:pStyle w:val="Zkladntext"/>
        <w:shd w:val="clear" w:color="auto" w:fill="auto"/>
        <w:spacing w:before="0" w:after="0" w:line="276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14:paraId="297746A3" w14:textId="77777777" w:rsidR="003B7AAD" w:rsidRPr="00FE15A7" w:rsidRDefault="003B7AAD" w:rsidP="00FE15A7">
      <w:pPr>
        <w:pStyle w:val="Zkladntext"/>
        <w:shd w:val="clear" w:color="auto" w:fill="auto"/>
        <w:spacing w:before="0" w:after="0" w:line="276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14:paraId="5FDDA3D2" w14:textId="77777777" w:rsidR="003B7AAD" w:rsidRPr="00FE15A7" w:rsidRDefault="003B7AAD" w:rsidP="00FE15A7">
      <w:pPr>
        <w:pStyle w:val="Zkladntext"/>
        <w:shd w:val="clear" w:color="auto" w:fill="auto"/>
        <w:spacing w:before="0" w:after="0" w:line="276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14:paraId="54E28980" w14:textId="77777777" w:rsidR="003B7AAD" w:rsidRPr="00FE15A7" w:rsidRDefault="003B7AAD" w:rsidP="00FE15A7">
      <w:pPr>
        <w:pStyle w:val="Zkladntext"/>
        <w:shd w:val="clear" w:color="auto" w:fill="auto"/>
        <w:spacing w:before="0" w:after="0" w:line="276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14:paraId="11C1E804" w14:textId="77777777" w:rsidR="003B7AAD" w:rsidRPr="00FE15A7" w:rsidRDefault="003B7AAD" w:rsidP="00FE15A7">
      <w:pPr>
        <w:pStyle w:val="Zkladntext"/>
        <w:shd w:val="clear" w:color="auto" w:fill="auto"/>
        <w:spacing w:before="0" w:after="0" w:line="276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14:paraId="56EEA63C" w14:textId="77777777" w:rsidR="003B7AAD" w:rsidRPr="00FE15A7" w:rsidRDefault="003B7AAD" w:rsidP="00FE15A7">
      <w:pPr>
        <w:pStyle w:val="Zkladntext"/>
        <w:shd w:val="clear" w:color="auto" w:fill="auto"/>
        <w:spacing w:before="0" w:after="0" w:line="276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14:paraId="3DD4A047" w14:textId="77777777" w:rsidR="003B7AAD" w:rsidRPr="00FE15A7" w:rsidRDefault="003B7AAD" w:rsidP="00C02311">
      <w:pPr>
        <w:pStyle w:val="Zkladntext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sectPr w:rsidR="003B7AAD" w:rsidRPr="00FE1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146B45" w15:done="0"/>
  <w15:commentEx w15:paraId="71642A47" w15:done="0"/>
  <w15:commentEx w15:paraId="2AB6DB8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153"/>
    <w:multiLevelType w:val="hybridMultilevel"/>
    <w:tmpl w:val="C80AAABC"/>
    <w:lvl w:ilvl="0" w:tplc="AF7E076A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486E9C"/>
    <w:multiLevelType w:val="hybridMultilevel"/>
    <w:tmpl w:val="7AA6A2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3E5C6C"/>
    <w:multiLevelType w:val="hybridMultilevel"/>
    <w:tmpl w:val="AEA68CF0"/>
    <w:lvl w:ilvl="0" w:tplc="CC009140"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89619BF"/>
    <w:multiLevelType w:val="hybridMultilevel"/>
    <w:tmpl w:val="FCD058F8"/>
    <w:lvl w:ilvl="0" w:tplc="B026148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02042A6"/>
    <w:multiLevelType w:val="multilevel"/>
    <w:tmpl w:val="3CEE0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5">
    <w:nsid w:val="12EE79D0"/>
    <w:multiLevelType w:val="hybridMultilevel"/>
    <w:tmpl w:val="9F005450"/>
    <w:lvl w:ilvl="0" w:tplc="38F8D4A0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13932BC9"/>
    <w:multiLevelType w:val="multilevel"/>
    <w:tmpl w:val="DB1EB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89090F"/>
    <w:multiLevelType w:val="hybridMultilevel"/>
    <w:tmpl w:val="2EC24D68"/>
    <w:lvl w:ilvl="0" w:tplc="50DA435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151D2ABE"/>
    <w:multiLevelType w:val="hybridMultilevel"/>
    <w:tmpl w:val="5B5EB5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DF151D"/>
    <w:multiLevelType w:val="multilevel"/>
    <w:tmpl w:val="76C4C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85339BC"/>
    <w:multiLevelType w:val="hybridMultilevel"/>
    <w:tmpl w:val="9EF21B02"/>
    <w:lvl w:ilvl="0" w:tplc="0610E76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297B0FA3"/>
    <w:multiLevelType w:val="multilevel"/>
    <w:tmpl w:val="16702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29DF1782"/>
    <w:multiLevelType w:val="multilevel"/>
    <w:tmpl w:val="65D057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2B6D32DB"/>
    <w:multiLevelType w:val="hybridMultilevel"/>
    <w:tmpl w:val="2DDCBDD0"/>
    <w:lvl w:ilvl="0" w:tplc="EEF0F464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7E12CA"/>
    <w:multiLevelType w:val="hybridMultilevel"/>
    <w:tmpl w:val="CD62DD3A"/>
    <w:lvl w:ilvl="0" w:tplc="03D8F12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1386122"/>
    <w:multiLevelType w:val="multilevel"/>
    <w:tmpl w:val="A42834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24" w:hanging="720"/>
      </w:pPr>
      <w:rPr>
        <w:rFonts w:ascii="Calibri" w:eastAsia="Times New Roman" w:hAnsi="Calibri" w:cs="Arial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cs="Times New Roman"/>
      </w:rPr>
    </w:lvl>
  </w:abstractNum>
  <w:abstractNum w:abstractNumId="16">
    <w:nsid w:val="375E5DB8"/>
    <w:multiLevelType w:val="multilevel"/>
    <w:tmpl w:val="54CC70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152C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0D33019"/>
    <w:multiLevelType w:val="hybridMultilevel"/>
    <w:tmpl w:val="D98C5F10"/>
    <w:lvl w:ilvl="0" w:tplc="DE4A6DB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4264457A"/>
    <w:multiLevelType w:val="hybridMultilevel"/>
    <w:tmpl w:val="04AE05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B84FE5"/>
    <w:multiLevelType w:val="hybridMultilevel"/>
    <w:tmpl w:val="66B4A0DE"/>
    <w:lvl w:ilvl="0" w:tplc="947CCABE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58284D72"/>
    <w:multiLevelType w:val="multilevel"/>
    <w:tmpl w:val="D03AC510"/>
    <w:lvl w:ilvl="0">
      <w:start w:val="1"/>
      <w:numFmt w:val="decimal"/>
      <w:lvlText w:val="%1."/>
      <w:lvlJc w:val="left"/>
      <w:pPr>
        <w:ind w:left="719" w:hanging="43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/>
      </w:rPr>
    </w:lvl>
  </w:abstractNum>
  <w:abstractNum w:abstractNumId="22">
    <w:nsid w:val="60BC5BD5"/>
    <w:multiLevelType w:val="multilevel"/>
    <w:tmpl w:val="C874BD7A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alibri" w:eastAsia="Times New Roman" w:hAnsi="Calibri" w:cs="Arial"/>
      </w:rPr>
    </w:lvl>
    <w:lvl w:ilvl="2">
      <w:start w:val="1"/>
      <w:numFmt w:val="lowerLetter"/>
      <w:lvlText w:val="%3)"/>
      <w:lvlJc w:val="left"/>
      <w:pPr>
        <w:ind w:left="2988" w:hanging="720"/>
      </w:pPr>
      <w:rPr>
        <w:rFonts w:ascii="Calibri" w:eastAsia="Times New Roman" w:hAnsi="Calibri" w:cs="Arial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cs="Times New Roman"/>
      </w:rPr>
    </w:lvl>
  </w:abstractNum>
  <w:abstractNum w:abstractNumId="23">
    <w:nsid w:val="60E61C8E"/>
    <w:multiLevelType w:val="hybridMultilevel"/>
    <w:tmpl w:val="FEDCE2AC"/>
    <w:lvl w:ilvl="0" w:tplc="8FEAA510">
      <w:start w:val="1"/>
      <w:numFmt w:val="decimal"/>
      <w:lvlText w:val="%1."/>
      <w:lvlJc w:val="left"/>
      <w:pPr>
        <w:ind w:left="5824" w:hanging="720"/>
      </w:pPr>
      <w:rPr>
        <w:rFonts w:asciiTheme="minorHAnsi" w:hAnsiTheme="minorHAnsi" w:cs="Times New Roman" w:hint="default"/>
      </w:rPr>
    </w:lvl>
    <w:lvl w:ilvl="1" w:tplc="B8BEFBEA">
      <w:start w:val="1"/>
      <w:numFmt w:val="decimal"/>
      <w:lvlText w:val="%2."/>
      <w:lvlJc w:val="left"/>
      <w:pPr>
        <w:ind w:left="6184" w:hanging="360"/>
      </w:pPr>
      <w:rPr>
        <w:rFonts w:ascii="Calibri" w:eastAsia="Times New Roman" w:hAnsi="Calibri" w:cs="Courier New"/>
      </w:rPr>
    </w:lvl>
    <w:lvl w:ilvl="2" w:tplc="89B0CE46">
      <w:start w:val="1"/>
      <w:numFmt w:val="lowerLetter"/>
      <w:lvlText w:val="%3)"/>
      <w:lvlJc w:val="right"/>
      <w:pPr>
        <w:ind w:left="6844" w:hanging="180"/>
      </w:pPr>
      <w:rPr>
        <w:rFonts w:ascii="Calibri" w:eastAsia="Times New Roman" w:hAnsi="Calibri" w:cs="Arial"/>
      </w:rPr>
    </w:lvl>
    <w:lvl w:ilvl="3" w:tplc="0405000F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24">
    <w:nsid w:val="61A40D8C"/>
    <w:multiLevelType w:val="hybridMultilevel"/>
    <w:tmpl w:val="8444C5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131925"/>
    <w:multiLevelType w:val="multilevel"/>
    <w:tmpl w:val="924856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14D65DA"/>
    <w:multiLevelType w:val="hybridMultilevel"/>
    <w:tmpl w:val="08561484"/>
    <w:lvl w:ilvl="0" w:tplc="4C54B2E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72794EA3"/>
    <w:multiLevelType w:val="hybridMultilevel"/>
    <w:tmpl w:val="D15E9EC6"/>
    <w:lvl w:ilvl="0" w:tplc="70B4406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79DA7250"/>
    <w:multiLevelType w:val="multilevel"/>
    <w:tmpl w:val="F6F48D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>
    <w:nsid w:val="7A70690B"/>
    <w:multiLevelType w:val="hybridMultilevel"/>
    <w:tmpl w:val="E0AA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1"/>
  </w:num>
  <w:num w:numId="23">
    <w:abstractNumId w:val="13"/>
  </w:num>
  <w:num w:numId="24">
    <w:abstractNumId w:val="16"/>
  </w:num>
  <w:num w:numId="25">
    <w:abstractNumId w:val="28"/>
  </w:num>
  <w:num w:numId="26">
    <w:abstractNumId w:val="9"/>
  </w:num>
  <w:num w:numId="27">
    <w:abstractNumId w:val="12"/>
  </w:num>
  <w:num w:numId="28">
    <w:abstractNumId w:val="0"/>
  </w:num>
  <w:num w:numId="29">
    <w:abstractNumId w:val="25"/>
  </w:num>
  <w:num w:numId="3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gr. Jitka Moníková">
    <w15:presenceInfo w15:providerId="None" w15:userId="Mgr. Jitka Mon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66"/>
    <w:rsid w:val="0003742C"/>
    <w:rsid w:val="00056153"/>
    <w:rsid w:val="00077125"/>
    <w:rsid w:val="000D7562"/>
    <w:rsid w:val="00112E66"/>
    <w:rsid w:val="00164B9B"/>
    <w:rsid w:val="0031316B"/>
    <w:rsid w:val="00331C35"/>
    <w:rsid w:val="00335028"/>
    <w:rsid w:val="00376D2E"/>
    <w:rsid w:val="003B7AAD"/>
    <w:rsid w:val="00400703"/>
    <w:rsid w:val="005B4340"/>
    <w:rsid w:val="005C5D44"/>
    <w:rsid w:val="005D1BE0"/>
    <w:rsid w:val="005F1447"/>
    <w:rsid w:val="006465EC"/>
    <w:rsid w:val="006F7843"/>
    <w:rsid w:val="007168A8"/>
    <w:rsid w:val="007301B2"/>
    <w:rsid w:val="00745AF9"/>
    <w:rsid w:val="00755EB9"/>
    <w:rsid w:val="00782F93"/>
    <w:rsid w:val="007C119E"/>
    <w:rsid w:val="00831781"/>
    <w:rsid w:val="00843B9F"/>
    <w:rsid w:val="00875DE4"/>
    <w:rsid w:val="008F1CE4"/>
    <w:rsid w:val="00974162"/>
    <w:rsid w:val="009C2728"/>
    <w:rsid w:val="00AE0FF4"/>
    <w:rsid w:val="00B6396F"/>
    <w:rsid w:val="00B76E01"/>
    <w:rsid w:val="00BF03F9"/>
    <w:rsid w:val="00C02311"/>
    <w:rsid w:val="00C575D9"/>
    <w:rsid w:val="00C70BF4"/>
    <w:rsid w:val="00C94263"/>
    <w:rsid w:val="00CD34B1"/>
    <w:rsid w:val="00CD3C63"/>
    <w:rsid w:val="00CE2404"/>
    <w:rsid w:val="00D30A08"/>
    <w:rsid w:val="00D43FAB"/>
    <w:rsid w:val="00D61AFB"/>
    <w:rsid w:val="00D95941"/>
    <w:rsid w:val="00DA55A1"/>
    <w:rsid w:val="00DD55F7"/>
    <w:rsid w:val="00E009AC"/>
    <w:rsid w:val="00E132B4"/>
    <w:rsid w:val="00E310DC"/>
    <w:rsid w:val="00E93257"/>
    <w:rsid w:val="00EF05A4"/>
    <w:rsid w:val="00F21100"/>
    <w:rsid w:val="00F32656"/>
    <w:rsid w:val="00F42C70"/>
    <w:rsid w:val="00F474E8"/>
    <w:rsid w:val="00FB3959"/>
    <w:rsid w:val="00FE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67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E6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112E66"/>
    <w:pPr>
      <w:shd w:val="clear" w:color="auto" w:fill="FFFFFF"/>
      <w:spacing w:before="1200" w:after="480" w:line="240" w:lineRule="atLeast"/>
      <w:ind w:hanging="1460"/>
    </w:pPr>
    <w:rPr>
      <w:rFonts w:ascii="Arial Narrow" w:hAnsi="Arial Narrow"/>
      <w:color w:val="auto"/>
      <w:sz w:val="19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12E66"/>
    <w:rPr>
      <w:rFonts w:ascii="Arial Narrow" w:hAnsi="Arial Narrow" w:cs="Courier New"/>
      <w:sz w:val="19"/>
      <w:shd w:val="clear" w:color="auto" w:fill="FFFFFF"/>
    </w:rPr>
  </w:style>
  <w:style w:type="paragraph" w:styleId="Odstavecseseznamem">
    <w:name w:val="List Paragraph"/>
    <w:basedOn w:val="Normln"/>
    <w:uiPriority w:val="34"/>
    <w:qFormat/>
    <w:rsid w:val="00112E66"/>
    <w:pPr>
      <w:ind w:left="708"/>
    </w:pPr>
  </w:style>
  <w:style w:type="character" w:customStyle="1" w:styleId="Zkladntext2">
    <w:name w:val="Základní text (2)_"/>
    <w:link w:val="Zkladntext20"/>
    <w:uiPriority w:val="99"/>
    <w:locked/>
    <w:rsid w:val="00112E66"/>
    <w:rPr>
      <w:rFonts w:ascii="Arial Narrow" w:hAnsi="Arial Narrow"/>
      <w:sz w:val="3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112E66"/>
    <w:pPr>
      <w:shd w:val="clear" w:color="auto" w:fill="FFFFFF"/>
      <w:spacing w:line="292" w:lineRule="exact"/>
      <w:jc w:val="both"/>
    </w:pPr>
    <w:rPr>
      <w:rFonts w:ascii="Arial Narrow" w:hAnsi="Arial Narrow" w:cs="Times New Roman"/>
      <w:color w:val="auto"/>
      <w:sz w:val="30"/>
      <w:szCs w:val="20"/>
    </w:rPr>
  </w:style>
  <w:style w:type="character" w:customStyle="1" w:styleId="Nadpis1">
    <w:name w:val="Nadpis #1_"/>
    <w:link w:val="Nadpis10"/>
    <w:uiPriority w:val="99"/>
    <w:locked/>
    <w:rsid w:val="00112E66"/>
    <w:rPr>
      <w:rFonts w:ascii="Arial Narrow" w:hAnsi="Arial Narrow"/>
      <w:b/>
      <w:sz w:val="30"/>
      <w:shd w:val="clear" w:color="auto" w:fill="FFFFFF"/>
    </w:rPr>
  </w:style>
  <w:style w:type="paragraph" w:customStyle="1" w:styleId="Nadpis10">
    <w:name w:val="Nadpis #1"/>
    <w:basedOn w:val="Normln"/>
    <w:link w:val="Nadpis1"/>
    <w:uiPriority w:val="99"/>
    <w:rsid w:val="00112E66"/>
    <w:pPr>
      <w:shd w:val="clear" w:color="auto" w:fill="FFFFFF"/>
      <w:spacing w:before="180" w:after="1200" w:line="240" w:lineRule="atLeast"/>
      <w:jc w:val="center"/>
      <w:outlineLvl w:val="0"/>
    </w:pPr>
    <w:rPr>
      <w:rFonts w:ascii="Arial Narrow" w:hAnsi="Arial Narrow" w:cs="Times New Roman"/>
      <w:b/>
      <w:color w:val="auto"/>
      <w:sz w:val="30"/>
      <w:szCs w:val="20"/>
    </w:rPr>
  </w:style>
  <w:style w:type="character" w:customStyle="1" w:styleId="Zkladntext0">
    <w:name w:val="Základní text_"/>
    <w:link w:val="Zkladntext3"/>
    <w:locked/>
    <w:rsid w:val="00112E66"/>
    <w:rPr>
      <w:rFonts w:ascii="Arial" w:hAnsi="Arial" w:cs="Arial"/>
      <w:sz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112E66"/>
    <w:pPr>
      <w:shd w:val="clear" w:color="auto" w:fill="FFFFFF"/>
      <w:spacing w:before="1200" w:line="240" w:lineRule="atLeast"/>
      <w:ind w:hanging="380"/>
      <w:jc w:val="center"/>
    </w:pPr>
    <w:rPr>
      <w:rFonts w:ascii="Arial" w:hAnsi="Arial" w:cs="Arial"/>
      <w:color w:val="auto"/>
      <w:sz w:val="19"/>
      <w:szCs w:val="20"/>
    </w:rPr>
  </w:style>
  <w:style w:type="character" w:customStyle="1" w:styleId="ZkladntextChar1">
    <w:name w:val="Základní text Char1"/>
    <w:uiPriority w:val="99"/>
    <w:locked/>
    <w:rsid w:val="00112E66"/>
    <w:rPr>
      <w:rFonts w:ascii="Arial Narrow" w:hAnsi="Arial Narrow" w:hint="default"/>
      <w:sz w:val="19"/>
      <w:shd w:val="clear" w:color="auto" w:fill="FFFFFF"/>
    </w:rPr>
  </w:style>
  <w:style w:type="character" w:customStyle="1" w:styleId="Zkladntext1">
    <w:name w:val="Základní text1"/>
    <w:rsid w:val="00112E66"/>
    <w:rPr>
      <w:rFonts w:ascii="Arial" w:hAnsi="Arial" w:cs="Arial" w:hint="default"/>
      <w:color w:val="000000"/>
      <w:spacing w:val="0"/>
      <w:w w:val="100"/>
      <w:position w:val="0"/>
      <w:sz w:val="19"/>
      <w:u w:val="single"/>
      <w:shd w:val="clear" w:color="auto" w:fill="FFFFFF"/>
      <w:lang w:val="cs-CZ" w:eastAsia="cs-CZ"/>
    </w:rPr>
  </w:style>
  <w:style w:type="table" w:styleId="Mkatabulky">
    <w:name w:val="Table Grid"/>
    <w:basedOn w:val="Normlntabulka"/>
    <w:uiPriority w:val="59"/>
    <w:rsid w:val="003B7AAD"/>
    <w:rPr>
      <w:rFonts w:asciiTheme="minorHAnsi" w:hAnsi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F21100"/>
    <w:rPr>
      <w:rFonts w:asciiTheme="minorHAnsi" w:hAnsi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782F9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2F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2F93"/>
    <w:rPr>
      <w:rFonts w:ascii="Courier New" w:hAnsi="Courier New" w:cs="Courier New"/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782F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2F93"/>
    <w:rPr>
      <w:rFonts w:ascii="Courier New" w:hAnsi="Courier New" w:cs="Courier New"/>
      <w:b/>
      <w:bCs/>
      <w:color w:val="000000"/>
    </w:rPr>
  </w:style>
  <w:style w:type="paragraph" w:styleId="Textbubliny">
    <w:name w:val="Balloon Text"/>
    <w:basedOn w:val="Normln"/>
    <w:link w:val="TextbublinyChar"/>
    <w:rsid w:val="00782F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2F9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E6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112E66"/>
    <w:pPr>
      <w:shd w:val="clear" w:color="auto" w:fill="FFFFFF"/>
      <w:spacing w:before="1200" w:after="480" w:line="240" w:lineRule="atLeast"/>
      <w:ind w:hanging="1460"/>
    </w:pPr>
    <w:rPr>
      <w:rFonts w:ascii="Arial Narrow" w:hAnsi="Arial Narrow"/>
      <w:color w:val="auto"/>
      <w:sz w:val="19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12E66"/>
    <w:rPr>
      <w:rFonts w:ascii="Arial Narrow" w:hAnsi="Arial Narrow" w:cs="Courier New"/>
      <w:sz w:val="19"/>
      <w:shd w:val="clear" w:color="auto" w:fill="FFFFFF"/>
    </w:rPr>
  </w:style>
  <w:style w:type="paragraph" w:styleId="Odstavecseseznamem">
    <w:name w:val="List Paragraph"/>
    <w:basedOn w:val="Normln"/>
    <w:uiPriority w:val="34"/>
    <w:qFormat/>
    <w:rsid w:val="00112E66"/>
    <w:pPr>
      <w:ind w:left="708"/>
    </w:pPr>
  </w:style>
  <w:style w:type="character" w:customStyle="1" w:styleId="Zkladntext2">
    <w:name w:val="Základní text (2)_"/>
    <w:link w:val="Zkladntext20"/>
    <w:uiPriority w:val="99"/>
    <w:locked/>
    <w:rsid w:val="00112E66"/>
    <w:rPr>
      <w:rFonts w:ascii="Arial Narrow" w:hAnsi="Arial Narrow"/>
      <w:sz w:val="3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112E66"/>
    <w:pPr>
      <w:shd w:val="clear" w:color="auto" w:fill="FFFFFF"/>
      <w:spacing w:line="292" w:lineRule="exact"/>
      <w:jc w:val="both"/>
    </w:pPr>
    <w:rPr>
      <w:rFonts w:ascii="Arial Narrow" w:hAnsi="Arial Narrow" w:cs="Times New Roman"/>
      <w:color w:val="auto"/>
      <w:sz w:val="30"/>
      <w:szCs w:val="20"/>
    </w:rPr>
  </w:style>
  <w:style w:type="character" w:customStyle="1" w:styleId="Nadpis1">
    <w:name w:val="Nadpis #1_"/>
    <w:link w:val="Nadpis10"/>
    <w:uiPriority w:val="99"/>
    <w:locked/>
    <w:rsid w:val="00112E66"/>
    <w:rPr>
      <w:rFonts w:ascii="Arial Narrow" w:hAnsi="Arial Narrow"/>
      <w:b/>
      <w:sz w:val="30"/>
      <w:shd w:val="clear" w:color="auto" w:fill="FFFFFF"/>
    </w:rPr>
  </w:style>
  <w:style w:type="paragraph" w:customStyle="1" w:styleId="Nadpis10">
    <w:name w:val="Nadpis #1"/>
    <w:basedOn w:val="Normln"/>
    <w:link w:val="Nadpis1"/>
    <w:uiPriority w:val="99"/>
    <w:rsid w:val="00112E66"/>
    <w:pPr>
      <w:shd w:val="clear" w:color="auto" w:fill="FFFFFF"/>
      <w:spacing w:before="180" w:after="1200" w:line="240" w:lineRule="atLeast"/>
      <w:jc w:val="center"/>
      <w:outlineLvl w:val="0"/>
    </w:pPr>
    <w:rPr>
      <w:rFonts w:ascii="Arial Narrow" w:hAnsi="Arial Narrow" w:cs="Times New Roman"/>
      <w:b/>
      <w:color w:val="auto"/>
      <w:sz w:val="30"/>
      <w:szCs w:val="20"/>
    </w:rPr>
  </w:style>
  <w:style w:type="character" w:customStyle="1" w:styleId="Zkladntext0">
    <w:name w:val="Základní text_"/>
    <w:link w:val="Zkladntext3"/>
    <w:locked/>
    <w:rsid w:val="00112E66"/>
    <w:rPr>
      <w:rFonts w:ascii="Arial" w:hAnsi="Arial" w:cs="Arial"/>
      <w:sz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112E66"/>
    <w:pPr>
      <w:shd w:val="clear" w:color="auto" w:fill="FFFFFF"/>
      <w:spacing w:before="1200" w:line="240" w:lineRule="atLeast"/>
      <w:ind w:hanging="380"/>
      <w:jc w:val="center"/>
    </w:pPr>
    <w:rPr>
      <w:rFonts w:ascii="Arial" w:hAnsi="Arial" w:cs="Arial"/>
      <w:color w:val="auto"/>
      <w:sz w:val="19"/>
      <w:szCs w:val="20"/>
    </w:rPr>
  </w:style>
  <w:style w:type="character" w:customStyle="1" w:styleId="ZkladntextChar1">
    <w:name w:val="Základní text Char1"/>
    <w:uiPriority w:val="99"/>
    <w:locked/>
    <w:rsid w:val="00112E66"/>
    <w:rPr>
      <w:rFonts w:ascii="Arial Narrow" w:hAnsi="Arial Narrow" w:hint="default"/>
      <w:sz w:val="19"/>
      <w:shd w:val="clear" w:color="auto" w:fill="FFFFFF"/>
    </w:rPr>
  </w:style>
  <w:style w:type="character" w:customStyle="1" w:styleId="Zkladntext1">
    <w:name w:val="Základní text1"/>
    <w:rsid w:val="00112E66"/>
    <w:rPr>
      <w:rFonts w:ascii="Arial" w:hAnsi="Arial" w:cs="Arial" w:hint="default"/>
      <w:color w:val="000000"/>
      <w:spacing w:val="0"/>
      <w:w w:val="100"/>
      <w:position w:val="0"/>
      <w:sz w:val="19"/>
      <w:u w:val="single"/>
      <w:shd w:val="clear" w:color="auto" w:fill="FFFFFF"/>
      <w:lang w:val="cs-CZ" w:eastAsia="cs-CZ"/>
    </w:rPr>
  </w:style>
  <w:style w:type="table" w:styleId="Mkatabulky">
    <w:name w:val="Table Grid"/>
    <w:basedOn w:val="Normlntabulka"/>
    <w:uiPriority w:val="59"/>
    <w:rsid w:val="003B7AAD"/>
    <w:rPr>
      <w:rFonts w:asciiTheme="minorHAnsi" w:hAnsi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F21100"/>
    <w:rPr>
      <w:rFonts w:asciiTheme="minorHAnsi" w:hAnsi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782F9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2F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2F93"/>
    <w:rPr>
      <w:rFonts w:ascii="Courier New" w:hAnsi="Courier New" w:cs="Courier New"/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782F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2F93"/>
    <w:rPr>
      <w:rFonts w:ascii="Courier New" w:hAnsi="Courier New" w:cs="Courier New"/>
      <w:b/>
      <w:bCs/>
      <w:color w:val="000000"/>
    </w:rPr>
  </w:style>
  <w:style w:type="paragraph" w:styleId="Textbubliny">
    <w:name w:val="Balloon Text"/>
    <w:basedOn w:val="Normln"/>
    <w:link w:val="TextbublinyChar"/>
    <w:rsid w:val="00782F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2F9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1003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Povolná Michaela Mgr. Bc.</dc:creator>
  <cp:lastModifiedBy>Povolná Michaela Mgr. Bc.</cp:lastModifiedBy>
  <cp:revision>5</cp:revision>
  <dcterms:created xsi:type="dcterms:W3CDTF">2016-12-28T09:35:00Z</dcterms:created>
  <dcterms:modified xsi:type="dcterms:W3CDTF">2016-12-28T09:39:00Z</dcterms:modified>
</cp:coreProperties>
</file>