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A6" w:rsidRPr="003A67A6" w:rsidRDefault="003A67A6" w:rsidP="003A67A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  <w:r w:rsidRPr="003A67A6">
        <w:rPr>
          <w:b/>
          <w:sz w:val="24"/>
          <w:szCs w:val="24"/>
        </w:rPr>
        <w:t xml:space="preserve">Příloha č. 1: </w:t>
      </w:r>
      <w:r w:rsidRPr="003A67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Položkový rozpočet </w:t>
      </w:r>
      <w:r w:rsidRPr="003A67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- </w:t>
      </w:r>
      <w:r w:rsidRPr="003A67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Gentianella amarella a G. obtusifolia sturmiana</w:t>
      </w:r>
    </w:p>
    <w:p w:rsidR="003A67A6" w:rsidRDefault="003A67A6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  <w:gridCol w:w="1277"/>
        <w:gridCol w:w="1061"/>
      </w:tblGrid>
      <w:tr w:rsidR="00E7083B" w:rsidRPr="003A67A6" w:rsidTr="003A67A6">
        <w:trPr>
          <w:trHeight w:val="315"/>
        </w:trPr>
        <w:tc>
          <w:tcPr>
            <w:tcW w:w="373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cesta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dní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km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Mělnická Vrutice (G. amarella subsp. lingulata)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0,5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420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Krušné hory - Kovářská (G. amarella, 3 lokality, časný typ)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0,5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230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České Středohoří (G. amarella: Hrádek u Rané, Malé Chvojno, Zahořany, Křešice)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550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Praha a okolí (G. amarella: Holyně, Saky, Libeňská obora)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400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Kokořínsko + Český ráj (G. amarella: Strážnice, Střemy, Vlčí Pole, Újezd p. Tr., Březka)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1,75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750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Polabí a Pocidliní (G. amarella: Vřešťov, Podvrdy, Dlouhopolsko, Bludy, Kopičák, Žehuň a okolí, Bříství atd.)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2,75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1000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Pošumaví (G. amarella: Pučánka, Opolenec, Sušice, Jaroškov)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700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Bílé Karpaty a Hostýnské vrchy (G. amarella: 4 lokality)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1200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Hrubý Jeseník a Bílá Voda (4 velké lokality)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1050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Džbán, Karlovarsko - Pila, Bražec (G. obtusifolia subsp. sturmiana)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450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Kocelovice, Záhorčice  (G. obtusifolia subsp. sturmiana)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0,75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400</w:t>
            </w:r>
          </w:p>
        </w:tc>
      </w:tr>
      <w:tr w:rsidR="00E7083B" w:rsidRPr="003A67A6" w:rsidTr="003A67A6">
        <w:trPr>
          <w:trHeight w:val="315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Volfštejn, Rankovice, Hvožďany, Toužim aj.  (G. obtusifolia subsp. sturmiana)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0,75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350</w:t>
            </w:r>
          </w:p>
        </w:tc>
      </w:tr>
      <w:tr w:rsidR="00E7083B" w:rsidRPr="003A67A6" w:rsidTr="003A67A6">
        <w:trPr>
          <w:trHeight w:val="315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7500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</w:tcBorders>
            <w:shd w:val="clear" w:color="auto" w:fill="auto"/>
            <w:noWrap/>
            <w:vAlign w:val="bottom"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</w:p>
        </w:tc>
        <w:tc>
          <w:tcPr>
            <w:tcW w:w="693" w:type="pct"/>
            <w:tcBorders>
              <w:top w:val="nil"/>
            </w:tcBorders>
            <w:shd w:val="clear" w:color="auto" w:fill="auto"/>
            <w:noWrap/>
            <w:vAlign w:val="bottom"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</w:p>
        </w:tc>
        <w:tc>
          <w:tcPr>
            <w:tcW w:w="576" w:type="pct"/>
            <w:tcBorders>
              <w:top w:val="nil"/>
            </w:tcBorders>
            <w:shd w:val="clear" w:color="auto" w:fill="auto"/>
            <w:noWrap/>
            <w:vAlign w:val="bottom"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</w:p>
        </w:tc>
      </w:tr>
      <w:tr w:rsidR="00E7083B" w:rsidRPr="003A67A6" w:rsidTr="003A67A6">
        <w:trPr>
          <w:trHeight w:val="315"/>
        </w:trPr>
        <w:tc>
          <w:tcPr>
            <w:tcW w:w="3731" w:type="pct"/>
            <w:tcBorders>
              <w:top w:val="nil"/>
            </w:tcBorders>
            <w:shd w:val="clear" w:color="auto" w:fill="auto"/>
            <w:noWrap/>
            <w:vAlign w:val="bottom"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</w:p>
        </w:tc>
        <w:tc>
          <w:tcPr>
            <w:tcW w:w="693" w:type="pct"/>
            <w:tcBorders>
              <w:top w:val="nil"/>
            </w:tcBorders>
            <w:shd w:val="clear" w:color="auto" w:fill="auto"/>
            <w:noWrap/>
            <w:vAlign w:val="bottom"/>
          </w:tcPr>
          <w:p w:rsidR="00E7083B" w:rsidRPr="003A67A6" w:rsidRDefault="00E7083B" w:rsidP="00E7083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</w:p>
        </w:tc>
        <w:tc>
          <w:tcPr>
            <w:tcW w:w="576" w:type="pct"/>
            <w:tcBorders>
              <w:top w:val="nil"/>
            </w:tcBorders>
            <w:shd w:val="clear" w:color="auto" w:fill="auto"/>
            <w:noWrap/>
            <w:vAlign w:val="bottom"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7083B" w:rsidRPr="003A67A6" w:rsidTr="003A67A6">
        <w:trPr>
          <w:trHeight w:val="390"/>
        </w:trPr>
        <w:tc>
          <w:tcPr>
            <w:tcW w:w="37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</w:p>
        </w:tc>
        <w:tc>
          <w:tcPr>
            <w:tcW w:w="126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F6034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jednotková cena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F603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 xml:space="preserve"> 250 Kč/hod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color w:val="000000"/>
                <w:lang w:eastAsia="cs-CZ"/>
              </w:rPr>
              <w:t>5 Kč/km</w:t>
            </w:r>
          </w:p>
        </w:tc>
      </w:tr>
      <w:tr w:rsidR="00E7083B" w:rsidRPr="003A67A6" w:rsidTr="003A67A6">
        <w:trPr>
          <w:trHeight w:val="30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F603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terén celkem (15 dní * 8 hod.)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E708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30 000 Kč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37 500 Kč</w:t>
            </w:r>
          </w:p>
        </w:tc>
      </w:tr>
      <w:tr w:rsidR="00E7083B" w:rsidRPr="003A67A6" w:rsidTr="003A67A6">
        <w:trPr>
          <w:trHeight w:val="315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F603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zpracování 30 hod. (á 250 Kč/hod.)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F603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7 500 Kč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7083B" w:rsidRPr="003A67A6" w:rsidTr="003A67A6">
        <w:trPr>
          <w:trHeight w:val="390"/>
        </w:trPr>
        <w:tc>
          <w:tcPr>
            <w:tcW w:w="37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83B" w:rsidRPr="003A67A6" w:rsidRDefault="00E7083B" w:rsidP="00F603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CELKEM VŠE</w:t>
            </w:r>
          </w:p>
        </w:tc>
        <w:tc>
          <w:tcPr>
            <w:tcW w:w="12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083B" w:rsidRPr="003A67A6" w:rsidRDefault="00E7083B" w:rsidP="003A67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A67A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75 000 Kč</w:t>
            </w:r>
          </w:p>
        </w:tc>
      </w:tr>
    </w:tbl>
    <w:p w:rsidR="00E7083B" w:rsidRDefault="00E7083B"/>
    <w:sectPr w:rsidR="00E7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3B"/>
    <w:rsid w:val="0015100F"/>
    <w:rsid w:val="00236082"/>
    <w:rsid w:val="003A67A6"/>
    <w:rsid w:val="00E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Brabcak</dc:creator>
  <cp:lastModifiedBy>Barbora Čepelová</cp:lastModifiedBy>
  <cp:revision>4</cp:revision>
  <cp:lastPrinted>2019-08-27T08:51:00Z</cp:lastPrinted>
  <dcterms:created xsi:type="dcterms:W3CDTF">2019-08-26T22:13:00Z</dcterms:created>
  <dcterms:modified xsi:type="dcterms:W3CDTF">2019-08-27T08:55:00Z</dcterms:modified>
</cp:coreProperties>
</file>