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7CE" w:rsidRPr="00FF3EE8" w:rsidRDefault="00DB57CE" w:rsidP="00527301">
      <w:pPr>
        <w:pStyle w:val="Zkladntext"/>
        <w:ind w:right="75"/>
        <w:jc w:val="center"/>
        <w:rPr>
          <w:b/>
          <w:bCs/>
          <w:sz w:val="26"/>
          <w:szCs w:val="26"/>
          <w:u w:val="single"/>
        </w:rPr>
      </w:pPr>
      <w:bookmarkStart w:id="0" w:name="_GoBack"/>
      <w:bookmarkEnd w:id="0"/>
      <w:r w:rsidRPr="00FF3EE8">
        <w:rPr>
          <w:b/>
          <w:bCs/>
          <w:sz w:val="26"/>
          <w:szCs w:val="26"/>
          <w:u w:val="single"/>
        </w:rPr>
        <w:t>DODATEK KE SMLOUVĚ O ODVOZU A ODSTRANĚNÍ  SMĚSNÉHO KOMUNÁLNÍHO ODPADU</w:t>
      </w:r>
    </w:p>
    <w:p w:rsidR="00DB57CE" w:rsidRPr="00FF3EE8" w:rsidRDefault="00DB57CE" w:rsidP="00527301">
      <w:pPr>
        <w:ind w:right="-70"/>
        <w:rPr>
          <w:sz w:val="18"/>
          <w:szCs w:val="18"/>
        </w:rPr>
      </w:pPr>
    </w:p>
    <w:p w:rsidR="00DB57CE" w:rsidRPr="00FF3EE8" w:rsidRDefault="00DB57CE" w:rsidP="00527301">
      <w:pPr>
        <w:ind w:right="-70"/>
        <w:rPr>
          <w:b/>
          <w:bCs/>
          <w:sz w:val="18"/>
          <w:szCs w:val="18"/>
        </w:rPr>
      </w:pPr>
      <w:r w:rsidRPr="00FF3EE8">
        <w:rPr>
          <w:b/>
          <w:bCs/>
          <w:sz w:val="18"/>
          <w:szCs w:val="18"/>
        </w:rPr>
        <w:t>SMLUVNÍ STRANY</w:t>
      </w:r>
    </w:p>
    <w:tbl>
      <w:tblPr>
        <w:tblpPr w:leftFromText="141" w:rightFromText="141" w:vertAnchor="text" w:horzAnchor="margin" w:tblpX="70" w:tblpY="91"/>
        <w:tblW w:w="10510" w:type="dxa"/>
        <w:tblLayout w:type="fixed"/>
        <w:tblCellMar>
          <w:left w:w="70" w:type="dxa"/>
          <w:right w:w="70" w:type="dxa"/>
        </w:tblCellMar>
        <w:tblLook w:val="0000" w:firstRow="0" w:lastRow="0" w:firstColumn="0" w:lastColumn="0" w:noHBand="0" w:noVBand="0"/>
      </w:tblPr>
      <w:tblGrid>
        <w:gridCol w:w="1690"/>
        <w:gridCol w:w="3602"/>
        <w:gridCol w:w="1621"/>
        <w:gridCol w:w="3597"/>
      </w:tblGrid>
      <w:tr w:rsidR="00DB57CE" w:rsidRPr="00FF3EE8">
        <w:trPr>
          <w:trHeight w:val="20"/>
        </w:trPr>
        <w:tc>
          <w:tcPr>
            <w:tcW w:w="1690" w:type="dxa"/>
            <w:vAlign w:val="center"/>
          </w:tcPr>
          <w:p w:rsidR="00DB57CE" w:rsidRPr="00FF3EE8" w:rsidRDefault="00DB57CE" w:rsidP="00527301">
            <w:pPr>
              <w:ind w:right="-2"/>
              <w:rPr>
                <w:b/>
                <w:bCs/>
                <w:sz w:val="18"/>
                <w:szCs w:val="18"/>
                <w:u w:val="single"/>
              </w:rPr>
            </w:pPr>
            <w:r w:rsidRPr="00FF3EE8">
              <w:rPr>
                <w:b/>
                <w:bCs/>
                <w:sz w:val="18"/>
                <w:szCs w:val="18"/>
                <w:u w:val="single"/>
              </w:rPr>
              <w:t>Objednatel:</w:t>
            </w:r>
          </w:p>
        </w:tc>
        <w:tc>
          <w:tcPr>
            <w:tcW w:w="3602" w:type="dxa"/>
            <w:vAlign w:val="center"/>
          </w:tcPr>
          <w:p w:rsidR="00DB57CE" w:rsidRPr="00FF3EE8" w:rsidRDefault="00DB57CE" w:rsidP="00527301">
            <w:pPr>
              <w:ind w:right="-2"/>
              <w:rPr>
                <w:b/>
                <w:bCs/>
                <w:sz w:val="18"/>
                <w:szCs w:val="18"/>
              </w:rPr>
            </w:pPr>
            <w:r w:rsidRPr="00FF3EE8">
              <w:rPr>
                <w:b/>
                <w:bCs/>
                <w:noProof/>
                <w:sz w:val="18"/>
                <w:szCs w:val="18"/>
              </w:rPr>
              <w:t>Střední průmyslová škola stavební</w:t>
            </w:r>
            <w:r w:rsidRPr="00FF3EE8">
              <w:rPr>
                <w:b/>
                <w:bCs/>
                <w:sz w:val="18"/>
                <w:szCs w:val="18"/>
              </w:rPr>
              <w:t xml:space="preserve"> </w:t>
            </w:r>
            <w:r w:rsidRPr="00FF3EE8">
              <w:rPr>
                <w:b/>
                <w:bCs/>
                <w:noProof/>
                <w:sz w:val="18"/>
                <w:szCs w:val="18"/>
              </w:rPr>
              <w:t>a SOŠ stavební a technická, Ústí n/L, p.o.</w:t>
            </w:r>
          </w:p>
        </w:tc>
        <w:tc>
          <w:tcPr>
            <w:tcW w:w="1621" w:type="dxa"/>
            <w:vAlign w:val="center"/>
          </w:tcPr>
          <w:p w:rsidR="00DB57CE" w:rsidRPr="00FF3EE8" w:rsidRDefault="00DB57CE" w:rsidP="00527301">
            <w:pPr>
              <w:ind w:right="-2"/>
              <w:rPr>
                <w:b/>
                <w:bCs/>
                <w:sz w:val="18"/>
                <w:szCs w:val="18"/>
                <w:u w:val="single"/>
              </w:rPr>
            </w:pPr>
            <w:r w:rsidRPr="00FF3EE8">
              <w:rPr>
                <w:b/>
                <w:bCs/>
                <w:sz w:val="18"/>
                <w:szCs w:val="18"/>
                <w:u w:val="single"/>
              </w:rPr>
              <w:t>Zhotovitel:</w:t>
            </w:r>
          </w:p>
        </w:tc>
        <w:tc>
          <w:tcPr>
            <w:tcW w:w="3597" w:type="dxa"/>
            <w:vAlign w:val="center"/>
          </w:tcPr>
          <w:p w:rsidR="00DB57CE" w:rsidRPr="00FF3EE8" w:rsidRDefault="00DB57CE" w:rsidP="00527301">
            <w:pPr>
              <w:ind w:right="-2"/>
              <w:rPr>
                <w:b/>
                <w:bCs/>
                <w:sz w:val="18"/>
                <w:szCs w:val="18"/>
              </w:rPr>
            </w:pPr>
            <w:r w:rsidRPr="00FF3EE8">
              <w:rPr>
                <w:b/>
                <w:bCs/>
                <w:sz w:val="18"/>
                <w:szCs w:val="18"/>
              </w:rPr>
              <w:t>Marius Pedersen a.s.</w:t>
            </w:r>
          </w:p>
        </w:tc>
      </w:tr>
      <w:tr w:rsidR="00DB57CE" w:rsidRPr="00FF3EE8">
        <w:trPr>
          <w:trHeight w:val="20"/>
        </w:trPr>
        <w:tc>
          <w:tcPr>
            <w:tcW w:w="1690" w:type="dxa"/>
            <w:vAlign w:val="center"/>
          </w:tcPr>
          <w:p w:rsidR="00DB57CE" w:rsidRPr="00FF3EE8" w:rsidRDefault="00DB57CE" w:rsidP="00527301">
            <w:pPr>
              <w:ind w:right="-2"/>
              <w:rPr>
                <w:sz w:val="18"/>
                <w:szCs w:val="18"/>
              </w:rPr>
            </w:pPr>
            <w:r w:rsidRPr="00FF3EE8">
              <w:rPr>
                <w:sz w:val="18"/>
                <w:szCs w:val="18"/>
              </w:rPr>
              <w:t>Sídlo:</w:t>
            </w:r>
          </w:p>
        </w:tc>
        <w:tc>
          <w:tcPr>
            <w:tcW w:w="3602" w:type="dxa"/>
            <w:vAlign w:val="center"/>
          </w:tcPr>
          <w:p w:rsidR="00DB57CE" w:rsidRPr="00FF3EE8" w:rsidRDefault="00DB57CE" w:rsidP="00527301">
            <w:pPr>
              <w:ind w:right="-2"/>
              <w:rPr>
                <w:sz w:val="18"/>
                <w:szCs w:val="18"/>
              </w:rPr>
            </w:pPr>
            <w:r w:rsidRPr="00FF3EE8">
              <w:rPr>
                <w:noProof/>
                <w:sz w:val="18"/>
                <w:szCs w:val="18"/>
              </w:rPr>
              <w:t>Čelakovského 250/5</w:t>
            </w:r>
            <w:r w:rsidRPr="00FF3EE8">
              <w:rPr>
                <w:sz w:val="18"/>
                <w:szCs w:val="18"/>
              </w:rPr>
              <w:t xml:space="preserve">, </w:t>
            </w:r>
            <w:r w:rsidRPr="00FF3EE8">
              <w:rPr>
                <w:noProof/>
                <w:sz w:val="18"/>
                <w:szCs w:val="18"/>
              </w:rPr>
              <w:t>400 07 Ústí nad Labem</w:t>
            </w:r>
          </w:p>
        </w:tc>
        <w:tc>
          <w:tcPr>
            <w:tcW w:w="1621" w:type="dxa"/>
            <w:vAlign w:val="center"/>
          </w:tcPr>
          <w:p w:rsidR="00DB57CE" w:rsidRPr="00FF3EE8" w:rsidRDefault="00DB57CE" w:rsidP="00527301">
            <w:pPr>
              <w:ind w:right="-2"/>
              <w:rPr>
                <w:sz w:val="18"/>
                <w:szCs w:val="18"/>
              </w:rPr>
            </w:pPr>
            <w:r w:rsidRPr="00FF3EE8">
              <w:rPr>
                <w:sz w:val="18"/>
                <w:szCs w:val="18"/>
              </w:rPr>
              <w:t>Sídlo:</w:t>
            </w:r>
          </w:p>
        </w:tc>
        <w:tc>
          <w:tcPr>
            <w:tcW w:w="3597" w:type="dxa"/>
            <w:vAlign w:val="center"/>
          </w:tcPr>
          <w:p w:rsidR="00DB57CE" w:rsidRPr="00FF3EE8" w:rsidRDefault="00DB57CE" w:rsidP="00527301">
            <w:pPr>
              <w:ind w:right="-2"/>
              <w:rPr>
                <w:sz w:val="18"/>
                <w:szCs w:val="18"/>
              </w:rPr>
            </w:pPr>
            <w:r w:rsidRPr="00FF3EE8">
              <w:rPr>
                <w:sz w:val="18"/>
                <w:szCs w:val="18"/>
              </w:rPr>
              <w:t>Průběžná 1940/3, Hradec Králové 500 09</w:t>
            </w:r>
          </w:p>
        </w:tc>
      </w:tr>
      <w:tr w:rsidR="00DB57CE" w:rsidRPr="00FF3EE8">
        <w:trPr>
          <w:trHeight w:val="20"/>
        </w:trPr>
        <w:tc>
          <w:tcPr>
            <w:tcW w:w="1690" w:type="dxa"/>
            <w:vAlign w:val="center"/>
          </w:tcPr>
          <w:p w:rsidR="00DB57CE" w:rsidRPr="00FF3EE8" w:rsidRDefault="00DB57CE" w:rsidP="00527301">
            <w:pPr>
              <w:ind w:right="-2"/>
              <w:rPr>
                <w:sz w:val="18"/>
                <w:szCs w:val="18"/>
              </w:rPr>
            </w:pPr>
            <w:r w:rsidRPr="00FF3EE8">
              <w:rPr>
                <w:sz w:val="18"/>
                <w:szCs w:val="18"/>
              </w:rPr>
              <w:t>Zapsaný:</w:t>
            </w:r>
          </w:p>
        </w:tc>
        <w:tc>
          <w:tcPr>
            <w:tcW w:w="3602" w:type="dxa"/>
            <w:vAlign w:val="center"/>
          </w:tcPr>
          <w:p w:rsidR="00DB57CE" w:rsidRPr="00FF3EE8" w:rsidRDefault="00DB57CE" w:rsidP="00527301">
            <w:pPr>
              <w:ind w:right="-2"/>
              <w:rPr>
                <w:sz w:val="18"/>
                <w:szCs w:val="18"/>
              </w:rPr>
            </w:pPr>
            <w:r w:rsidRPr="00FF3EE8">
              <w:rPr>
                <w:sz w:val="18"/>
                <w:szCs w:val="18"/>
              </w:rPr>
              <w:t xml:space="preserve"> </w:t>
            </w:r>
          </w:p>
        </w:tc>
        <w:tc>
          <w:tcPr>
            <w:tcW w:w="1621" w:type="dxa"/>
            <w:vAlign w:val="center"/>
          </w:tcPr>
          <w:p w:rsidR="00DB57CE" w:rsidRPr="00FF3EE8" w:rsidRDefault="00DB57CE" w:rsidP="00527301">
            <w:pPr>
              <w:ind w:right="-2"/>
              <w:rPr>
                <w:sz w:val="18"/>
                <w:szCs w:val="18"/>
              </w:rPr>
            </w:pPr>
            <w:r w:rsidRPr="00FF3EE8">
              <w:rPr>
                <w:sz w:val="18"/>
                <w:szCs w:val="18"/>
              </w:rPr>
              <w:t>Zapsaný:</w:t>
            </w:r>
          </w:p>
        </w:tc>
        <w:tc>
          <w:tcPr>
            <w:tcW w:w="3597" w:type="dxa"/>
            <w:vAlign w:val="center"/>
          </w:tcPr>
          <w:p w:rsidR="00DB57CE" w:rsidRPr="00FF3EE8" w:rsidRDefault="00DB57CE" w:rsidP="00527301">
            <w:pPr>
              <w:ind w:right="-2"/>
              <w:rPr>
                <w:sz w:val="18"/>
                <w:szCs w:val="18"/>
              </w:rPr>
            </w:pPr>
            <w:r w:rsidRPr="00FF3EE8">
              <w:rPr>
                <w:sz w:val="18"/>
                <w:szCs w:val="18"/>
              </w:rPr>
              <w:t>u KS v Hradci Králové, odd.B, vložka 389</w:t>
            </w:r>
          </w:p>
        </w:tc>
      </w:tr>
      <w:tr w:rsidR="00DB57CE" w:rsidRPr="00FF3EE8">
        <w:trPr>
          <w:trHeight w:val="20"/>
        </w:trPr>
        <w:tc>
          <w:tcPr>
            <w:tcW w:w="1690" w:type="dxa"/>
            <w:vAlign w:val="center"/>
          </w:tcPr>
          <w:p w:rsidR="00DB57CE" w:rsidRPr="00FF3EE8" w:rsidRDefault="00DB57CE" w:rsidP="00527301">
            <w:pPr>
              <w:ind w:right="-2"/>
              <w:rPr>
                <w:sz w:val="18"/>
                <w:szCs w:val="18"/>
              </w:rPr>
            </w:pPr>
            <w:r w:rsidRPr="00FF3EE8">
              <w:rPr>
                <w:sz w:val="18"/>
                <w:szCs w:val="18"/>
              </w:rPr>
              <w:t>Provozovna:</w:t>
            </w:r>
          </w:p>
        </w:tc>
        <w:tc>
          <w:tcPr>
            <w:tcW w:w="3602" w:type="dxa"/>
            <w:vAlign w:val="center"/>
          </w:tcPr>
          <w:p w:rsidR="00DB57CE" w:rsidRPr="00FF3EE8" w:rsidRDefault="00DB57CE" w:rsidP="00527301">
            <w:pPr>
              <w:ind w:right="-2"/>
              <w:rPr>
                <w:sz w:val="18"/>
                <w:szCs w:val="18"/>
              </w:rPr>
            </w:pPr>
            <w:r w:rsidRPr="00FF3EE8">
              <w:rPr>
                <w:noProof/>
                <w:sz w:val="18"/>
                <w:szCs w:val="18"/>
              </w:rPr>
              <w:t>Okružní 1039/6</w:t>
            </w:r>
            <w:r w:rsidRPr="00FF3EE8">
              <w:rPr>
                <w:sz w:val="18"/>
                <w:szCs w:val="18"/>
              </w:rPr>
              <w:t xml:space="preserve">, </w:t>
            </w:r>
            <w:r w:rsidRPr="00FF3EE8">
              <w:rPr>
                <w:noProof/>
                <w:sz w:val="18"/>
                <w:szCs w:val="18"/>
              </w:rPr>
              <w:t>400 01 Ústí nad Labe</w:t>
            </w:r>
            <w:r w:rsidR="00797183">
              <w:rPr>
                <w:noProof/>
                <w:sz w:val="18"/>
                <w:szCs w:val="18"/>
              </w:rPr>
              <w:t>m</w:t>
            </w:r>
          </w:p>
        </w:tc>
        <w:tc>
          <w:tcPr>
            <w:tcW w:w="1621" w:type="dxa"/>
            <w:vAlign w:val="center"/>
          </w:tcPr>
          <w:p w:rsidR="00DB57CE" w:rsidRPr="00FF3EE8" w:rsidRDefault="00DB57CE" w:rsidP="00527301">
            <w:pPr>
              <w:ind w:right="-2"/>
              <w:rPr>
                <w:sz w:val="18"/>
                <w:szCs w:val="18"/>
              </w:rPr>
            </w:pPr>
            <w:r w:rsidRPr="00FF3EE8">
              <w:rPr>
                <w:sz w:val="18"/>
                <w:szCs w:val="18"/>
              </w:rPr>
              <w:t>Provozovna:</w:t>
            </w:r>
          </w:p>
        </w:tc>
        <w:tc>
          <w:tcPr>
            <w:tcW w:w="3597" w:type="dxa"/>
            <w:vAlign w:val="center"/>
          </w:tcPr>
          <w:p w:rsidR="00DB57CE" w:rsidRPr="00FF3EE8" w:rsidRDefault="00DB57CE" w:rsidP="00527301">
            <w:pPr>
              <w:ind w:right="-2"/>
              <w:rPr>
                <w:sz w:val="18"/>
                <w:szCs w:val="18"/>
              </w:rPr>
            </w:pPr>
            <w:r w:rsidRPr="00FF3EE8">
              <w:rPr>
                <w:sz w:val="18"/>
                <w:szCs w:val="18"/>
              </w:rPr>
              <w:t>Marius Pedersen, a.s., Provozovna Teplice</w:t>
            </w:r>
          </w:p>
          <w:p w:rsidR="00DB57CE" w:rsidRPr="00FF3EE8" w:rsidRDefault="00DB57CE" w:rsidP="00527301">
            <w:pPr>
              <w:ind w:right="-2"/>
              <w:rPr>
                <w:sz w:val="18"/>
                <w:szCs w:val="18"/>
              </w:rPr>
            </w:pPr>
            <w:r w:rsidRPr="00FF3EE8">
              <w:rPr>
                <w:sz w:val="18"/>
                <w:szCs w:val="18"/>
              </w:rPr>
              <w:t>Úprkova 3120, 415 00 Teplice</w:t>
            </w:r>
          </w:p>
        </w:tc>
      </w:tr>
      <w:tr w:rsidR="00DB57CE" w:rsidRPr="00FF3EE8">
        <w:trPr>
          <w:trHeight w:val="100"/>
        </w:trPr>
        <w:tc>
          <w:tcPr>
            <w:tcW w:w="1690" w:type="dxa"/>
            <w:vAlign w:val="center"/>
          </w:tcPr>
          <w:p w:rsidR="00DB57CE" w:rsidRPr="00FF3EE8" w:rsidRDefault="00DB57CE" w:rsidP="00527301">
            <w:pPr>
              <w:ind w:right="-2"/>
              <w:rPr>
                <w:sz w:val="18"/>
                <w:szCs w:val="18"/>
              </w:rPr>
            </w:pPr>
            <w:r w:rsidRPr="00FF3EE8">
              <w:rPr>
                <w:sz w:val="18"/>
                <w:szCs w:val="18"/>
              </w:rPr>
              <w:t>Oprávn.zástupce:</w:t>
            </w:r>
          </w:p>
        </w:tc>
        <w:tc>
          <w:tcPr>
            <w:tcW w:w="3602" w:type="dxa"/>
            <w:vAlign w:val="center"/>
          </w:tcPr>
          <w:p w:rsidR="00DB57CE" w:rsidRPr="00FF3EE8" w:rsidRDefault="00DB57CE" w:rsidP="00527301">
            <w:pPr>
              <w:ind w:right="-2"/>
              <w:rPr>
                <w:sz w:val="18"/>
                <w:szCs w:val="18"/>
              </w:rPr>
            </w:pPr>
          </w:p>
        </w:tc>
        <w:tc>
          <w:tcPr>
            <w:tcW w:w="1621" w:type="dxa"/>
            <w:vAlign w:val="center"/>
          </w:tcPr>
          <w:p w:rsidR="00DB57CE" w:rsidRPr="00FF3EE8" w:rsidRDefault="00DB57CE" w:rsidP="00527301">
            <w:pPr>
              <w:ind w:right="-2"/>
              <w:rPr>
                <w:sz w:val="18"/>
                <w:szCs w:val="18"/>
              </w:rPr>
            </w:pPr>
            <w:r w:rsidRPr="00FF3EE8">
              <w:rPr>
                <w:sz w:val="18"/>
                <w:szCs w:val="18"/>
              </w:rPr>
              <w:t>Oprávn.zástupce:</w:t>
            </w:r>
          </w:p>
        </w:tc>
        <w:tc>
          <w:tcPr>
            <w:tcW w:w="3597" w:type="dxa"/>
            <w:vAlign w:val="center"/>
          </w:tcPr>
          <w:p w:rsidR="00DB57CE" w:rsidRPr="00FF3EE8" w:rsidRDefault="00DB57CE" w:rsidP="00527301">
            <w:pPr>
              <w:ind w:right="-2"/>
              <w:rPr>
                <w:sz w:val="18"/>
                <w:szCs w:val="18"/>
              </w:rPr>
            </w:pPr>
            <w:r w:rsidRPr="00FF3EE8">
              <w:rPr>
                <w:sz w:val="18"/>
                <w:szCs w:val="18"/>
              </w:rPr>
              <w:t>Jiří Hodač, zplnomocněný k jednání</w:t>
            </w:r>
          </w:p>
        </w:tc>
      </w:tr>
      <w:tr w:rsidR="00DB57CE" w:rsidRPr="00FF3EE8">
        <w:trPr>
          <w:trHeight w:val="20"/>
        </w:trPr>
        <w:tc>
          <w:tcPr>
            <w:tcW w:w="1690" w:type="dxa"/>
            <w:vAlign w:val="center"/>
          </w:tcPr>
          <w:p w:rsidR="00DB57CE" w:rsidRPr="00FF3EE8" w:rsidRDefault="00DB57CE" w:rsidP="00527301">
            <w:pPr>
              <w:ind w:right="-2"/>
              <w:rPr>
                <w:sz w:val="18"/>
                <w:szCs w:val="18"/>
              </w:rPr>
            </w:pPr>
            <w:r w:rsidRPr="00FF3EE8">
              <w:rPr>
                <w:sz w:val="18"/>
                <w:szCs w:val="18"/>
              </w:rPr>
              <w:t>IČO:</w:t>
            </w:r>
          </w:p>
        </w:tc>
        <w:tc>
          <w:tcPr>
            <w:tcW w:w="3602" w:type="dxa"/>
            <w:vAlign w:val="center"/>
          </w:tcPr>
          <w:p w:rsidR="00DB57CE" w:rsidRPr="00FF3EE8" w:rsidRDefault="00DB57CE" w:rsidP="00527301">
            <w:pPr>
              <w:ind w:right="-2"/>
              <w:rPr>
                <w:sz w:val="18"/>
                <w:szCs w:val="18"/>
              </w:rPr>
            </w:pPr>
            <w:r w:rsidRPr="00FF3EE8">
              <w:rPr>
                <w:noProof/>
                <w:sz w:val="18"/>
                <w:szCs w:val="18"/>
              </w:rPr>
              <w:t>18385061</w:t>
            </w:r>
          </w:p>
        </w:tc>
        <w:tc>
          <w:tcPr>
            <w:tcW w:w="1621" w:type="dxa"/>
            <w:vAlign w:val="center"/>
          </w:tcPr>
          <w:p w:rsidR="00DB57CE" w:rsidRPr="00FF3EE8" w:rsidRDefault="00DB57CE" w:rsidP="00527301">
            <w:pPr>
              <w:ind w:right="-2"/>
              <w:rPr>
                <w:sz w:val="18"/>
                <w:szCs w:val="18"/>
              </w:rPr>
            </w:pPr>
            <w:r w:rsidRPr="00FF3EE8">
              <w:rPr>
                <w:sz w:val="18"/>
                <w:szCs w:val="18"/>
              </w:rPr>
              <w:t>IČO :</w:t>
            </w:r>
          </w:p>
        </w:tc>
        <w:tc>
          <w:tcPr>
            <w:tcW w:w="3597" w:type="dxa"/>
            <w:vAlign w:val="center"/>
          </w:tcPr>
          <w:p w:rsidR="00DB57CE" w:rsidRPr="00FF3EE8" w:rsidRDefault="00DB57CE" w:rsidP="00527301">
            <w:pPr>
              <w:ind w:right="-2"/>
              <w:rPr>
                <w:sz w:val="18"/>
                <w:szCs w:val="18"/>
              </w:rPr>
            </w:pPr>
            <w:r w:rsidRPr="00FF3EE8">
              <w:rPr>
                <w:sz w:val="18"/>
                <w:szCs w:val="18"/>
              </w:rPr>
              <w:t>42194920</w:t>
            </w:r>
          </w:p>
        </w:tc>
      </w:tr>
      <w:tr w:rsidR="00DB57CE" w:rsidRPr="00FF3EE8">
        <w:trPr>
          <w:trHeight w:val="20"/>
        </w:trPr>
        <w:tc>
          <w:tcPr>
            <w:tcW w:w="1690" w:type="dxa"/>
            <w:vAlign w:val="center"/>
          </w:tcPr>
          <w:p w:rsidR="00DB57CE" w:rsidRPr="00FF3EE8" w:rsidRDefault="00DB57CE" w:rsidP="00527301">
            <w:pPr>
              <w:ind w:right="-2"/>
              <w:rPr>
                <w:sz w:val="18"/>
                <w:szCs w:val="18"/>
              </w:rPr>
            </w:pPr>
            <w:r w:rsidRPr="00FF3EE8">
              <w:rPr>
                <w:sz w:val="18"/>
                <w:szCs w:val="18"/>
              </w:rPr>
              <w:t xml:space="preserve">DIČ: </w:t>
            </w:r>
          </w:p>
        </w:tc>
        <w:tc>
          <w:tcPr>
            <w:tcW w:w="3602" w:type="dxa"/>
            <w:vAlign w:val="center"/>
          </w:tcPr>
          <w:p w:rsidR="00DB57CE" w:rsidRPr="00FF3EE8" w:rsidRDefault="00DB57CE" w:rsidP="00527301">
            <w:pPr>
              <w:ind w:right="-2"/>
              <w:rPr>
                <w:sz w:val="18"/>
                <w:szCs w:val="18"/>
              </w:rPr>
            </w:pPr>
            <w:r w:rsidRPr="00FF3EE8">
              <w:rPr>
                <w:noProof/>
                <w:sz w:val="18"/>
                <w:szCs w:val="18"/>
              </w:rPr>
              <w:t>CZ18385061</w:t>
            </w:r>
          </w:p>
        </w:tc>
        <w:tc>
          <w:tcPr>
            <w:tcW w:w="1621" w:type="dxa"/>
            <w:vAlign w:val="center"/>
          </w:tcPr>
          <w:p w:rsidR="00DB57CE" w:rsidRPr="00FF3EE8" w:rsidRDefault="00DB57CE" w:rsidP="00527301">
            <w:pPr>
              <w:ind w:right="-2"/>
              <w:rPr>
                <w:sz w:val="18"/>
                <w:szCs w:val="18"/>
              </w:rPr>
            </w:pPr>
            <w:r w:rsidRPr="00FF3EE8">
              <w:rPr>
                <w:sz w:val="18"/>
                <w:szCs w:val="18"/>
              </w:rPr>
              <w:t>DIČ :</w:t>
            </w:r>
          </w:p>
        </w:tc>
        <w:tc>
          <w:tcPr>
            <w:tcW w:w="3597" w:type="dxa"/>
            <w:vAlign w:val="center"/>
          </w:tcPr>
          <w:p w:rsidR="00DB57CE" w:rsidRPr="00FF3EE8" w:rsidRDefault="00DB57CE" w:rsidP="00527301">
            <w:pPr>
              <w:ind w:right="-2"/>
              <w:rPr>
                <w:sz w:val="18"/>
                <w:szCs w:val="18"/>
              </w:rPr>
            </w:pPr>
            <w:r w:rsidRPr="00FF3EE8">
              <w:rPr>
                <w:sz w:val="18"/>
                <w:szCs w:val="18"/>
              </w:rPr>
              <w:t>CZ42194920</w:t>
            </w:r>
          </w:p>
        </w:tc>
      </w:tr>
      <w:tr w:rsidR="00DB57CE" w:rsidRPr="00FF3EE8">
        <w:trPr>
          <w:trHeight w:val="20"/>
        </w:trPr>
        <w:tc>
          <w:tcPr>
            <w:tcW w:w="1690" w:type="dxa"/>
            <w:vAlign w:val="center"/>
          </w:tcPr>
          <w:p w:rsidR="00DB57CE" w:rsidRPr="00FF3EE8" w:rsidRDefault="00DB57CE" w:rsidP="00527301">
            <w:pPr>
              <w:ind w:right="-2"/>
              <w:rPr>
                <w:sz w:val="18"/>
                <w:szCs w:val="18"/>
              </w:rPr>
            </w:pPr>
            <w:r w:rsidRPr="00FF3EE8">
              <w:rPr>
                <w:sz w:val="18"/>
                <w:szCs w:val="18"/>
              </w:rPr>
              <w:t>Číslo účtu:</w:t>
            </w:r>
          </w:p>
        </w:tc>
        <w:tc>
          <w:tcPr>
            <w:tcW w:w="3602" w:type="dxa"/>
            <w:vAlign w:val="center"/>
          </w:tcPr>
          <w:p w:rsidR="00DB57CE" w:rsidRPr="00FF3EE8" w:rsidRDefault="00DB57CE" w:rsidP="00527301">
            <w:pPr>
              <w:ind w:right="-2"/>
              <w:rPr>
                <w:sz w:val="18"/>
                <w:szCs w:val="18"/>
              </w:rPr>
            </w:pPr>
            <w:r w:rsidRPr="00FF3EE8">
              <w:rPr>
                <w:noProof/>
                <w:sz w:val="18"/>
                <w:szCs w:val="18"/>
              </w:rPr>
              <w:t>3728830/0300</w:t>
            </w:r>
          </w:p>
        </w:tc>
        <w:tc>
          <w:tcPr>
            <w:tcW w:w="1621" w:type="dxa"/>
            <w:vAlign w:val="center"/>
          </w:tcPr>
          <w:p w:rsidR="00DB57CE" w:rsidRPr="00FF3EE8" w:rsidRDefault="00DB57CE" w:rsidP="00527301">
            <w:pPr>
              <w:ind w:right="-2"/>
              <w:rPr>
                <w:sz w:val="18"/>
                <w:szCs w:val="18"/>
              </w:rPr>
            </w:pPr>
            <w:r w:rsidRPr="00FF3EE8">
              <w:rPr>
                <w:sz w:val="18"/>
                <w:szCs w:val="18"/>
              </w:rPr>
              <w:t>Číslo účtu:</w:t>
            </w:r>
          </w:p>
        </w:tc>
        <w:tc>
          <w:tcPr>
            <w:tcW w:w="3597" w:type="dxa"/>
            <w:vAlign w:val="center"/>
          </w:tcPr>
          <w:p w:rsidR="00DB57CE" w:rsidRPr="00FF3EE8" w:rsidRDefault="00DB57CE" w:rsidP="00527301">
            <w:pPr>
              <w:ind w:right="-2"/>
              <w:rPr>
                <w:sz w:val="18"/>
                <w:szCs w:val="18"/>
              </w:rPr>
            </w:pPr>
            <w:r w:rsidRPr="00FF3EE8">
              <w:rPr>
                <w:sz w:val="18"/>
                <w:szCs w:val="18"/>
              </w:rPr>
              <w:t>8010-0708171913/0300</w:t>
            </w:r>
          </w:p>
        </w:tc>
      </w:tr>
      <w:tr w:rsidR="00DB57CE" w:rsidRPr="00FF3EE8">
        <w:trPr>
          <w:trHeight w:val="20"/>
        </w:trPr>
        <w:tc>
          <w:tcPr>
            <w:tcW w:w="1690" w:type="dxa"/>
            <w:vAlign w:val="center"/>
          </w:tcPr>
          <w:p w:rsidR="00DB57CE" w:rsidRPr="00FF3EE8" w:rsidRDefault="00DB57CE" w:rsidP="00527301">
            <w:pPr>
              <w:ind w:right="-2"/>
              <w:rPr>
                <w:sz w:val="18"/>
                <w:szCs w:val="18"/>
              </w:rPr>
            </w:pPr>
            <w:r w:rsidRPr="00FF3EE8">
              <w:rPr>
                <w:sz w:val="18"/>
                <w:szCs w:val="18"/>
              </w:rPr>
              <w:t>Bank. spojení:</w:t>
            </w:r>
          </w:p>
        </w:tc>
        <w:tc>
          <w:tcPr>
            <w:tcW w:w="3602" w:type="dxa"/>
            <w:vAlign w:val="center"/>
          </w:tcPr>
          <w:p w:rsidR="00DB57CE" w:rsidRPr="00FF3EE8" w:rsidRDefault="00DB57CE" w:rsidP="00527301">
            <w:pPr>
              <w:ind w:right="-2"/>
              <w:rPr>
                <w:sz w:val="18"/>
                <w:szCs w:val="18"/>
              </w:rPr>
            </w:pPr>
            <w:r w:rsidRPr="00FF3EE8">
              <w:rPr>
                <w:noProof/>
                <w:sz w:val="18"/>
                <w:szCs w:val="18"/>
              </w:rPr>
              <w:t>Československá obchodní banka</w:t>
            </w:r>
          </w:p>
        </w:tc>
        <w:tc>
          <w:tcPr>
            <w:tcW w:w="1621" w:type="dxa"/>
            <w:vAlign w:val="center"/>
          </w:tcPr>
          <w:p w:rsidR="00DB57CE" w:rsidRPr="00FF3EE8" w:rsidRDefault="00DB57CE" w:rsidP="00527301">
            <w:pPr>
              <w:ind w:right="-2"/>
              <w:rPr>
                <w:sz w:val="18"/>
                <w:szCs w:val="18"/>
              </w:rPr>
            </w:pPr>
            <w:r w:rsidRPr="00FF3EE8">
              <w:rPr>
                <w:sz w:val="18"/>
                <w:szCs w:val="18"/>
              </w:rPr>
              <w:t>Bank. spojení:</w:t>
            </w:r>
          </w:p>
        </w:tc>
        <w:tc>
          <w:tcPr>
            <w:tcW w:w="3597" w:type="dxa"/>
            <w:vAlign w:val="center"/>
          </w:tcPr>
          <w:p w:rsidR="00DB57CE" w:rsidRPr="00FF3EE8" w:rsidRDefault="00DB57CE" w:rsidP="00527301">
            <w:pPr>
              <w:ind w:right="-2"/>
              <w:rPr>
                <w:sz w:val="18"/>
                <w:szCs w:val="18"/>
              </w:rPr>
            </w:pPr>
            <w:r w:rsidRPr="00FF3EE8">
              <w:rPr>
                <w:sz w:val="18"/>
                <w:szCs w:val="18"/>
              </w:rPr>
              <w:t>ČSOB Hradec Králové</w:t>
            </w:r>
          </w:p>
        </w:tc>
      </w:tr>
      <w:tr w:rsidR="00DB57CE" w:rsidRPr="00FF3EE8">
        <w:trPr>
          <w:trHeight w:val="20"/>
        </w:trPr>
        <w:tc>
          <w:tcPr>
            <w:tcW w:w="1690" w:type="dxa"/>
            <w:vAlign w:val="center"/>
          </w:tcPr>
          <w:p w:rsidR="00DB57CE" w:rsidRPr="00FF3EE8" w:rsidRDefault="00DB57CE" w:rsidP="00527301">
            <w:pPr>
              <w:ind w:right="-2"/>
              <w:rPr>
                <w:sz w:val="18"/>
                <w:szCs w:val="18"/>
              </w:rPr>
            </w:pPr>
            <w:r w:rsidRPr="00FF3EE8">
              <w:rPr>
                <w:sz w:val="18"/>
                <w:szCs w:val="18"/>
              </w:rPr>
              <w:t>Email:</w:t>
            </w:r>
          </w:p>
        </w:tc>
        <w:tc>
          <w:tcPr>
            <w:tcW w:w="3602" w:type="dxa"/>
            <w:vAlign w:val="center"/>
          </w:tcPr>
          <w:p w:rsidR="00DB57CE" w:rsidRPr="00FF3EE8" w:rsidRDefault="00DB57CE" w:rsidP="00527301">
            <w:pPr>
              <w:ind w:right="-2"/>
              <w:rPr>
                <w:sz w:val="18"/>
                <w:szCs w:val="18"/>
              </w:rPr>
            </w:pPr>
          </w:p>
        </w:tc>
        <w:tc>
          <w:tcPr>
            <w:tcW w:w="1621" w:type="dxa"/>
            <w:vAlign w:val="center"/>
          </w:tcPr>
          <w:p w:rsidR="00DB57CE" w:rsidRPr="00FF3EE8" w:rsidRDefault="00DB57CE" w:rsidP="00527301">
            <w:pPr>
              <w:ind w:right="-2"/>
              <w:rPr>
                <w:sz w:val="18"/>
                <w:szCs w:val="18"/>
              </w:rPr>
            </w:pPr>
            <w:r w:rsidRPr="00FF3EE8">
              <w:rPr>
                <w:sz w:val="18"/>
                <w:szCs w:val="18"/>
              </w:rPr>
              <w:t>Email:</w:t>
            </w:r>
          </w:p>
        </w:tc>
        <w:tc>
          <w:tcPr>
            <w:tcW w:w="3597" w:type="dxa"/>
            <w:vAlign w:val="center"/>
          </w:tcPr>
          <w:p w:rsidR="00DB57CE" w:rsidRPr="00F933CB" w:rsidRDefault="00DB57CE" w:rsidP="00F933CB">
            <w:pPr>
              <w:ind w:right="-2"/>
              <w:rPr>
                <w:rFonts w:ascii="Arial" w:hAnsi="Arial" w:cs="Arial"/>
                <w:sz w:val="18"/>
                <w:szCs w:val="18"/>
              </w:rPr>
            </w:pPr>
            <w:r w:rsidRPr="00F933CB">
              <w:rPr>
                <w:rFonts w:ascii="Arial" w:hAnsi="Arial" w:cs="Arial"/>
                <w:noProof/>
                <w:sz w:val="18"/>
                <w:szCs w:val="18"/>
              </w:rPr>
              <w:t>pavla.wondrakova@mariuspedersen.cz</w:t>
            </w:r>
          </w:p>
        </w:tc>
      </w:tr>
      <w:tr w:rsidR="00DB57CE" w:rsidRPr="00FF3EE8">
        <w:trPr>
          <w:trHeight w:val="20"/>
        </w:trPr>
        <w:tc>
          <w:tcPr>
            <w:tcW w:w="1690" w:type="dxa"/>
            <w:vAlign w:val="center"/>
          </w:tcPr>
          <w:p w:rsidR="00DB57CE" w:rsidRPr="00FF3EE8" w:rsidRDefault="00DB57CE" w:rsidP="00527301">
            <w:pPr>
              <w:ind w:right="-2"/>
              <w:rPr>
                <w:sz w:val="18"/>
                <w:szCs w:val="18"/>
              </w:rPr>
            </w:pPr>
            <w:r w:rsidRPr="00FF3EE8">
              <w:rPr>
                <w:sz w:val="18"/>
                <w:szCs w:val="18"/>
              </w:rPr>
              <w:t>Telefon:</w:t>
            </w:r>
          </w:p>
        </w:tc>
        <w:tc>
          <w:tcPr>
            <w:tcW w:w="3602" w:type="dxa"/>
            <w:vAlign w:val="center"/>
          </w:tcPr>
          <w:p w:rsidR="00DB57CE" w:rsidRPr="00FF3EE8" w:rsidRDefault="00DB57CE" w:rsidP="00527301">
            <w:pPr>
              <w:ind w:right="-2"/>
              <w:rPr>
                <w:sz w:val="18"/>
                <w:szCs w:val="18"/>
              </w:rPr>
            </w:pPr>
            <w:r w:rsidRPr="00FF3EE8">
              <w:rPr>
                <w:noProof/>
                <w:sz w:val="18"/>
                <w:szCs w:val="18"/>
              </w:rPr>
              <w:t>475 500 543,732 824 203</w:t>
            </w:r>
          </w:p>
        </w:tc>
        <w:tc>
          <w:tcPr>
            <w:tcW w:w="1621" w:type="dxa"/>
            <w:vAlign w:val="center"/>
          </w:tcPr>
          <w:p w:rsidR="00DB57CE" w:rsidRPr="00FF3EE8" w:rsidRDefault="00DB57CE" w:rsidP="00527301">
            <w:pPr>
              <w:ind w:right="-2"/>
              <w:rPr>
                <w:sz w:val="18"/>
                <w:szCs w:val="18"/>
              </w:rPr>
            </w:pPr>
            <w:r w:rsidRPr="00FF3EE8">
              <w:rPr>
                <w:sz w:val="18"/>
                <w:szCs w:val="18"/>
              </w:rPr>
              <w:t>Telefon:</w:t>
            </w:r>
          </w:p>
        </w:tc>
        <w:tc>
          <w:tcPr>
            <w:tcW w:w="3597" w:type="dxa"/>
            <w:vAlign w:val="center"/>
          </w:tcPr>
          <w:p w:rsidR="00DB57CE" w:rsidRPr="00F933CB" w:rsidRDefault="00DB57CE" w:rsidP="00F933CB">
            <w:pPr>
              <w:ind w:right="-2"/>
              <w:rPr>
                <w:rFonts w:ascii="Arial" w:hAnsi="Arial" w:cs="Arial"/>
                <w:sz w:val="18"/>
                <w:szCs w:val="18"/>
              </w:rPr>
            </w:pPr>
            <w:r w:rsidRPr="00F933CB">
              <w:rPr>
                <w:rFonts w:ascii="Arial" w:hAnsi="Arial" w:cs="Arial"/>
                <w:noProof/>
                <w:sz w:val="18"/>
                <w:szCs w:val="18"/>
              </w:rPr>
              <w:t>+420 493 645 570</w:t>
            </w:r>
          </w:p>
        </w:tc>
      </w:tr>
      <w:tr w:rsidR="00DB57CE" w:rsidRPr="00FF3EE8">
        <w:trPr>
          <w:trHeight w:val="20"/>
        </w:trPr>
        <w:tc>
          <w:tcPr>
            <w:tcW w:w="1690" w:type="dxa"/>
            <w:vAlign w:val="center"/>
          </w:tcPr>
          <w:p w:rsidR="00DB57CE" w:rsidRPr="00FF3EE8" w:rsidRDefault="00DB57CE" w:rsidP="00527301">
            <w:pPr>
              <w:ind w:right="-2"/>
              <w:rPr>
                <w:sz w:val="18"/>
                <w:szCs w:val="18"/>
              </w:rPr>
            </w:pPr>
            <w:r w:rsidRPr="00FF3EE8">
              <w:rPr>
                <w:sz w:val="18"/>
                <w:szCs w:val="18"/>
              </w:rPr>
              <w:t>Kontaktní osoba:</w:t>
            </w:r>
          </w:p>
        </w:tc>
        <w:tc>
          <w:tcPr>
            <w:tcW w:w="3602" w:type="dxa"/>
            <w:vAlign w:val="center"/>
          </w:tcPr>
          <w:p w:rsidR="00DB57CE" w:rsidRPr="00FF3EE8" w:rsidRDefault="00DB57CE" w:rsidP="00527301">
            <w:pPr>
              <w:ind w:right="-2"/>
              <w:rPr>
                <w:sz w:val="18"/>
                <w:szCs w:val="18"/>
              </w:rPr>
            </w:pPr>
            <w:r w:rsidRPr="00FF3EE8">
              <w:rPr>
                <w:noProof/>
                <w:sz w:val="18"/>
                <w:szCs w:val="18"/>
              </w:rPr>
              <w:t>pan Ševčík</w:t>
            </w:r>
          </w:p>
        </w:tc>
        <w:tc>
          <w:tcPr>
            <w:tcW w:w="1621" w:type="dxa"/>
            <w:vAlign w:val="center"/>
          </w:tcPr>
          <w:p w:rsidR="00DB57CE" w:rsidRPr="00FF3EE8" w:rsidRDefault="00DB57CE" w:rsidP="00527301">
            <w:pPr>
              <w:ind w:right="-2"/>
              <w:rPr>
                <w:sz w:val="18"/>
                <w:szCs w:val="18"/>
              </w:rPr>
            </w:pPr>
            <w:r w:rsidRPr="00FF3EE8">
              <w:rPr>
                <w:sz w:val="18"/>
                <w:szCs w:val="18"/>
              </w:rPr>
              <w:t>Kontaktní osoba:</w:t>
            </w:r>
          </w:p>
        </w:tc>
        <w:tc>
          <w:tcPr>
            <w:tcW w:w="3597" w:type="dxa"/>
            <w:vAlign w:val="center"/>
          </w:tcPr>
          <w:p w:rsidR="00DB57CE" w:rsidRPr="00F933CB" w:rsidRDefault="00DB57CE" w:rsidP="00F933CB">
            <w:pPr>
              <w:ind w:right="-2"/>
              <w:rPr>
                <w:rFonts w:ascii="Arial" w:hAnsi="Arial" w:cs="Arial"/>
                <w:sz w:val="18"/>
                <w:szCs w:val="18"/>
              </w:rPr>
            </w:pPr>
            <w:r w:rsidRPr="00F933CB">
              <w:rPr>
                <w:rFonts w:ascii="Arial" w:hAnsi="Arial" w:cs="Arial"/>
                <w:noProof/>
                <w:sz w:val="18"/>
                <w:szCs w:val="18"/>
              </w:rPr>
              <w:t>Bc. Pavla Wondraková</w:t>
            </w:r>
          </w:p>
        </w:tc>
      </w:tr>
    </w:tbl>
    <w:p w:rsidR="00DB57CE" w:rsidRPr="00FF3EE8" w:rsidRDefault="00DB57CE" w:rsidP="00527301">
      <w:pPr>
        <w:jc w:val="both"/>
        <w:rPr>
          <w:sz w:val="18"/>
          <w:szCs w:val="18"/>
        </w:rPr>
      </w:pPr>
    </w:p>
    <w:p w:rsidR="00DB57CE" w:rsidRPr="00FF3EE8" w:rsidRDefault="00DB57CE" w:rsidP="00527301">
      <w:pPr>
        <w:jc w:val="both"/>
        <w:rPr>
          <w:sz w:val="18"/>
          <w:szCs w:val="18"/>
        </w:rPr>
      </w:pPr>
      <w:r w:rsidRPr="00FF3EE8">
        <w:rPr>
          <w:sz w:val="18"/>
          <w:szCs w:val="18"/>
        </w:rPr>
        <w:t>Smluvní strany se dohodly na změně výše uvedené smlouvy:</w:t>
      </w:r>
    </w:p>
    <w:p w:rsidR="00DB57CE" w:rsidRPr="00FF3EE8" w:rsidRDefault="00DB57CE" w:rsidP="00527301">
      <w:pPr>
        <w:jc w:val="both"/>
        <w:rPr>
          <w:sz w:val="18"/>
          <w:szCs w:val="18"/>
        </w:rPr>
      </w:pPr>
    </w:p>
    <w:p w:rsidR="00DB57CE" w:rsidRPr="00FF3EE8" w:rsidRDefault="00DB57CE" w:rsidP="00527301">
      <w:pPr>
        <w:ind w:right="-70"/>
        <w:rPr>
          <w:b/>
          <w:bCs/>
          <w:sz w:val="18"/>
          <w:szCs w:val="18"/>
        </w:rPr>
      </w:pPr>
      <w:r w:rsidRPr="00FF3EE8">
        <w:rPr>
          <w:b/>
          <w:bCs/>
          <w:sz w:val="18"/>
          <w:szCs w:val="18"/>
        </w:rPr>
        <w:t>ROZSAH A CENA SLUŽBY, PLATEBNÍ PODMÍNKY</w:t>
      </w:r>
    </w:p>
    <w:p w:rsidR="00DB57CE" w:rsidRPr="00FF3EE8" w:rsidRDefault="00DB57CE" w:rsidP="00527301"/>
    <w:p w:rsidR="00DB57CE" w:rsidRPr="00FF3EE8" w:rsidRDefault="00DB57CE" w:rsidP="00527301">
      <w:pPr>
        <w:numPr>
          <w:ilvl w:val="0"/>
          <w:numId w:val="3"/>
        </w:numPr>
        <w:tabs>
          <w:tab w:val="clear" w:pos="360"/>
          <w:tab w:val="num" w:pos="405"/>
        </w:tabs>
        <w:autoSpaceDN w:val="0"/>
        <w:ind w:left="405"/>
        <w:jc w:val="both"/>
      </w:pPr>
      <w:r w:rsidRPr="00FF3EE8">
        <w:rPr>
          <w:sz w:val="18"/>
          <w:szCs w:val="18"/>
        </w:rPr>
        <w:t xml:space="preserve">Objednatel objednává u zhotovitele a zhotovitel bude objednateli zajišťovat službu za podmínek řešených touto smlouvou. </w:t>
      </w:r>
    </w:p>
    <w:p w:rsidR="00DB57CE" w:rsidRPr="00FF3EE8" w:rsidRDefault="00DB57CE" w:rsidP="00527301">
      <w:pPr>
        <w:numPr>
          <w:ilvl w:val="0"/>
          <w:numId w:val="3"/>
        </w:numPr>
        <w:tabs>
          <w:tab w:val="clear" w:pos="360"/>
          <w:tab w:val="num" w:pos="405"/>
        </w:tabs>
        <w:autoSpaceDN w:val="0"/>
        <w:ind w:left="405"/>
        <w:jc w:val="both"/>
      </w:pPr>
      <w:r w:rsidRPr="00FF3EE8">
        <w:rPr>
          <w:sz w:val="18"/>
          <w:szCs w:val="18"/>
        </w:rPr>
        <w:t xml:space="preserve">Cena služby je dána platným ceníkem služeb společnosti, který je uveden v příloze č. 1 tohoto dodatku. Ceny jsou bez DPH.  Platba za poskytovanou službu je prováděna na základě vystavené faktury (daňového dokladu). Zhotovitel vystaví fakturu nejpozději do konce prvního měsíce fakturačního období. Dnem zdanitelného plnění je datum vystavení faktury. Změny služby uskutečněné v průběhu fakturačního období budou vyfakturovány dalším daňovým dokladem (faktura, opravný daňový doklad). </w:t>
      </w:r>
    </w:p>
    <w:p w:rsidR="00DB57CE" w:rsidRPr="00FF3EE8" w:rsidRDefault="00DB57CE" w:rsidP="00527301">
      <w:pPr>
        <w:numPr>
          <w:ilvl w:val="0"/>
          <w:numId w:val="3"/>
        </w:numPr>
        <w:tabs>
          <w:tab w:val="clear" w:pos="360"/>
          <w:tab w:val="num" w:pos="405"/>
        </w:tabs>
        <w:autoSpaceDN w:val="0"/>
        <w:ind w:left="405"/>
        <w:jc w:val="both"/>
      </w:pPr>
      <w:r w:rsidRPr="00FF3EE8">
        <w:rPr>
          <w:sz w:val="18"/>
          <w:szCs w:val="18"/>
        </w:rPr>
        <w:t>V případě pozdní úhrady je zhotovitel oprávněn fakturovat smluvní pokutu ve výši 0,05 % z dlužné částky za každý kalendářní den prodlení s platbou a objednatel se zavazuje vyfakturovanou smluvní pokutu uhradit do 14-ti dnů od data odeslání faktury.</w:t>
      </w:r>
    </w:p>
    <w:p w:rsidR="00DB57CE" w:rsidRPr="00FF3EE8" w:rsidRDefault="00DB57CE" w:rsidP="00527301">
      <w:pPr>
        <w:numPr>
          <w:ilvl w:val="0"/>
          <w:numId w:val="3"/>
        </w:numPr>
        <w:tabs>
          <w:tab w:val="clear" w:pos="360"/>
          <w:tab w:val="num" w:pos="405"/>
        </w:tabs>
        <w:autoSpaceDN w:val="0"/>
        <w:ind w:left="405"/>
        <w:jc w:val="both"/>
      </w:pPr>
      <w:r w:rsidRPr="00FF3EE8">
        <w:rPr>
          <w:sz w:val="18"/>
          <w:szCs w:val="18"/>
        </w:rPr>
        <w:t xml:space="preserve">Úpravy ceníku je zhotovitel oprávněn provádět minimálně 14 dnů před datem platnosti nových cen a neprodleně tyto změny oznámit objednateli. </w:t>
      </w:r>
    </w:p>
    <w:p w:rsidR="00DB57CE" w:rsidRPr="00FF3EE8" w:rsidRDefault="00DB57CE" w:rsidP="00527301">
      <w:pPr>
        <w:autoSpaceDN w:val="0"/>
        <w:jc w:val="both"/>
        <w:rPr>
          <w:sz w:val="18"/>
          <w:szCs w:val="18"/>
        </w:rPr>
      </w:pPr>
    </w:p>
    <w:p w:rsidR="00DB57CE" w:rsidRPr="00FF3EE8" w:rsidRDefault="00DB57CE" w:rsidP="00527301">
      <w:pPr>
        <w:autoSpaceDN w:val="0"/>
        <w:jc w:val="both"/>
        <w:rPr>
          <w:b/>
          <w:bCs/>
          <w:sz w:val="18"/>
          <w:szCs w:val="18"/>
        </w:rPr>
      </w:pPr>
      <w:r w:rsidRPr="00FF3EE8">
        <w:rPr>
          <w:b/>
          <w:bCs/>
          <w:sz w:val="18"/>
          <w:szCs w:val="18"/>
        </w:rPr>
        <w:t>MANIPULAČNÍ POPLATEK</w:t>
      </w:r>
    </w:p>
    <w:p w:rsidR="00DB57CE" w:rsidRPr="00FF3EE8" w:rsidRDefault="00DB57CE" w:rsidP="00527301">
      <w:pPr>
        <w:autoSpaceDN w:val="0"/>
        <w:rPr>
          <w:sz w:val="18"/>
          <w:szCs w:val="18"/>
        </w:rPr>
      </w:pPr>
    </w:p>
    <w:p w:rsidR="00DB57CE" w:rsidRPr="00FF3EE8" w:rsidRDefault="00DB57CE" w:rsidP="00527301">
      <w:pPr>
        <w:numPr>
          <w:ilvl w:val="0"/>
          <w:numId w:val="11"/>
        </w:numPr>
        <w:autoSpaceDN w:val="0"/>
        <w:jc w:val="both"/>
        <w:rPr>
          <w:sz w:val="18"/>
          <w:szCs w:val="18"/>
        </w:rPr>
      </w:pPr>
      <w:r w:rsidRPr="00FF3EE8">
        <w:rPr>
          <w:sz w:val="18"/>
          <w:szCs w:val="18"/>
        </w:rPr>
        <w:t xml:space="preserve">Při změnách ve smlouvě (výměna nádoby - snížení objemu, stažení nádoby) a za opětovné přistavení nádoby stažené z důvodu neuhrazení faktury bude účtován přepravní a manipulační poplatek 500Kč/ks. Při snížení intervalu vývozů bude účtován manipulační poplatek 300Kč/ks. K cenám bude připočteno DPH dle platných předpisů. </w:t>
      </w:r>
    </w:p>
    <w:p w:rsidR="00DB57CE" w:rsidRPr="00FF3EE8" w:rsidRDefault="00DB57CE" w:rsidP="00527301">
      <w:pPr>
        <w:autoSpaceDN w:val="0"/>
        <w:jc w:val="both"/>
      </w:pPr>
    </w:p>
    <w:p w:rsidR="00DB57CE" w:rsidRPr="00FF3EE8" w:rsidRDefault="00DB57CE" w:rsidP="00527301">
      <w:pPr>
        <w:pStyle w:val="Nadpis2"/>
        <w:ind w:right="75"/>
        <w:jc w:val="center"/>
        <w:rPr>
          <w:rFonts w:ascii="Times New Roman" w:hAnsi="Times New Roman" w:cs="Times New Roman"/>
          <w:sz w:val="24"/>
          <w:szCs w:val="24"/>
        </w:rPr>
      </w:pPr>
      <w:r w:rsidRPr="00FF3EE8">
        <w:rPr>
          <w:rFonts w:ascii="Times New Roman" w:hAnsi="Times New Roman" w:cs="Times New Roman"/>
          <w:sz w:val="24"/>
          <w:szCs w:val="24"/>
        </w:rPr>
        <w:t>Příloha č.1 smlouvy o odvozu a odstranění směsného komunálního odpadu č.</w:t>
      </w:r>
      <w:r w:rsidRPr="00FF3EE8">
        <w:rPr>
          <w:rFonts w:ascii="Times New Roman" w:hAnsi="Times New Roman" w:cs="Times New Roman"/>
          <w:noProof/>
          <w:color w:val="FF0000"/>
          <w:sz w:val="24"/>
          <w:szCs w:val="24"/>
        </w:rPr>
        <w:t xml:space="preserve"> </w:t>
      </w:r>
      <w:r w:rsidRPr="00FF3EE8">
        <w:rPr>
          <w:rFonts w:ascii="Times New Roman" w:hAnsi="Times New Roman" w:cs="Times New Roman"/>
          <w:noProof/>
          <w:sz w:val="24"/>
          <w:szCs w:val="24"/>
        </w:rPr>
        <w:t>990006603</w:t>
      </w:r>
    </w:p>
    <w:p w:rsidR="00DB57CE" w:rsidRPr="00FF3EE8" w:rsidRDefault="00DB57CE" w:rsidP="00527301">
      <w:pPr>
        <w:ind w:right="75"/>
        <w:jc w:val="center"/>
        <w:rPr>
          <w:b/>
          <w:bCs/>
          <w:sz w:val="22"/>
          <w:szCs w:val="22"/>
          <w:u w:val="single"/>
        </w:rPr>
      </w:pPr>
    </w:p>
    <w:p w:rsidR="00DB57CE" w:rsidRPr="00FF3EE8" w:rsidRDefault="00DB57CE" w:rsidP="00527301">
      <w:pPr>
        <w:ind w:right="75"/>
        <w:jc w:val="center"/>
        <w:rPr>
          <w:b/>
          <w:bCs/>
          <w:sz w:val="22"/>
          <w:szCs w:val="22"/>
          <w:u w:val="single"/>
        </w:rPr>
      </w:pPr>
      <w:r w:rsidRPr="00FF3EE8">
        <w:rPr>
          <w:b/>
          <w:bCs/>
          <w:sz w:val="22"/>
          <w:szCs w:val="22"/>
          <w:u w:val="single"/>
        </w:rPr>
        <w:t xml:space="preserve">ROZSAH POSKYTOVANÝCH SLUŽEB </w:t>
      </w:r>
    </w:p>
    <w:p w:rsidR="00DB57CE" w:rsidRPr="00FF3EE8" w:rsidRDefault="00DB57CE" w:rsidP="00527301">
      <w:pPr>
        <w:ind w:right="75"/>
        <w:jc w:val="center"/>
        <w:rPr>
          <w:b/>
          <w:bCs/>
          <w:sz w:val="22"/>
          <w:szCs w:val="22"/>
          <w:u w:val="single"/>
        </w:rPr>
      </w:pPr>
    </w:p>
    <w:tbl>
      <w:tblPr>
        <w:tblW w:w="104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20"/>
        <w:gridCol w:w="1080"/>
        <w:gridCol w:w="720"/>
        <w:gridCol w:w="1260"/>
        <w:gridCol w:w="1080"/>
        <w:gridCol w:w="900"/>
        <w:gridCol w:w="1260"/>
        <w:gridCol w:w="720"/>
      </w:tblGrid>
      <w:tr w:rsidR="00DB57CE" w:rsidRPr="00FF3EE8">
        <w:tc>
          <w:tcPr>
            <w:tcW w:w="3420" w:type="dxa"/>
            <w:shd w:val="clear" w:color="auto" w:fill="E0E0E0"/>
            <w:vAlign w:val="center"/>
          </w:tcPr>
          <w:p w:rsidR="00DB57CE" w:rsidRPr="00FF3EE8" w:rsidRDefault="00DB57CE" w:rsidP="00527301">
            <w:pPr>
              <w:tabs>
                <w:tab w:val="left" w:pos="3405"/>
              </w:tabs>
              <w:ind w:right="-2"/>
              <w:rPr>
                <w:b/>
                <w:bCs/>
                <w:sz w:val="16"/>
                <w:szCs w:val="16"/>
              </w:rPr>
            </w:pPr>
            <w:r w:rsidRPr="00FF3EE8">
              <w:rPr>
                <w:b/>
                <w:bCs/>
                <w:sz w:val="16"/>
                <w:szCs w:val="16"/>
              </w:rPr>
              <w:t>Stanoviště</w:t>
            </w:r>
          </w:p>
        </w:tc>
        <w:tc>
          <w:tcPr>
            <w:tcW w:w="1080" w:type="dxa"/>
            <w:shd w:val="clear" w:color="auto" w:fill="E0E0E0"/>
            <w:vAlign w:val="center"/>
          </w:tcPr>
          <w:p w:rsidR="00DB57CE" w:rsidRPr="00FF3EE8" w:rsidRDefault="00DB57CE" w:rsidP="00527301">
            <w:pPr>
              <w:tabs>
                <w:tab w:val="left" w:pos="3405"/>
              </w:tabs>
              <w:ind w:right="-2"/>
              <w:rPr>
                <w:b/>
                <w:bCs/>
                <w:sz w:val="16"/>
                <w:szCs w:val="16"/>
              </w:rPr>
            </w:pPr>
            <w:r w:rsidRPr="00FF3EE8">
              <w:rPr>
                <w:b/>
                <w:bCs/>
                <w:sz w:val="16"/>
                <w:szCs w:val="16"/>
              </w:rPr>
              <w:t>Typ nádoby</w:t>
            </w:r>
          </w:p>
        </w:tc>
        <w:tc>
          <w:tcPr>
            <w:tcW w:w="720" w:type="dxa"/>
            <w:shd w:val="clear" w:color="auto" w:fill="E0E0E0"/>
            <w:vAlign w:val="center"/>
          </w:tcPr>
          <w:p w:rsidR="00DB57CE" w:rsidRPr="00FF3EE8" w:rsidRDefault="00DB57CE" w:rsidP="00527301">
            <w:pPr>
              <w:tabs>
                <w:tab w:val="left" w:pos="3405"/>
              </w:tabs>
              <w:ind w:right="-2"/>
              <w:rPr>
                <w:b/>
                <w:bCs/>
                <w:sz w:val="16"/>
                <w:szCs w:val="16"/>
              </w:rPr>
            </w:pPr>
            <w:r w:rsidRPr="00FF3EE8">
              <w:rPr>
                <w:b/>
                <w:bCs/>
                <w:sz w:val="16"/>
                <w:szCs w:val="16"/>
              </w:rPr>
              <w:t>Ks</w:t>
            </w:r>
          </w:p>
        </w:tc>
        <w:tc>
          <w:tcPr>
            <w:tcW w:w="1260" w:type="dxa"/>
            <w:shd w:val="clear" w:color="auto" w:fill="E0E0E0"/>
            <w:vAlign w:val="center"/>
          </w:tcPr>
          <w:p w:rsidR="00DB57CE" w:rsidRPr="00FF3EE8" w:rsidRDefault="00DB57CE" w:rsidP="00527301">
            <w:pPr>
              <w:tabs>
                <w:tab w:val="left" w:pos="3405"/>
              </w:tabs>
              <w:ind w:right="-2"/>
              <w:rPr>
                <w:b/>
                <w:bCs/>
                <w:sz w:val="16"/>
                <w:szCs w:val="16"/>
              </w:rPr>
            </w:pPr>
            <w:r w:rsidRPr="00FF3EE8">
              <w:rPr>
                <w:b/>
                <w:bCs/>
                <w:sz w:val="16"/>
                <w:szCs w:val="16"/>
              </w:rPr>
              <w:t>Zahájení</w:t>
            </w:r>
          </w:p>
        </w:tc>
        <w:tc>
          <w:tcPr>
            <w:tcW w:w="1080" w:type="dxa"/>
            <w:shd w:val="clear" w:color="auto" w:fill="E0E0E0"/>
            <w:vAlign w:val="center"/>
          </w:tcPr>
          <w:p w:rsidR="00DB57CE" w:rsidRPr="00FF3EE8" w:rsidRDefault="00DB57CE" w:rsidP="00527301">
            <w:pPr>
              <w:tabs>
                <w:tab w:val="left" w:pos="3405"/>
              </w:tabs>
              <w:ind w:right="-2"/>
              <w:rPr>
                <w:b/>
                <w:bCs/>
                <w:sz w:val="16"/>
                <w:szCs w:val="16"/>
              </w:rPr>
            </w:pPr>
            <w:r w:rsidRPr="00FF3EE8">
              <w:rPr>
                <w:b/>
                <w:bCs/>
                <w:sz w:val="16"/>
                <w:szCs w:val="16"/>
              </w:rPr>
              <w:t>Ukončení</w:t>
            </w:r>
          </w:p>
        </w:tc>
        <w:tc>
          <w:tcPr>
            <w:tcW w:w="900" w:type="dxa"/>
            <w:shd w:val="clear" w:color="auto" w:fill="E0E0E0"/>
            <w:vAlign w:val="center"/>
          </w:tcPr>
          <w:p w:rsidR="00DB57CE" w:rsidRPr="00FF3EE8" w:rsidRDefault="00DB57CE" w:rsidP="00527301">
            <w:pPr>
              <w:tabs>
                <w:tab w:val="left" w:pos="3405"/>
              </w:tabs>
              <w:ind w:right="-2"/>
              <w:rPr>
                <w:b/>
                <w:bCs/>
                <w:sz w:val="16"/>
                <w:szCs w:val="16"/>
              </w:rPr>
            </w:pPr>
            <w:r w:rsidRPr="00FF3EE8">
              <w:rPr>
                <w:b/>
                <w:bCs/>
                <w:sz w:val="16"/>
                <w:szCs w:val="16"/>
              </w:rPr>
              <w:t>Interval</w:t>
            </w:r>
          </w:p>
        </w:tc>
        <w:tc>
          <w:tcPr>
            <w:tcW w:w="1260" w:type="dxa"/>
            <w:shd w:val="clear" w:color="auto" w:fill="E0E0E0"/>
            <w:vAlign w:val="center"/>
          </w:tcPr>
          <w:p w:rsidR="00DB57CE" w:rsidRPr="00FF3EE8" w:rsidRDefault="00DB57CE" w:rsidP="00527301">
            <w:pPr>
              <w:tabs>
                <w:tab w:val="left" w:pos="3405"/>
              </w:tabs>
              <w:ind w:right="-2"/>
              <w:jc w:val="right"/>
              <w:rPr>
                <w:b/>
                <w:bCs/>
                <w:sz w:val="16"/>
                <w:szCs w:val="16"/>
              </w:rPr>
            </w:pPr>
            <w:r w:rsidRPr="00FF3EE8">
              <w:rPr>
                <w:b/>
                <w:bCs/>
                <w:sz w:val="16"/>
                <w:szCs w:val="16"/>
              </w:rPr>
              <w:t>Cena za rok</w:t>
            </w:r>
          </w:p>
        </w:tc>
        <w:tc>
          <w:tcPr>
            <w:tcW w:w="720" w:type="dxa"/>
            <w:shd w:val="clear" w:color="auto" w:fill="E0E0E0"/>
            <w:vAlign w:val="center"/>
          </w:tcPr>
          <w:p w:rsidR="00DB57CE" w:rsidRPr="00FF3EE8" w:rsidRDefault="00DB57CE" w:rsidP="00527301">
            <w:pPr>
              <w:tabs>
                <w:tab w:val="left" w:pos="3405"/>
              </w:tabs>
              <w:ind w:right="-2"/>
              <w:rPr>
                <w:b/>
                <w:bCs/>
                <w:sz w:val="16"/>
                <w:szCs w:val="16"/>
              </w:rPr>
            </w:pPr>
            <w:r w:rsidRPr="00FF3EE8">
              <w:rPr>
                <w:b/>
                <w:bCs/>
                <w:sz w:val="16"/>
                <w:szCs w:val="16"/>
              </w:rPr>
              <w:t>Odpad</w:t>
            </w:r>
          </w:p>
        </w:tc>
      </w:tr>
      <w:tr w:rsidR="00DB57CE" w:rsidRPr="00FF3EE8">
        <w:tc>
          <w:tcPr>
            <w:tcW w:w="3420" w:type="dxa"/>
            <w:vAlign w:val="center"/>
          </w:tcPr>
          <w:p w:rsidR="00DB57CE" w:rsidRPr="00FF3EE8" w:rsidRDefault="00DB57CE" w:rsidP="00527301">
            <w:pPr>
              <w:tabs>
                <w:tab w:val="left" w:pos="3405"/>
              </w:tabs>
              <w:ind w:right="-2"/>
              <w:rPr>
                <w:sz w:val="16"/>
                <w:szCs w:val="16"/>
              </w:rPr>
            </w:pPr>
            <w:r w:rsidRPr="00FF3EE8">
              <w:rPr>
                <w:noProof/>
                <w:sz w:val="16"/>
                <w:szCs w:val="16"/>
              </w:rPr>
              <w:t>Ústí nad Labem, Okružní 1039/6</w:t>
            </w:r>
          </w:p>
        </w:tc>
        <w:tc>
          <w:tcPr>
            <w:tcW w:w="1080" w:type="dxa"/>
            <w:vAlign w:val="center"/>
          </w:tcPr>
          <w:p w:rsidR="00DB57CE" w:rsidRPr="00FF3EE8" w:rsidRDefault="00DB57CE" w:rsidP="00527301">
            <w:pPr>
              <w:tabs>
                <w:tab w:val="left" w:pos="3405"/>
              </w:tabs>
              <w:ind w:right="-2"/>
              <w:rPr>
                <w:sz w:val="16"/>
                <w:szCs w:val="16"/>
              </w:rPr>
            </w:pPr>
            <w:r w:rsidRPr="00FF3EE8">
              <w:rPr>
                <w:noProof/>
                <w:sz w:val="16"/>
                <w:szCs w:val="16"/>
              </w:rPr>
              <w:t>1100 plast</w:t>
            </w:r>
          </w:p>
        </w:tc>
        <w:tc>
          <w:tcPr>
            <w:tcW w:w="720" w:type="dxa"/>
            <w:vAlign w:val="center"/>
          </w:tcPr>
          <w:p w:rsidR="00DB57CE" w:rsidRPr="00FF3EE8" w:rsidRDefault="00DB57CE" w:rsidP="00527301">
            <w:pPr>
              <w:tabs>
                <w:tab w:val="left" w:pos="3405"/>
              </w:tabs>
              <w:ind w:right="-2"/>
              <w:rPr>
                <w:sz w:val="16"/>
                <w:szCs w:val="16"/>
              </w:rPr>
            </w:pPr>
            <w:r w:rsidRPr="00FF3EE8">
              <w:rPr>
                <w:noProof/>
                <w:sz w:val="16"/>
                <w:szCs w:val="16"/>
              </w:rPr>
              <w:t>1</w:t>
            </w:r>
          </w:p>
        </w:tc>
        <w:tc>
          <w:tcPr>
            <w:tcW w:w="1260" w:type="dxa"/>
            <w:vAlign w:val="center"/>
          </w:tcPr>
          <w:p w:rsidR="00DB57CE" w:rsidRPr="00FF3EE8" w:rsidRDefault="00DB57CE" w:rsidP="00527301">
            <w:pPr>
              <w:tabs>
                <w:tab w:val="left" w:pos="3405"/>
              </w:tabs>
              <w:ind w:right="-2"/>
              <w:rPr>
                <w:sz w:val="16"/>
                <w:szCs w:val="16"/>
              </w:rPr>
            </w:pPr>
            <w:r w:rsidRPr="00FF3EE8">
              <w:rPr>
                <w:noProof/>
                <w:sz w:val="16"/>
                <w:szCs w:val="16"/>
              </w:rPr>
              <w:t>1.1.2017</w:t>
            </w:r>
          </w:p>
        </w:tc>
        <w:tc>
          <w:tcPr>
            <w:tcW w:w="1080" w:type="dxa"/>
            <w:vAlign w:val="center"/>
          </w:tcPr>
          <w:p w:rsidR="00DB57CE" w:rsidRPr="00FF3EE8" w:rsidRDefault="00DB57CE" w:rsidP="00527301">
            <w:pPr>
              <w:tabs>
                <w:tab w:val="left" w:pos="3405"/>
              </w:tabs>
              <w:ind w:right="-2"/>
              <w:rPr>
                <w:sz w:val="16"/>
                <w:szCs w:val="16"/>
              </w:rPr>
            </w:pPr>
          </w:p>
        </w:tc>
        <w:tc>
          <w:tcPr>
            <w:tcW w:w="900" w:type="dxa"/>
            <w:vAlign w:val="center"/>
          </w:tcPr>
          <w:p w:rsidR="00DB57CE" w:rsidRPr="00FF3EE8" w:rsidRDefault="00DB57CE" w:rsidP="00527301">
            <w:pPr>
              <w:tabs>
                <w:tab w:val="left" w:pos="3405"/>
              </w:tabs>
              <w:ind w:right="-2"/>
              <w:rPr>
                <w:sz w:val="16"/>
                <w:szCs w:val="16"/>
              </w:rPr>
            </w:pPr>
            <w:r w:rsidRPr="00FF3EE8">
              <w:rPr>
                <w:noProof/>
                <w:sz w:val="16"/>
                <w:szCs w:val="16"/>
              </w:rPr>
              <w:t>1x7 (53)</w:t>
            </w:r>
          </w:p>
        </w:tc>
        <w:tc>
          <w:tcPr>
            <w:tcW w:w="1260" w:type="dxa"/>
            <w:vAlign w:val="center"/>
          </w:tcPr>
          <w:p w:rsidR="00DB57CE" w:rsidRPr="00FF3EE8" w:rsidRDefault="00DB57CE" w:rsidP="00527301">
            <w:pPr>
              <w:tabs>
                <w:tab w:val="left" w:pos="3405"/>
              </w:tabs>
              <w:ind w:right="-2"/>
              <w:jc w:val="right"/>
              <w:rPr>
                <w:sz w:val="16"/>
                <w:szCs w:val="16"/>
              </w:rPr>
            </w:pPr>
            <w:r w:rsidRPr="00FF3EE8">
              <w:rPr>
                <w:noProof/>
                <w:sz w:val="16"/>
                <w:szCs w:val="16"/>
              </w:rPr>
              <w:t>10 723,00</w:t>
            </w:r>
          </w:p>
        </w:tc>
        <w:tc>
          <w:tcPr>
            <w:tcW w:w="720" w:type="dxa"/>
            <w:vAlign w:val="center"/>
          </w:tcPr>
          <w:p w:rsidR="00DB57CE" w:rsidRPr="00FF3EE8" w:rsidRDefault="00DB57CE" w:rsidP="00527301">
            <w:pPr>
              <w:tabs>
                <w:tab w:val="left" w:pos="3405"/>
              </w:tabs>
              <w:ind w:right="-2"/>
              <w:rPr>
                <w:sz w:val="16"/>
                <w:szCs w:val="16"/>
              </w:rPr>
            </w:pPr>
            <w:r w:rsidRPr="00FF3EE8">
              <w:rPr>
                <w:noProof/>
                <w:sz w:val="16"/>
                <w:szCs w:val="16"/>
              </w:rPr>
              <w:t>200301</w:t>
            </w:r>
          </w:p>
        </w:tc>
      </w:tr>
    </w:tbl>
    <w:p w:rsidR="00DB57CE" w:rsidRPr="00FF3EE8" w:rsidRDefault="00DB57CE" w:rsidP="00527301">
      <w:pPr>
        <w:ind w:right="75"/>
        <w:jc w:val="center"/>
        <w:rPr>
          <w:b/>
          <w:bCs/>
          <w:sz w:val="22"/>
          <w:szCs w:val="22"/>
          <w:u w:val="single"/>
        </w:rPr>
      </w:pPr>
    </w:p>
    <w:p w:rsidR="00DB57CE" w:rsidRPr="00FF3EE8" w:rsidRDefault="00DB57CE" w:rsidP="00527301">
      <w:pPr>
        <w:spacing w:before="60" w:after="120"/>
        <w:ind w:right="74"/>
        <w:jc w:val="both"/>
        <w:rPr>
          <w:sz w:val="16"/>
          <w:szCs w:val="16"/>
        </w:rPr>
      </w:pPr>
      <w:r w:rsidRPr="00FF3EE8">
        <w:rPr>
          <w:sz w:val="16"/>
          <w:szCs w:val="16"/>
        </w:rPr>
        <w:t>K uvedeným cenám je nutné připočítat DPH podle platných předpisů.</w:t>
      </w:r>
    </w:p>
    <w:p w:rsidR="00DB57CE" w:rsidRPr="00FF3EE8" w:rsidRDefault="00DB57CE" w:rsidP="00527301">
      <w:pPr>
        <w:spacing w:before="60" w:after="60"/>
        <w:ind w:right="74"/>
        <w:jc w:val="center"/>
        <w:rPr>
          <w:b/>
          <w:bCs/>
          <w:sz w:val="22"/>
          <w:szCs w:val="22"/>
          <w:u w:val="single"/>
        </w:rPr>
      </w:pPr>
      <w:r w:rsidRPr="00FF3EE8">
        <w:rPr>
          <w:b/>
          <w:bCs/>
          <w:sz w:val="22"/>
          <w:szCs w:val="22"/>
          <w:u w:val="single"/>
        </w:rPr>
        <w:t>P</w:t>
      </w:r>
      <w:r>
        <w:rPr>
          <w:b/>
          <w:bCs/>
          <w:sz w:val="22"/>
          <w:szCs w:val="22"/>
          <w:u w:val="single"/>
        </w:rPr>
        <w:t>LATNOST TÉTO PŘÍLOHY OD 1.1.2017</w:t>
      </w:r>
    </w:p>
    <w:p w:rsidR="00DB57CE" w:rsidRPr="00FF3EE8" w:rsidRDefault="00DB57CE" w:rsidP="00527301">
      <w:pPr>
        <w:ind w:right="75"/>
        <w:rPr>
          <w:sz w:val="22"/>
          <w:szCs w:val="22"/>
        </w:rPr>
      </w:pPr>
    </w:p>
    <w:tbl>
      <w:tblPr>
        <w:tblW w:w="10440" w:type="dxa"/>
        <w:tblInd w:w="108" w:type="dxa"/>
        <w:tblLook w:val="01E0" w:firstRow="1" w:lastRow="1" w:firstColumn="1" w:lastColumn="1" w:noHBand="0" w:noVBand="0"/>
      </w:tblPr>
      <w:tblGrid>
        <w:gridCol w:w="5220"/>
        <w:gridCol w:w="5220"/>
      </w:tblGrid>
      <w:tr w:rsidR="00DB57CE" w:rsidRPr="00FF3EE8">
        <w:trPr>
          <w:trHeight w:val="1199"/>
        </w:trPr>
        <w:tc>
          <w:tcPr>
            <w:tcW w:w="5220" w:type="dxa"/>
          </w:tcPr>
          <w:p w:rsidR="00DB57CE" w:rsidRPr="00FF3EE8" w:rsidRDefault="00DB57CE">
            <w:pPr>
              <w:ind w:right="75"/>
              <w:rPr>
                <w:sz w:val="18"/>
                <w:szCs w:val="18"/>
              </w:rPr>
            </w:pPr>
            <w:r w:rsidRPr="00FF3EE8">
              <w:rPr>
                <w:sz w:val="18"/>
                <w:szCs w:val="18"/>
              </w:rPr>
              <w:t xml:space="preserve">V </w:t>
            </w:r>
          </w:p>
        </w:tc>
        <w:tc>
          <w:tcPr>
            <w:tcW w:w="5220" w:type="dxa"/>
          </w:tcPr>
          <w:p w:rsidR="00DB57CE" w:rsidRPr="00FF3EE8" w:rsidRDefault="00DB57CE">
            <w:pPr>
              <w:ind w:right="75"/>
              <w:rPr>
                <w:sz w:val="18"/>
                <w:szCs w:val="18"/>
              </w:rPr>
            </w:pPr>
            <w:r w:rsidRPr="00FF3EE8">
              <w:rPr>
                <w:sz w:val="18"/>
                <w:szCs w:val="18"/>
              </w:rPr>
              <w:t xml:space="preserve">V Teplicích, dne  </w:t>
            </w:r>
            <w:r w:rsidRPr="00FF3EE8">
              <w:rPr>
                <w:sz w:val="18"/>
                <w:szCs w:val="18"/>
              </w:rPr>
              <w:fldChar w:fldCharType="begin"/>
            </w:r>
            <w:r w:rsidRPr="00FF3EE8">
              <w:rPr>
                <w:sz w:val="18"/>
                <w:szCs w:val="18"/>
              </w:rPr>
              <w:instrText xml:space="preserve"> TIME \@ "d.M.yyyy" </w:instrText>
            </w:r>
            <w:r w:rsidRPr="00FF3EE8">
              <w:rPr>
                <w:sz w:val="18"/>
                <w:szCs w:val="18"/>
              </w:rPr>
              <w:fldChar w:fldCharType="separate"/>
            </w:r>
            <w:r w:rsidR="006879CF">
              <w:rPr>
                <w:noProof/>
                <w:sz w:val="18"/>
                <w:szCs w:val="18"/>
              </w:rPr>
              <w:t>28.12.2016</w:t>
            </w:r>
            <w:r w:rsidRPr="00FF3EE8">
              <w:rPr>
                <w:sz w:val="18"/>
                <w:szCs w:val="18"/>
              </w:rPr>
              <w:fldChar w:fldCharType="end"/>
            </w:r>
          </w:p>
        </w:tc>
      </w:tr>
      <w:tr w:rsidR="00DB57CE" w:rsidRPr="00FF3EE8">
        <w:trPr>
          <w:trHeight w:val="126"/>
        </w:trPr>
        <w:tc>
          <w:tcPr>
            <w:tcW w:w="5220" w:type="dxa"/>
          </w:tcPr>
          <w:p w:rsidR="00DB57CE" w:rsidRPr="00FF3EE8" w:rsidRDefault="00DB57CE">
            <w:pPr>
              <w:ind w:right="75"/>
              <w:rPr>
                <w:sz w:val="18"/>
                <w:szCs w:val="18"/>
              </w:rPr>
            </w:pPr>
            <w:r w:rsidRPr="00FF3EE8">
              <w:rPr>
                <w:sz w:val="18"/>
                <w:szCs w:val="18"/>
              </w:rPr>
              <w:t>Za objednatele:</w:t>
            </w:r>
          </w:p>
        </w:tc>
        <w:tc>
          <w:tcPr>
            <w:tcW w:w="5220" w:type="dxa"/>
          </w:tcPr>
          <w:p w:rsidR="00DB57CE" w:rsidRPr="00FF3EE8" w:rsidRDefault="00DB57CE">
            <w:pPr>
              <w:ind w:right="75"/>
              <w:rPr>
                <w:sz w:val="18"/>
                <w:szCs w:val="18"/>
              </w:rPr>
            </w:pPr>
            <w:r w:rsidRPr="00FF3EE8">
              <w:rPr>
                <w:sz w:val="18"/>
                <w:szCs w:val="18"/>
              </w:rPr>
              <w:t>Za zhotovitele:</w:t>
            </w:r>
          </w:p>
        </w:tc>
      </w:tr>
      <w:tr w:rsidR="00DB57CE" w:rsidRPr="00FF3EE8">
        <w:trPr>
          <w:trHeight w:val="80"/>
        </w:trPr>
        <w:tc>
          <w:tcPr>
            <w:tcW w:w="5220" w:type="dxa"/>
          </w:tcPr>
          <w:p w:rsidR="00DB57CE" w:rsidRPr="00FF3EE8" w:rsidRDefault="00DB57CE">
            <w:pPr>
              <w:ind w:right="75"/>
              <w:rPr>
                <w:sz w:val="18"/>
                <w:szCs w:val="18"/>
              </w:rPr>
            </w:pPr>
          </w:p>
        </w:tc>
        <w:tc>
          <w:tcPr>
            <w:tcW w:w="5220" w:type="dxa"/>
          </w:tcPr>
          <w:p w:rsidR="00DB57CE" w:rsidRPr="00FF3EE8" w:rsidRDefault="00DB57CE">
            <w:pPr>
              <w:ind w:right="75"/>
              <w:rPr>
                <w:b/>
                <w:bCs/>
                <w:sz w:val="18"/>
                <w:szCs w:val="18"/>
              </w:rPr>
            </w:pPr>
            <w:r w:rsidRPr="00FF3EE8">
              <w:rPr>
                <w:b/>
                <w:bCs/>
                <w:sz w:val="18"/>
                <w:szCs w:val="18"/>
              </w:rPr>
              <w:t>Jiří Hodač</w:t>
            </w:r>
          </w:p>
          <w:p w:rsidR="00DB57CE" w:rsidRPr="00FF3EE8" w:rsidRDefault="00DB57CE">
            <w:pPr>
              <w:ind w:right="75"/>
              <w:rPr>
                <w:sz w:val="18"/>
                <w:szCs w:val="18"/>
              </w:rPr>
            </w:pPr>
            <w:r w:rsidRPr="00FF3EE8">
              <w:rPr>
                <w:sz w:val="18"/>
                <w:szCs w:val="18"/>
              </w:rPr>
              <w:t>zplnomocněný k jednání</w:t>
            </w:r>
          </w:p>
        </w:tc>
      </w:tr>
    </w:tbl>
    <w:p w:rsidR="00DB57CE" w:rsidRPr="00FF3EE8" w:rsidRDefault="00DB57CE" w:rsidP="00527301">
      <w:pPr>
        <w:ind w:right="75"/>
      </w:pPr>
    </w:p>
    <w:sectPr w:rsidR="00DB57CE" w:rsidRPr="00FF3EE8" w:rsidSect="00970A44">
      <w:headerReference w:type="default" r:id="rId8"/>
      <w:footerReference w:type="default" r:id="rId9"/>
      <w:pgSz w:w="11906" w:h="16838"/>
      <w:pgMar w:top="709" w:right="748" w:bottom="896" w:left="720" w:header="709" w:footer="25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BC2" w:rsidRDefault="00EE4BC2" w:rsidP="00DB57CE">
      <w:r>
        <w:separator/>
      </w:r>
    </w:p>
  </w:endnote>
  <w:endnote w:type="continuationSeparator" w:id="0">
    <w:p w:rsidR="00EE4BC2" w:rsidRDefault="00EE4BC2" w:rsidP="00DB5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7CE" w:rsidRDefault="00DB57CE" w:rsidP="004112B7">
    <w:pPr>
      <w:pStyle w:val="Zpat"/>
      <w:tabs>
        <w:tab w:val="clear" w:pos="4536"/>
        <w:tab w:val="clear" w:pos="9072"/>
        <w:tab w:val="left" w:pos="8640"/>
      </w:tabs>
    </w:pPr>
    <w:r>
      <w:t xml:space="preserve">Smlouva č. </w:t>
    </w:r>
    <w:r>
      <w:rPr>
        <w:noProof/>
      </w:rPr>
      <w:t>990006603</w:t>
    </w:r>
    <w:r>
      <w:t xml:space="preserve"> </w:t>
    </w:r>
    <w:r>
      <w:tab/>
      <w:t xml:space="preserve">Strana č. </w:t>
    </w:r>
    <w:r>
      <w:rPr>
        <w:rStyle w:val="slostrnky"/>
      </w:rPr>
      <w:fldChar w:fldCharType="begin"/>
    </w:r>
    <w:r>
      <w:rPr>
        <w:rStyle w:val="slostrnky"/>
      </w:rPr>
      <w:instrText xml:space="preserve"> PAGE </w:instrText>
    </w:r>
    <w:r>
      <w:rPr>
        <w:rStyle w:val="slostrnky"/>
      </w:rPr>
      <w:fldChar w:fldCharType="separate"/>
    </w:r>
    <w:r w:rsidR="006879CF">
      <w:rPr>
        <w:rStyle w:val="slostrnky"/>
        <w:noProof/>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6879CF">
      <w:rPr>
        <w:rStyle w:val="slostrnky"/>
        <w:noProof/>
      </w:rPr>
      <w:t>1</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BC2" w:rsidRDefault="00EE4BC2" w:rsidP="00DB57CE">
      <w:r>
        <w:separator/>
      </w:r>
    </w:p>
  </w:footnote>
  <w:footnote w:type="continuationSeparator" w:id="0">
    <w:p w:rsidR="00EE4BC2" w:rsidRDefault="00EE4BC2" w:rsidP="00DB5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7CE" w:rsidRDefault="00797183" w:rsidP="00D31442">
    <w:pPr>
      <w:pStyle w:val="Zhlav"/>
      <w:rPr>
        <w:rFonts w:ascii="Arial" w:hAnsi="Arial" w:cs="Arial"/>
        <w:sz w:val="18"/>
        <w:szCs w:val="18"/>
      </w:rPr>
    </w:pPr>
    <w:r>
      <w:rPr>
        <w:noProof/>
      </w:rPr>
      <mc:AlternateContent>
        <mc:Choice Requires="wps">
          <w:drawing>
            <wp:anchor distT="0" distB="0" distL="114300" distR="114300" simplePos="0" relativeHeight="251658240" behindDoc="0" locked="0" layoutInCell="1" allowOverlap="1">
              <wp:simplePos x="0" y="0"/>
              <wp:positionH relativeFrom="column">
                <wp:posOffset>4572000</wp:posOffset>
              </wp:positionH>
              <wp:positionV relativeFrom="paragraph">
                <wp:posOffset>30480</wp:posOffset>
              </wp:positionV>
              <wp:extent cx="1943100" cy="571500"/>
              <wp:effectExtent l="9525" t="11430" r="9525" b="762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71500"/>
                      </a:xfrm>
                      <a:prstGeom prst="rect">
                        <a:avLst/>
                      </a:prstGeom>
                      <a:solidFill>
                        <a:srgbClr val="C0C0C0"/>
                      </a:solidFill>
                      <a:ln w="9525">
                        <a:solidFill>
                          <a:srgbClr val="000000"/>
                        </a:solidFill>
                        <a:miter lim="800000"/>
                        <a:headEnd/>
                        <a:tailEnd/>
                      </a:ln>
                    </wps:spPr>
                    <wps:txbx>
                      <w:txbxContent>
                        <w:p w:rsidR="00DB57CE" w:rsidRDefault="00DB57CE" w:rsidP="00B80A21">
                          <w:pPr>
                            <w:jc w:val="center"/>
                            <w:rPr>
                              <w:rFonts w:ascii="Arial" w:hAnsi="Arial" w:cs="Arial"/>
                              <w:b/>
                              <w:bCs/>
                              <w:sz w:val="18"/>
                              <w:szCs w:val="18"/>
                            </w:rPr>
                          </w:pPr>
                          <w:r>
                            <w:rPr>
                              <w:rFonts w:ascii="Arial" w:hAnsi="Arial" w:cs="Arial"/>
                              <w:b/>
                              <w:bCs/>
                              <w:sz w:val="18"/>
                              <w:szCs w:val="18"/>
                            </w:rPr>
                            <w:t>číslo smlouvy:</w:t>
                          </w:r>
                        </w:p>
                        <w:p w:rsidR="00DB57CE" w:rsidRDefault="00DB57CE" w:rsidP="00B80A21">
                          <w:pPr>
                            <w:jc w:val="center"/>
                            <w:rPr>
                              <w:rFonts w:ascii="Arial" w:hAnsi="Arial" w:cs="Arial"/>
                              <w:b/>
                              <w:bCs/>
                              <w:sz w:val="18"/>
                              <w:szCs w:val="18"/>
                            </w:rPr>
                          </w:pPr>
                        </w:p>
                        <w:p w:rsidR="00DB57CE" w:rsidRDefault="00DB57CE" w:rsidP="00B80A21">
                          <w:pPr>
                            <w:jc w:val="center"/>
                            <w:rPr>
                              <w:rFonts w:ascii="Arial" w:hAnsi="Arial" w:cs="Arial"/>
                              <w:b/>
                              <w:bCs/>
                              <w:sz w:val="32"/>
                              <w:szCs w:val="32"/>
                            </w:rPr>
                          </w:pPr>
                          <w:r>
                            <w:rPr>
                              <w:rFonts w:ascii="Arial" w:hAnsi="Arial" w:cs="Arial"/>
                              <w:b/>
                              <w:bCs/>
                              <w:noProof/>
                              <w:sz w:val="32"/>
                              <w:szCs w:val="32"/>
                            </w:rPr>
                            <w:t>990006603</w:t>
                          </w:r>
                        </w:p>
                        <w:p w:rsidR="00DB57CE" w:rsidRDefault="00DB57CE" w:rsidP="00B80A21">
                          <w:pPr>
                            <w:jc w:val="center"/>
                            <w:rPr>
                              <w:rFonts w:ascii="Arial" w:hAnsi="Arial" w:cs="Arial"/>
                              <w:b/>
                              <w:bCs/>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in;margin-top:2.4pt;width:153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" fillcolor="silver">
              <v:textbox>
                <w:txbxContent>
                  <w:p w:rsidR="00DB57CE" w:rsidRDefault="00DB57CE" w:rsidP="00B80A21">
                    <w:pPr>
                      <w:jc w:val="center"/>
                      <w:rPr>
                        <w:rFonts w:ascii="Arial" w:hAnsi="Arial" w:cs="Arial"/>
                        <w:b/>
                        <w:bCs/>
                        <w:sz w:val="18"/>
                        <w:szCs w:val="18"/>
                      </w:rPr>
                    </w:pPr>
                    <w:r>
                      <w:rPr>
                        <w:rFonts w:ascii="Arial" w:hAnsi="Arial" w:cs="Arial"/>
                        <w:b/>
                        <w:bCs/>
                        <w:sz w:val="18"/>
                        <w:szCs w:val="18"/>
                      </w:rPr>
                      <w:t>číslo smlouvy:</w:t>
                    </w:r>
                  </w:p>
                  <w:p w:rsidR="00DB57CE" w:rsidRDefault="00DB57CE" w:rsidP="00B80A21">
                    <w:pPr>
                      <w:jc w:val="center"/>
                      <w:rPr>
                        <w:rFonts w:ascii="Arial" w:hAnsi="Arial" w:cs="Arial"/>
                        <w:b/>
                        <w:bCs/>
                        <w:sz w:val="18"/>
                        <w:szCs w:val="18"/>
                      </w:rPr>
                    </w:pPr>
                  </w:p>
                  <w:p w:rsidR="00DB57CE" w:rsidRDefault="00DB57CE" w:rsidP="00B80A21">
                    <w:pPr>
                      <w:jc w:val="center"/>
                      <w:rPr>
                        <w:rFonts w:ascii="Arial" w:hAnsi="Arial" w:cs="Arial"/>
                        <w:b/>
                        <w:bCs/>
                        <w:sz w:val="32"/>
                        <w:szCs w:val="32"/>
                      </w:rPr>
                    </w:pPr>
                    <w:r>
                      <w:rPr>
                        <w:rFonts w:ascii="Arial" w:hAnsi="Arial" w:cs="Arial"/>
                        <w:b/>
                        <w:bCs/>
                        <w:noProof/>
                        <w:sz w:val="32"/>
                        <w:szCs w:val="32"/>
                      </w:rPr>
                      <w:t>990006603</w:t>
                    </w:r>
                  </w:p>
                  <w:p w:rsidR="00DB57CE" w:rsidRDefault="00DB57CE" w:rsidP="00B80A21">
                    <w:pPr>
                      <w:jc w:val="center"/>
                      <w:rPr>
                        <w:rFonts w:ascii="Arial" w:hAnsi="Arial" w:cs="Arial"/>
                        <w:b/>
                        <w:bCs/>
                        <w:sz w:val="32"/>
                        <w:szCs w:val="32"/>
                      </w:rPr>
                    </w:pPr>
                  </w:p>
                </w:txbxContent>
              </v:textbox>
            </v:shape>
          </w:pict>
        </mc:Fallback>
      </mc:AlternateContent>
    </w:r>
  </w:p>
  <w:p w:rsidR="00DB57CE" w:rsidRDefault="00797183" w:rsidP="00B80A21">
    <w:pPr>
      <w:pStyle w:val="Zhlav"/>
      <w:tabs>
        <w:tab w:val="clear" w:pos="9072"/>
        <w:tab w:val="left" w:pos="6090"/>
      </w:tabs>
      <w:rPr>
        <w:rFonts w:ascii="Arial" w:hAnsi="Arial" w:cs="Arial"/>
        <w:sz w:val="18"/>
        <w:szCs w:val="18"/>
      </w:rPr>
    </w:pPr>
    <w:r>
      <w:rPr>
        <w:rFonts w:ascii="Arial" w:hAnsi="Arial" w:cs="Arial"/>
        <w:noProof/>
        <w:sz w:val="18"/>
        <w:szCs w:val="18"/>
      </w:rPr>
      <w:drawing>
        <wp:inline distT="0" distB="0" distL="0" distR="0">
          <wp:extent cx="3286125" cy="3619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6125" cy="361950"/>
                  </a:xfrm>
                  <a:prstGeom prst="rect">
                    <a:avLst/>
                  </a:prstGeom>
                  <a:noFill/>
                  <a:ln>
                    <a:noFill/>
                  </a:ln>
                </pic:spPr>
              </pic:pic>
            </a:graphicData>
          </a:graphic>
        </wp:inline>
      </w:drawing>
    </w:r>
    <w:r>
      <w:rPr>
        <w:noProof/>
      </w:rPr>
      <mc:AlternateContent>
        <mc:Choice Requires="wps">
          <w:drawing>
            <wp:anchor distT="0" distB="0" distL="114300" distR="114300" simplePos="0" relativeHeight="251657216" behindDoc="0" locked="0" layoutInCell="1" allowOverlap="1">
              <wp:simplePos x="0" y="0"/>
              <wp:positionH relativeFrom="column">
                <wp:posOffset>1028700</wp:posOffset>
              </wp:positionH>
              <wp:positionV relativeFrom="paragraph">
                <wp:posOffset>41275</wp:posOffset>
              </wp:positionV>
              <wp:extent cx="4206240" cy="591820"/>
              <wp:effectExtent l="0" t="3175" r="3810" b="0"/>
              <wp:wrapNone/>
              <wp:docPr id="2"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06240" cy="59182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D1A033" id="AutoShape 2" o:spid="_x0000_s1026" style="position:absolute;margin-left:81pt;margin-top:3.25pt;width:331.2pt;height:4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" filled="f" stroked="f">
              <o:lock v:ext="edit" aspectratio="t"/>
            </v:rect>
          </w:pict>
        </mc:Fallback>
      </mc:AlternateContent>
    </w:r>
    <w:r w:rsidR="00DB57CE">
      <w:rPr>
        <w:rFonts w:ascii="Arial" w:hAnsi="Arial" w:cs="Arial"/>
        <w:sz w:val="18"/>
        <w:szCs w:val="18"/>
      </w:rPr>
      <w:tab/>
    </w:r>
  </w:p>
  <w:p w:rsidR="00DB57CE" w:rsidRDefault="00DB57CE" w:rsidP="00B80A21">
    <w:pPr>
      <w:pStyle w:val="Zhlav"/>
      <w:tabs>
        <w:tab w:val="clear" w:pos="9072"/>
        <w:tab w:val="left" w:pos="6090"/>
      </w:tabs>
    </w:pPr>
  </w:p>
  <w:p w:rsidR="00DB57CE" w:rsidRDefault="00DB57CE" w:rsidP="00B80A21">
    <w:pPr>
      <w:pStyle w:val="Zhlav"/>
      <w:tabs>
        <w:tab w:val="clear" w:pos="9072"/>
        <w:tab w:val="left" w:pos="609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74655"/>
    <w:multiLevelType w:val="singleLevel"/>
    <w:tmpl w:val="04050011"/>
    <w:lvl w:ilvl="0">
      <w:start w:val="1"/>
      <w:numFmt w:val="decimal"/>
      <w:lvlText w:val="%1)"/>
      <w:lvlJc w:val="left"/>
      <w:pPr>
        <w:tabs>
          <w:tab w:val="num" w:pos="360"/>
        </w:tabs>
        <w:ind w:left="360" w:hanging="360"/>
      </w:pPr>
    </w:lvl>
  </w:abstractNum>
  <w:abstractNum w:abstractNumId="1" w15:restartNumberingAfterBreak="0">
    <w:nsid w:val="0CFD00E3"/>
    <w:multiLevelType w:val="hybridMultilevel"/>
    <w:tmpl w:val="237C955E"/>
    <w:lvl w:ilvl="0" w:tplc="914CACD6">
      <w:start w:val="1"/>
      <w:numFmt w:val="upperLetter"/>
      <w:lvlText w:val="%1."/>
      <w:lvlJc w:val="left"/>
      <w:pPr>
        <w:tabs>
          <w:tab w:val="num" w:pos="360"/>
        </w:tabs>
        <w:ind w:left="360" w:hanging="360"/>
      </w:pPr>
      <w:rPr>
        <w:rFonts w:hint="default"/>
        <w:color w:val="auto"/>
      </w:rPr>
    </w:lvl>
    <w:lvl w:ilvl="1" w:tplc="04050019" w:tentative="1">
      <w:start w:val="1"/>
      <w:numFmt w:val="lowerLetter"/>
      <w:lvlText w:val="%2."/>
      <w:lvlJc w:val="left"/>
      <w:pPr>
        <w:tabs>
          <w:tab w:val="num" w:pos="513"/>
        </w:tabs>
        <w:ind w:left="513" w:hanging="360"/>
      </w:pPr>
    </w:lvl>
    <w:lvl w:ilvl="2" w:tplc="0405001B" w:tentative="1">
      <w:start w:val="1"/>
      <w:numFmt w:val="lowerRoman"/>
      <w:lvlText w:val="%3."/>
      <w:lvlJc w:val="right"/>
      <w:pPr>
        <w:tabs>
          <w:tab w:val="num" w:pos="1233"/>
        </w:tabs>
        <w:ind w:left="1233" w:hanging="180"/>
      </w:pPr>
    </w:lvl>
    <w:lvl w:ilvl="3" w:tplc="0405000F" w:tentative="1">
      <w:start w:val="1"/>
      <w:numFmt w:val="decimal"/>
      <w:lvlText w:val="%4."/>
      <w:lvlJc w:val="left"/>
      <w:pPr>
        <w:tabs>
          <w:tab w:val="num" w:pos="1953"/>
        </w:tabs>
        <w:ind w:left="1953" w:hanging="360"/>
      </w:pPr>
    </w:lvl>
    <w:lvl w:ilvl="4" w:tplc="04050019" w:tentative="1">
      <w:start w:val="1"/>
      <w:numFmt w:val="lowerLetter"/>
      <w:lvlText w:val="%5."/>
      <w:lvlJc w:val="left"/>
      <w:pPr>
        <w:tabs>
          <w:tab w:val="num" w:pos="2673"/>
        </w:tabs>
        <w:ind w:left="2673" w:hanging="360"/>
      </w:pPr>
    </w:lvl>
    <w:lvl w:ilvl="5" w:tplc="0405001B" w:tentative="1">
      <w:start w:val="1"/>
      <w:numFmt w:val="lowerRoman"/>
      <w:lvlText w:val="%6."/>
      <w:lvlJc w:val="right"/>
      <w:pPr>
        <w:tabs>
          <w:tab w:val="num" w:pos="3393"/>
        </w:tabs>
        <w:ind w:left="3393" w:hanging="180"/>
      </w:pPr>
    </w:lvl>
    <w:lvl w:ilvl="6" w:tplc="0405000F" w:tentative="1">
      <w:start w:val="1"/>
      <w:numFmt w:val="decimal"/>
      <w:lvlText w:val="%7."/>
      <w:lvlJc w:val="left"/>
      <w:pPr>
        <w:tabs>
          <w:tab w:val="num" w:pos="4113"/>
        </w:tabs>
        <w:ind w:left="4113" w:hanging="360"/>
      </w:pPr>
    </w:lvl>
    <w:lvl w:ilvl="7" w:tplc="04050019" w:tentative="1">
      <w:start w:val="1"/>
      <w:numFmt w:val="lowerLetter"/>
      <w:lvlText w:val="%8."/>
      <w:lvlJc w:val="left"/>
      <w:pPr>
        <w:tabs>
          <w:tab w:val="num" w:pos="4833"/>
        </w:tabs>
        <w:ind w:left="4833" w:hanging="360"/>
      </w:pPr>
    </w:lvl>
    <w:lvl w:ilvl="8" w:tplc="0405001B" w:tentative="1">
      <w:start w:val="1"/>
      <w:numFmt w:val="lowerRoman"/>
      <w:lvlText w:val="%9."/>
      <w:lvlJc w:val="right"/>
      <w:pPr>
        <w:tabs>
          <w:tab w:val="num" w:pos="5553"/>
        </w:tabs>
        <w:ind w:left="5553" w:hanging="180"/>
      </w:pPr>
    </w:lvl>
  </w:abstractNum>
  <w:abstractNum w:abstractNumId="2" w15:restartNumberingAfterBreak="0">
    <w:nsid w:val="0FD061A3"/>
    <w:multiLevelType w:val="singleLevel"/>
    <w:tmpl w:val="A3A09C56"/>
    <w:lvl w:ilvl="0">
      <w:start w:val="1"/>
      <w:numFmt w:val="decimal"/>
      <w:lvlText w:val="%1."/>
      <w:lvlJc w:val="left"/>
      <w:pPr>
        <w:tabs>
          <w:tab w:val="num" w:pos="360"/>
        </w:tabs>
        <w:ind w:left="360" w:hanging="360"/>
      </w:pPr>
      <w:rPr>
        <w:sz w:val="18"/>
        <w:szCs w:val="18"/>
      </w:rPr>
    </w:lvl>
  </w:abstractNum>
  <w:abstractNum w:abstractNumId="3" w15:restartNumberingAfterBreak="0">
    <w:nsid w:val="11CF7894"/>
    <w:multiLevelType w:val="singleLevel"/>
    <w:tmpl w:val="04050017"/>
    <w:lvl w:ilvl="0">
      <w:start w:val="1"/>
      <w:numFmt w:val="lowerLetter"/>
      <w:lvlText w:val="%1)"/>
      <w:lvlJc w:val="left"/>
      <w:pPr>
        <w:tabs>
          <w:tab w:val="num" w:pos="360"/>
        </w:tabs>
        <w:ind w:left="360" w:hanging="360"/>
      </w:pPr>
    </w:lvl>
  </w:abstractNum>
  <w:abstractNum w:abstractNumId="4" w15:restartNumberingAfterBreak="0">
    <w:nsid w:val="2B940018"/>
    <w:multiLevelType w:val="singleLevel"/>
    <w:tmpl w:val="04050011"/>
    <w:lvl w:ilvl="0">
      <w:start w:val="1"/>
      <w:numFmt w:val="decimal"/>
      <w:lvlText w:val="%1)"/>
      <w:lvlJc w:val="left"/>
      <w:pPr>
        <w:tabs>
          <w:tab w:val="num" w:pos="360"/>
        </w:tabs>
        <w:ind w:left="360" w:hanging="360"/>
      </w:pPr>
    </w:lvl>
  </w:abstractNum>
  <w:abstractNum w:abstractNumId="5" w15:restartNumberingAfterBreak="0">
    <w:nsid w:val="3EB15B7A"/>
    <w:multiLevelType w:val="singleLevel"/>
    <w:tmpl w:val="04050013"/>
    <w:lvl w:ilvl="0">
      <w:start w:val="1"/>
      <w:numFmt w:val="upperRoman"/>
      <w:lvlText w:val="%1."/>
      <w:lvlJc w:val="left"/>
      <w:pPr>
        <w:tabs>
          <w:tab w:val="num" w:pos="720"/>
        </w:tabs>
        <w:ind w:left="720" w:hanging="720"/>
      </w:pPr>
    </w:lvl>
  </w:abstractNum>
  <w:abstractNum w:abstractNumId="6" w15:restartNumberingAfterBreak="0">
    <w:nsid w:val="4912087F"/>
    <w:multiLevelType w:val="hybridMultilevel"/>
    <w:tmpl w:val="5202AF7A"/>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7" w15:restartNumberingAfterBreak="0">
    <w:nsid w:val="4D767E27"/>
    <w:multiLevelType w:val="singleLevel"/>
    <w:tmpl w:val="04050013"/>
    <w:lvl w:ilvl="0">
      <w:start w:val="1"/>
      <w:numFmt w:val="upperRoman"/>
      <w:lvlText w:val="%1."/>
      <w:lvlJc w:val="left"/>
      <w:pPr>
        <w:tabs>
          <w:tab w:val="num" w:pos="720"/>
        </w:tabs>
        <w:ind w:left="720" w:hanging="720"/>
      </w:pPr>
    </w:lvl>
  </w:abstractNum>
  <w:abstractNum w:abstractNumId="8" w15:restartNumberingAfterBreak="0">
    <w:nsid w:val="5D1234D6"/>
    <w:multiLevelType w:val="singleLevel"/>
    <w:tmpl w:val="04050011"/>
    <w:lvl w:ilvl="0">
      <w:start w:val="1"/>
      <w:numFmt w:val="decimal"/>
      <w:lvlText w:val="%1)"/>
      <w:lvlJc w:val="left"/>
      <w:pPr>
        <w:tabs>
          <w:tab w:val="num" w:pos="360"/>
        </w:tabs>
        <w:ind w:left="360" w:hanging="360"/>
      </w:pPr>
    </w:lvl>
  </w:abstractNum>
  <w:abstractNum w:abstractNumId="9" w15:restartNumberingAfterBreak="0">
    <w:nsid w:val="5EC913BD"/>
    <w:multiLevelType w:val="singleLevel"/>
    <w:tmpl w:val="A3A09C56"/>
    <w:lvl w:ilvl="0">
      <w:start w:val="1"/>
      <w:numFmt w:val="decimal"/>
      <w:lvlText w:val="%1."/>
      <w:lvlJc w:val="left"/>
      <w:pPr>
        <w:tabs>
          <w:tab w:val="num" w:pos="360"/>
        </w:tabs>
        <w:ind w:left="360" w:hanging="360"/>
      </w:pPr>
      <w:rPr>
        <w:sz w:val="18"/>
        <w:szCs w:val="18"/>
      </w:rPr>
    </w:lvl>
  </w:abstractNum>
  <w:abstractNum w:abstractNumId="10" w15:restartNumberingAfterBreak="0">
    <w:nsid w:val="6B7000CA"/>
    <w:multiLevelType w:val="singleLevel"/>
    <w:tmpl w:val="04050011"/>
    <w:lvl w:ilvl="0">
      <w:start w:val="1"/>
      <w:numFmt w:val="decimal"/>
      <w:lvlText w:val="%1)"/>
      <w:lvlJc w:val="left"/>
      <w:pPr>
        <w:tabs>
          <w:tab w:val="num" w:pos="360"/>
        </w:tabs>
        <w:ind w:left="360" w:hanging="360"/>
      </w:pPr>
    </w:lvl>
  </w:abstractNum>
  <w:num w:numId="1">
    <w:abstractNumId w:val="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num>
  <w:num w:numId="4">
    <w:abstractNumId w:val="7"/>
    <w:lvlOverride w:ilvl="0">
      <w:startOverride w:val="1"/>
    </w:lvlOverride>
  </w:num>
  <w:num w:numId="5">
    <w:abstractNumId w:val="0"/>
    <w:lvlOverride w:ilvl="0">
      <w:startOverride w:val="1"/>
    </w:lvlOverride>
  </w:num>
  <w:num w:numId="6">
    <w:abstractNumId w:val="8"/>
    <w:lvlOverride w:ilvl="0">
      <w:startOverride w:val="1"/>
    </w:lvlOverride>
  </w:num>
  <w:num w:numId="7">
    <w:abstractNumId w:val="3"/>
    <w:lvlOverride w:ilvl="0">
      <w:startOverride w:val="1"/>
    </w:lvlOverride>
  </w:num>
  <w:num w:numId="8">
    <w:abstractNumId w:val="10"/>
    <w:lvlOverride w:ilvl="0">
      <w:startOverride w:val="1"/>
    </w:lvlOverride>
  </w:num>
  <w:num w:numId="9">
    <w:abstractNumId w:val="4"/>
    <w:lvlOverride w:ilvl="0">
      <w:startOverride w:val="1"/>
    </w:lvlOverride>
  </w:num>
  <w:num w:numId="10">
    <w:abstractNumId w:val="5"/>
    <w:lvlOverride w:ilvl="0">
      <w:startOverride w:val="1"/>
    </w:lvlOverride>
  </w:num>
  <w:num w:numId="11">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cXNU7xAHSgoRSiT1xyLzwcZ9HzyTCtPRoN6G7KvY/QLCrTe5Ke7TfT23IEKoDZU78Zn8effA2+JS0JDLu6+Qdg==" w:salt="9ReskL6jeMecAjm7SuFekw=="/>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0FF"/>
    <w:rsid w:val="00032622"/>
    <w:rsid w:val="0004261A"/>
    <w:rsid w:val="00055401"/>
    <w:rsid w:val="00064BB4"/>
    <w:rsid w:val="000819F1"/>
    <w:rsid w:val="000B0CDA"/>
    <w:rsid w:val="000C7E7F"/>
    <w:rsid w:val="0013706A"/>
    <w:rsid w:val="00142178"/>
    <w:rsid w:val="0015690B"/>
    <w:rsid w:val="00166D24"/>
    <w:rsid w:val="001820E2"/>
    <w:rsid w:val="001857F2"/>
    <w:rsid w:val="001A6892"/>
    <w:rsid w:val="00215973"/>
    <w:rsid w:val="00215F2E"/>
    <w:rsid w:val="00233BD8"/>
    <w:rsid w:val="00237FAF"/>
    <w:rsid w:val="002C68A7"/>
    <w:rsid w:val="003044D1"/>
    <w:rsid w:val="0032719B"/>
    <w:rsid w:val="003723E8"/>
    <w:rsid w:val="003847D1"/>
    <w:rsid w:val="003D7F55"/>
    <w:rsid w:val="004112B7"/>
    <w:rsid w:val="0044692F"/>
    <w:rsid w:val="00485E02"/>
    <w:rsid w:val="004866E8"/>
    <w:rsid w:val="00491402"/>
    <w:rsid w:val="00494F6D"/>
    <w:rsid w:val="004A3C88"/>
    <w:rsid w:val="004B1C88"/>
    <w:rsid w:val="004F193C"/>
    <w:rsid w:val="00526955"/>
    <w:rsid w:val="00527301"/>
    <w:rsid w:val="005706B0"/>
    <w:rsid w:val="00591938"/>
    <w:rsid w:val="005A4B70"/>
    <w:rsid w:val="0060595D"/>
    <w:rsid w:val="00626250"/>
    <w:rsid w:val="00652015"/>
    <w:rsid w:val="0065680A"/>
    <w:rsid w:val="006849EA"/>
    <w:rsid w:val="006879CF"/>
    <w:rsid w:val="006A350F"/>
    <w:rsid w:val="006C0D58"/>
    <w:rsid w:val="00705822"/>
    <w:rsid w:val="00726824"/>
    <w:rsid w:val="00762CC3"/>
    <w:rsid w:val="007700FF"/>
    <w:rsid w:val="00770C67"/>
    <w:rsid w:val="0079008B"/>
    <w:rsid w:val="00792522"/>
    <w:rsid w:val="00797183"/>
    <w:rsid w:val="007C2B16"/>
    <w:rsid w:val="007C61EE"/>
    <w:rsid w:val="007E11F4"/>
    <w:rsid w:val="007F7A12"/>
    <w:rsid w:val="008067DA"/>
    <w:rsid w:val="0082080E"/>
    <w:rsid w:val="00825DC5"/>
    <w:rsid w:val="008542AB"/>
    <w:rsid w:val="00854C6B"/>
    <w:rsid w:val="008C1DA4"/>
    <w:rsid w:val="008F0DED"/>
    <w:rsid w:val="009324CB"/>
    <w:rsid w:val="0093665A"/>
    <w:rsid w:val="009555AF"/>
    <w:rsid w:val="00970A44"/>
    <w:rsid w:val="009F2DBD"/>
    <w:rsid w:val="00A052B8"/>
    <w:rsid w:val="00A05FFD"/>
    <w:rsid w:val="00A33CCE"/>
    <w:rsid w:val="00A37885"/>
    <w:rsid w:val="00A4160A"/>
    <w:rsid w:val="00A53952"/>
    <w:rsid w:val="00A53C97"/>
    <w:rsid w:val="00AD4C33"/>
    <w:rsid w:val="00AD5CA8"/>
    <w:rsid w:val="00AE18C5"/>
    <w:rsid w:val="00B46943"/>
    <w:rsid w:val="00B508E0"/>
    <w:rsid w:val="00B657FD"/>
    <w:rsid w:val="00B715B3"/>
    <w:rsid w:val="00B80A21"/>
    <w:rsid w:val="00B92C0C"/>
    <w:rsid w:val="00BD60FA"/>
    <w:rsid w:val="00C84682"/>
    <w:rsid w:val="00C978D2"/>
    <w:rsid w:val="00CC4DD3"/>
    <w:rsid w:val="00D0568F"/>
    <w:rsid w:val="00D17EBE"/>
    <w:rsid w:val="00D31442"/>
    <w:rsid w:val="00D41035"/>
    <w:rsid w:val="00D567DD"/>
    <w:rsid w:val="00DB57CE"/>
    <w:rsid w:val="00DC5CB9"/>
    <w:rsid w:val="00DD372E"/>
    <w:rsid w:val="00DD4F97"/>
    <w:rsid w:val="00DE2E1E"/>
    <w:rsid w:val="00DE68FC"/>
    <w:rsid w:val="00E4776C"/>
    <w:rsid w:val="00E56DEF"/>
    <w:rsid w:val="00E616CB"/>
    <w:rsid w:val="00E8706C"/>
    <w:rsid w:val="00E9450A"/>
    <w:rsid w:val="00EB7181"/>
    <w:rsid w:val="00EE4BC2"/>
    <w:rsid w:val="00EF29CB"/>
    <w:rsid w:val="00F2081A"/>
    <w:rsid w:val="00F524A0"/>
    <w:rsid w:val="00F67110"/>
    <w:rsid w:val="00F7715A"/>
    <w:rsid w:val="00F7767D"/>
    <w:rsid w:val="00F81593"/>
    <w:rsid w:val="00F933CB"/>
    <w:rsid w:val="00F9546B"/>
    <w:rsid w:val="00FB126A"/>
    <w:rsid w:val="00FC6432"/>
    <w:rsid w:val="00FF3EE8"/>
    <w:rsid w:val="00FF48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346008E-FD8B-45AA-88D4-09BC64E29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81593"/>
    <w:rPr>
      <w:sz w:val="20"/>
      <w:szCs w:val="20"/>
    </w:rPr>
  </w:style>
  <w:style w:type="paragraph" w:styleId="Nadpis1">
    <w:name w:val="heading 1"/>
    <w:basedOn w:val="Normln"/>
    <w:next w:val="Normln"/>
    <w:link w:val="Nadpis1Char"/>
    <w:uiPriority w:val="99"/>
    <w:qFormat/>
    <w:rsid w:val="00B46943"/>
    <w:pPr>
      <w:spacing w:before="480" w:line="276" w:lineRule="auto"/>
      <w:contextualSpacing/>
      <w:outlineLvl w:val="0"/>
    </w:pPr>
    <w:rPr>
      <w:rFonts w:ascii="Cambria" w:hAnsi="Cambria" w:cs="Cambria"/>
      <w:b/>
      <w:bCs/>
      <w:sz w:val="28"/>
      <w:szCs w:val="28"/>
      <w:lang w:eastAsia="en-US"/>
    </w:rPr>
  </w:style>
  <w:style w:type="paragraph" w:styleId="Nadpis2">
    <w:name w:val="heading 2"/>
    <w:basedOn w:val="Normln"/>
    <w:next w:val="Normln"/>
    <w:link w:val="Nadpis2Char"/>
    <w:uiPriority w:val="99"/>
    <w:qFormat/>
    <w:rsid w:val="00B46943"/>
    <w:pPr>
      <w:spacing w:before="200" w:line="276" w:lineRule="auto"/>
      <w:outlineLvl w:val="1"/>
    </w:pPr>
    <w:rPr>
      <w:rFonts w:ascii="Cambria" w:hAnsi="Cambria" w:cs="Cambria"/>
      <w:b/>
      <w:bCs/>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basedOn w:val="Standardnpsmoodstavce"/>
    <w:uiPriority w:val="9"/>
    <w:rsid w:val="00354593"/>
    <w:rPr>
      <w:rFonts w:asciiTheme="majorHAnsi" w:eastAsiaTheme="majorEastAsia" w:hAnsiTheme="majorHAnsi" w:cstheme="majorBidi"/>
      <w:b/>
      <w:bCs/>
      <w:kern w:val="32"/>
      <w:sz w:val="32"/>
      <w:szCs w:val="32"/>
    </w:rPr>
  </w:style>
  <w:style w:type="character" w:customStyle="1" w:styleId="Heading2Char">
    <w:name w:val="Heading 2 Char"/>
    <w:basedOn w:val="Standardnpsmoodstavce"/>
    <w:uiPriority w:val="9"/>
    <w:semiHidden/>
    <w:rsid w:val="00354593"/>
    <w:rPr>
      <w:rFonts w:asciiTheme="majorHAnsi" w:eastAsiaTheme="majorEastAsia" w:hAnsiTheme="majorHAnsi" w:cstheme="majorBidi"/>
      <w:b/>
      <w:bCs/>
      <w:i/>
      <w:iCs/>
      <w:sz w:val="28"/>
      <w:szCs w:val="28"/>
    </w:rPr>
  </w:style>
  <w:style w:type="paragraph" w:styleId="Prosttext">
    <w:name w:val="Plain Text"/>
    <w:basedOn w:val="Normln"/>
    <w:link w:val="ProsttextChar"/>
    <w:uiPriority w:val="99"/>
    <w:rsid w:val="00F81593"/>
    <w:rPr>
      <w:rFonts w:ascii="Courier New" w:hAnsi="Courier New" w:cs="Courier New"/>
    </w:rPr>
  </w:style>
  <w:style w:type="character" w:customStyle="1" w:styleId="ProsttextChar">
    <w:name w:val="Prostý text Char"/>
    <w:basedOn w:val="Standardnpsmoodstavce"/>
    <w:link w:val="Prosttext"/>
    <w:uiPriority w:val="99"/>
    <w:semiHidden/>
    <w:rsid w:val="00354593"/>
    <w:rPr>
      <w:rFonts w:ascii="Courier New" w:hAnsi="Courier New" w:cs="Courier New"/>
      <w:sz w:val="20"/>
      <w:szCs w:val="20"/>
    </w:rPr>
  </w:style>
  <w:style w:type="paragraph" w:styleId="Nzev">
    <w:name w:val="Title"/>
    <w:basedOn w:val="Normln"/>
    <w:link w:val="NzevChar"/>
    <w:uiPriority w:val="99"/>
    <w:qFormat/>
    <w:rsid w:val="00F81593"/>
    <w:pPr>
      <w:jc w:val="center"/>
    </w:pPr>
    <w:rPr>
      <w:b/>
      <w:bCs/>
      <w:sz w:val="32"/>
      <w:szCs w:val="32"/>
    </w:rPr>
  </w:style>
  <w:style w:type="character" w:customStyle="1" w:styleId="NzevChar">
    <w:name w:val="Název Char"/>
    <w:basedOn w:val="Standardnpsmoodstavce"/>
    <w:link w:val="Nzev"/>
    <w:uiPriority w:val="10"/>
    <w:rsid w:val="00354593"/>
    <w:rPr>
      <w:rFonts w:asciiTheme="majorHAnsi" w:eastAsiaTheme="majorEastAsia" w:hAnsiTheme="majorHAnsi" w:cstheme="majorBidi"/>
      <w:b/>
      <w:bCs/>
      <w:kern w:val="28"/>
      <w:sz w:val="32"/>
      <w:szCs w:val="32"/>
    </w:rPr>
  </w:style>
  <w:style w:type="paragraph" w:styleId="Podnadpis">
    <w:name w:val="Subtitle"/>
    <w:basedOn w:val="Normln"/>
    <w:link w:val="PodnadpisChar"/>
    <w:uiPriority w:val="99"/>
    <w:qFormat/>
    <w:rsid w:val="00F81593"/>
    <w:rPr>
      <w:b/>
      <w:bCs/>
      <w:sz w:val="24"/>
      <w:szCs w:val="24"/>
    </w:rPr>
  </w:style>
  <w:style w:type="character" w:customStyle="1" w:styleId="PodnadpisChar">
    <w:name w:val="Podnadpis Char"/>
    <w:basedOn w:val="Standardnpsmoodstavce"/>
    <w:link w:val="Podnadpis"/>
    <w:uiPriority w:val="11"/>
    <w:rsid w:val="00354593"/>
    <w:rPr>
      <w:rFonts w:asciiTheme="majorHAnsi" w:eastAsiaTheme="majorEastAsia" w:hAnsiTheme="majorHAnsi" w:cstheme="majorBidi"/>
      <w:sz w:val="24"/>
      <w:szCs w:val="24"/>
    </w:rPr>
  </w:style>
  <w:style w:type="character" w:styleId="Hypertextovodkaz">
    <w:name w:val="Hyperlink"/>
    <w:basedOn w:val="Standardnpsmoodstavce"/>
    <w:uiPriority w:val="99"/>
    <w:rsid w:val="00F81593"/>
    <w:rPr>
      <w:color w:val="0000FF"/>
      <w:u w:val="single"/>
    </w:rPr>
  </w:style>
  <w:style w:type="paragraph" w:styleId="Zhlav">
    <w:name w:val="header"/>
    <w:basedOn w:val="Normln"/>
    <w:link w:val="ZhlavChar"/>
    <w:uiPriority w:val="99"/>
    <w:rsid w:val="00F81593"/>
    <w:pPr>
      <w:tabs>
        <w:tab w:val="center" w:pos="4536"/>
        <w:tab w:val="right" w:pos="9072"/>
      </w:tabs>
    </w:pPr>
  </w:style>
  <w:style w:type="character" w:customStyle="1" w:styleId="ZhlavChar">
    <w:name w:val="Záhlaví Char"/>
    <w:basedOn w:val="Standardnpsmoodstavce"/>
    <w:link w:val="Zhlav"/>
    <w:uiPriority w:val="99"/>
    <w:semiHidden/>
    <w:rsid w:val="00354593"/>
    <w:rPr>
      <w:sz w:val="20"/>
      <w:szCs w:val="20"/>
    </w:rPr>
  </w:style>
  <w:style w:type="paragraph" w:styleId="Zpat">
    <w:name w:val="footer"/>
    <w:basedOn w:val="Normln"/>
    <w:link w:val="ZpatChar"/>
    <w:uiPriority w:val="99"/>
    <w:rsid w:val="00F81593"/>
    <w:pPr>
      <w:tabs>
        <w:tab w:val="center" w:pos="4536"/>
        <w:tab w:val="right" w:pos="9072"/>
      </w:tabs>
    </w:pPr>
  </w:style>
  <w:style w:type="character" w:customStyle="1" w:styleId="FooterChar">
    <w:name w:val="Footer Char"/>
    <w:basedOn w:val="Standardnpsmoodstavce"/>
    <w:uiPriority w:val="99"/>
    <w:semiHidden/>
    <w:rsid w:val="00354593"/>
    <w:rPr>
      <w:sz w:val="20"/>
      <w:szCs w:val="20"/>
    </w:rPr>
  </w:style>
  <w:style w:type="table" w:styleId="Mkatabulky">
    <w:name w:val="Table Grid"/>
    <w:basedOn w:val="Normlntabulka"/>
    <w:uiPriority w:val="99"/>
    <w:rsid w:val="00E56DE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6C0D58"/>
  </w:style>
  <w:style w:type="paragraph" w:styleId="Textbubliny">
    <w:name w:val="Balloon Text"/>
    <w:basedOn w:val="Normln"/>
    <w:link w:val="TextbublinyChar"/>
    <w:uiPriority w:val="99"/>
    <w:semiHidden/>
    <w:rsid w:val="00E4776C"/>
    <w:rPr>
      <w:rFonts w:ascii="Tahoma" w:hAnsi="Tahoma" w:cs="Tahoma"/>
      <w:sz w:val="16"/>
      <w:szCs w:val="16"/>
    </w:rPr>
  </w:style>
  <w:style w:type="character" w:customStyle="1" w:styleId="TextbublinyChar">
    <w:name w:val="Text bubliny Char"/>
    <w:basedOn w:val="Standardnpsmoodstavce"/>
    <w:link w:val="Textbubliny"/>
    <w:uiPriority w:val="99"/>
    <w:semiHidden/>
    <w:rsid w:val="00354593"/>
    <w:rPr>
      <w:sz w:val="0"/>
      <w:szCs w:val="0"/>
    </w:rPr>
  </w:style>
  <w:style w:type="character" w:customStyle="1" w:styleId="Nadpis1Char">
    <w:name w:val="Nadpis 1 Char"/>
    <w:basedOn w:val="Standardnpsmoodstavce"/>
    <w:link w:val="Nadpis1"/>
    <w:uiPriority w:val="99"/>
    <w:rsid w:val="00B46943"/>
    <w:rPr>
      <w:rFonts w:ascii="Cambria" w:hAnsi="Cambria" w:cs="Cambria"/>
      <w:b/>
      <w:bCs/>
      <w:sz w:val="28"/>
      <w:szCs w:val="28"/>
      <w:lang w:val="cs-CZ" w:eastAsia="en-US"/>
    </w:rPr>
  </w:style>
  <w:style w:type="character" w:customStyle="1" w:styleId="Nadpis2Char">
    <w:name w:val="Nadpis 2 Char"/>
    <w:basedOn w:val="Standardnpsmoodstavce"/>
    <w:link w:val="Nadpis2"/>
    <w:uiPriority w:val="99"/>
    <w:rsid w:val="00B46943"/>
    <w:rPr>
      <w:rFonts w:ascii="Cambria" w:hAnsi="Cambria" w:cs="Cambria"/>
      <w:b/>
      <w:bCs/>
      <w:sz w:val="26"/>
      <w:szCs w:val="26"/>
      <w:lang w:val="cs-CZ" w:eastAsia="en-US"/>
    </w:rPr>
  </w:style>
  <w:style w:type="paragraph" w:customStyle="1" w:styleId="Bezmezer1">
    <w:name w:val="Bez mezer1"/>
    <w:basedOn w:val="Normln"/>
    <w:uiPriority w:val="99"/>
    <w:rsid w:val="00B46943"/>
    <w:rPr>
      <w:rFonts w:ascii="Calibri" w:hAnsi="Calibri" w:cs="Calibri"/>
      <w:sz w:val="22"/>
      <w:szCs w:val="22"/>
      <w:lang w:eastAsia="en-US"/>
    </w:rPr>
  </w:style>
  <w:style w:type="character" w:customStyle="1" w:styleId="ZkladntextChar">
    <w:name w:val="Základní text Char"/>
    <w:basedOn w:val="Standardnpsmoodstavce"/>
    <w:link w:val="Zkladntext"/>
    <w:uiPriority w:val="99"/>
    <w:rsid w:val="009555AF"/>
    <w:rPr>
      <w:sz w:val="24"/>
      <w:szCs w:val="24"/>
      <w:lang w:val="cs-CZ" w:eastAsia="cs-CZ"/>
    </w:rPr>
  </w:style>
  <w:style w:type="paragraph" w:styleId="Zkladntext">
    <w:name w:val="Body Text"/>
    <w:basedOn w:val="Normln"/>
    <w:link w:val="ZkladntextChar"/>
    <w:uiPriority w:val="99"/>
    <w:rsid w:val="009555AF"/>
    <w:pPr>
      <w:overflowPunct w:val="0"/>
      <w:autoSpaceDE w:val="0"/>
      <w:autoSpaceDN w:val="0"/>
      <w:adjustRightInd w:val="0"/>
      <w:ind w:right="-567"/>
      <w:jc w:val="both"/>
    </w:pPr>
    <w:rPr>
      <w:sz w:val="24"/>
      <w:szCs w:val="24"/>
    </w:rPr>
  </w:style>
  <w:style w:type="character" w:customStyle="1" w:styleId="BodyTextChar">
    <w:name w:val="Body Text Char"/>
    <w:basedOn w:val="Standardnpsmoodstavce"/>
    <w:uiPriority w:val="99"/>
    <w:semiHidden/>
    <w:rsid w:val="00354593"/>
    <w:rPr>
      <w:sz w:val="20"/>
      <w:szCs w:val="20"/>
    </w:rPr>
  </w:style>
  <w:style w:type="character" w:customStyle="1" w:styleId="ZpatChar">
    <w:name w:val="Zápatí Char"/>
    <w:basedOn w:val="Standardnpsmoodstavce"/>
    <w:link w:val="Zpat"/>
    <w:uiPriority w:val="99"/>
    <w:rsid w:val="00C84682"/>
    <w:rPr>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698512">
      <w:marLeft w:val="0"/>
      <w:marRight w:val="0"/>
      <w:marTop w:val="0"/>
      <w:marBottom w:val="0"/>
      <w:divBdr>
        <w:top w:val="none" w:sz="0" w:space="0" w:color="auto"/>
        <w:left w:val="none" w:sz="0" w:space="0" w:color="auto"/>
        <w:bottom w:val="none" w:sz="0" w:space="0" w:color="auto"/>
        <w:right w:val="none" w:sz="0" w:space="0" w:color="auto"/>
      </w:divBdr>
    </w:div>
    <w:div w:id="1842698513">
      <w:marLeft w:val="0"/>
      <w:marRight w:val="0"/>
      <w:marTop w:val="0"/>
      <w:marBottom w:val="0"/>
      <w:divBdr>
        <w:top w:val="none" w:sz="0" w:space="0" w:color="auto"/>
        <w:left w:val="none" w:sz="0" w:space="0" w:color="auto"/>
        <w:bottom w:val="none" w:sz="0" w:space="0" w:color="auto"/>
        <w:right w:val="none" w:sz="0" w:space="0" w:color="auto"/>
      </w:divBdr>
    </w:div>
    <w:div w:id="1842698514">
      <w:marLeft w:val="0"/>
      <w:marRight w:val="0"/>
      <w:marTop w:val="0"/>
      <w:marBottom w:val="0"/>
      <w:divBdr>
        <w:top w:val="none" w:sz="0" w:space="0" w:color="auto"/>
        <w:left w:val="none" w:sz="0" w:space="0" w:color="auto"/>
        <w:bottom w:val="none" w:sz="0" w:space="0" w:color="auto"/>
        <w:right w:val="none" w:sz="0" w:space="0" w:color="auto"/>
      </w:divBdr>
    </w:div>
    <w:div w:id="1842698515">
      <w:marLeft w:val="0"/>
      <w:marRight w:val="0"/>
      <w:marTop w:val="0"/>
      <w:marBottom w:val="0"/>
      <w:divBdr>
        <w:top w:val="none" w:sz="0" w:space="0" w:color="auto"/>
        <w:left w:val="none" w:sz="0" w:space="0" w:color="auto"/>
        <w:bottom w:val="none" w:sz="0" w:space="0" w:color="auto"/>
        <w:right w:val="none" w:sz="0" w:space="0" w:color="auto"/>
      </w:divBdr>
    </w:div>
    <w:div w:id="1842698516">
      <w:marLeft w:val="0"/>
      <w:marRight w:val="0"/>
      <w:marTop w:val="0"/>
      <w:marBottom w:val="0"/>
      <w:divBdr>
        <w:top w:val="none" w:sz="0" w:space="0" w:color="auto"/>
        <w:left w:val="none" w:sz="0" w:space="0" w:color="auto"/>
        <w:bottom w:val="none" w:sz="0" w:space="0" w:color="auto"/>
        <w:right w:val="none" w:sz="0" w:space="0" w:color="auto"/>
      </w:divBdr>
    </w:div>
    <w:div w:id="1842698517">
      <w:marLeft w:val="0"/>
      <w:marRight w:val="0"/>
      <w:marTop w:val="0"/>
      <w:marBottom w:val="0"/>
      <w:divBdr>
        <w:top w:val="none" w:sz="0" w:space="0" w:color="auto"/>
        <w:left w:val="none" w:sz="0" w:space="0" w:color="auto"/>
        <w:bottom w:val="none" w:sz="0" w:space="0" w:color="auto"/>
        <w:right w:val="none" w:sz="0" w:space="0" w:color="auto"/>
      </w:divBdr>
    </w:div>
    <w:div w:id="1842698518">
      <w:marLeft w:val="0"/>
      <w:marRight w:val="0"/>
      <w:marTop w:val="0"/>
      <w:marBottom w:val="0"/>
      <w:divBdr>
        <w:top w:val="none" w:sz="0" w:space="0" w:color="auto"/>
        <w:left w:val="none" w:sz="0" w:space="0" w:color="auto"/>
        <w:bottom w:val="none" w:sz="0" w:space="0" w:color="auto"/>
        <w:right w:val="none" w:sz="0" w:space="0" w:color="auto"/>
      </w:divBdr>
    </w:div>
    <w:div w:id="1842698519">
      <w:marLeft w:val="0"/>
      <w:marRight w:val="0"/>
      <w:marTop w:val="0"/>
      <w:marBottom w:val="0"/>
      <w:divBdr>
        <w:top w:val="none" w:sz="0" w:space="0" w:color="auto"/>
        <w:left w:val="none" w:sz="0" w:space="0" w:color="auto"/>
        <w:bottom w:val="none" w:sz="0" w:space="0" w:color="auto"/>
        <w:right w:val="none" w:sz="0" w:space="0" w:color="auto"/>
      </w:divBdr>
    </w:div>
    <w:div w:id="1842698520">
      <w:marLeft w:val="0"/>
      <w:marRight w:val="0"/>
      <w:marTop w:val="0"/>
      <w:marBottom w:val="0"/>
      <w:divBdr>
        <w:top w:val="none" w:sz="0" w:space="0" w:color="auto"/>
        <w:left w:val="none" w:sz="0" w:space="0" w:color="auto"/>
        <w:bottom w:val="none" w:sz="0" w:space="0" w:color="auto"/>
        <w:right w:val="none" w:sz="0" w:space="0" w:color="auto"/>
      </w:divBdr>
    </w:div>
    <w:div w:id="1842698521">
      <w:marLeft w:val="0"/>
      <w:marRight w:val="0"/>
      <w:marTop w:val="0"/>
      <w:marBottom w:val="0"/>
      <w:divBdr>
        <w:top w:val="none" w:sz="0" w:space="0" w:color="auto"/>
        <w:left w:val="none" w:sz="0" w:space="0" w:color="auto"/>
        <w:bottom w:val="none" w:sz="0" w:space="0" w:color="auto"/>
        <w:right w:val="none" w:sz="0" w:space="0" w:color="auto"/>
      </w:divBdr>
    </w:div>
    <w:div w:id="1842698522">
      <w:marLeft w:val="0"/>
      <w:marRight w:val="0"/>
      <w:marTop w:val="0"/>
      <w:marBottom w:val="0"/>
      <w:divBdr>
        <w:top w:val="none" w:sz="0" w:space="0" w:color="auto"/>
        <w:left w:val="none" w:sz="0" w:space="0" w:color="auto"/>
        <w:bottom w:val="none" w:sz="0" w:space="0" w:color="auto"/>
        <w:right w:val="none" w:sz="0" w:space="0" w:color="auto"/>
      </w:divBdr>
    </w:div>
    <w:div w:id="1842698523">
      <w:marLeft w:val="0"/>
      <w:marRight w:val="0"/>
      <w:marTop w:val="0"/>
      <w:marBottom w:val="0"/>
      <w:divBdr>
        <w:top w:val="none" w:sz="0" w:space="0" w:color="auto"/>
        <w:left w:val="none" w:sz="0" w:space="0" w:color="auto"/>
        <w:bottom w:val="none" w:sz="0" w:space="0" w:color="auto"/>
        <w:right w:val="none" w:sz="0" w:space="0" w:color="auto"/>
      </w:divBdr>
    </w:div>
    <w:div w:id="1842698524">
      <w:marLeft w:val="0"/>
      <w:marRight w:val="0"/>
      <w:marTop w:val="0"/>
      <w:marBottom w:val="0"/>
      <w:divBdr>
        <w:top w:val="none" w:sz="0" w:space="0" w:color="auto"/>
        <w:left w:val="none" w:sz="0" w:space="0" w:color="auto"/>
        <w:bottom w:val="none" w:sz="0" w:space="0" w:color="auto"/>
        <w:right w:val="none" w:sz="0" w:space="0" w:color="auto"/>
      </w:divBdr>
    </w:div>
    <w:div w:id="1842698525">
      <w:marLeft w:val="0"/>
      <w:marRight w:val="0"/>
      <w:marTop w:val="0"/>
      <w:marBottom w:val="0"/>
      <w:divBdr>
        <w:top w:val="none" w:sz="0" w:space="0" w:color="auto"/>
        <w:left w:val="none" w:sz="0" w:space="0" w:color="auto"/>
        <w:bottom w:val="none" w:sz="0" w:space="0" w:color="auto"/>
        <w:right w:val="none" w:sz="0" w:space="0" w:color="auto"/>
      </w:divBdr>
    </w:div>
    <w:div w:id="1842698526">
      <w:marLeft w:val="0"/>
      <w:marRight w:val="0"/>
      <w:marTop w:val="0"/>
      <w:marBottom w:val="0"/>
      <w:divBdr>
        <w:top w:val="none" w:sz="0" w:space="0" w:color="auto"/>
        <w:left w:val="none" w:sz="0" w:space="0" w:color="auto"/>
        <w:bottom w:val="none" w:sz="0" w:space="0" w:color="auto"/>
        <w:right w:val="none" w:sz="0" w:space="0" w:color="auto"/>
      </w:divBdr>
    </w:div>
    <w:div w:id="1842698527">
      <w:marLeft w:val="0"/>
      <w:marRight w:val="0"/>
      <w:marTop w:val="0"/>
      <w:marBottom w:val="0"/>
      <w:divBdr>
        <w:top w:val="none" w:sz="0" w:space="0" w:color="auto"/>
        <w:left w:val="none" w:sz="0" w:space="0" w:color="auto"/>
        <w:bottom w:val="none" w:sz="0" w:space="0" w:color="auto"/>
        <w:right w:val="none" w:sz="0" w:space="0" w:color="auto"/>
      </w:divBdr>
    </w:div>
    <w:div w:id="1842698528">
      <w:marLeft w:val="0"/>
      <w:marRight w:val="0"/>
      <w:marTop w:val="0"/>
      <w:marBottom w:val="0"/>
      <w:divBdr>
        <w:top w:val="none" w:sz="0" w:space="0" w:color="auto"/>
        <w:left w:val="none" w:sz="0" w:space="0" w:color="auto"/>
        <w:bottom w:val="none" w:sz="0" w:space="0" w:color="auto"/>
        <w:right w:val="none" w:sz="0" w:space="0" w:color="auto"/>
      </w:divBdr>
    </w:div>
    <w:div w:id="1842698529">
      <w:marLeft w:val="0"/>
      <w:marRight w:val="0"/>
      <w:marTop w:val="0"/>
      <w:marBottom w:val="0"/>
      <w:divBdr>
        <w:top w:val="none" w:sz="0" w:space="0" w:color="auto"/>
        <w:left w:val="none" w:sz="0" w:space="0" w:color="auto"/>
        <w:bottom w:val="none" w:sz="0" w:space="0" w:color="auto"/>
        <w:right w:val="none" w:sz="0" w:space="0" w:color="auto"/>
      </w:divBdr>
    </w:div>
    <w:div w:id="1842698530">
      <w:marLeft w:val="0"/>
      <w:marRight w:val="0"/>
      <w:marTop w:val="0"/>
      <w:marBottom w:val="0"/>
      <w:divBdr>
        <w:top w:val="none" w:sz="0" w:space="0" w:color="auto"/>
        <w:left w:val="none" w:sz="0" w:space="0" w:color="auto"/>
        <w:bottom w:val="none" w:sz="0" w:space="0" w:color="auto"/>
        <w:right w:val="none" w:sz="0" w:space="0" w:color="auto"/>
      </w:divBdr>
    </w:div>
    <w:div w:id="1842698531">
      <w:marLeft w:val="0"/>
      <w:marRight w:val="0"/>
      <w:marTop w:val="0"/>
      <w:marBottom w:val="0"/>
      <w:divBdr>
        <w:top w:val="none" w:sz="0" w:space="0" w:color="auto"/>
        <w:left w:val="none" w:sz="0" w:space="0" w:color="auto"/>
        <w:bottom w:val="none" w:sz="0" w:space="0" w:color="auto"/>
        <w:right w:val="none" w:sz="0" w:space="0" w:color="auto"/>
      </w:divBdr>
    </w:div>
    <w:div w:id="18426985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28A0B-4222-4ED0-99F6-400D67482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418</Words>
  <Characters>2472</Characters>
  <Application>Microsoft Office Word</Application>
  <DocSecurity>8</DocSecurity>
  <Lines>20</Lines>
  <Paragraphs>5</Paragraphs>
  <ScaleCrop>false</ScaleCrop>
  <HeadingPairs>
    <vt:vector size="2" baseType="variant">
      <vt:variant>
        <vt:lpstr>Název</vt:lpstr>
      </vt:variant>
      <vt:variant>
        <vt:i4>1</vt:i4>
      </vt:variant>
    </vt:vector>
  </HeadingPairs>
  <TitlesOfParts>
    <vt:vector size="1" baseType="lpstr">
      <vt:lpstr>CENÍK  KE  SMLOUVĚ O ODSTRANĚNÍ ODPADU</vt:lpstr>
    </vt:vector>
  </TitlesOfParts>
  <Company>Západočeské komunální služby</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CENÍK  KE  SMLOUVĚ O ODSTRANĚNÍ ODPADU</dc:title>
  <dc:subject/>
  <dc:creator>Jakub Lev</dc:creator>
  <cp:keywords/>
  <dc:description/>
  <cp:lastModifiedBy>Jaroslava Weinertová</cp:lastModifiedBy>
  <cp:revision>2</cp:revision>
  <cp:lastPrinted>2005-12-22T10:36:00Z</cp:lastPrinted>
  <dcterms:created xsi:type="dcterms:W3CDTF">2016-12-28T06:30:00Z</dcterms:created>
  <dcterms:modified xsi:type="dcterms:W3CDTF">2016-12-28T06:30:00Z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SourceName">
    <vt:lpwstr>ODPSmlouvy_rptMPG_VW</vt:lpwstr>
  </property>
</Properties>
</file>