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0129" w:rsidRPr="00A14EBF" w:rsidRDefault="00853CD2" w:rsidP="00853CD2">
      <w:pPr>
        <w:jc w:val="center"/>
        <w:rPr>
          <w:rFonts w:ascii="Arial" w:hAnsi="Arial" w:cs="Arial"/>
          <w:b/>
          <w:sz w:val="28"/>
        </w:rPr>
      </w:pPr>
      <w:r w:rsidRPr="00A14EBF">
        <w:rPr>
          <w:rFonts w:ascii="Arial" w:hAnsi="Arial" w:cs="Arial"/>
          <w:b/>
          <w:sz w:val="28"/>
        </w:rPr>
        <w:t>Dodatek č. 1 Příkazní smlouvy č. 2019-27-VZ06</w:t>
      </w:r>
    </w:p>
    <w:p w:rsidR="00853CD2" w:rsidRPr="000D38E2" w:rsidRDefault="00853CD2" w:rsidP="00853CD2">
      <w:pPr>
        <w:jc w:val="center"/>
        <w:rPr>
          <w:rFonts w:ascii="Segoe UI" w:hAnsi="Segoe UI" w:cs="Segoe UI"/>
        </w:rPr>
      </w:pPr>
      <w:r w:rsidRPr="000D38E2">
        <w:rPr>
          <w:rFonts w:ascii="Segoe UI" w:hAnsi="Segoe UI" w:cs="Segoe UI"/>
        </w:rPr>
        <w:t>uzavřená dle ustanovení § 2430 a násl. zákona č. 89/2012 Sb., občanského zákoníku</w:t>
      </w:r>
    </w:p>
    <w:p w:rsidR="00853CD2" w:rsidRPr="00853CD2" w:rsidRDefault="00853CD2" w:rsidP="00853CD2">
      <w:pPr>
        <w:jc w:val="both"/>
        <w:rPr>
          <w:rFonts w:ascii="Segoe UI" w:hAnsi="Segoe UI" w:cs="Segoe UI"/>
          <w:sz w:val="20"/>
        </w:rPr>
      </w:pPr>
    </w:p>
    <w:p w:rsidR="00853CD2" w:rsidRPr="00853CD2" w:rsidRDefault="00853CD2" w:rsidP="00853CD2">
      <w:pPr>
        <w:jc w:val="center"/>
        <w:rPr>
          <w:rFonts w:ascii="Segoe UI" w:hAnsi="Segoe UI" w:cs="Segoe UI"/>
          <w:b/>
          <w:sz w:val="24"/>
          <w:szCs w:val="28"/>
        </w:rPr>
      </w:pPr>
      <w:r w:rsidRPr="00853CD2">
        <w:rPr>
          <w:rFonts w:ascii="Segoe UI" w:hAnsi="Segoe UI" w:cs="Segoe UI"/>
          <w:b/>
          <w:sz w:val="24"/>
          <w:szCs w:val="28"/>
        </w:rPr>
        <w:t>I.</w:t>
      </w:r>
    </w:p>
    <w:p w:rsidR="00853CD2" w:rsidRPr="00853CD2" w:rsidRDefault="00853CD2" w:rsidP="00853CD2">
      <w:pPr>
        <w:pStyle w:val="Nadpis2"/>
        <w:numPr>
          <w:ilvl w:val="1"/>
          <w:numId w:val="1"/>
        </w:numPr>
        <w:tabs>
          <w:tab w:val="left" w:pos="0"/>
        </w:tabs>
        <w:rPr>
          <w:rFonts w:ascii="Segoe UI" w:hAnsi="Segoe UI" w:cs="Segoe UI"/>
          <w:sz w:val="24"/>
        </w:rPr>
      </w:pPr>
      <w:r w:rsidRPr="00853CD2">
        <w:rPr>
          <w:rFonts w:ascii="Segoe UI" w:hAnsi="Segoe UI" w:cs="Segoe UI"/>
          <w:sz w:val="24"/>
        </w:rPr>
        <w:t>Smluvní strany</w:t>
      </w:r>
    </w:p>
    <w:p w:rsidR="00853CD2" w:rsidRPr="00853CD2" w:rsidRDefault="00853CD2" w:rsidP="00853CD2">
      <w:pPr>
        <w:jc w:val="both"/>
        <w:rPr>
          <w:rFonts w:ascii="Segoe UI" w:hAnsi="Segoe UI" w:cs="Segoe UI"/>
          <w:b/>
          <w:sz w:val="20"/>
        </w:rPr>
      </w:pPr>
    </w:p>
    <w:p w:rsidR="00853CD2" w:rsidRPr="00FA2C01" w:rsidRDefault="00853CD2" w:rsidP="00853CD2">
      <w:pPr>
        <w:rPr>
          <w:rFonts w:ascii="Arial" w:hAnsi="Arial" w:cs="Arial"/>
          <w:b/>
        </w:rPr>
      </w:pPr>
      <w:r w:rsidRPr="00FA2C01">
        <w:rPr>
          <w:rFonts w:ascii="Arial" w:hAnsi="Arial" w:cs="Arial"/>
          <w:b/>
        </w:rPr>
        <w:t>Univerzita Karlova, Ústav jazykové a odborné přípravy</w:t>
      </w:r>
    </w:p>
    <w:p w:rsidR="00853CD2" w:rsidRPr="00FA2C01" w:rsidRDefault="00853CD2" w:rsidP="00853CD2">
      <w:pPr>
        <w:rPr>
          <w:rFonts w:ascii="Arial" w:hAnsi="Arial" w:cs="Arial"/>
        </w:rPr>
      </w:pPr>
      <w:r w:rsidRPr="00FA2C01">
        <w:rPr>
          <w:rFonts w:ascii="Arial" w:hAnsi="Arial" w:cs="Arial"/>
        </w:rPr>
        <w:t>se sídlem:</w:t>
      </w:r>
      <w:r w:rsidRPr="00FA2C01">
        <w:rPr>
          <w:rFonts w:ascii="Arial" w:hAnsi="Arial" w:cs="Arial"/>
        </w:rPr>
        <w:tab/>
        <w:t>Vratislavova 29/10, 128 00 Praha 2</w:t>
      </w:r>
    </w:p>
    <w:p w:rsidR="00853CD2" w:rsidRPr="00FA2C01" w:rsidRDefault="00853CD2" w:rsidP="00853CD2">
      <w:pPr>
        <w:rPr>
          <w:rFonts w:ascii="Arial" w:hAnsi="Arial" w:cs="Arial"/>
        </w:rPr>
      </w:pPr>
      <w:r w:rsidRPr="00FA2C01">
        <w:rPr>
          <w:rFonts w:ascii="Arial" w:hAnsi="Arial" w:cs="Arial"/>
        </w:rPr>
        <w:t>zastoupená:</w:t>
      </w:r>
      <w:r w:rsidRPr="00FA2C01">
        <w:rPr>
          <w:rFonts w:ascii="Arial" w:hAnsi="Arial" w:cs="Arial"/>
        </w:rPr>
        <w:tab/>
        <w:t xml:space="preserve">ředitelem </w:t>
      </w:r>
      <w:proofErr w:type="spellStart"/>
      <w:r w:rsidR="00A6561A">
        <w:rPr>
          <w:rFonts w:ascii="Arial" w:hAnsi="Arial" w:cs="Arial"/>
        </w:rPr>
        <w:t>xxxx</w:t>
      </w:r>
      <w:proofErr w:type="spellEnd"/>
      <w:r w:rsidR="00A6561A">
        <w:rPr>
          <w:rFonts w:ascii="Arial" w:hAnsi="Arial" w:cs="Arial"/>
        </w:rPr>
        <w:t xml:space="preserve"> </w:t>
      </w:r>
      <w:proofErr w:type="spellStart"/>
      <w:r w:rsidR="00A6561A">
        <w:rPr>
          <w:rFonts w:ascii="Arial" w:hAnsi="Arial" w:cs="Arial"/>
        </w:rPr>
        <w:t>xxxxxx</w:t>
      </w:r>
      <w:proofErr w:type="spellEnd"/>
      <w:r w:rsidR="00A6561A">
        <w:rPr>
          <w:rFonts w:ascii="Arial" w:hAnsi="Arial" w:cs="Arial"/>
        </w:rPr>
        <w:t xml:space="preserve"> </w:t>
      </w:r>
      <w:proofErr w:type="spellStart"/>
      <w:r w:rsidR="00A6561A">
        <w:rPr>
          <w:rFonts w:ascii="Arial" w:hAnsi="Arial" w:cs="Arial"/>
        </w:rPr>
        <w:t>xxxxxxx</w:t>
      </w:r>
      <w:proofErr w:type="spellEnd"/>
      <w:r w:rsidR="00A6561A">
        <w:rPr>
          <w:rFonts w:ascii="Arial" w:hAnsi="Arial" w:cs="Arial"/>
        </w:rPr>
        <w:t xml:space="preserve"> </w:t>
      </w:r>
    </w:p>
    <w:p w:rsidR="00853CD2" w:rsidRPr="00FA2C01" w:rsidRDefault="00853CD2" w:rsidP="00853CD2">
      <w:pPr>
        <w:rPr>
          <w:rFonts w:ascii="Arial" w:hAnsi="Arial" w:cs="Arial"/>
        </w:rPr>
      </w:pPr>
      <w:r w:rsidRPr="00FA2C01">
        <w:rPr>
          <w:rFonts w:ascii="Arial" w:hAnsi="Arial" w:cs="Arial"/>
        </w:rPr>
        <w:t>IČO: 00216208, DIČ: CZ00216208</w:t>
      </w:r>
    </w:p>
    <w:p w:rsidR="00853CD2" w:rsidRPr="00FA2C01" w:rsidRDefault="00853CD2" w:rsidP="00853CD2">
      <w:pPr>
        <w:rPr>
          <w:rFonts w:ascii="Arial" w:hAnsi="Arial" w:cs="Arial"/>
        </w:rPr>
      </w:pPr>
      <w:r w:rsidRPr="00FA2C01">
        <w:rPr>
          <w:rFonts w:ascii="Arial" w:hAnsi="Arial" w:cs="Arial"/>
        </w:rPr>
        <w:t xml:space="preserve">Bankovní spojení: Komerční banka, a. s. </w:t>
      </w:r>
    </w:p>
    <w:p w:rsidR="00853CD2" w:rsidRPr="00FA2C01" w:rsidRDefault="00853CD2" w:rsidP="00853CD2">
      <w:pPr>
        <w:rPr>
          <w:rFonts w:ascii="Arial" w:hAnsi="Arial" w:cs="Arial"/>
        </w:rPr>
      </w:pPr>
      <w:r w:rsidRPr="00FA2C01">
        <w:rPr>
          <w:rFonts w:ascii="Arial" w:hAnsi="Arial" w:cs="Arial"/>
        </w:rPr>
        <w:t>Číslo účtu: 83732011/0100</w:t>
      </w:r>
    </w:p>
    <w:p w:rsidR="00853CD2" w:rsidRPr="00FA2C01" w:rsidRDefault="00853CD2" w:rsidP="00853CD2">
      <w:pPr>
        <w:tabs>
          <w:tab w:val="left" w:pos="2268"/>
        </w:tabs>
        <w:spacing w:after="240"/>
        <w:rPr>
          <w:rFonts w:ascii="Arial" w:hAnsi="Arial" w:cs="Arial"/>
          <w:shd w:val="clear" w:color="auto" w:fill="FFFF00"/>
        </w:rPr>
      </w:pPr>
      <w:r w:rsidRPr="00FA2C01">
        <w:rPr>
          <w:rFonts w:ascii="Arial" w:hAnsi="Arial" w:cs="Arial"/>
        </w:rPr>
        <w:t xml:space="preserve">osoba pověřená realizací této smlouvy: </w:t>
      </w:r>
      <w:proofErr w:type="spellStart"/>
      <w:r w:rsidR="00A6561A">
        <w:rPr>
          <w:rFonts w:ascii="Arial" w:hAnsi="Arial" w:cs="Arial"/>
        </w:rPr>
        <w:t>xxx</w:t>
      </w:r>
      <w:proofErr w:type="spellEnd"/>
      <w:r w:rsidR="00A6561A">
        <w:rPr>
          <w:rFonts w:ascii="Arial" w:hAnsi="Arial" w:cs="Arial"/>
        </w:rPr>
        <w:t xml:space="preserve"> </w:t>
      </w:r>
      <w:proofErr w:type="spellStart"/>
      <w:r w:rsidR="00A6561A">
        <w:rPr>
          <w:rFonts w:ascii="Arial" w:hAnsi="Arial" w:cs="Arial"/>
        </w:rPr>
        <w:t>xxxx</w:t>
      </w:r>
      <w:proofErr w:type="spellEnd"/>
      <w:r w:rsidR="00A6561A">
        <w:rPr>
          <w:rFonts w:ascii="Arial" w:hAnsi="Arial" w:cs="Arial"/>
        </w:rPr>
        <w:t xml:space="preserve"> </w:t>
      </w:r>
      <w:proofErr w:type="spellStart"/>
      <w:r w:rsidR="00A6561A">
        <w:rPr>
          <w:rFonts w:ascii="Arial" w:hAnsi="Arial" w:cs="Arial"/>
        </w:rPr>
        <w:t>xxxxxxx</w:t>
      </w:r>
      <w:proofErr w:type="spellEnd"/>
      <w:r w:rsidRPr="00FA2C01">
        <w:rPr>
          <w:rFonts w:ascii="Arial" w:hAnsi="Arial" w:cs="Arial"/>
        </w:rPr>
        <w:t xml:space="preserve">, tel.: </w:t>
      </w:r>
      <w:proofErr w:type="spellStart"/>
      <w:r w:rsidR="00A6561A">
        <w:rPr>
          <w:rFonts w:ascii="Arial" w:hAnsi="Arial" w:cs="Arial"/>
        </w:rPr>
        <w:t>xxx</w:t>
      </w:r>
      <w:proofErr w:type="spellEnd"/>
      <w:r w:rsidR="00A6561A">
        <w:rPr>
          <w:rFonts w:ascii="Arial" w:hAnsi="Arial" w:cs="Arial"/>
        </w:rPr>
        <w:t xml:space="preserve"> </w:t>
      </w:r>
      <w:proofErr w:type="spellStart"/>
      <w:r w:rsidR="00A6561A">
        <w:rPr>
          <w:rFonts w:ascii="Arial" w:hAnsi="Arial" w:cs="Arial"/>
        </w:rPr>
        <w:t>xxx</w:t>
      </w:r>
      <w:proofErr w:type="spellEnd"/>
      <w:r w:rsidR="00A6561A">
        <w:rPr>
          <w:rFonts w:ascii="Arial" w:hAnsi="Arial" w:cs="Arial"/>
        </w:rPr>
        <w:t xml:space="preserve"> </w:t>
      </w:r>
      <w:proofErr w:type="spellStart"/>
      <w:r w:rsidR="00A6561A">
        <w:rPr>
          <w:rFonts w:ascii="Arial" w:hAnsi="Arial" w:cs="Arial"/>
        </w:rPr>
        <w:t>xxx</w:t>
      </w:r>
      <w:proofErr w:type="spellEnd"/>
      <w:r w:rsidRPr="00FA2C01">
        <w:rPr>
          <w:rFonts w:ascii="Arial" w:hAnsi="Arial" w:cs="Arial"/>
        </w:rPr>
        <w:t xml:space="preserve">, e-mail: </w:t>
      </w:r>
      <w:proofErr w:type="spellStart"/>
      <w:r w:rsidR="00A6561A">
        <w:rPr>
          <w:rFonts w:ascii="Arial" w:hAnsi="Arial" w:cs="Arial"/>
        </w:rPr>
        <w:t>xxxxxxxxxxxxxxxxxxxxxx</w:t>
      </w:r>
      <w:proofErr w:type="spellEnd"/>
      <w:r w:rsidRPr="00FA2C01">
        <w:rPr>
          <w:rFonts w:ascii="Arial" w:hAnsi="Arial" w:cs="Arial"/>
        </w:rPr>
        <w:t xml:space="preserve">  </w:t>
      </w:r>
    </w:p>
    <w:p w:rsidR="00853CD2" w:rsidRPr="00FA2C01" w:rsidRDefault="00853CD2" w:rsidP="00853CD2">
      <w:pPr>
        <w:jc w:val="both"/>
        <w:rPr>
          <w:rFonts w:ascii="Arial" w:hAnsi="Arial" w:cs="Arial"/>
          <w:b/>
          <w:bCs/>
        </w:rPr>
      </w:pPr>
      <w:r w:rsidRPr="00FA2C01">
        <w:rPr>
          <w:rFonts w:ascii="Arial" w:hAnsi="Arial" w:cs="Arial"/>
        </w:rPr>
        <w:t>na straně jedné (dále jen „</w:t>
      </w:r>
      <w:r w:rsidRPr="00FA2C01">
        <w:rPr>
          <w:rFonts w:ascii="Arial" w:hAnsi="Arial" w:cs="Arial"/>
          <w:b/>
          <w:bCs/>
        </w:rPr>
        <w:t>Příkazce</w:t>
      </w:r>
      <w:r w:rsidRPr="00FA2C01">
        <w:rPr>
          <w:rFonts w:ascii="Arial" w:hAnsi="Arial" w:cs="Arial"/>
          <w:bCs/>
        </w:rPr>
        <w:t>“)</w:t>
      </w:r>
    </w:p>
    <w:p w:rsidR="00853CD2" w:rsidRPr="00FA2C01" w:rsidRDefault="00853CD2" w:rsidP="00853CD2">
      <w:pPr>
        <w:jc w:val="both"/>
        <w:rPr>
          <w:rFonts w:ascii="Arial" w:hAnsi="Arial" w:cs="Arial"/>
          <w:bCs/>
        </w:rPr>
      </w:pPr>
      <w:r w:rsidRPr="00FA2C01">
        <w:rPr>
          <w:rFonts w:ascii="Arial" w:hAnsi="Arial" w:cs="Arial"/>
          <w:bCs/>
        </w:rPr>
        <w:t>a</w:t>
      </w:r>
    </w:p>
    <w:p w:rsidR="00853CD2" w:rsidRPr="00FA2C01" w:rsidRDefault="00853CD2" w:rsidP="00853CD2">
      <w:pPr>
        <w:jc w:val="both"/>
        <w:rPr>
          <w:rFonts w:ascii="Arial" w:hAnsi="Arial" w:cs="Arial"/>
          <w:b/>
          <w:bCs/>
        </w:rPr>
      </w:pPr>
      <w:r w:rsidRPr="00FA2C01">
        <w:rPr>
          <w:rFonts w:ascii="Arial" w:hAnsi="Arial" w:cs="Arial"/>
          <w:b/>
          <w:bCs/>
        </w:rPr>
        <w:t>KONTROL s.r.o.</w:t>
      </w:r>
    </w:p>
    <w:p w:rsidR="00853CD2" w:rsidRPr="00FA2C01" w:rsidRDefault="00853CD2" w:rsidP="00853CD2">
      <w:pPr>
        <w:rPr>
          <w:rFonts w:ascii="Arial" w:hAnsi="Arial" w:cs="Arial"/>
        </w:rPr>
      </w:pPr>
      <w:r w:rsidRPr="00FA2C01">
        <w:rPr>
          <w:rFonts w:ascii="Arial" w:hAnsi="Arial" w:cs="Arial"/>
        </w:rPr>
        <w:t>se sídlem:</w:t>
      </w:r>
      <w:r w:rsidRPr="00FA2C01">
        <w:rPr>
          <w:rFonts w:ascii="Arial" w:hAnsi="Arial" w:cs="Arial"/>
        </w:rPr>
        <w:tab/>
        <w:t>Okružní 345, 435 13 Meziboří</w:t>
      </w:r>
      <w:r w:rsidRPr="00FA2C01">
        <w:rPr>
          <w:rFonts w:ascii="Arial" w:hAnsi="Arial" w:cs="Arial"/>
        </w:rPr>
        <w:tab/>
      </w:r>
    </w:p>
    <w:p w:rsidR="00853CD2" w:rsidRPr="00FA2C01" w:rsidRDefault="00853CD2" w:rsidP="00853CD2">
      <w:pPr>
        <w:rPr>
          <w:rFonts w:ascii="Arial" w:hAnsi="Arial" w:cs="Arial"/>
        </w:rPr>
      </w:pPr>
      <w:r w:rsidRPr="00FA2C01">
        <w:rPr>
          <w:rFonts w:ascii="Arial" w:hAnsi="Arial" w:cs="Arial"/>
        </w:rPr>
        <w:t>zapsaná v obchodním rejstříku, vedeném Krajským soudem v Ústí N/L oddíl C, vložka 10269</w:t>
      </w:r>
    </w:p>
    <w:p w:rsidR="00853CD2" w:rsidRPr="00FA2C01" w:rsidRDefault="00853CD2" w:rsidP="00853CD2">
      <w:pPr>
        <w:tabs>
          <w:tab w:val="left" w:pos="2268"/>
        </w:tabs>
        <w:rPr>
          <w:rFonts w:ascii="Arial" w:hAnsi="Arial" w:cs="Arial"/>
          <w:shd w:val="clear" w:color="auto" w:fill="FFFF00"/>
        </w:rPr>
      </w:pPr>
      <w:r w:rsidRPr="00FA2C01">
        <w:rPr>
          <w:rFonts w:ascii="Arial" w:hAnsi="Arial" w:cs="Arial"/>
        </w:rPr>
        <w:t>zastoupena:</w:t>
      </w:r>
      <w:r w:rsidRPr="00FA2C01">
        <w:rPr>
          <w:rFonts w:ascii="Arial" w:hAnsi="Arial" w:cs="Arial"/>
        </w:rPr>
        <w:tab/>
      </w:r>
      <w:proofErr w:type="spellStart"/>
      <w:r w:rsidR="00A6561A">
        <w:rPr>
          <w:rFonts w:ascii="Arial" w:hAnsi="Arial" w:cs="Arial"/>
        </w:rPr>
        <w:t>xxxxx</w:t>
      </w:r>
      <w:proofErr w:type="spellEnd"/>
      <w:r w:rsidRPr="00FA2C01">
        <w:rPr>
          <w:rFonts w:ascii="Arial" w:hAnsi="Arial" w:cs="Arial"/>
        </w:rPr>
        <w:t xml:space="preserve"> </w:t>
      </w:r>
      <w:proofErr w:type="spellStart"/>
      <w:r w:rsidR="00A6561A">
        <w:rPr>
          <w:rFonts w:ascii="Arial" w:hAnsi="Arial" w:cs="Arial"/>
        </w:rPr>
        <w:t>xxxxx</w:t>
      </w:r>
      <w:proofErr w:type="spellEnd"/>
      <w:r w:rsidRPr="00FA2C01">
        <w:rPr>
          <w:rFonts w:ascii="Arial" w:hAnsi="Arial" w:cs="Arial"/>
        </w:rPr>
        <w:t>, jednatelem</w:t>
      </w:r>
    </w:p>
    <w:p w:rsidR="00853CD2" w:rsidRPr="00FA2C01" w:rsidRDefault="00853CD2" w:rsidP="00853CD2">
      <w:pPr>
        <w:rPr>
          <w:rFonts w:ascii="Arial" w:hAnsi="Arial" w:cs="Arial"/>
          <w:shd w:val="clear" w:color="auto" w:fill="FFFF00"/>
        </w:rPr>
      </w:pPr>
      <w:r w:rsidRPr="00FA2C01">
        <w:rPr>
          <w:rFonts w:ascii="Arial" w:hAnsi="Arial" w:cs="Arial"/>
        </w:rPr>
        <w:t>IČ:</w:t>
      </w:r>
      <w:r w:rsidRPr="00FA2C01">
        <w:rPr>
          <w:rFonts w:ascii="Arial" w:hAnsi="Arial" w:cs="Arial"/>
        </w:rPr>
        <w:tab/>
        <w:t>64651908, DIČ: CZ64651908</w:t>
      </w:r>
    </w:p>
    <w:p w:rsidR="00853CD2" w:rsidRPr="00FA2C01" w:rsidRDefault="00853CD2" w:rsidP="00853CD2">
      <w:pPr>
        <w:rPr>
          <w:rFonts w:ascii="Arial" w:hAnsi="Arial" w:cs="Arial"/>
        </w:rPr>
      </w:pPr>
      <w:r w:rsidRPr="00FA2C01">
        <w:rPr>
          <w:rFonts w:ascii="Arial" w:hAnsi="Arial" w:cs="Arial"/>
        </w:rPr>
        <w:t>bankovní spojení: Komerční banka, a.s., pobočka Most</w:t>
      </w:r>
    </w:p>
    <w:p w:rsidR="00853CD2" w:rsidRPr="00FA2C01" w:rsidRDefault="00853CD2" w:rsidP="00853CD2">
      <w:pPr>
        <w:tabs>
          <w:tab w:val="left" w:pos="2268"/>
        </w:tabs>
        <w:rPr>
          <w:rFonts w:ascii="Arial" w:hAnsi="Arial" w:cs="Arial"/>
          <w:shd w:val="clear" w:color="auto" w:fill="FFFF00"/>
        </w:rPr>
      </w:pPr>
      <w:r w:rsidRPr="00FA2C01">
        <w:rPr>
          <w:rFonts w:ascii="Arial" w:hAnsi="Arial" w:cs="Arial"/>
        </w:rPr>
        <w:t xml:space="preserve">č. </w:t>
      </w:r>
      <w:proofErr w:type="spellStart"/>
      <w:r w:rsidRPr="00FA2C01">
        <w:rPr>
          <w:rFonts w:ascii="Arial" w:hAnsi="Arial" w:cs="Arial"/>
        </w:rPr>
        <w:t>ú.</w:t>
      </w:r>
      <w:proofErr w:type="spellEnd"/>
      <w:r w:rsidRPr="00FA2C01">
        <w:rPr>
          <w:rFonts w:ascii="Arial" w:hAnsi="Arial" w:cs="Arial"/>
        </w:rPr>
        <w:t xml:space="preserve"> : 78-7004330287/0100</w:t>
      </w:r>
    </w:p>
    <w:p w:rsidR="00853CD2" w:rsidRPr="00FA2C01" w:rsidRDefault="00853CD2" w:rsidP="00853CD2">
      <w:pPr>
        <w:rPr>
          <w:rFonts w:ascii="Arial" w:hAnsi="Arial" w:cs="Arial"/>
        </w:rPr>
      </w:pPr>
      <w:r w:rsidRPr="00FA2C01">
        <w:rPr>
          <w:rFonts w:ascii="Arial" w:hAnsi="Arial" w:cs="Arial"/>
        </w:rPr>
        <w:t xml:space="preserve">osoba pověřená realizací této smlouvy: </w:t>
      </w:r>
      <w:proofErr w:type="spellStart"/>
      <w:r w:rsidR="00A6561A">
        <w:rPr>
          <w:rFonts w:ascii="Arial" w:hAnsi="Arial" w:cs="Arial"/>
        </w:rPr>
        <w:t>xxx</w:t>
      </w:r>
      <w:proofErr w:type="spellEnd"/>
      <w:r w:rsidR="00A6561A">
        <w:rPr>
          <w:rFonts w:ascii="Arial" w:hAnsi="Arial" w:cs="Arial"/>
        </w:rPr>
        <w:t xml:space="preserve"> </w:t>
      </w:r>
      <w:proofErr w:type="spellStart"/>
      <w:r w:rsidR="00A6561A">
        <w:rPr>
          <w:rFonts w:ascii="Arial" w:hAnsi="Arial" w:cs="Arial"/>
        </w:rPr>
        <w:t>xxxxx</w:t>
      </w:r>
      <w:proofErr w:type="spellEnd"/>
      <w:r w:rsidR="00A6561A">
        <w:rPr>
          <w:rFonts w:ascii="Arial" w:hAnsi="Arial" w:cs="Arial"/>
        </w:rPr>
        <w:t xml:space="preserve"> </w:t>
      </w:r>
      <w:proofErr w:type="spellStart"/>
      <w:r w:rsidR="00A6561A">
        <w:rPr>
          <w:rFonts w:ascii="Arial" w:hAnsi="Arial" w:cs="Arial"/>
        </w:rPr>
        <w:t>xxxxxxx</w:t>
      </w:r>
      <w:proofErr w:type="spellEnd"/>
      <w:r w:rsidRPr="00FA2C01">
        <w:rPr>
          <w:rFonts w:ascii="Arial" w:hAnsi="Arial" w:cs="Arial"/>
        </w:rPr>
        <w:t xml:space="preserve">, tel.: </w:t>
      </w:r>
      <w:proofErr w:type="spellStart"/>
      <w:r w:rsidR="00A6561A">
        <w:rPr>
          <w:rFonts w:ascii="Arial" w:hAnsi="Arial" w:cs="Arial"/>
        </w:rPr>
        <w:t>xxxxxxxxx</w:t>
      </w:r>
      <w:proofErr w:type="spellEnd"/>
      <w:r w:rsidRPr="00FA2C01">
        <w:rPr>
          <w:rFonts w:ascii="Arial" w:hAnsi="Arial" w:cs="Arial"/>
        </w:rPr>
        <w:t xml:space="preserve">, e-mail: </w:t>
      </w:r>
      <w:proofErr w:type="spellStart"/>
      <w:r w:rsidR="00A6561A">
        <w:rPr>
          <w:rFonts w:ascii="Arial" w:hAnsi="Arial" w:cs="Arial"/>
        </w:rPr>
        <w:t>xxxxxxxxxxxxxxxxxxxxx</w:t>
      </w:r>
      <w:proofErr w:type="spellEnd"/>
      <w:r w:rsidR="00A6561A">
        <w:rPr>
          <w:rFonts w:ascii="Arial" w:hAnsi="Arial" w:cs="Arial"/>
        </w:rPr>
        <w:t xml:space="preserve"> </w:t>
      </w:r>
    </w:p>
    <w:p w:rsidR="00853CD2" w:rsidRPr="00FA2C01" w:rsidRDefault="00853CD2" w:rsidP="00853CD2">
      <w:pPr>
        <w:rPr>
          <w:rFonts w:ascii="Arial" w:hAnsi="Arial" w:cs="Arial"/>
        </w:rPr>
      </w:pPr>
      <w:r w:rsidRPr="00FA2C01">
        <w:rPr>
          <w:rFonts w:ascii="Arial" w:hAnsi="Arial" w:cs="Arial"/>
        </w:rPr>
        <w:t xml:space="preserve">osoba pověřená realizací této smlouvy: </w:t>
      </w:r>
      <w:proofErr w:type="spellStart"/>
      <w:r w:rsidR="00A6561A">
        <w:rPr>
          <w:rFonts w:ascii="Arial" w:hAnsi="Arial" w:cs="Arial"/>
        </w:rPr>
        <w:t>xxxx</w:t>
      </w:r>
      <w:proofErr w:type="spellEnd"/>
      <w:r w:rsidR="00A6561A">
        <w:rPr>
          <w:rFonts w:ascii="Arial" w:hAnsi="Arial" w:cs="Arial"/>
        </w:rPr>
        <w:t xml:space="preserve"> </w:t>
      </w:r>
      <w:proofErr w:type="spellStart"/>
      <w:r w:rsidR="00A6561A">
        <w:rPr>
          <w:rFonts w:ascii="Arial" w:hAnsi="Arial" w:cs="Arial"/>
        </w:rPr>
        <w:t>xxxxxx</w:t>
      </w:r>
      <w:proofErr w:type="spellEnd"/>
      <w:r w:rsidR="00A6561A">
        <w:rPr>
          <w:rFonts w:ascii="Arial" w:hAnsi="Arial" w:cs="Arial"/>
        </w:rPr>
        <w:t>,</w:t>
      </w:r>
      <w:r w:rsidRPr="00FA2C01">
        <w:rPr>
          <w:rFonts w:ascii="Arial" w:hAnsi="Arial" w:cs="Arial"/>
        </w:rPr>
        <w:t xml:space="preserve"> tel: </w:t>
      </w:r>
      <w:proofErr w:type="spellStart"/>
      <w:r w:rsidR="00A6561A">
        <w:rPr>
          <w:rFonts w:ascii="Arial" w:hAnsi="Arial" w:cs="Arial"/>
        </w:rPr>
        <w:t>xxxxxxxxx</w:t>
      </w:r>
      <w:proofErr w:type="spellEnd"/>
      <w:r w:rsidRPr="00FA2C01">
        <w:rPr>
          <w:rFonts w:ascii="Arial" w:hAnsi="Arial" w:cs="Arial"/>
        </w:rPr>
        <w:t xml:space="preserve">, e-mail: </w:t>
      </w:r>
      <w:proofErr w:type="spellStart"/>
      <w:r w:rsidR="00A6561A">
        <w:rPr>
          <w:rFonts w:ascii="Arial" w:hAnsi="Arial" w:cs="Arial"/>
        </w:rPr>
        <w:t>xxxxxxxxxxxxxxxxxxxxx</w:t>
      </w:r>
      <w:proofErr w:type="spellEnd"/>
    </w:p>
    <w:p w:rsidR="00853CD2" w:rsidRPr="00FA2C01" w:rsidRDefault="00853CD2" w:rsidP="00853CD2">
      <w:pPr>
        <w:rPr>
          <w:rFonts w:ascii="Arial" w:hAnsi="Arial" w:cs="Arial"/>
        </w:rPr>
      </w:pPr>
      <w:r w:rsidRPr="00FA2C01">
        <w:rPr>
          <w:rFonts w:ascii="Arial" w:hAnsi="Arial" w:cs="Arial"/>
        </w:rPr>
        <w:t xml:space="preserve">osoba pověřená realizací této smlouvy: </w:t>
      </w:r>
      <w:proofErr w:type="spellStart"/>
      <w:r w:rsidR="00A6561A">
        <w:rPr>
          <w:rFonts w:ascii="Arial" w:hAnsi="Arial" w:cs="Arial"/>
        </w:rPr>
        <w:t>xxxx</w:t>
      </w:r>
      <w:proofErr w:type="spellEnd"/>
      <w:r w:rsidR="00A6561A">
        <w:rPr>
          <w:rFonts w:ascii="Arial" w:hAnsi="Arial" w:cs="Arial"/>
        </w:rPr>
        <w:t xml:space="preserve"> </w:t>
      </w:r>
      <w:proofErr w:type="spellStart"/>
      <w:r w:rsidR="00A6561A">
        <w:rPr>
          <w:rFonts w:ascii="Arial" w:hAnsi="Arial" w:cs="Arial"/>
        </w:rPr>
        <w:t>xxxxxxx</w:t>
      </w:r>
      <w:proofErr w:type="spellEnd"/>
      <w:r w:rsidRPr="00FA2C01">
        <w:rPr>
          <w:rFonts w:ascii="Arial" w:hAnsi="Arial" w:cs="Arial"/>
        </w:rPr>
        <w:t xml:space="preserve">, tel: </w:t>
      </w:r>
      <w:proofErr w:type="spellStart"/>
      <w:r w:rsidR="00A6561A">
        <w:rPr>
          <w:rFonts w:ascii="Arial" w:hAnsi="Arial" w:cs="Arial"/>
        </w:rPr>
        <w:t>xxxxxxxxx</w:t>
      </w:r>
      <w:proofErr w:type="spellEnd"/>
      <w:r w:rsidRPr="00FA2C01">
        <w:rPr>
          <w:rFonts w:ascii="Arial" w:hAnsi="Arial" w:cs="Arial"/>
        </w:rPr>
        <w:t xml:space="preserve">, e-mail: </w:t>
      </w:r>
      <w:proofErr w:type="spellStart"/>
      <w:r w:rsidR="00A6561A">
        <w:rPr>
          <w:rFonts w:ascii="Arial" w:hAnsi="Arial" w:cs="Arial"/>
        </w:rPr>
        <w:t>xxxxxxxxxxxxxxxxxxxxx</w:t>
      </w:r>
      <w:proofErr w:type="spellEnd"/>
    </w:p>
    <w:p w:rsidR="00853CD2" w:rsidRPr="00FA2C01" w:rsidRDefault="00853CD2" w:rsidP="00853CD2">
      <w:pPr>
        <w:rPr>
          <w:rFonts w:ascii="Arial" w:hAnsi="Arial" w:cs="Arial"/>
        </w:rPr>
      </w:pPr>
    </w:p>
    <w:p w:rsidR="00853CD2" w:rsidRPr="00FA2C01" w:rsidRDefault="00853CD2" w:rsidP="00853CD2">
      <w:pPr>
        <w:jc w:val="both"/>
        <w:rPr>
          <w:rFonts w:ascii="Arial" w:hAnsi="Arial" w:cs="Arial"/>
        </w:rPr>
      </w:pPr>
      <w:r w:rsidRPr="00FA2C01">
        <w:rPr>
          <w:rFonts w:ascii="Arial" w:hAnsi="Arial" w:cs="Arial"/>
        </w:rPr>
        <w:t>na straně druhé (dále jen „</w:t>
      </w:r>
      <w:r w:rsidRPr="00FA2C01">
        <w:rPr>
          <w:rFonts w:ascii="Arial" w:hAnsi="Arial" w:cs="Arial"/>
          <w:b/>
          <w:bCs/>
        </w:rPr>
        <w:t>Příkazník</w:t>
      </w:r>
      <w:r w:rsidRPr="00FA2C01">
        <w:rPr>
          <w:rFonts w:ascii="Arial" w:hAnsi="Arial" w:cs="Arial"/>
          <w:bCs/>
        </w:rPr>
        <w:t>“)</w:t>
      </w:r>
    </w:p>
    <w:p w:rsidR="00853CD2" w:rsidRDefault="00853CD2" w:rsidP="00853CD2">
      <w:pPr>
        <w:pStyle w:val="Zkladntextodsazen"/>
        <w:tabs>
          <w:tab w:val="left" w:pos="476"/>
        </w:tabs>
        <w:autoSpaceDE w:val="0"/>
        <w:autoSpaceDN w:val="0"/>
        <w:adjustRightInd w:val="0"/>
        <w:spacing w:after="240"/>
        <w:rPr>
          <w:rFonts w:ascii="Arial" w:eastAsiaTheme="minorHAnsi" w:hAnsi="Arial" w:cs="Arial"/>
          <w:sz w:val="22"/>
          <w:szCs w:val="22"/>
          <w:lang w:eastAsia="en-US"/>
        </w:rPr>
      </w:pPr>
    </w:p>
    <w:p w:rsidR="00FA2C01" w:rsidRDefault="00FA2C01" w:rsidP="00853CD2">
      <w:pPr>
        <w:pStyle w:val="Zkladntextodsazen"/>
        <w:tabs>
          <w:tab w:val="left" w:pos="476"/>
        </w:tabs>
        <w:autoSpaceDE w:val="0"/>
        <w:autoSpaceDN w:val="0"/>
        <w:adjustRightInd w:val="0"/>
        <w:spacing w:after="240"/>
        <w:rPr>
          <w:rFonts w:ascii="Arial" w:eastAsiaTheme="minorHAnsi" w:hAnsi="Arial" w:cs="Arial"/>
          <w:sz w:val="22"/>
          <w:szCs w:val="22"/>
          <w:lang w:eastAsia="en-US"/>
        </w:rPr>
      </w:pPr>
    </w:p>
    <w:p w:rsidR="00FA2C01" w:rsidRPr="00FA2C01" w:rsidRDefault="00FA2C01" w:rsidP="00FA2C01">
      <w:pPr>
        <w:pStyle w:val="Zkladntextodsazen"/>
        <w:tabs>
          <w:tab w:val="left" w:pos="476"/>
        </w:tabs>
        <w:autoSpaceDE w:val="0"/>
        <w:autoSpaceDN w:val="0"/>
        <w:adjustRightInd w:val="0"/>
        <w:spacing w:after="240"/>
        <w:jc w:val="center"/>
        <w:rPr>
          <w:rFonts w:ascii="Arial" w:eastAsiaTheme="minorHAnsi" w:hAnsi="Arial" w:cs="Arial"/>
          <w:b/>
          <w:sz w:val="22"/>
          <w:szCs w:val="22"/>
          <w:lang w:eastAsia="en-US"/>
        </w:rPr>
      </w:pPr>
      <w:r w:rsidRPr="00FA2C01">
        <w:rPr>
          <w:rFonts w:ascii="Arial" w:eastAsiaTheme="minorHAnsi" w:hAnsi="Arial" w:cs="Arial"/>
          <w:b/>
          <w:sz w:val="22"/>
          <w:szCs w:val="22"/>
          <w:lang w:eastAsia="en-US"/>
        </w:rPr>
        <w:lastRenderedPageBreak/>
        <w:t>II.</w:t>
      </w:r>
    </w:p>
    <w:p w:rsidR="00FA2C01" w:rsidRDefault="00FA2C01" w:rsidP="00FA2C01">
      <w:pPr>
        <w:pStyle w:val="Zkladntextodsazen"/>
        <w:tabs>
          <w:tab w:val="left" w:pos="476"/>
        </w:tabs>
        <w:autoSpaceDE w:val="0"/>
        <w:autoSpaceDN w:val="0"/>
        <w:adjustRightInd w:val="0"/>
        <w:spacing w:after="240"/>
        <w:jc w:val="center"/>
        <w:rPr>
          <w:rFonts w:ascii="Arial" w:eastAsiaTheme="minorHAnsi" w:hAnsi="Arial" w:cs="Arial"/>
          <w:b/>
          <w:sz w:val="22"/>
          <w:szCs w:val="22"/>
          <w:lang w:eastAsia="en-US"/>
        </w:rPr>
      </w:pPr>
      <w:r w:rsidRPr="00FA2C01">
        <w:rPr>
          <w:rFonts w:ascii="Arial" w:eastAsiaTheme="minorHAnsi" w:hAnsi="Arial" w:cs="Arial"/>
          <w:b/>
          <w:sz w:val="22"/>
          <w:szCs w:val="22"/>
          <w:lang w:eastAsia="en-US"/>
        </w:rPr>
        <w:t>Předmět dodatku</w:t>
      </w:r>
    </w:p>
    <w:p w:rsidR="00FA2C01" w:rsidRDefault="00FA2C01" w:rsidP="00FA2C01">
      <w:pPr>
        <w:pStyle w:val="Zkladntextodsazen"/>
        <w:tabs>
          <w:tab w:val="left" w:pos="476"/>
        </w:tabs>
        <w:autoSpaceDE w:val="0"/>
        <w:autoSpaceDN w:val="0"/>
        <w:adjustRightInd w:val="0"/>
        <w:spacing w:after="240"/>
        <w:rPr>
          <w:rFonts w:ascii="Arial" w:eastAsiaTheme="minorHAnsi" w:hAnsi="Arial" w:cs="Arial"/>
          <w:b/>
          <w:sz w:val="22"/>
          <w:szCs w:val="22"/>
          <w:lang w:eastAsia="en-US"/>
        </w:rPr>
      </w:pPr>
      <w:r w:rsidRPr="00FA2C01">
        <w:rPr>
          <w:rFonts w:ascii="Arial" w:eastAsiaTheme="minorHAnsi" w:hAnsi="Arial" w:cs="Arial"/>
          <w:sz w:val="22"/>
          <w:szCs w:val="22"/>
          <w:lang w:eastAsia="en-US"/>
        </w:rPr>
        <w:t xml:space="preserve">Předmětem dodatku je změna v názvu </w:t>
      </w:r>
      <w:r>
        <w:rPr>
          <w:rFonts w:ascii="Arial" w:eastAsiaTheme="minorHAnsi" w:hAnsi="Arial" w:cs="Arial"/>
          <w:sz w:val="22"/>
          <w:szCs w:val="22"/>
          <w:lang w:eastAsia="en-US"/>
        </w:rPr>
        <w:t xml:space="preserve">faktury v článku </w:t>
      </w:r>
      <w:r w:rsidRPr="00FA2C01">
        <w:rPr>
          <w:rFonts w:ascii="Arial" w:eastAsiaTheme="minorHAnsi" w:hAnsi="Arial" w:cs="Arial"/>
          <w:b/>
          <w:sz w:val="22"/>
          <w:szCs w:val="22"/>
          <w:lang w:eastAsia="en-US"/>
        </w:rPr>
        <w:t>VI. Odměna příkazníka a platební podmínky</w:t>
      </w:r>
      <w:r w:rsidR="003B5F67">
        <w:rPr>
          <w:rFonts w:ascii="Arial" w:eastAsiaTheme="minorHAnsi" w:hAnsi="Arial" w:cs="Arial"/>
          <w:b/>
          <w:sz w:val="22"/>
          <w:szCs w:val="22"/>
          <w:lang w:eastAsia="en-US"/>
        </w:rPr>
        <w:t>,</w:t>
      </w:r>
      <w:r w:rsidR="008C34D3">
        <w:rPr>
          <w:rFonts w:ascii="Arial" w:eastAsiaTheme="minorHAnsi" w:hAnsi="Arial" w:cs="Arial"/>
          <w:b/>
          <w:sz w:val="22"/>
          <w:szCs w:val="22"/>
          <w:lang w:eastAsia="en-US"/>
        </w:rPr>
        <w:t xml:space="preserve"> bod 6.3.</w:t>
      </w:r>
    </w:p>
    <w:p w:rsidR="008C34D3" w:rsidRPr="008C34D3" w:rsidRDefault="008C34D3" w:rsidP="008C34D3">
      <w:pPr>
        <w:pStyle w:val="Zkladntextodsazen"/>
        <w:tabs>
          <w:tab w:val="left" w:pos="476"/>
        </w:tabs>
        <w:autoSpaceDE w:val="0"/>
        <w:autoSpaceDN w:val="0"/>
        <w:adjustRightInd w:val="0"/>
        <w:spacing w:before="0" w:after="120"/>
        <w:rPr>
          <w:rFonts w:ascii="Arial" w:eastAsiaTheme="minorHAnsi" w:hAnsi="Arial" w:cs="Arial"/>
          <w:b/>
          <w:sz w:val="22"/>
          <w:szCs w:val="22"/>
          <w:lang w:eastAsia="en-US"/>
        </w:rPr>
      </w:pPr>
      <w:r>
        <w:rPr>
          <w:rFonts w:ascii="Arial" w:eastAsiaTheme="minorHAnsi" w:hAnsi="Arial" w:cs="Arial"/>
          <w:sz w:val="22"/>
          <w:szCs w:val="22"/>
          <w:lang w:eastAsia="en-US"/>
        </w:rPr>
        <w:t xml:space="preserve">Nově je název faktury </w:t>
      </w:r>
      <w:r w:rsidRPr="00FA2C01">
        <w:rPr>
          <w:rFonts w:ascii="Arial" w:eastAsiaTheme="minorHAnsi" w:hAnsi="Arial" w:cs="Arial"/>
          <w:b/>
          <w:sz w:val="22"/>
          <w:szCs w:val="22"/>
          <w:lang w:eastAsia="en-US"/>
        </w:rPr>
        <w:t>VZ 6/2019 „ÚJOP-Komplexní zajištění slu</w:t>
      </w:r>
      <w:r>
        <w:rPr>
          <w:rFonts w:ascii="Arial" w:eastAsiaTheme="minorHAnsi" w:hAnsi="Arial" w:cs="Arial"/>
          <w:b/>
          <w:sz w:val="22"/>
          <w:szCs w:val="22"/>
          <w:lang w:eastAsia="en-US"/>
        </w:rPr>
        <w:t>žeb v oblasti BOZP a PO</w:t>
      </w:r>
    </w:p>
    <w:p w:rsidR="00853CD2" w:rsidRPr="00FA2C01" w:rsidRDefault="00853CD2" w:rsidP="00853CD2">
      <w:pPr>
        <w:pStyle w:val="Zkladntextodsazen"/>
        <w:tabs>
          <w:tab w:val="left" w:pos="476"/>
        </w:tabs>
        <w:autoSpaceDE w:val="0"/>
        <w:autoSpaceDN w:val="0"/>
        <w:adjustRightInd w:val="0"/>
        <w:spacing w:after="240"/>
        <w:rPr>
          <w:rFonts w:ascii="Arial" w:eastAsiaTheme="minorHAnsi" w:hAnsi="Arial" w:cs="Arial"/>
          <w:sz w:val="22"/>
          <w:szCs w:val="22"/>
          <w:lang w:eastAsia="en-US"/>
        </w:rPr>
      </w:pPr>
      <w:r w:rsidRPr="00FA2C01">
        <w:rPr>
          <w:rFonts w:ascii="Arial" w:eastAsiaTheme="minorHAnsi" w:hAnsi="Arial" w:cs="Arial"/>
          <w:sz w:val="22"/>
          <w:szCs w:val="22"/>
          <w:lang w:eastAsia="en-US"/>
        </w:rPr>
        <w:t>Úhradu ceny je Příkazce povinen provést vždy za měsíční období zpětně bezhotovostním převodem na základě faktury vystavené Příkazníkem se splatností 30 dnů od data vystavení faktury Příkazníkem. Příkazce tímto vydává souhlas Příkazníkovi pro vystavování daňových dokladů v elektronické formě v souladu se ZDPH § 26, a to za těchto podmínek:</w:t>
      </w:r>
    </w:p>
    <w:p w:rsidR="00853CD2" w:rsidRPr="00FA2C01" w:rsidRDefault="00853CD2" w:rsidP="00853CD2">
      <w:pPr>
        <w:rPr>
          <w:rFonts w:ascii="Arial" w:hAnsi="Arial" w:cs="Arial"/>
          <w:highlight w:val="cyan"/>
        </w:rPr>
      </w:pPr>
      <w:r w:rsidRPr="00FA2C01">
        <w:rPr>
          <w:rFonts w:ascii="Arial" w:hAnsi="Arial" w:cs="Arial"/>
        </w:rPr>
        <w:t xml:space="preserve">Příkazník bude zasílat daňové doklady z e-mailové adresy: </w:t>
      </w:r>
      <w:proofErr w:type="spellStart"/>
      <w:r w:rsidR="00A6561A">
        <w:rPr>
          <w:rFonts w:ascii="Arial" w:hAnsi="Arial" w:cs="Arial"/>
        </w:rPr>
        <w:t>xxxxxxxxxxxxxxxxxxxxxx</w:t>
      </w:r>
      <w:proofErr w:type="spellEnd"/>
    </w:p>
    <w:p w:rsidR="00853CD2" w:rsidRPr="00FA2C01" w:rsidRDefault="00853CD2" w:rsidP="00853CD2">
      <w:pPr>
        <w:pStyle w:val="Zkladntextodsazen"/>
        <w:numPr>
          <w:ilvl w:val="1"/>
          <w:numId w:val="3"/>
        </w:numPr>
        <w:tabs>
          <w:tab w:val="left" w:pos="476"/>
        </w:tabs>
        <w:autoSpaceDE w:val="0"/>
        <w:autoSpaceDN w:val="0"/>
        <w:adjustRightInd w:val="0"/>
        <w:spacing w:before="0" w:after="120"/>
        <w:ind w:left="1434" w:hanging="357"/>
        <w:rPr>
          <w:rFonts w:ascii="Arial" w:eastAsiaTheme="minorHAnsi" w:hAnsi="Arial" w:cs="Arial"/>
          <w:sz w:val="22"/>
          <w:szCs w:val="22"/>
          <w:lang w:eastAsia="en-US"/>
        </w:rPr>
      </w:pPr>
      <w:r w:rsidRPr="00FA2C01">
        <w:rPr>
          <w:rFonts w:ascii="Arial" w:eastAsiaTheme="minorHAnsi" w:hAnsi="Arial" w:cs="Arial"/>
          <w:sz w:val="22"/>
          <w:szCs w:val="22"/>
          <w:lang w:eastAsia="en-US"/>
        </w:rPr>
        <w:t>Faktura bude obsahovat název veřejné zakázky:</w:t>
      </w:r>
    </w:p>
    <w:p w:rsidR="00853CD2" w:rsidRDefault="00853CD2" w:rsidP="00853CD2">
      <w:pPr>
        <w:pStyle w:val="Zkladntextodsazen"/>
        <w:tabs>
          <w:tab w:val="left" w:pos="476"/>
        </w:tabs>
        <w:autoSpaceDE w:val="0"/>
        <w:autoSpaceDN w:val="0"/>
        <w:adjustRightInd w:val="0"/>
        <w:spacing w:before="0" w:after="120"/>
        <w:ind w:left="1434"/>
        <w:rPr>
          <w:rFonts w:ascii="Arial" w:eastAsiaTheme="minorHAnsi" w:hAnsi="Arial" w:cs="Arial"/>
          <w:b/>
          <w:sz w:val="22"/>
          <w:szCs w:val="22"/>
          <w:lang w:eastAsia="en-US"/>
        </w:rPr>
      </w:pPr>
      <w:r w:rsidRPr="00FA2C01">
        <w:rPr>
          <w:rFonts w:ascii="Arial" w:eastAsiaTheme="minorHAnsi" w:hAnsi="Arial" w:cs="Arial"/>
          <w:b/>
          <w:sz w:val="22"/>
          <w:szCs w:val="22"/>
          <w:lang w:eastAsia="en-US"/>
        </w:rPr>
        <w:t>VZ 6/2019 ÚJOP-Komplexní zajištění služeb v oblasti BOZP a PO</w:t>
      </w:r>
    </w:p>
    <w:p w:rsidR="00A14EBF" w:rsidRPr="00FA2C01" w:rsidRDefault="00A14EBF" w:rsidP="00853CD2">
      <w:pPr>
        <w:pStyle w:val="Zkladntextodsazen"/>
        <w:tabs>
          <w:tab w:val="left" w:pos="476"/>
        </w:tabs>
        <w:autoSpaceDE w:val="0"/>
        <w:autoSpaceDN w:val="0"/>
        <w:adjustRightInd w:val="0"/>
        <w:spacing w:before="0" w:after="120"/>
        <w:ind w:left="1434"/>
        <w:rPr>
          <w:rFonts w:ascii="Arial" w:eastAsiaTheme="minorHAnsi" w:hAnsi="Arial" w:cs="Arial"/>
          <w:b/>
          <w:sz w:val="22"/>
          <w:szCs w:val="22"/>
          <w:lang w:eastAsia="en-US"/>
        </w:rPr>
      </w:pPr>
    </w:p>
    <w:p w:rsidR="00FA2C01" w:rsidRPr="00FA2C01" w:rsidRDefault="00FA2C01" w:rsidP="00FA2C01">
      <w:pPr>
        <w:rPr>
          <w:rFonts w:ascii="Arial" w:hAnsi="Arial" w:cs="Arial"/>
        </w:rPr>
      </w:pPr>
      <w:r w:rsidRPr="00FA2C01">
        <w:rPr>
          <w:rFonts w:ascii="Arial" w:hAnsi="Arial" w:cs="Arial"/>
        </w:rPr>
        <w:t>O</w:t>
      </w:r>
      <w:r w:rsidR="00A14EBF">
        <w:rPr>
          <w:rFonts w:ascii="Arial" w:hAnsi="Arial" w:cs="Arial"/>
        </w:rPr>
        <w:t>statní body Příkaz</w:t>
      </w:r>
      <w:r>
        <w:rPr>
          <w:rFonts w:ascii="Arial" w:hAnsi="Arial" w:cs="Arial"/>
        </w:rPr>
        <w:t>ní</w:t>
      </w:r>
      <w:r w:rsidR="00760EAC">
        <w:rPr>
          <w:rFonts w:ascii="Arial" w:hAnsi="Arial" w:cs="Arial"/>
        </w:rPr>
        <w:t xml:space="preserve"> smlouvy nejsou tímto D</w:t>
      </w:r>
      <w:r w:rsidRPr="00FA2C01">
        <w:rPr>
          <w:rFonts w:ascii="Arial" w:hAnsi="Arial" w:cs="Arial"/>
        </w:rPr>
        <w:t>odatkem č. 1 dotčeny a zůstávají beze změn.</w:t>
      </w:r>
    </w:p>
    <w:p w:rsidR="00FA2C01" w:rsidRPr="00FA2C01" w:rsidRDefault="00FA2C01" w:rsidP="00FA2C01">
      <w:pPr>
        <w:rPr>
          <w:rFonts w:ascii="Arial" w:hAnsi="Arial" w:cs="Arial"/>
        </w:rPr>
      </w:pPr>
    </w:p>
    <w:p w:rsidR="00FA2C01" w:rsidRPr="00FA2C01" w:rsidRDefault="00FA2C01" w:rsidP="00FA2C01">
      <w:pPr>
        <w:pStyle w:val="Normodsaz"/>
        <w:tabs>
          <w:tab w:val="clear" w:pos="1648"/>
        </w:tabs>
        <w:ind w:left="-6" w:firstLine="0"/>
        <w:rPr>
          <w:rFonts w:cs="Arial"/>
          <w:szCs w:val="22"/>
        </w:rPr>
      </w:pPr>
      <w:r w:rsidRPr="00FA2C01">
        <w:rPr>
          <w:rFonts w:cs="Arial"/>
          <w:szCs w:val="22"/>
        </w:rPr>
        <w:t>Dodavatel prohlašuje, že t</w:t>
      </w:r>
      <w:r w:rsidR="00A14EBF">
        <w:rPr>
          <w:rFonts w:cs="Arial"/>
          <w:szCs w:val="22"/>
        </w:rPr>
        <w:t xml:space="preserve">ento dodatek </w:t>
      </w:r>
      <w:r w:rsidRPr="00FA2C01">
        <w:rPr>
          <w:rFonts w:cs="Arial"/>
          <w:szCs w:val="22"/>
        </w:rPr>
        <w:t xml:space="preserve">neobsahuje obchodní tajemství </w:t>
      </w:r>
      <w:r w:rsidRPr="00FA2C01">
        <w:rPr>
          <w:rFonts w:cs="Arial"/>
          <w:szCs w:val="22"/>
        </w:rPr>
        <w:br/>
        <w:t>a souhlasí, aby ji objednatel v plném rozsahu v elektronické podobě zveřejnil v Registru smluv ve smyslu zákona č. 340/2015 Sb., o zvláštních podmínkách účinnosti některých smluv, uveřejňování těchto smluv a o registru smluv (zákon o registru smluv), a to bez časového omezení a zároveň ve Věstníku veřejných zakázek.  Smluvní strany se dohodly, že v souladu s platnou legislativou tento dodatek v registru smluv a věstníku veřejných zakázek uveřejní objednatel.</w:t>
      </w:r>
    </w:p>
    <w:p w:rsidR="00FA2C01" w:rsidRPr="00FA2C01" w:rsidRDefault="00FA2C01" w:rsidP="00FA2C01">
      <w:pPr>
        <w:rPr>
          <w:rFonts w:ascii="Arial" w:hAnsi="Arial" w:cs="Arial"/>
        </w:rPr>
      </w:pPr>
    </w:p>
    <w:p w:rsidR="00FA2C01" w:rsidRPr="00FA2C01" w:rsidRDefault="00FA2C01" w:rsidP="00FA2C01">
      <w:pPr>
        <w:rPr>
          <w:rFonts w:ascii="Arial" w:hAnsi="Arial" w:cs="Arial"/>
        </w:rPr>
      </w:pPr>
      <w:r w:rsidRPr="00FA2C01">
        <w:rPr>
          <w:rFonts w:ascii="Arial" w:hAnsi="Arial" w:cs="Arial"/>
        </w:rPr>
        <w:t xml:space="preserve">Tento dodatek je </w:t>
      </w:r>
      <w:r>
        <w:rPr>
          <w:rFonts w:ascii="Arial" w:hAnsi="Arial" w:cs="Arial"/>
        </w:rPr>
        <w:t>vyhotoven ve 2</w:t>
      </w:r>
      <w:r w:rsidRPr="00FA2C01">
        <w:rPr>
          <w:rFonts w:ascii="Arial" w:hAnsi="Arial" w:cs="Arial"/>
        </w:rPr>
        <w:t xml:space="preserve"> originálních stejnopisech a vstupuje v platnost dnem podpisu oprávněnými zástupci obou smluvních stran a v účinnost dnem zveřejnění v registru smluv. </w:t>
      </w:r>
    </w:p>
    <w:p w:rsidR="00FA2C01" w:rsidRPr="00FA2C01" w:rsidRDefault="00FA2C01" w:rsidP="00FA2C01">
      <w:pPr>
        <w:rPr>
          <w:rFonts w:ascii="Arial" w:hAnsi="Arial" w:cs="Arial"/>
        </w:rPr>
      </w:pPr>
    </w:p>
    <w:p w:rsidR="00FA2C01" w:rsidRPr="00FB2CDE" w:rsidRDefault="00FA2C01" w:rsidP="00FA2C01">
      <w:pPr>
        <w:rPr>
          <w:rFonts w:ascii="Segoe UI" w:hAnsi="Segoe UI" w:cs="Segoe UI"/>
        </w:rPr>
      </w:pPr>
      <w:r w:rsidRPr="00FB2CDE">
        <w:rPr>
          <w:rFonts w:ascii="Segoe UI" w:hAnsi="Segoe UI" w:cs="Segoe UI"/>
        </w:rPr>
        <w:t>V Praze dne</w:t>
      </w:r>
      <w:r w:rsidR="00A14EBF">
        <w:rPr>
          <w:rFonts w:ascii="Segoe UI" w:hAnsi="Segoe UI" w:cs="Segoe UI"/>
        </w:rPr>
        <w:t xml:space="preserve"> 5.9.2019</w:t>
      </w:r>
      <w:r w:rsidRPr="00FB2CDE">
        <w:rPr>
          <w:rFonts w:ascii="Segoe UI" w:hAnsi="Segoe UI" w:cs="Segoe UI"/>
        </w:rPr>
        <w:tab/>
      </w:r>
      <w:r w:rsidRPr="00FB2CDE">
        <w:rPr>
          <w:rFonts w:ascii="Segoe UI" w:hAnsi="Segoe UI" w:cs="Segoe UI"/>
        </w:rPr>
        <w:tab/>
      </w:r>
      <w:r w:rsidRPr="00FB2CDE">
        <w:rPr>
          <w:rFonts w:ascii="Segoe UI" w:hAnsi="Segoe UI" w:cs="Segoe UI"/>
        </w:rPr>
        <w:tab/>
      </w:r>
      <w:r w:rsidRPr="00FB2CDE">
        <w:rPr>
          <w:rFonts w:ascii="Segoe UI" w:hAnsi="Segoe UI" w:cs="Segoe UI"/>
        </w:rPr>
        <w:tab/>
      </w:r>
      <w:r w:rsidRPr="00FB2CDE">
        <w:rPr>
          <w:rFonts w:ascii="Segoe UI" w:hAnsi="Segoe UI" w:cs="Segoe UI"/>
        </w:rPr>
        <w:tab/>
      </w:r>
      <w:r w:rsidRPr="00FB2CDE">
        <w:rPr>
          <w:rFonts w:ascii="Segoe UI" w:hAnsi="Segoe UI" w:cs="Segoe UI"/>
        </w:rPr>
        <w:tab/>
      </w:r>
      <w:r w:rsidRPr="00FB2CDE">
        <w:rPr>
          <w:rFonts w:ascii="Segoe UI" w:hAnsi="Segoe UI" w:cs="Segoe UI"/>
        </w:rPr>
        <w:tab/>
        <w:t>V Meziboří, dne</w:t>
      </w:r>
    </w:p>
    <w:p w:rsidR="00FA2C01" w:rsidRPr="00FB2CDE" w:rsidRDefault="00FA2C01" w:rsidP="00FA2C01">
      <w:pPr>
        <w:pStyle w:val="Zkladntextodsazen"/>
        <w:tabs>
          <w:tab w:val="left" w:pos="476"/>
        </w:tabs>
        <w:autoSpaceDE w:val="0"/>
        <w:autoSpaceDN w:val="0"/>
        <w:adjustRightInd w:val="0"/>
        <w:spacing w:after="240"/>
        <w:rPr>
          <w:rFonts w:ascii="Segoe UI" w:eastAsiaTheme="minorHAnsi" w:hAnsi="Segoe UI" w:cs="Segoe UI"/>
          <w:sz w:val="22"/>
          <w:szCs w:val="22"/>
          <w:lang w:eastAsia="en-US"/>
        </w:rPr>
      </w:pPr>
      <w:r w:rsidRPr="00FB2CDE">
        <w:rPr>
          <w:rFonts w:ascii="Segoe UI" w:eastAsiaTheme="minorHAnsi" w:hAnsi="Segoe UI" w:cs="Segoe UI"/>
          <w:sz w:val="22"/>
          <w:szCs w:val="22"/>
          <w:lang w:eastAsia="en-US"/>
        </w:rPr>
        <w:t>Za Příkazce:</w:t>
      </w:r>
      <w:r w:rsidRPr="00FB2CDE">
        <w:rPr>
          <w:rFonts w:ascii="Segoe UI" w:eastAsiaTheme="minorHAnsi" w:hAnsi="Segoe UI" w:cs="Segoe UI"/>
          <w:sz w:val="22"/>
          <w:szCs w:val="22"/>
          <w:lang w:eastAsia="en-US"/>
        </w:rPr>
        <w:tab/>
      </w:r>
      <w:r w:rsidRPr="00FB2CDE">
        <w:rPr>
          <w:rFonts w:ascii="Segoe UI" w:eastAsiaTheme="minorHAnsi" w:hAnsi="Segoe UI" w:cs="Segoe UI"/>
          <w:sz w:val="22"/>
          <w:szCs w:val="22"/>
          <w:lang w:eastAsia="en-US"/>
        </w:rPr>
        <w:tab/>
      </w:r>
      <w:r w:rsidRPr="00FB2CDE">
        <w:rPr>
          <w:rFonts w:ascii="Segoe UI" w:eastAsiaTheme="minorHAnsi" w:hAnsi="Segoe UI" w:cs="Segoe UI"/>
          <w:sz w:val="22"/>
          <w:szCs w:val="22"/>
          <w:lang w:eastAsia="en-US"/>
        </w:rPr>
        <w:tab/>
      </w:r>
      <w:r w:rsidRPr="00FB2CDE">
        <w:rPr>
          <w:rFonts w:ascii="Segoe UI" w:eastAsiaTheme="minorHAnsi" w:hAnsi="Segoe UI" w:cs="Segoe UI"/>
          <w:sz w:val="22"/>
          <w:szCs w:val="22"/>
          <w:lang w:eastAsia="en-US"/>
        </w:rPr>
        <w:tab/>
      </w:r>
      <w:r w:rsidRPr="00FB2CDE">
        <w:rPr>
          <w:rFonts w:ascii="Segoe UI" w:eastAsiaTheme="minorHAnsi" w:hAnsi="Segoe UI" w:cs="Segoe UI"/>
          <w:sz w:val="22"/>
          <w:szCs w:val="22"/>
          <w:lang w:eastAsia="en-US"/>
        </w:rPr>
        <w:tab/>
      </w:r>
      <w:r w:rsidRPr="00FB2CDE">
        <w:rPr>
          <w:rFonts w:ascii="Segoe UI" w:eastAsiaTheme="minorHAnsi" w:hAnsi="Segoe UI" w:cs="Segoe UI"/>
          <w:sz w:val="22"/>
          <w:szCs w:val="22"/>
          <w:lang w:eastAsia="en-US"/>
        </w:rPr>
        <w:tab/>
      </w:r>
      <w:r w:rsidRPr="00FB2CDE">
        <w:rPr>
          <w:rFonts w:ascii="Segoe UI" w:eastAsiaTheme="minorHAnsi" w:hAnsi="Segoe UI" w:cs="Segoe UI"/>
          <w:sz w:val="22"/>
          <w:szCs w:val="22"/>
          <w:lang w:eastAsia="en-US"/>
        </w:rPr>
        <w:tab/>
        <w:t>Za Příkazníka:</w:t>
      </w:r>
    </w:p>
    <w:p w:rsidR="00FA2C01" w:rsidRPr="00FB2CDE" w:rsidRDefault="00FA2C01" w:rsidP="00FA2C01">
      <w:pPr>
        <w:pStyle w:val="Zkladntextodsazen"/>
        <w:tabs>
          <w:tab w:val="left" w:pos="476"/>
        </w:tabs>
        <w:autoSpaceDE w:val="0"/>
        <w:autoSpaceDN w:val="0"/>
        <w:adjustRightInd w:val="0"/>
        <w:spacing w:after="240"/>
        <w:rPr>
          <w:rFonts w:ascii="Segoe UI" w:eastAsiaTheme="minorHAnsi" w:hAnsi="Segoe UI" w:cs="Segoe UI"/>
          <w:sz w:val="22"/>
          <w:szCs w:val="22"/>
          <w:lang w:eastAsia="en-US"/>
        </w:rPr>
      </w:pPr>
      <w:r w:rsidRPr="00FB2CDE">
        <w:rPr>
          <w:rFonts w:ascii="Segoe UI" w:eastAsiaTheme="minorHAnsi" w:hAnsi="Segoe UI" w:cs="Segoe UI"/>
          <w:sz w:val="22"/>
          <w:szCs w:val="22"/>
          <w:lang w:eastAsia="en-US"/>
        </w:rPr>
        <w:t>_______________________________________</w:t>
      </w:r>
      <w:r w:rsidRPr="00FB2CDE">
        <w:rPr>
          <w:rFonts w:ascii="Segoe UI" w:eastAsiaTheme="minorHAnsi" w:hAnsi="Segoe UI" w:cs="Segoe UI"/>
          <w:sz w:val="22"/>
          <w:szCs w:val="22"/>
          <w:lang w:eastAsia="en-US"/>
        </w:rPr>
        <w:tab/>
      </w:r>
      <w:r w:rsidRPr="00FB2CDE">
        <w:rPr>
          <w:rFonts w:ascii="Segoe UI" w:eastAsiaTheme="minorHAnsi" w:hAnsi="Segoe UI" w:cs="Segoe UI"/>
          <w:sz w:val="22"/>
          <w:szCs w:val="22"/>
          <w:lang w:eastAsia="en-US"/>
        </w:rPr>
        <w:tab/>
        <w:t>_______________________________________</w:t>
      </w:r>
    </w:p>
    <w:p w:rsidR="00FA2C01" w:rsidRPr="00FB2CDE" w:rsidRDefault="00A6561A" w:rsidP="00FA2C01">
      <w:pPr>
        <w:rPr>
          <w:rFonts w:ascii="Segoe UI" w:hAnsi="Segoe UI" w:cs="Segoe UI"/>
        </w:rPr>
      </w:pPr>
      <w:proofErr w:type="spellStart"/>
      <w:r>
        <w:rPr>
          <w:rFonts w:ascii="Segoe UI" w:hAnsi="Segoe UI" w:cs="Segoe UI"/>
        </w:rPr>
        <w:t>x</w:t>
      </w:r>
      <w:bookmarkStart w:id="0" w:name="_GoBack"/>
      <w:bookmarkEnd w:id="0"/>
      <w:r>
        <w:rPr>
          <w:rFonts w:ascii="Segoe UI" w:hAnsi="Segoe UI" w:cs="Segoe UI"/>
        </w:rPr>
        <w:t>xxx</w:t>
      </w:r>
      <w:proofErr w:type="spellEnd"/>
      <w:r>
        <w:rPr>
          <w:rFonts w:ascii="Segoe UI" w:hAnsi="Segoe UI" w:cs="Segoe UI"/>
        </w:rPr>
        <w:t xml:space="preserve"> </w:t>
      </w:r>
      <w:proofErr w:type="spellStart"/>
      <w:r>
        <w:rPr>
          <w:rFonts w:ascii="Segoe UI" w:hAnsi="Segoe UI" w:cs="Segoe UI"/>
        </w:rPr>
        <w:t>xxxx</w:t>
      </w:r>
      <w:proofErr w:type="spellEnd"/>
      <w:r>
        <w:rPr>
          <w:rFonts w:ascii="Segoe UI" w:hAnsi="Segoe UI" w:cs="Segoe UI"/>
        </w:rPr>
        <w:t xml:space="preserve"> </w:t>
      </w:r>
      <w:proofErr w:type="spellStart"/>
      <w:r>
        <w:rPr>
          <w:rFonts w:ascii="Segoe UI" w:hAnsi="Segoe UI" w:cs="Segoe UI"/>
        </w:rPr>
        <w:t>xxxxxx</w:t>
      </w:r>
      <w:proofErr w:type="spellEnd"/>
      <w:r w:rsidR="00FA2C01" w:rsidRPr="00FB2CDE">
        <w:rPr>
          <w:rFonts w:ascii="Segoe UI" w:hAnsi="Segoe UI" w:cs="Segoe UI"/>
        </w:rPr>
        <w:t>, ředitel ÚJOP</w:t>
      </w:r>
      <w:r w:rsidR="00FA2C01" w:rsidRPr="00FB2CDE">
        <w:rPr>
          <w:rFonts w:ascii="Segoe UI" w:hAnsi="Segoe UI" w:cs="Segoe UI"/>
        </w:rPr>
        <w:tab/>
      </w:r>
      <w:r w:rsidR="00FA2C01" w:rsidRPr="00FB2CDE">
        <w:rPr>
          <w:rFonts w:ascii="Segoe UI" w:hAnsi="Segoe UI" w:cs="Segoe UI"/>
        </w:rPr>
        <w:tab/>
      </w:r>
      <w:r w:rsidR="00FA2C01" w:rsidRPr="00FB2CDE">
        <w:rPr>
          <w:rFonts w:ascii="Segoe UI" w:hAnsi="Segoe UI" w:cs="Segoe UI"/>
        </w:rPr>
        <w:tab/>
      </w:r>
      <w:r w:rsidR="00FA2C01" w:rsidRPr="00FB2CDE">
        <w:rPr>
          <w:rFonts w:ascii="Segoe UI" w:hAnsi="Segoe UI" w:cs="Segoe UI"/>
        </w:rPr>
        <w:tab/>
      </w:r>
      <w:proofErr w:type="spellStart"/>
      <w:r>
        <w:rPr>
          <w:rFonts w:ascii="Segoe UI" w:hAnsi="Segoe UI" w:cs="Segoe UI"/>
        </w:rPr>
        <w:t>xxxx</w:t>
      </w:r>
      <w:proofErr w:type="spellEnd"/>
      <w:r>
        <w:rPr>
          <w:rFonts w:ascii="Segoe UI" w:hAnsi="Segoe UI" w:cs="Segoe UI"/>
        </w:rPr>
        <w:t xml:space="preserve"> </w:t>
      </w:r>
      <w:proofErr w:type="spellStart"/>
      <w:r>
        <w:rPr>
          <w:rFonts w:ascii="Segoe UI" w:hAnsi="Segoe UI" w:cs="Segoe UI"/>
        </w:rPr>
        <w:t>xxx</w:t>
      </w:r>
      <w:proofErr w:type="spellEnd"/>
      <w:r w:rsidR="00FA2C01" w:rsidRPr="00FB2CDE">
        <w:rPr>
          <w:rFonts w:ascii="Segoe UI" w:hAnsi="Segoe UI" w:cs="Segoe UI"/>
        </w:rPr>
        <w:t>, jednatel</w:t>
      </w:r>
    </w:p>
    <w:p w:rsidR="00FA2C01" w:rsidRPr="00FB2CDE" w:rsidRDefault="00FA2C01" w:rsidP="00FA2C01">
      <w:pPr>
        <w:rPr>
          <w:rFonts w:ascii="Segoe UI" w:hAnsi="Segoe UI" w:cs="Segoe UI"/>
        </w:rPr>
      </w:pPr>
    </w:p>
    <w:p w:rsidR="00853CD2" w:rsidRPr="00FA2C01" w:rsidRDefault="00853CD2" w:rsidP="00853CD2">
      <w:pPr>
        <w:jc w:val="center"/>
        <w:rPr>
          <w:rFonts w:ascii="Arial" w:hAnsi="Arial" w:cs="Arial"/>
          <w:b/>
        </w:rPr>
      </w:pPr>
    </w:p>
    <w:p w:rsidR="00853CD2" w:rsidRPr="00FA2C01" w:rsidRDefault="00853CD2" w:rsidP="00853CD2">
      <w:pPr>
        <w:jc w:val="both"/>
        <w:rPr>
          <w:rFonts w:ascii="Arial" w:hAnsi="Arial" w:cs="Arial"/>
        </w:rPr>
      </w:pPr>
    </w:p>
    <w:p w:rsidR="00853CD2" w:rsidRPr="00FA2C01" w:rsidRDefault="00853CD2" w:rsidP="00853CD2">
      <w:pPr>
        <w:jc w:val="both"/>
        <w:rPr>
          <w:rFonts w:ascii="Arial" w:hAnsi="Arial" w:cs="Arial"/>
        </w:rPr>
      </w:pPr>
    </w:p>
    <w:sectPr w:rsidR="00853CD2" w:rsidRPr="00FA2C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4000ACFF" w:usb2="00000001"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26F345B"/>
    <w:multiLevelType w:val="hybridMultilevel"/>
    <w:tmpl w:val="62582548"/>
    <w:lvl w:ilvl="0" w:tplc="485683C4">
      <w:start w:val="1"/>
      <w:numFmt w:val="decimal"/>
      <w:lvlText w:val="6.%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2231F2"/>
    <w:multiLevelType w:val="hybridMultilevel"/>
    <w:tmpl w:val="D51A03DE"/>
    <w:lvl w:ilvl="0" w:tplc="A9803AD8">
      <w:start w:val="1"/>
      <w:numFmt w:val="decimal"/>
      <w:pStyle w:val="Nadpis2"/>
      <w:lvlText w:val="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3CD2"/>
    <w:rsid w:val="00160129"/>
    <w:rsid w:val="003B5F67"/>
    <w:rsid w:val="004946D9"/>
    <w:rsid w:val="0065658F"/>
    <w:rsid w:val="00760EAC"/>
    <w:rsid w:val="00853CD2"/>
    <w:rsid w:val="008C34D3"/>
    <w:rsid w:val="00A14EBF"/>
    <w:rsid w:val="00A6561A"/>
    <w:rsid w:val="00EA10F0"/>
    <w:rsid w:val="00FA2C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640B6"/>
  <w15:chartTrackingRefBased/>
  <w15:docId w15:val="{F26CFCB0-429B-4B43-A9C0-D796ADBE9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2">
    <w:name w:val="heading 2"/>
    <w:basedOn w:val="Normln"/>
    <w:next w:val="Normln"/>
    <w:link w:val="Nadpis2Char"/>
    <w:qFormat/>
    <w:rsid w:val="00853CD2"/>
    <w:pPr>
      <w:keepNext/>
      <w:numPr>
        <w:numId w:val="2"/>
      </w:numPr>
      <w:suppressAutoHyphens/>
      <w:spacing w:before="60" w:after="0" w:line="240" w:lineRule="auto"/>
      <w:jc w:val="center"/>
      <w:outlineLvl w:val="1"/>
    </w:pPr>
    <w:rPr>
      <w:rFonts w:ascii="Tahoma" w:eastAsia="Times New Roman" w:hAnsi="Tahoma" w:cs="Arial"/>
      <w:b/>
      <w:bCs/>
      <w:iCs/>
      <w:sz w:val="28"/>
      <w:szCs w:val="28"/>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853CD2"/>
    <w:rPr>
      <w:rFonts w:ascii="Tahoma" w:eastAsia="Times New Roman" w:hAnsi="Tahoma" w:cs="Arial"/>
      <w:b/>
      <w:bCs/>
      <w:iCs/>
      <w:sz w:val="28"/>
      <w:szCs w:val="28"/>
      <w:lang w:eastAsia="ar-SA"/>
    </w:rPr>
  </w:style>
  <w:style w:type="character" w:styleId="Hypertextovodkaz">
    <w:name w:val="Hyperlink"/>
    <w:basedOn w:val="Standardnpsmoodstavce"/>
    <w:uiPriority w:val="99"/>
    <w:unhideWhenUsed/>
    <w:rsid w:val="00853CD2"/>
    <w:rPr>
      <w:color w:val="0563C1" w:themeColor="hyperlink"/>
      <w:u w:val="single"/>
    </w:rPr>
  </w:style>
  <w:style w:type="paragraph" w:styleId="Zkladntextodsazen">
    <w:name w:val="Body Text Indent"/>
    <w:basedOn w:val="Normln"/>
    <w:link w:val="ZkladntextodsazenChar"/>
    <w:semiHidden/>
    <w:rsid w:val="00853CD2"/>
    <w:pPr>
      <w:suppressAutoHyphens/>
      <w:spacing w:before="227" w:after="0" w:line="240" w:lineRule="auto"/>
      <w:jc w:val="both"/>
    </w:pPr>
    <w:rPr>
      <w:rFonts w:ascii="Tahoma" w:eastAsia="Times New Roman" w:hAnsi="Tahoma" w:cs="Times New Roman"/>
      <w:sz w:val="20"/>
      <w:szCs w:val="20"/>
      <w:lang w:eastAsia="ar-SA"/>
    </w:rPr>
  </w:style>
  <w:style w:type="character" w:customStyle="1" w:styleId="ZkladntextodsazenChar">
    <w:name w:val="Základní text odsazený Char"/>
    <w:basedOn w:val="Standardnpsmoodstavce"/>
    <w:link w:val="Zkladntextodsazen"/>
    <w:semiHidden/>
    <w:rsid w:val="00853CD2"/>
    <w:rPr>
      <w:rFonts w:ascii="Tahoma" w:eastAsia="Times New Roman" w:hAnsi="Tahoma" w:cs="Times New Roman"/>
      <w:sz w:val="20"/>
      <w:szCs w:val="20"/>
      <w:lang w:eastAsia="ar-SA"/>
    </w:rPr>
  </w:style>
  <w:style w:type="paragraph" w:customStyle="1" w:styleId="Normodsaz">
    <w:name w:val="Norm.odsaz."/>
    <w:basedOn w:val="Normln"/>
    <w:uiPriority w:val="99"/>
    <w:rsid w:val="00FA2C01"/>
    <w:pPr>
      <w:tabs>
        <w:tab w:val="num" w:pos="1648"/>
      </w:tabs>
      <w:spacing w:before="120" w:after="120" w:line="240" w:lineRule="auto"/>
      <w:ind w:left="1000" w:hanging="432"/>
      <w:jc w:val="both"/>
    </w:pPr>
    <w:rPr>
      <w:rFonts w:ascii="Arial" w:eastAsia="Times New Roman" w:hAnsi="Arial" w:cs="Times New Roman"/>
      <w:szCs w:val="20"/>
      <w:lang w:eastAsia="cs-CZ"/>
    </w:rPr>
  </w:style>
  <w:style w:type="character" w:styleId="Nevyeenzmnka">
    <w:name w:val="Unresolved Mention"/>
    <w:basedOn w:val="Standardnpsmoodstavce"/>
    <w:uiPriority w:val="99"/>
    <w:semiHidden/>
    <w:unhideWhenUsed/>
    <w:rsid w:val="00A656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425</Words>
  <Characters>2510</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UK - Ústav jazykové a odborné přípravy</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hruskovar</dc:creator>
  <cp:keywords/>
  <dc:description/>
  <cp:lastModifiedBy>lucie.jenickova@ujop.cuni.cz</cp:lastModifiedBy>
  <cp:revision>2</cp:revision>
  <cp:lastPrinted>2019-09-05T14:38:00Z</cp:lastPrinted>
  <dcterms:created xsi:type="dcterms:W3CDTF">2019-09-13T09:18:00Z</dcterms:created>
  <dcterms:modified xsi:type="dcterms:W3CDTF">2019-09-13T09:18:00Z</dcterms:modified>
</cp:coreProperties>
</file>