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651A" w:rsidRPr="00C77291" w:rsidRDefault="000A1AC0" w:rsidP="006F651A">
      <w:pPr>
        <w:pStyle w:val="Bezmezer"/>
        <w:jc w:val="center"/>
        <w:rPr>
          <w:b/>
          <w:sz w:val="28"/>
        </w:rPr>
      </w:pPr>
      <w:r w:rsidRPr="00C77291">
        <w:rPr>
          <w:b/>
          <w:sz w:val="28"/>
        </w:rPr>
        <w:t xml:space="preserve">Smlouva o </w:t>
      </w:r>
      <w:r w:rsidR="007D0224" w:rsidRPr="00C77291">
        <w:rPr>
          <w:b/>
          <w:sz w:val="28"/>
        </w:rPr>
        <w:t>užívání</w:t>
      </w:r>
      <w:r w:rsidR="00F15594" w:rsidRPr="00C77291">
        <w:rPr>
          <w:b/>
          <w:sz w:val="28"/>
        </w:rPr>
        <w:t xml:space="preserve"> </w:t>
      </w:r>
      <w:r w:rsidR="00BD6E0C" w:rsidRPr="00C77291">
        <w:rPr>
          <w:b/>
          <w:sz w:val="28"/>
        </w:rPr>
        <w:t>dětského bazénu</w:t>
      </w:r>
      <w:r w:rsidR="000C2C48" w:rsidRPr="00C77291">
        <w:rPr>
          <w:b/>
          <w:sz w:val="28"/>
        </w:rPr>
        <w:t xml:space="preserve"> </w:t>
      </w:r>
      <w:r w:rsidR="006F651A" w:rsidRPr="00C77291">
        <w:rPr>
          <w:b/>
          <w:sz w:val="28"/>
        </w:rPr>
        <w:t>pro plavání batolat</w:t>
      </w:r>
    </w:p>
    <w:p w:rsidR="00E37712" w:rsidRPr="00C77291" w:rsidRDefault="007D3640" w:rsidP="006F651A">
      <w:pPr>
        <w:pStyle w:val="Bezmezer"/>
        <w:spacing w:after="120"/>
        <w:jc w:val="center"/>
        <w:rPr>
          <w:b/>
          <w:sz w:val="24"/>
        </w:rPr>
      </w:pPr>
      <w:r w:rsidRPr="00C77291">
        <w:rPr>
          <w:b/>
          <w:sz w:val="24"/>
        </w:rPr>
        <w:t xml:space="preserve"> </w:t>
      </w:r>
      <w:r w:rsidR="008C0FFE" w:rsidRPr="00C77291">
        <w:rPr>
          <w:b/>
          <w:sz w:val="24"/>
        </w:rPr>
        <w:t xml:space="preserve">Č. </w:t>
      </w:r>
      <w:r w:rsidR="00BD565C" w:rsidRPr="00C77291">
        <w:rPr>
          <w:b/>
          <w:sz w:val="24"/>
        </w:rPr>
        <w:t>16SMPU0100000098</w:t>
      </w:r>
      <w:r w:rsidR="00EC2271" w:rsidRPr="00C77291">
        <w:rPr>
          <w:b/>
          <w:sz w:val="24"/>
        </w:rPr>
        <w:t xml:space="preserve"> </w:t>
      </w:r>
    </w:p>
    <w:p w:rsidR="003969B6" w:rsidRPr="004B0AB2" w:rsidRDefault="006F651A" w:rsidP="006F651A">
      <w:pPr>
        <w:spacing w:after="0" w:line="240" w:lineRule="auto"/>
        <w:rPr>
          <w:bCs/>
        </w:rPr>
      </w:pPr>
      <w:r>
        <w:rPr>
          <w:bCs/>
        </w:rPr>
        <w:t>uzavřená podle ust. §</w:t>
      </w:r>
      <w:r w:rsidR="003969B6" w:rsidRPr="004B0AB2">
        <w:rPr>
          <w:bCs/>
        </w:rPr>
        <w:t>1746 odst. 2 zákona č. 89/2012 Sb., občanský zákoník, ve znění pozdějších předpisů</w:t>
      </w:r>
    </w:p>
    <w:p w:rsidR="003E626F" w:rsidRDefault="003E626F" w:rsidP="006F651A">
      <w:pPr>
        <w:spacing w:before="120" w:after="120"/>
        <w:rPr>
          <w:b/>
        </w:rPr>
      </w:pPr>
      <w:r>
        <w:rPr>
          <w:b/>
        </w:rPr>
        <w:t xml:space="preserve">Provozovatel: </w:t>
      </w:r>
    </w:p>
    <w:p w:rsidR="003E626F" w:rsidRDefault="003E626F" w:rsidP="003E626F">
      <w:pPr>
        <w:tabs>
          <w:tab w:val="left" w:pos="2127"/>
        </w:tabs>
        <w:spacing w:after="0" w:line="240" w:lineRule="auto"/>
        <w:rPr>
          <w:b/>
        </w:rPr>
      </w:pPr>
      <w:r>
        <w:rPr>
          <w:i/>
        </w:rPr>
        <w:t>Název:</w:t>
      </w:r>
      <w:r>
        <w:tab/>
      </w:r>
      <w:r>
        <w:rPr>
          <w:b/>
        </w:rPr>
        <w:t>Sportovní a rekreační zařízení města Ostravy, s.r.o.</w:t>
      </w:r>
    </w:p>
    <w:p w:rsidR="003E626F" w:rsidRDefault="003E626F" w:rsidP="003E626F">
      <w:pPr>
        <w:tabs>
          <w:tab w:val="left" w:pos="2127"/>
        </w:tabs>
        <w:spacing w:after="0" w:line="240" w:lineRule="auto"/>
      </w:pPr>
      <w:r>
        <w:rPr>
          <w:b/>
        </w:rPr>
        <w:tab/>
      </w:r>
      <w:r>
        <w:t>zaps. v obchodním rejstříku, vedeného Krajským soudem v Ostravě</w:t>
      </w:r>
    </w:p>
    <w:p w:rsidR="003E626F" w:rsidRDefault="003E626F" w:rsidP="003E626F">
      <w:pPr>
        <w:tabs>
          <w:tab w:val="left" w:pos="2127"/>
        </w:tabs>
        <w:spacing w:after="0" w:line="240" w:lineRule="auto"/>
      </w:pPr>
      <w:r>
        <w:tab/>
        <w:t>oddíl C, vložka 17345</w:t>
      </w:r>
    </w:p>
    <w:p w:rsidR="003E626F" w:rsidRDefault="003E626F" w:rsidP="003E626F">
      <w:pPr>
        <w:tabs>
          <w:tab w:val="left" w:pos="2127"/>
        </w:tabs>
        <w:spacing w:after="0" w:line="240" w:lineRule="auto"/>
      </w:pPr>
      <w:r>
        <w:rPr>
          <w:i/>
        </w:rPr>
        <w:t>se sídlem:</w:t>
      </w:r>
      <w:r>
        <w:tab/>
        <w:t>Čkalovova 6144/20 Ostrava - Poruba, 708 00</w:t>
      </w:r>
    </w:p>
    <w:p w:rsidR="003E626F" w:rsidRDefault="003E626F" w:rsidP="003E626F">
      <w:pPr>
        <w:tabs>
          <w:tab w:val="left" w:pos="2127"/>
        </w:tabs>
        <w:spacing w:after="0" w:line="240" w:lineRule="auto"/>
      </w:pPr>
      <w:r>
        <w:rPr>
          <w:i/>
        </w:rPr>
        <w:t>zastoupena:</w:t>
      </w:r>
      <w:r>
        <w:tab/>
        <w:t>Ing. Jaroslavem Kovářem, jednatelem</w:t>
      </w:r>
    </w:p>
    <w:p w:rsidR="003E626F" w:rsidRDefault="003E626F" w:rsidP="003E626F">
      <w:pPr>
        <w:tabs>
          <w:tab w:val="left" w:pos="2127"/>
        </w:tabs>
        <w:spacing w:after="0" w:line="240" w:lineRule="auto"/>
      </w:pPr>
      <w:r w:rsidRPr="003E626F">
        <w:rPr>
          <w:i/>
        </w:rPr>
        <w:t>Kontaktní osoba:</w:t>
      </w:r>
      <w:r w:rsidRPr="00A20892">
        <w:tab/>
      </w:r>
      <w:r>
        <w:t xml:space="preserve">Ing. Jaroslav Výtisk </w:t>
      </w:r>
    </w:p>
    <w:p w:rsidR="003E626F" w:rsidRDefault="003E626F" w:rsidP="003E626F">
      <w:pPr>
        <w:tabs>
          <w:tab w:val="left" w:pos="2127"/>
        </w:tabs>
        <w:spacing w:after="0" w:line="240" w:lineRule="auto"/>
      </w:pPr>
      <w:r>
        <w:rPr>
          <w:i/>
        </w:rPr>
        <w:t>telefon:</w:t>
      </w:r>
      <w:r>
        <w:tab/>
      </w:r>
      <w:r w:rsidR="00E973E1">
        <w:t>xxxxxx</w:t>
      </w:r>
    </w:p>
    <w:p w:rsidR="003E626F" w:rsidRDefault="003E626F" w:rsidP="003E626F">
      <w:pPr>
        <w:tabs>
          <w:tab w:val="left" w:pos="2127"/>
        </w:tabs>
        <w:spacing w:after="0" w:line="240" w:lineRule="auto"/>
      </w:pPr>
      <w:r>
        <w:rPr>
          <w:i/>
        </w:rPr>
        <w:t>IČ:</w:t>
      </w:r>
      <w:r>
        <w:rPr>
          <w:i/>
        </w:rPr>
        <w:tab/>
      </w:r>
      <w:r>
        <w:t>25385691</w:t>
      </w:r>
    </w:p>
    <w:p w:rsidR="003E626F" w:rsidRDefault="003E626F" w:rsidP="003E626F">
      <w:pPr>
        <w:tabs>
          <w:tab w:val="left" w:pos="2127"/>
        </w:tabs>
        <w:spacing w:after="0" w:line="240" w:lineRule="auto"/>
      </w:pPr>
      <w:r>
        <w:rPr>
          <w:i/>
        </w:rPr>
        <w:t>DIČ:</w:t>
      </w:r>
      <w:r>
        <w:tab/>
        <w:t>CZ25385691</w:t>
      </w:r>
    </w:p>
    <w:p w:rsidR="003E626F" w:rsidRDefault="003E626F" w:rsidP="003E626F">
      <w:pPr>
        <w:tabs>
          <w:tab w:val="left" w:pos="2127"/>
        </w:tabs>
        <w:spacing w:after="0" w:line="240" w:lineRule="auto"/>
      </w:pPr>
      <w:r>
        <w:rPr>
          <w:i/>
        </w:rPr>
        <w:t>Bankovní spojení:</w:t>
      </w:r>
      <w:r>
        <w:tab/>
        <w:t>Komerční banka a.s.</w:t>
      </w:r>
    </w:p>
    <w:p w:rsidR="003E626F" w:rsidRPr="00C77291" w:rsidRDefault="003E626F" w:rsidP="003E626F">
      <w:pPr>
        <w:tabs>
          <w:tab w:val="left" w:pos="2127"/>
        </w:tabs>
        <w:spacing w:after="0" w:line="240" w:lineRule="auto"/>
        <w:rPr>
          <w:szCs w:val="24"/>
        </w:rPr>
      </w:pPr>
      <w:r>
        <w:rPr>
          <w:i/>
        </w:rPr>
        <w:t>číslo účtu:</w:t>
      </w:r>
      <w:r>
        <w:tab/>
        <w:t>27-2480530287/0100</w:t>
      </w:r>
    </w:p>
    <w:p w:rsidR="003E626F" w:rsidRPr="00C77291" w:rsidRDefault="003E626F" w:rsidP="003E626F">
      <w:pPr>
        <w:pStyle w:val="Bezmezer"/>
        <w:tabs>
          <w:tab w:val="left" w:pos="2127"/>
        </w:tabs>
        <w:rPr>
          <w:sz w:val="24"/>
          <w:szCs w:val="24"/>
        </w:rPr>
      </w:pPr>
      <w:r w:rsidRPr="00C77291">
        <w:rPr>
          <w:sz w:val="24"/>
          <w:szCs w:val="24"/>
        </w:rPr>
        <w:t>dále jen ve smlouvě jako „provozovatel“</w:t>
      </w:r>
    </w:p>
    <w:p w:rsidR="00A20892" w:rsidRPr="00C77291" w:rsidRDefault="006F651A" w:rsidP="006F651A">
      <w:pPr>
        <w:pStyle w:val="Bezmezer"/>
        <w:tabs>
          <w:tab w:val="left" w:pos="2127"/>
        </w:tabs>
        <w:spacing w:before="120" w:after="120"/>
        <w:rPr>
          <w:rFonts w:asciiTheme="minorHAnsi" w:hAnsiTheme="minorHAnsi"/>
          <w:sz w:val="24"/>
          <w:szCs w:val="24"/>
        </w:rPr>
      </w:pPr>
      <w:r w:rsidRPr="00C77291">
        <w:rPr>
          <w:rFonts w:asciiTheme="minorHAnsi" w:hAnsiTheme="minorHAnsi"/>
          <w:sz w:val="24"/>
          <w:szCs w:val="24"/>
        </w:rPr>
        <w:t>a</w:t>
      </w:r>
    </w:p>
    <w:p w:rsidR="003C1CE3" w:rsidRPr="00C77291" w:rsidRDefault="00D7693D" w:rsidP="006F651A">
      <w:pPr>
        <w:tabs>
          <w:tab w:val="left" w:pos="2127"/>
        </w:tabs>
        <w:spacing w:after="120"/>
        <w:rPr>
          <w:rFonts w:eastAsia="Times New Roman"/>
          <w:szCs w:val="24"/>
          <w:lang w:eastAsia="cs-CZ"/>
        </w:rPr>
      </w:pPr>
      <w:r w:rsidRPr="00C77291">
        <w:rPr>
          <w:b/>
          <w:szCs w:val="24"/>
        </w:rPr>
        <w:t>Uživatel:</w:t>
      </w:r>
      <w:r w:rsidRPr="00C77291">
        <w:rPr>
          <w:b/>
          <w:szCs w:val="24"/>
        </w:rPr>
        <w:tab/>
      </w:r>
    </w:p>
    <w:p w:rsidR="00E37712" w:rsidRPr="00C77291" w:rsidRDefault="00D7693D" w:rsidP="00E35A08">
      <w:pPr>
        <w:pStyle w:val="Bezmezer"/>
        <w:tabs>
          <w:tab w:val="left" w:pos="2127"/>
        </w:tabs>
        <w:rPr>
          <w:rFonts w:asciiTheme="minorHAnsi" w:hAnsiTheme="minorHAnsi"/>
          <w:sz w:val="24"/>
          <w:szCs w:val="24"/>
        </w:rPr>
      </w:pPr>
      <w:r w:rsidRPr="00C77291">
        <w:rPr>
          <w:rFonts w:asciiTheme="minorHAnsi" w:hAnsiTheme="minorHAnsi"/>
          <w:i/>
          <w:sz w:val="24"/>
          <w:szCs w:val="24"/>
        </w:rPr>
        <w:t>Název:</w:t>
      </w:r>
      <w:r w:rsidRPr="00C77291">
        <w:rPr>
          <w:rFonts w:asciiTheme="minorHAnsi" w:hAnsiTheme="minorHAnsi"/>
          <w:sz w:val="24"/>
          <w:szCs w:val="24"/>
        </w:rPr>
        <w:tab/>
      </w:r>
      <w:r w:rsidR="000355E5" w:rsidRPr="00C77291">
        <w:rPr>
          <w:rFonts w:asciiTheme="minorHAnsi" w:hAnsiTheme="minorHAnsi"/>
          <w:b/>
          <w:sz w:val="24"/>
          <w:szCs w:val="24"/>
        </w:rPr>
        <w:t xml:space="preserve">Daniela Klímová </w:t>
      </w:r>
    </w:p>
    <w:p w:rsidR="00D7693D" w:rsidRPr="00C77291" w:rsidRDefault="00D7693D" w:rsidP="00E35A08">
      <w:pPr>
        <w:pStyle w:val="Bezmezer"/>
        <w:tabs>
          <w:tab w:val="left" w:pos="2127"/>
        </w:tabs>
        <w:rPr>
          <w:rFonts w:asciiTheme="minorHAnsi" w:hAnsiTheme="minorHAnsi"/>
          <w:sz w:val="24"/>
          <w:szCs w:val="24"/>
        </w:rPr>
      </w:pPr>
      <w:r w:rsidRPr="00C77291">
        <w:rPr>
          <w:rFonts w:asciiTheme="minorHAnsi" w:hAnsiTheme="minorHAnsi"/>
          <w:i/>
          <w:sz w:val="24"/>
          <w:szCs w:val="24"/>
        </w:rPr>
        <w:t>Sídlo:</w:t>
      </w:r>
      <w:r w:rsidRPr="00C77291">
        <w:rPr>
          <w:rFonts w:asciiTheme="minorHAnsi" w:hAnsiTheme="minorHAnsi"/>
          <w:sz w:val="24"/>
          <w:szCs w:val="24"/>
        </w:rPr>
        <w:tab/>
      </w:r>
      <w:r w:rsidR="000355E5" w:rsidRPr="00C77291">
        <w:rPr>
          <w:rFonts w:asciiTheme="minorHAnsi" w:hAnsiTheme="minorHAnsi"/>
          <w:sz w:val="24"/>
          <w:szCs w:val="24"/>
        </w:rPr>
        <w:t>Michálkovická 1715/72, 710 00 Slezská Ostrava</w:t>
      </w:r>
    </w:p>
    <w:p w:rsidR="00B8261C" w:rsidRPr="00C77291" w:rsidRDefault="00B8261C" w:rsidP="00E35A08">
      <w:pPr>
        <w:pStyle w:val="Bezmezer"/>
        <w:tabs>
          <w:tab w:val="left" w:pos="2127"/>
        </w:tabs>
        <w:rPr>
          <w:rFonts w:asciiTheme="minorHAnsi" w:hAnsiTheme="minorHAnsi"/>
          <w:sz w:val="24"/>
          <w:szCs w:val="24"/>
        </w:rPr>
      </w:pPr>
      <w:r w:rsidRPr="00C77291">
        <w:rPr>
          <w:rFonts w:asciiTheme="minorHAnsi" w:hAnsiTheme="minorHAnsi"/>
          <w:i/>
          <w:sz w:val="24"/>
          <w:szCs w:val="24"/>
        </w:rPr>
        <w:t>Koresp. adresa:</w:t>
      </w:r>
      <w:r w:rsidRPr="00C77291">
        <w:rPr>
          <w:rFonts w:asciiTheme="minorHAnsi" w:hAnsiTheme="minorHAnsi"/>
          <w:sz w:val="24"/>
          <w:szCs w:val="24"/>
        </w:rPr>
        <w:tab/>
        <w:t>Na Úbočí 14, 710 00 Ostrava-Muglinov</w:t>
      </w:r>
    </w:p>
    <w:p w:rsidR="00E35A08" w:rsidRPr="00C77291" w:rsidRDefault="00B8261C" w:rsidP="00AE30FB">
      <w:pPr>
        <w:pStyle w:val="Bezmezer"/>
        <w:tabs>
          <w:tab w:val="left" w:pos="2127"/>
        </w:tabs>
        <w:rPr>
          <w:rFonts w:asciiTheme="minorHAnsi" w:hAnsiTheme="minorHAnsi"/>
          <w:sz w:val="24"/>
          <w:szCs w:val="24"/>
        </w:rPr>
      </w:pPr>
      <w:r w:rsidRPr="00C77291">
        <w:rPr>
          <w:rFonts w:asciiTheme="minorHAnsi" w:hAnsiTheme="minorHAnsi"/>
          <w:b/>
          <w:sz w:val="24"/>
          <w:szCs w:val="24"/>
        </w:rPr>
        <w:t>Kontakt</w:t>
      </w:r>
      <w:r w:rsidR="00D7693D" w:rsidRPr="00C77291">
        <w:rPr>
          <w:rFonts w:asciiTheme="minorHAnsi" w:hAnsiTheme="minorHAnsi"/>
          <w:b/>
          <w:sz w:val="24"/>
          <w:szCs w:val="24"/>
        </w:rPr>
        <w:t>:</w:t>
      </w:r>
      <w:r w:rsidR="00D7693D" w:rsidRPr="00C77291">
        <w:rPr>
          <w:rFonts w:asciiTheme="minorHAnsi" w:hAnsiTheme="minorHAnsi"/>
          <w:sz w:val="24"/>
          <w:szCs w:val="24"/>
        </w:rPr>
        <w:tab/>
      </w:r>
      <w:r w:rsidR="00E973E1">
        <w:rPr>
          <w:rFonts w:asciiTheme="minorHAnsi" w:hAnsiTheme="minorHAnsi"/>
          <w:sz w:val="24"/>
          <w:szCs w:val="24"/>
        </w:rPr>
        <w:t>xxxxxxx</w:t>
      </w:r>
    </w:p>
    <w:p w:rsidR="003E626F" w:rsidRPr="00C77291" w:rsidRDefault="00D7693D" w:rsidP="00AE30FB">
      <w:pPr>
        <w:pStyle w:val="Bezmezer"/>
        <w:tabs>
          <w:tab w:val="left" w:pos="2127"/>
        </w:tabs>
        <w:rPr>
          <w:rFonts w:asciiTheme="minorHAnsi" w:hAnsiTheme="minorHAnsi"/>
          <w:sz w:val="24"/>
          <w:szCs w:val="24"/>
        </w:rPr>
      </w:pPr>
      <w:r w:rsidRPr="00C77291">
        <w:rPr>
          <w:rFonts w:asciiTheme="minorHAnsi" w:hAnsiTheme="minorHAnsi"/>
          <w:i/>
          <w:sz w:val="24"/>
          <w:szCs w:val="24"/>
        </w:rPr>
        <w:t>IČ</w:t>
      </w:r>
      <w:r w:rsidR="003E626F" w:rsidRPr="00C77291">
        <w:rPr>
          <w:rFonts w:asciiTheme="minorHAnsi" w:hAnsiTheme="minorHAnsi"/>
          <w:i/>
          <w:sz w:val="24"/>
          <w:szCs w:val="24"/>
        </w:rPr>
        <w:t>:</w:t>
      </w:r>
      <w:r w:rsidR="003E626F" w:rsidRPr="00C77291">
        <w:rPr>
          <w:rFonts w:asciiTheme="minorHAnsi" w:hAnsiTheme="minorHAnsi"/>
          <w:sz w:val="24"/>
          <w:szCs w:val="24"/>
        </w:rPr>
        <w:tab/>
        <w:t>67346669</w:t>
      </w:r>
    </w:p>
    <w:p w:rsidR="00D7693D" w:rsidRPr="00C77291" w:rsidRDefault="008B1404" w:rsidP="00AE30FB">
      <w:pPr>
        <w:pStyle w:val="Bezmezer"/>
        <w:tabs>
          <w:tab w:val="left" w:pos="2127"/>
        </w:tabs>
        <w:rPr>
          <w:rFonts w:asciiTheme="minorHAnsi" w:hAnsiTheme="minorHAnsi"/>
          <w:sz w:val="24"/>
          <w:szCs w:val="24"/>
        </w:rPr>
      </w:pPr>
      <w:r w:rsidRPr="00C77291">
        <w:rPr>
          <w:rFonts w:asciiTheme="minorHAnsi" w:hAnsiTheme="minorHAnsi"/>
          <w:i/>
          <w:sz w:val="24"/>
          <w:szCs w:val="24"/>
        </w:rPr>
        <w:t>DIČ</w:t>
      </w:r>
      <w:r w:rsidR="00D7693D" w:rsidRPr="00C77291">
        <w:rPr>
          <w:rFonts w:asciiTheme="minorHAnsi" w:hAnsiTheme="minorHAnsi"/>
          <w:i/>
          <w:sz w:val="24"/>
          <w:szCs w:val="24"/>
        </w:rPr>
        <w:t>:</w:t>
      </w:r>
      <w:r w:rsidR="00D7693D" w:rsidRPr="00C77291">
        <w:rPr>
          <w:rFonts w:asciiTheme="minorHAnsi" w:hAnsiTheme="minorHAnsi"/>
          <w:sz w:val="24"/>
          <w:szCs w:val="24"/>
        </w:rPr>
        <w:tab/>
      </w:r>
      <w:r w:rsidR="000355E5" w:rsidRPr="00C77291">
        <w:rPr>
          <w:rFonts w:asciiTheme="minorHAnsi" w:hAnsiTheme="minorHAnsi"/>
          <w:sz w:val="24"/>
          <w:szCs w:val="24"/>
        </w:rPr>
        <w:t>neplátce</w:t>
      </w:r>
      <w:r w:rsidR="00B8261C" w:rsidRPr="00C77291">
        <w:rPr>
          <w:rFonts w:asciiTheme="minorHAnsi" w:hAnsiTheme="minorHAnsi"/>
          <w:sz w:val="24"/>
          <w:szCs w:val="24"/>
        </w:rPr>
        <w:t xml:space="preserve"> DPH</w:t>
      </w:r>
    </w:p>
    <w:p w:rsidR="006F651A" w:rsidRPr="00C77291" w:rsidRDefault="006F651A" w:rsidP="003E626F">
      <w:pPr>
        <w:pStyle w:val="Bezmezer"/>
        <w:spacing w:before="120"/>
        <w:jc w:val="both"/>
        <w:rPr>
          <w:rFonts w:asciiTheme="minorHAnsi" w:hAnsiTheme="minorHAnsi"/>
          <w:sz w:val="24"/>
          <w:szCs w:val="24"/>
        </w:rPr>
      </w:pPr>
      <w:r w:rsidRPr="00C77291">
        <w:rPr>
          <w:rFonts w:asciiTheme="minorHAnsi" w:hAnsiTheme="minorHAnsi"/>
          <w:sz w:val="24"/>
          <w:szCs w:val="24"/>
        </w:rPr>
        <w:t>dále jen ve smlouvě jako „uživatel“</w:t>
      </w:r>
    </w:p>
    <w:p w:rsidR="00DC14CF" w:rsidRPr="00C77291" w:rsidRDefault="000A1AC0" w:rsidP="003E626F">
      <w:pPr>
        <w:pStyle w:val="Bezmezer"/>
        <w:spacing w:before="120"/>
        <w:jc w:val="both"/>
        <w:rPr>
          <w:rFonts w:asciiTheme="minorHAnsi" w:hAnsiTheme="minorHAnsi"/>
          <w:sz w:val="24"/>
          <w:szCs w:val="24"/>
        </w:rPr>
      </w:pPr>
      <w:r w:rsidRPr="00C77291">
        <w:rPr>
          <w:rFonts w:asciiTheme="minorHAnsi" w:hAnsiTheme="minorHAnsi"/>
          <w:sz w:val="24"/>
          <w:szCs w:val="24"/>
        </w:rPr>
        <w:t>Smluvní strany prohlašuj</w:t>
      </w:r>
      <w:r w:rsidR="00B00251" w:rsidRPr="00C77291">
        <w:rPr>
          <w:rFonts w:asciiTheme="minorHAnsi" w:hAnsiTheme="minorHAnsi"/>
          <w:sz w:val="24"/>
          <w:szCs w:val="24"/>
        </w:rPr>
        <w:t>í</w:t>
      </w:r>
      <w:r w:rsidRPr="00C77291">
        <w:rPr>
          <w:rFonts w:asciiTheme="minorHAnsi" w:hAnsiTheme="minorHAnsi"/>
          <w:sz w:val="24"/>
          <w:szCs w:val="24"/>
        </w:rPr>
        <w:t xml:space="preserve">, že </w:t>
      </w:r>
      <w:r w:rsidR="00B00251" w:rsidRPr="00C77291">
        <w:rPr>
          <w:rFonts w:asciiTheme="minorHAnsi" w:hAnsiTheme="minorHAnsi"/>
          <w:sz w:val="24"/>
          <w:szCs w:val="24"/>
        </w:rPr>
        <w:t xml:space="preserve">jsou oprávněny ke sjednání této smlouvy </w:t>
      </w:r>
      <w:r w:rsidRPr="00C77291">
        <w:rPr>
          <w:rFonts w:asciiTheme="minorHAnsi" w:hAnsiTheme="minorHAnsi"/>
          <w:sz w:val="24"/>
          <w:szCs w:val="24"/>
        </w:rPr>
        <w:t xml:space="preserve">a </w:t>
      </w:r>
      <w:r w:rsidR="00B00251" w:rsidRPr="00C77291">
        <w:rPr>
          <w:rFonts w:asciiTheme="minorHAnsi" w:hAnsiTheme="minorHAnsi"/>
          <w:sz w:val="24"/>
          <w:szCs w:val="24"/>
        </w:rPr>
        <w:t>k plnění</w:t>
      </w:r>
      <w:r w:rsidRPr="00C77291">
        <w:rPr>
          <w:rFonts w:asciiTheme="minorHAnsi" w:hAnsiTheme="minorHAnsi"/>
          <w:sz w:val="24"/>
          <w:szCs w:val="24"/>
        </w:rPr>
        <w:t xml:space="preserve"> závazk</w:t>
      </w:r>
      <w:r w:rsidR="00B00251" w:rsidRPr="00C77291">
        <w:rPr>
          <w:rFonts w:asciiTheme="minorHAnsi" w:hAnsiTheme="minorHAnsi"/>
          <w:sz w:val="24"/>
          <w:szCs w:val="24"/>
        </w:rPr>
        <w:t>ů</w:t>
      </w:r>
      <w:r w:rsidRPr="00C77291">
        <w:rPr>
          <w:rFonts w:asciiTheme="minorHAnsi" w:hAnsiTheme="minorHAnsi"/>
          <w:sz w:val="24"/>
          <w:szCs w:val="24"/>
        </w:rPr>
        <w:t xml:space="preserve"> z ní vyplývající</w:t>
      </w:r>
      <w:r w:rsidR="00B00251" w:rsidRPr="00C77291">
        <w:rPr>
          <w:rFonts w:asciiTheme="minorHAnsi" w:hAnsiTheme="minorHAnsi"/>
          <w:sz w:val="24"/>
          <w:szCs w:val="24"/>
        </w:rPr>
        <w:t>ch</w:t>
      </w:r>
      <w:r w:rsidRPr="00C77291">
        <w:rPr>
          <w:rFonts w:asciiTheme="minorHAnsi" w:hAnsiTheme="minorHAnsi"/>
          <w:sz w:val="24"/>
          <w:szCs w:val="24"/>
        </w:rPr>
        <w:t xml:space="preserve"> </w:t>
      </w:r>
      <w:r w:rsidR="00B00251" w:rsidRPr="00C77291">
        <w:rPr>
          <w:rFonts w:asciiTheme="minorHAnsi" w:hAnsiTheme="minorHAnsi"/>
          <w:sz w:val="24"/>
          <w:szCs w:val="24"/>
        </w:rPr>
        <w:t>podle platných právních předpisů.</w:t>
      </w:r>
    </w:p>
    <w:p w:rsidR="003978B0" w:rsidRPr="00C77291" w:rsidRDefault="003978B0" w:rsidP="00673BA3">
      <w:pPr>
        <w:pStyle w:val="Bezmezer"/>
        <w:spacing w:before="120"/>
        <w:jc w:val="center"/>
        <w:rPr>
          <w:rFonts w:asciiTheme="minorHAnsi" w:hAnsiTheme="minorHAnsi"/>
          <w:b/>
          <w:sz w:val="28"/>
          <w:szCs w:val="24"/>
        </w:rPr>
      </w:pPr>
      <w:r w:rsidRPr="00C77291">
        <w:rPr>
          <w:rFonts w:asciiTheme="minorHAnsi" w:hAnsiTheme="minorHAnsi"/>
          <w:b/>
          <w:sz w:val="28"/>
          <w:szCs w:val="24"/>
        </w:rPr>
        <w:t>Čl.</w:t>
      </w:r>
      <w:r w:rsidR="0097139A" w:rsidRPr="00C77291">
        <w:rPr>
          <w:rFonts w:asciiTheme="minorHAnsi" w:hAnsiTheme="minorHAnsi"/>
          <w:b/>
          <w:sz w:val="28"/>
          <w:szCs w:val="24"/>
        </w:rPr>
        <w:t xml:space="preserve"> </w:t>
      </w:r>
      <w:r w:rsidR="006F651A" w:rsidRPr="00C77291">
        <w:rPr>
          <w:rFonts w:asciiTheme="minorHAnsi" w:hAnsiTheme="minorHAnsi"/>
          <w:b/>
          <w:sz w:val="28"/>
          <w:szCs w:val="24"/>
        </w:rPr>
        <w:t>I</w:t>
      </w:r>
    </w:p>
    <w:p w:rsidR="003978B0" w:rsidRPr="00C77291" w:rsidRDefault="003978B0" w:rsidP="00C77291">
      <w:pPr>
        <w:pStyle w:val="Bezmezer"/>
        <w:spacing w:after="120"/>
        <w:jc w:val="center"/>
        <w:rPr>
          <w:rFonts w:asciiTheme="minorHAnsi" w:hAnsiTheme="minorHAnsi"/>
          <w:b/>
          <w:bCs/>
          <w:sz w:val="24"/>
          <w:szCs w:val="24"/>
        </w:rPr>
      </w:pPr>
      <w:r w:rsidRPr="00C77291">
        <w:rPr>
          <w:rFonts w:asciiTheme="minorHAnsi" w:hAnsiTheme="minorHAnsi"/>
          <w:b/>
          <w:bCs/>
          <w:sz w:val="24"/>
          <w:szCs w:val="24"/>
        </w:rPr>
        <w:t>Předmět smlouvy</w:t>
      </w:r>
    </w:p>
    <w:p w:rsidR="003978B0" w:rsidRPr="00C77291" w:rsidRDefault="003978B0" w:rsidP="00673BA3">
      <w:pPr>
        <w:pStyle w:val="Bezmezer"/>
        <w:spacing w:after="120"/>
        <w:jc w:val="both"/>
        <w:rPr>
          <w:rFonts w:asciiTheme="minorHAnsi" w:hAnsiTheme="minorHAnsi"/>
          <w:sz w:val="24"/>
          <w:szCs w:val="24"/>
        </w:rPr>
      </w:pPr>
      <w:r w:rsidRPr="00C77291">
        <w:rPr>
          <w:rFonts w:asciiTheme="minorHAnsi" w:hAnsiTheme="minorHAnsi"/>
          <w:b/>
          <w:sz w:val="24"/>
          <w:szCs w:val="24"/>
        </w:rPr>
        <w:t>1.</w:t>
      </w:r>
      <w:r w:rsidRPr="00C77291">
        <w:rPr>
          <w:rFonts w:asciiTheme="minorHAnsi" w:hAnsiTheme="minorHAnsi"/>
          <w:sz w:val="24"/>
          <w:szCs w:val="24"/>
        </w:rPr>
        <w:t xml:space="preserve"> Předmětem této smlouvy je užívání </w:t>
      </w:r>
      <w:r w:rsidR="00B05883" w:rsidRPr="00C77291">
        <w:rPr>
          <w:rFonts w:asciiTheme="minorHAnsi" w:hAnsiTheme="minorHAnsi"/>
          <w:sz w:val="24"/>
          <w:szCs w:val="24"/>
        </w:rPr>
        <w:t xml:space="preserve">sportoviště </w:t>
      </w:r>
      <w:r w:rsidRPr="00C77291">
        <w:rPr>
          <w:rFonts w:asciiTheme="minorHAnsi" w:hAnsiTheme="minorHAnsi"/>
          <w:sz w:val="24"/>
          <w:szCs w:val="24"/>
        </w:rPr>
        <w:t>provozovatele</w:t>
      </w:r>
      <w:r w:rsidR="009262C3" w:rsidRPr="00C77291">
        <w:rPr>
          <w:rFonts w:asciiTheme="minorHAnsi" w:hAnsiTheme="minorHAnsi"/>
          <w:sz w:val="24"/>
          <w:szCs w:val="24"/>
        </w:rPr>
        <w:t xml:space="preserve"> uživatelem</w:t>
      </w:r>
      <w:r w:rsidRPr="00C77291">
        <w:rPr>
          <w:rFonts w:asciiTheme="minorHAnsi" w:hAnsiTheme="minorHAnsi"/>
          <w:sz w:val="24"/>
          <w:szCs w:val="24"/>
        </w:rPr>
        <w:t xml:space="preserve">. Jedná se o </w:t>
      </w:r>
      <w:r w:rsidR="008511C9" w:rsidRPr="00C77291">
        <w:rPr>
          <w:rFonts w:asciiTheme="minorHAnsi" w:hAnsiTheme="minorHAnsi"/>
          <w:b/>
          <w:sz w:val="24"/>
          <w:szCs w:val="24"/>
        </w:rPr>
        <w:t xml:space="preserve">Krytý bazén </w:t>
      </w:r>
      <w:r w:rsidRPr="00C77291">
        <w:rPr>
          <w:rFonts w:asciiTheme="minorHAnsi" w:hAnsiTheme="minorHAnsi"/>
          <w:b/>
          <w:sz w:val="24"/>
          <w:szCs w:val="24"/>
        </w:rPr>
        <w:t>Ostrava-P</w:t>
      </w:r>
      <w:r w:rsidR="00A96421" w:rsidRPr="00C77291">
        <w:rPr>
          <w:rFonts w:asciiTheme="minorHAnsi" w:hAnsiTheme="minorHAnsi"/>
          <w:b/>
          <w:sz w:val="24"/>
          <w:szCs w:val="24"/>
        </w:rPr>
        <w:t>oruba</w:t>
      </w:r>
      <w:r w:rsidRPr="00C77291">
        <w:rPr>
          <w:rFonts w:asciiTheme="minorHAnsi" w:hAnsiTheme="minorHAnsi"/>
          <w:sz w:val="24"/>
          <w:szCs w:val="24"/>
        </w:rPr>
        <w:t xml:space="preserve"> </w:t>
      </w:r>
      <w:r w:rsidR="007D3640" w:rsidRPr="00C77291">
        <w:rPr>
          <w:rFonts w:asciiTheme="minorHAnsi" w:hAnsiTheme="minorHAnsi"/>
          <w:sz w:val="24"/>
          <w:szCs w:val="24"/>
        </w:rPr>
        <w:t>– dětský bazén</w:t>
      </w:r>
      <w:r w:rsidR="00BD6E0C" w:rsidRPr="00C77291">
        <w:rPr>
          <w:rFonts w:asciiTheme="minorHAnsi" w:hAnsiTheme="minorHAnsi"/>
          <w:sz w:val="24"/>
          <w:szCs w:val="24"/>
        </w:rPr>
        <w:t xml:space="preserve"> a sociální zařízení tvořící vybavení potřebné k provozu bazénu</w:t>
      </w:r>
      <w:r w:rsidR="007D3640" w:rsidRPr="00C77291">
        <w:rPr>
          <w:rFonts w:asciiTheme="minorHAnsi" w:hAnsiTheme="minorHAnsi"/>
          <w:b/>
          <w:sz w:val="24"/>
          <w:szCs w:val="24"/>
        </w:rPr>
        <w:t xml:space="preserve"> </w:t>
      </w:r>
      <w:r w:rsidRPr="00C77291">
        <w:rPr>
          <w:rFonts w:asciiTheme="minorHAnsi" w:hAnsiTheme="minorHAnsi"/>
          <w:sz w:val="24"/>
          <w:szCs w:val="24"/>
        </w:rPr>
        <w:t xml:space="preserve">(dále </w:t>
      </w:r>
      <w:r w:rsidR="00BD6E0C" w:rsidRPr="00C77291">
        <w:rPr>
          <w:rFonts w:asciiTheme="minorHAnsi" w:hAnsiTheme="minorHAnsi"/>
          <w:sz w:val="24"/>
          <w:szCs w:val="24"/>
        </w:rPr>
        <w:t>bazén</w:t>
      </w:r>
      <w:r w:rsidRPr="00C77291">
        <w:rPr>
          <w:rFonts w:asciiTheme="minorHAnsi" w:hAnsiTheme="minorHAnsi"/>
          <w:sz w:val="24"/>
          <w:szCs w:val="24"/>
        </w:rPr>
        <w:t>) na adrese</w:t>
      </w:r>
      <w:r w:rsidR="00A96421" w:rsidRPr="00C77291">
        <w:rPr>
          <w:rFonts w:asciiTheme="minorHAnsi" w:hAnsiTheme="minorHAnsi"/>
          <w:sz w:val="24"/>
          <w:szCs w:val="24"/>
        </w:rPr>
        <w:t xml:space="preserve"> </w:t>
      </w:r>
      <w:r w:rsidR="008511C9" w:rsidRPr="00C77291">
        <w:rPr>
          <w:rFonts w:asciiTheme="minorHAnsi" w:hAnsiTheme="minorHAnsi"/>
          <w:sz w:val="24"/>
          <w:szCs w:val="24"/>
        </w:rPr>
        <w:t>Generála Sochora 1378, 708 00 Ostrava - Poruba</w:t>
      </w:r>
      <w:r w:rsidR="00A96421" w:rsidRPr="00C77291">
        <w:rPr>
          <w:rFonts w:asciiTheme="minorHAnsi" w:hAnsiTheme="minorHAnsi"/>
          <w:sz w:val="24"/>
          <w:szCs w:val="24"/>
        </w:rPr>
        <w:t xml:space="preserve">. </w:t>
      </w:r>
    </w:p>
    <w:p w:rsidR="003978B0" w:rsidRPr="00C77291" w:rsidRDefault="003978B0" w:rsidP="00673BA3">
      <w:pPr>
        <w:pStyle w:val="Bezmezer"/>
        <w:spacing w:after="120"/>
        <w:jc w:val="both"/>
        <w:rPr>
          <w:rFonts w:asciiTheme="minorHAnsi" w:hAnsiTheme="minorHAnsi"/>
          <w:sz w:val="24"/>
          <w:szCs w:val="24"/>
        </w:rPr>
      </w:pPr>
      <w:r w:rsidRPr="00C77291">
        <w:rPr>
          <w:rFonts w:asciiTheme="minorHAnsi" w:hAnsiTheme="minorHAnsi"/>
          <w:b/>
          <w:sz w:val="24"/>
          <w:szCs w:val="24"/>
        </w:rPr>
        <w:t>2.</w:t>
      </w:r>
      <w:r w:rsidRPr="00C77291">
        <w:rPr>
          <w:rFonts w:asciiTheme="minorHAnsi" w:hAnsiTheme="minorHAnsi"/>
          <w:sz w:val="24"/>
          <w:szCs w:val="24"/>
        </w:rPr>
        <w:t xml:space="preserve"> </w:t>
      </w:r>
      <w:r w:rsidR="00977B88" w:rsidRPr="00C77291">
        <w:rPr>
          <w:rFonts w:asciiTheme="minorHAnsi" w:hAnsiTheme="minorHAnsi"/>
          <w:sz w:val="24"/>
          <w:szCs w:val="24"/>
        </w:rPr>
        <w:t xml:space="preserve">Provozovatel se zavazuje umožnit uživateli užívání </w:t>
      </w:r>
      <w:r w:rsidR="00E93F8B" w:rsidRPr="00C77291">
        <w:rPr>
          <w:rFonts w:asciiTheme="minorHAnsi" w:hAnsiTheme="minorHAnsi"/>
          <w:sz w:val="24"/>
          <w:szCs w:val="24"/>
        </w:rPr>
        <w:t>bazénu</w:t>
      </w:r>
      <w:r w:rsidR="008511C9" w:rsidRPr="00C77291">
        <w:rPr>
          <w:rFonts w:asciiTheme="minorHAnsi" w:hAnsiTheme="minorHAnsi"/>
          <w:sz w:val="24"/>
          <w:szCs w:val="24"/>
        </w:rPr>
        <w:t xml:space="preserve"> </w:t>
      </w:r>
      <w:r w:rsidR="00977B88" w:rsidRPr="00C77291">
        <w:rPr>
          <w:rFonts w:asciiTheme="minorHAnsi" w:hAnsiTheme="minorHAnsi"/>
          <w:sz w:val="24"/>
          <w:szCs w:val="24"/>
        </w:rPr>
        <w:t>pro konání</w:t>
      </w:r>
      <w:r w:rsidR="00B05883" w:rsidRPr="00C77291">
        <w:rPr>
          <w:rFonts w:asciiTheme="minorHAnsi" w:hAnsiTheme="minorHAnsi"/>
          <w:sz w:val="24"/>
          <w:szCs w:val="24"/>
        </w:rPr>
        <w:t xml:space="preserve"> </w:t>
      </w:r>
      <w:r w:rsidR="007D3640" w:rsidRPr="00C77291">
        <w:rPr>
          <w:rFonts w:asciiTheme="minorHAnsi" w:hAnsiTheme="minorHAnsi"/>
          <w:sz w:val="24"/>
          <w:szCs w:val="24"/>
        </w:rPr>
        <w:t>–</w:t>
      </w:r>
      <w:r w:rsidR="00977B88" w:rsidRPr="00C77291">
        <w:rPr>
          <w:rFonts w:asciiTheme="minorHAnsi" w:hAnsiTheme="minorHAnsi"/>
          <w:sz w:val="24"/>
          <w:szCs w:val="24"/>
        </w:rPr>
        <w:t xml:space="preserve"> </w:t>
      </w:r>
      <w:r w:rsidR="007D3640" w:rsidRPr="00C77291">
        <w:rPr>
          <w:rFonts w:asciiTheme="minorHAnsi" w:hAnsiTheme="minorHAnsi"/>
          <w:b/>
          <w:sz w:val="24"/>
          <w:szCs w:val="24"/>
        </w:rPr>
        <w:t>Plavecké školičky</w:t>
      </w:r>
      <w:r w:rsidR="009262C3" w:rsidRPr="00C77291">
        <w:rPr>
          <w:rFonts w:asciiTheme="minorHAnsi" w:hAnsiTheme="minorHAnsi"/>
          <w:sz w:val="24"/>
          <w:szCs w:val="24"/>
        </w:rPr>
        <w:t>, poskytnout mu související služby</w:t>
      </w:r>
      <w:r w:rsidR="00977B88" w:rsidRPr="00C77291">
        <w:rPr>
          <w:rFonts w:asciiTheme="minorHAnsi" w:hAnsiTheme="minorHAnsi"/>
          <w:sz w:val="24"/>
          <w:szCs w:val="24"/>
        </w:rPr>
        <w:t xml:space="preserve"> a</w:t>
      </w:r>
      <w:r w:rsidR="000E7AB7" w:rsidRPr="00C77291">
        <w:rPr>
          <w:rFonts w:asciiTheme="minorHAnsi" w:hAnsiTheme="minorHAnsi"/>
          <w:sz w:val="24"/>
          <w:szCs w:val="24"/>
        </w:rPr>
        <w:t> </w:t>
      </w:r>
      <w:r w:rsidR="00977B88" w:rsidRPr="00C77291">
        <w:rPr>
          <w:rFonts w:asciiTheme="minorHAnsi" w:hAnsiTheme="minorHAnsi"/>
          <w:sz w:val="24"/>
          <w:szCs w:val="24"/>
        </w:rPr>
        <w:t xml:space="preserve">plnit podmínky sjednané touto smlouvou k zajištění řádného průběhu </w:t>
      </w:r>
      <w:r w:rsidR="00E93F8B" w:rsidRPr="00C77291">
        <w:rPr>
          <w:rFonts w:asciiTheme="minorHAnsi" w:hAnsiTheme="minorHAnsi"/>
          <w:sz w:val="24"/>
          <w:szCs w:val="24"/>
        </w:rPr>
        <w:t>výuky</w:t>
      </w:r>
      <w:r w:rsidR="00977B88" w:rsidRPr="00C77291">
        <w:rPr>
          <w:rFonts w:asciiTheme="minorHAnsi" w:hAnsiTheme="minorHAnsi"/>
          <w:sz w:val="24"/>
          <w:szCs w:val="24"/>
        </w:rPr>
        <w:t>.</w:t>
      </w:r>
    </w:p>
    <w:p w:rsidR="00D7693D" w:rsidRPr="00C77291" w:rsidRDefault="00977B88" w:rsidP="00673BA3">
      <w:pPr>
        <w:pStyle w:val="Bezmezer"/>
        <w:spacing w:after="120"/>
        <w:jc w:val="both"/>
        <w:rPr>
          <w:rFonts w:asciiTheme="minorHAnsi" w:hAnsiTheme="minorHAnsi"/>
          <w:sz w:val="24"/>
          <w:szCs w:val="24"/>
        </w:rPr>
      </w:pPr>
      <w:r w:rsidRPr="00C77291">
        <w:rPr>
          <w:rFonts w:asciiTheme="minorHAnsi" w:hAnsiTheme="minorHAnsi"/>
          <w:b/>
          <w:sz w:val="24"/>
          <w:szCs w:val="24"/>
        </w:rPr>
        <w:t>3.</w:t>
      </w:r>
      <w:r w:rsidRPr="00C77291">
        <w:rPr>
          <w:rFonts w:asciiTheme="minorHAnsi" w:hAnsiTheme="minorHAnsi"/>
          <w:sz w:val="24"/>
          <w:szCs w:val="24"/>
        </w:rPr>
        <w:t xml:space="preserve"> Uživatel se zavazuje zaplatit provozovateli za užívání sjednanou cenu.</w:t>
      </w:r>
    </w:p>
    <w:p w:rsidR="003978B0" w:rsidRPr="00C77291" w:rsidRDefault="003978B0" w:rsidP="00673BA3">
      <w:pPr>
        <w:pStyle w:val="Bezmezer"/>
        <w:jc w:val="center"/>
        <w:rPr>
          <w:rFonts w:asciiTheme="minorHAnsi" w:hAnsiTheme="minorHAnsi"/>
          <w:sz w:val="28"/>
          <w:szCs w:val="24"/>
        </w:rPr>
      </w:pPr>
      <w:r w:rsidRPr="00C77291">
        <w:rPr>
          <w:rFonts w:asciiTheme="minorHAnsi" w:hAnsiTheme="minorHAnsi"/>
          <w:b/>
          <w:sz w:val="28"/>
          <w:szCs w:val="24"/>
        </w:rPr>
        <w:t>Čl.</w:t>
      </w:r>
      <w:r w:rsidR="0097139A" w:rsidRPr="00C77291">
        <w:rPr>
          <w:rFonts w:asciiTheme="minorHAnsi" w:hAnsiTheme="minorHAnsi"/>
          <w:b/>
          <w:sz w:val="28"/>
          <w:szCs w:val="24"/>
        </w:rPr>
        <w:t xml:space="preserve"> </w:t>
      </w:r>
      <w:r w:rsidRPr="00C77291">
        <w:rPr>
          <w:rFonts w:asciiTheme="minorHAnsi" w:hAnsiTheme="minorHAnsi"/>
          <w:b/>
          <w:sz w:val="28"/>
          <w:szCs w:val="24"/>
        </w:rPr>
        <w:t>II</w:t>
      </w:r>
    </w:p>
    <w:p w:rsidR="00977B88" w:rsidRPr="00C77291" w:rsidRDefault="00E93F8B" w:rsidP="00673BA3">
      <w:pPr>
        <w:pStyle w:val="Bezmezer"/>
        <w:spacing w:after="120"/>
        <w:jc w:val="center"/>
        <w:rPr>
          <w:rFonts w:asciiTheme="minorHAnsi" w:hAnsiTheme="minorHAnsi"/>
          <w:b/>
          <w:bCs/>
          <w:sz w:val="24"/>
          <w:szCs w:val="24"/>
        </w:rPr>
      </w:pPr>
      <w:r w:rsidRPr="00C77291">
        <w:rPr>
          <w:rFonts w:asciiTheme="minorHAnsi" w:hAnsiTheme="minorHAnsi"/>
          <w:b/>
          <w:bCs/>
          <w:sz w:val="24"/>
          <w:szCs w:val="24"/>
        </w:rPr>
        <w:t>Doba</w:t>
      </w:r>
      <w:r w:rsidR="00977B88" w:rsidRPr="00C77291">
        <w:rPr>
          <w:rFonts w:asciiTheme="minorHAnsi" w:hAnsiTheme="minorHAnsi"/>
          <w:b/>
          <w:bCs/>
          <w:sz w:val="24"/>
          <w:szCs w:val="24"/>
        </w:rPr>
        <w:t xml:space="preserve"> a podmínky užívání</w:t>
      </w:r>
    </w:p>
    <w:p w:rsidR="008B1404" w:rsidRPr="00C77291" w:rsidRDefault="00977B88" w:rsidP="00673BA3">
      <w:pPr>
        <w:pStyle w:val="Bezmezer"/>
        <w:spacing w:after="120"/>
        <w:jc w:val="both"/>
        <w:rPr>
          <w:rFonts w:asciiTheme="minorHAnsi" w:hAnsiTheme="minorHAnsi"/>
          <w:sz w:val="24"/>
          <w:szCs w:val="24"/>
        </w:rPr>
      </w:pPr>
      <w:r w:rsidRPr="00C77291">
        <w:rPr>
          <w:rFonts w:asciiTheme="minorHAnsi" w:hAnsiTheme="minorHAnsi"/>
          <w:b/>
          <w:sz w:val="24"/>
          <w:szCs w:val="24"/>
        </w:rPr>
        <w:t>1.</w:t>
      </w:r>
      <w:r w:rsidRPr="00C77291">
        <w:rPr>
          <w:rFonts w:asciiTheme="minorHAnsi" w:hAnsiTheme="minorHAnsi"/>
          <w:sz w:val="24"/>
          <w:szCs w:val="24"/>
        </w:rPr>
        <w:t xml:space="preserve"> </w:t>
      </w:r>
      <w:r w:rsidR="008B1404" w:rsidRPr="00C77291">
        <w:rPr>
          <w:rFonts w:asciiTheme="minorHAnsi" w:hAnsiTheme="minorHAnsi"/>
          <w:sz w:val="24"/>
          <w:szCs w:val="24"/>
        </w:rPr>
        <w:t xml:space="preserve">Termín užívání bazénu se sjednává na dobu určitou </w:t>
      </w:r>
      <w:r w:rsidR="008B1404" w:rsidRPr="00C77291">
        <w:rPr>
          <w:rFonts w:asciiTheme="minorHAnsi" w:hAnsiTheme="minorHAnsi"/>
          <w:b/>
          <w:sz w:val="24"/>
          <w:szCs w:val="24"/>
        </w:rPr>
        <w:t xml:space="preserve">od </w:t>
      </w:r>
      <w:r w:rsidR="009279E1" w:rsidRPr="00C77291">
        <w:rPr>
          <w:rFonts w:asciiTheme="minorHAnsi" w:hAnsiTheme="minorHAnsi"/>
          <w:b/>
          <w:sz w:val="24"/>
          <w:szCs w:val="24"/>
        </w:rPr>
        <w:t>1.</w:t>
      </w:r>
      <w:r w:rsidR="003969B6" w:rsidRPr="00C77291">
        <w:rPr>
          <w:rFonts w:asciiTheme="minorHAnsi" w:hAnsiTheme="minorHAnsi"/>
          <w:b/>
          <w:sz w:val="24"/>
          <w:szCs w:val="24"/>
        </w:rPr>
        <w:t xml:space="preserve"> </w:t>
      </w:r>
      <w:r w:rsidR="004176E3" w:rsidRPr="00C77291">
        <w:rPr>
          <w:rFonts w:asciiTheme="minorHAnsi" w:hAnsiTheme="minorHAnsi"/>
          <w:b/>
          <w:sz w:val="24"/>
          <w:szCs w:val="24"/>
        </w:rPr>
        <w:t>1</w:t>
      </w:r>
      <w:r w:rsidR="009279E1" w:rsidRPr="00C77291">
        <w:rPr>
          <w:rFonts w:asciiTheme="minorHAnsi" w:hAnsiTheme="minorHAnsi"/>
          <w:b/>
          <w:sz w:val="24"/>
          <w:szCs w:val="24"/>
        </w:rPr>
        <w:t>.</w:t>
      </w:r>
      <w:r w:rsidR="003969B6" w:rsidRPr="00C77291">
        <w:rPr>
          <w:rFonts w:asciiTheme="minorHAnsi" w:hAnsiTheme="minorHAnsi"/>
          <w:b/>
          <w:sz w:val="24"/>
          <w:szCs w:val="24"/>
        </w:rPr>
        <w:t xml:space="preserve"> </w:t>
      </w:r>
      <w:r w:rsidR="009279E1" w:rsidRPr="00C77291">
        <w:rPr>
          <w:rFonts w:asciiTheme="minorHAnsi" w:hAnsiTheme="minorHAnsi"/>
          <w:b/>
          <w:sz w:val="24"/>
          <w:szCs w:val="24"/>
        </w:rPr>
        <w:t>201</w:t>
      </w:r>
      <w:r w:rsidR="004176E3" w:rsidRPr="00C77291">
        <w:rPr>
          <w:rFonts w:asciiTheme="minorHAnsi" w:hAnsiTheme="minorHAnsi"/>
          <w:b/>
          <w:sz w:val="24"/>
          <w:szCs w:val="24"/>
        </w:rPr>
        <w:t>7</w:t>
      </w:r>
      <w:r w:rsidR="008B1404" w:rsidRPr="00C77291">
        <w:rPr>
          <w:rFonts w:asciiTheme="minorHAnsi" w:hAnsiTheme="minorHAnsi"/>
          <w:b/>
          <w:sz w:val="24"/>
          <w:szCs w:val="24"/>
        </w:rPr>
        <w:t xml:space="preserve"> do </w:t>
      </w:r>
      <w:r w:rsidR="004176E3" w:rsidRPr="00C77291">
        <w:rPr>
          <w:rFonts w:asciiTheme="minorHAnsi" w:hAnsiTheme="minorHAnsi"/>
          <w:b/>
          <w:sz w:val="24"/>
          <w:szCs w:val="24"/>
        </w:rPr>
        <w:t>31</w:t>
      </w:r>
      <w:r w:rsidR="008B1404" w:rsidRPr="00C77291">
        <w:rPr>
          <w:rFonts w:asciiTheme="minorHAnsi" w:hAnsiTheme="minorHAnsi"/>
          <w:b/>
          <w:sz w:val="24"/>
          <w:szCs w:val="24"/>
        </w:rPr>
        <w:t>.</w:t>
      </w:r>
      <w:r w:rsidR="004176E3" w:rsidRPr="00C77291">
        <w:rPr>
          <w:rFonts w:asciiTheme="minorHAnsi" w:hAnsiTheme="minorHAnsi"/>
          <w:b/>
          <w:sz w:val="24"/>
          <w:szCs w:val="24"/>
        </w:rPr>
        <w:t>12</w:t>
      </w:r>
      <w:r w:rsidR="008B1404" w:rsidRPr="00C77291">
        <w:rPr>
          <w:rFonts w:asciiTheme="minorHAnsi" w:hAnsiTheme="minorHAnsi"/>
          <w:b/>
          <w:sz w:val="24"/>
          <w:szCs w:val="24"/>
        </w:rPr>
        <w:t>.</w:t>
      </w:r>
      <w:r w:rsidR="003969B6" w:rsidRPr="00C77291">
        <w:rPr>
          <w:rFonts w:asciiTheme="minorHAnsi" w:hAnsiTheme="minorHAnsi"/>
          <w:b/>
          <w:sz w:val="24"/>
          <w:szCs w:val="24"/>
        </w:rPr>
        <w:t xml:space="preserve"> </w:t>
      </w:r>
      <w:r w:rsidR="008B1404" w:rsidRPr="00C77291">
        <w:rPr>
          <w:rFonts w:asciiTheme="minorHAnsi" w:hAnsiTheme="minorHAnsi"/>
          <w:b/>
          <w:sz w:val="24"/>
          <w:szCs w:val="24"/>
        </w:rPr>
        <w:t>201</w:t>
      </w:r>
      <w:r w:rsidR="004176E3" w:rsidRPr="00C77291">
        <w:rPr>
          <w:rFonts w:asciiTheme="minorHAnsi" w:hAnsiTheme="minorHAnsi"/>
          <w:b/>
          <w:sz w:val="24"/>
          <w:szCs w:val="24"/>
        </w:rPr>
        <w:t>17</w:t>
      </w:r>
      <w:r w:rsidR="008B1404" w:rsidRPr="00C77291">
        <w:rPr>
          <w:rFonts w:asciiTheme="minorHAnsi" w:hAnsiTheme="minorHAnsi"/>
          <w:sz w:val="24"/>
          <w:szCs w:val="24"/>
        </w:rPr>
        <w:t xml:space="preserve"> vždy ve čtvrtek </w:t>
      </w:r>
      <w:r w:rsidR="00E21491" w:rsidRPr="00C77291">
        <w:rPr>
          <w:rFonts w:asciiTheme="minorHAnsi" w:hAnsiTheme="minorHAnsi"/>
          <w:sz w:val="24"/>
          <w:szCs w:val="24"/>
        </w:rPr>
        <w:t xml:space="preserve">v časech </w:t>
      </w:r>
      <w:r w:rsidR="003969B6" w:rsidRPr="00C77291">
        <w:rPr>
          <w:rFonts w:asciiTheme="minorHAnsi" w:hAnsiTheme="minorHAnsi"/>
          <w:b/>
          <w:sz w:val="24"/>
          <w:szCs w:val="24"/>
        </w:rPr>
        <w:t>9:</w:t>
      </w:r>
      <w:r w:rsidR="008B1404" w:rsidRPr="00C77291">
        <w:rPr>
          <w:rFonts w:asciiTheme="minorHAnsi" w:hAnsiTheme="minorHAnsi"/>
          <w:b/>
          <w:sz w:val="24"/>
          <w:szCs w:val="24"/>
        </w:rPr>
        <w:t>00</w:t>
      </w:r>
      <w:r w:rsidR="003969B6" w:rsidRPr="00C77291">
        <w:rPr>
          <w:rFonts w:asciiTheme="minorHAnsi" w:hAnsiTheme="minorHAnsi"/>
          <w:b/>
          <w:sz w:val="24"/>
          <w:szCs w:val="24"/>
        </w:rPr>
        <w:t xml:space="preserve"> – </w:t>
      </w:r>
      <w:r w:rsidR="008B1404" w:rsidRPr="00C77291">
        <w:rPr>
          <w:rFonts w:asciiTheme="minorHAnsi" w:hAnsiTheme="minorHAnsi"/>
          <w:b/>
          <w:sz w:val="24"/>
          <w:szCs w:val="24"/>
        </w:rPr>
        <w:t>13</w:t>
      </w:r>
      <w:r w:rsidR="003969B6" w:rsidRPr="00C77291">
        <w:rPr>
          <w:rFonts w:asciiTheme="minorHAnsi" w:hAnsiTheme="minorHAnsi"/>
          <w:b/>
          <w:sz w:val="24"/>
          <w:szCs w:val="24"/>
        </w:rPr>
        <w:t>:</w:t>
      </w:r>
      <w:r w:rsidR="008B1404" w:rsidRPr="00C77291">
        <w:rPr>
          <w:rFonts w:asciiTheme="minorHAnsi" w:hAnsiTheme="minorHAnsi"/>
          <w:b/>
          <w:sz w:val="24"/>
          <w:szCs w:val="24"/>
        </w:rPr>
        <w:t>00 hod.</w:t>
      </w:r>
      <w:r w:rsidR="008B1404" w:rsidRPr="00C77291">
        <w:rPr>
          <w:rFonts w:asciiTheme="minorHAnsi" w:hAnsiTheme="minorHAnsi"/>
          <w:sz w:val="24"/>
          <w:szCs w:val="24"/>
        </w:rPr>
        <w:t xml:space="preserve"> a </w:t>
      </w:r>
      <w:r w:rsidR="008B1404" w:rsidRPr="00C77291">
        <w:rPr>
          <w:rFonts w:asciiTheme="minorHAnsi" w:eastAsia="Times New Roman" w:hAnsiTheme="minorHAnsi" w:cs="Arial"/>
          <w:b/>
          <w:sz w:val="24"/>
          <w:szCs w:val="24"/>
        </w:rPr>
        <w:t>1</w:t>
      </w:r>
      <w:r w:rsidR="00B8261C" w:rsidRPr="00C77291">
        <w:rPr>
          <w:rFonts w:asciiTheme="minorHAnsi" w:eastAsia="Times New Roman" w:hAnsiTheme="minorHAnsi" w:cs="Arial"/>
          <w:b/>
          <w:sz w:val="24"/>
          <w:szCs w:val="24"/>
        </w:rPr>
        <w:t>5</w:t>
      </w:r>
      <w:r w:rsidR="003969B6" w:rsidRPr="00C77291">
        <w:rPr>
          <w:rFonts w:asciiTheme="minorHAnsi" w:eastAsia="Times New Roman" w:hAnsiTheme="minorHAnsi" w:cs="Arial"/>
          <w:b/>
          <w:sz w:val="24"/>
          <w:szCs w:val="24"/>
        </w:rPr>
        <w:t>:</w:t>
      </w:r>
      <w:r w:rsidR="00B8261C" w:rsidRPr="00C77291">
        <w:rPr>
          <w:rFonts w:asciiTheme="minorHAnsi" w:eastAsia="Times New Roman" w:hAnsiTheme="minorHAnsi" w:cs="Arial"/>
          <w:b/>
          <w:sz w:val="24"/>
          <w:szCs w:val="24"/>
        </w:rPr>
        <w:t>0</w:t>
      </w:r>
      <w:r w:rsidR="008B1404" w:rsidRPr="00C77291">
        <w:rPr>
          <w:rFonts w:asciiTheme="minorHAnsi" w:eastAsia="Times New Roman" w:hAnsiTheme="minorHAnsi" w:cs="Arial"/>
          <w:b/>
          <w:sz w:val="24"/>
          <w:szCs w:val="24"/>
        </w:rPr>
        <w:t>0</w:t>
      </w:r>
      <w:r w:rsidR="003969B6" w:rsidRPr="00C77291">
        <w:rPr>
          <w:rFonts w:asciiTheme="minorHAnsi" w:eastAsia="Times New Roman" w:hAnsiTheme="minorHAnsi" w:cs="Arial"/>
          <w:b/>
          <w:sz w:val="24"/>
          <w:szCs w:val="24"/>
        </w:rPr>
        <w:t xml:space="preserve"> – </w:t>
      </w:r>
      <w:r w:rsidR="008B1404" w:rsidRPr="00C77291">
        <w:rPr>
          <w:rFonts w:asciiTheme="minorHAnsi" w:eastAsia="Times New Roman" w:hAnsiTheme="minorHAnsi" w:cs="Arial"/>
          <w:b/>
          <w:sz w:val="24"/>
          <w:szCs w:val="24"/>
        </w:rPr>
        <w:t>1</w:t>
      </w:r>
      <w:r w:rsidR="00B8261C" w:rsidRPr="00C77291">
        <w:rPr>
          <w:rFonts w:asciiTheme="minorHAnsi" w:eastAsia="Times New Roman" w:hAnsiTheme="minorHAnsi" w:cs="Arial"/>
          <w:b/>
          <w:sz w:val="24"/>
          <w:szCs w:val="24"/>
        </w:rPr>
        <w:t>8</w:t>
      </w:r>
      <w:r w:rsidR="003969B6" w:rsidRPr="00C77291">
        <w:rPr>
          <w:rFonts w:asciiTheme="minorHAnsi" w:eastAsia="Times New Roman" w:hAnsiTheme="minorHAnsi" w:cs="Arial"/>
          <w:b/>
          <w:sz w:val="24"/>
          <w:szCs w:val="24"/>
        </w:rPr>
        <w:t>:</w:t>
      </w:r>
      <w:r w:rsidR="00B8261C" w:rsidRPr="00C77291">
        <w:rPr>
          <w:rFonts w:asciiTheme="minorHAnsi" w:eastAsia="Times New Roman" w:hAnsiTheme="minorHAnsi" w:cs="Arial"/>
          <w:b/>
          <w:sz w:val="24"/>
          <w:szCs w:val="24"/>
        </w:rPr>
        <w:t>0</w:t>
      </w:r>
      <w:r w:rsidR="008B1404" w:rsidRPr="00C77291">
        <w:rPr>
          <w:rFonts w:asciiTheme="minorHAnsi" w:eastAsia="Times New Roman" w:hAnsiTheme="minorHAnsi" w:cs="Arial"/>
          <w:b/>
          <w:sz w:val="24"/>
          <w:szCs w:val="24"/>
        </w:rPr>
        <w:t>0 hod</w:t>
      </w:r>
      <w:r w:rsidR="008B1404" w:rsidRPr="00C77291">
        <w:rPr>
          <w:rFonts w:asciiTheme="minorHAnsi" w:eastAsia="Times New Roman" w:hAnsiTheme="minorHAnsi" w:cs="Arial"/>
          <w:sz w:val="24"/>
          <w:szCs w:val="24"/>
        </w:rPr>
        <w:t>.</w:t>
      </w:r>
    </w:p>
    <w:p w:rsidR="00EB4043" w:rsidRPr="00C77291" w:rsidRDefault="000C2300" w:rsidP="00673BA3">
      <w:pPr>
        <w:pStyle w:val="Bezmezer"/>
        <w:tabs>
          <w:tab w:val="right" w:pos="6804"/>
        </w:tabs>
        <w:spacing w:after="120"/>
        <w:jc w:val="both"/>
        <w:rPr>
          <w:rFonts w:asciiTheme="minorHAnsi" w:hAnsiTheme="minorHAnsi"/>
          <w:sz w:val="24"/>
          <w:szCs w:val="24"/>
        </w:rPr>
      </w:pPr>
      <w:r w:rsidRPr="00C77291">
        <w:rPr>
          <w:rFonts w:asciiTheme="minorHAnsi" w:hAnsiTheme="minorHAnsi"/>
          <w:b/>
          <w:sz w:val="24"/>
          <w:szCs w:val="24"/>
        </w:rPr>
        <w:lastRenderedPageBreak/>
        <w:t>2.</w:t>
      </w:r>
      <w:r w:rsidRPr="00C77291">
        <w:rPr>
          <w:rFonts w:asciiTheme="minorHAnsi" w:hAnsiTheme="minorHAnsi"/>
          <w:sz w:val="24"/>
          <w:szCs w:val="24"/>
        </w:rPr>
        <w:t xml:space="preserve"> </w:t>
      </w:r>
      <w:r w:rsidR="00E93F8B" w:rsidRPr="00C77291">
        <w:rPr>
          <w:rFonts w:asciiTheme="minorHAnsi" w:hAnsiTheme="minorHAnsi"/>
          <w:sz w:val="24"/>
          <w:szCs w:val="24"/>
        </w:rPr>
        <w:t xml:space="preserve">Jakékoliv překážky v užívání předmětu užívání v danou dobu ze strany provozovatele budou dle známých skutečností uživateli </w:t>
      </w:r>
      <w:r w:rsidR="00674D0C" w:rsidRPr="00C77291">
        <w:rPr>
          <w:rFonts w:asciiTheme="minorHAnsi" w:hAnsiTheme="minorHAnsi"/>
          <w:sz w:val="24"/>
          <w:szCs w:val="24"/>
        </w:rPr>
        <w:t xml:space="preserve">vždy </w:t>
      </w:r>
      <w:r w:rsidR="00E93F8B" w:rsidRPr="00C77291">
        <w:rPr>
          <w:rFonts w:asciiTheme="minorHAnsi" w:hAnsiTheme="minorHAnsi"/>
          <w:sz w:val="24"/>
          <w:szCs w:val="24"/>
        </w:rPr>
        <w:t>předem oznámeny</w:t>
      </w:r>
      <w:r w:rsidR="00674D0C" w:rsidRPr="00C77291">
        <w:rPr>
          <w:rFonts w:asciiTheme="minorHAnsi" w:hAnsiTheme="minorHAnsi"/>
          <w:sz w:val="24"/>
          <w:szCs w:val="24"/>
        </w:rPr>
        <w:t>.</w:t>
      </w:r>
      <w:r w:rsidR="006F651A" w:rsidRPr="00C77291">
        <w:rPr>
          <w:rFonts w:asciiTheme="minorHAnsi" w:hAnsiTheme="minorHAnsi"/>
          <w:sz w:val="24"/>
          <w:szCs w:val="24"/>
        </w:rPr>
        <w:t xml:space="preserve"> </w:t>
      </w:r>
      <w:r w:rsidR="00674D0C" w:rsidRPr="00C77291">
        <w:rPr>
          <w:rFonts w:asciiTheme="minorHAnsi" w:hAnsiTheme="minorHAnsi"/>
          <w:sz w:val="24"/>
          <w:szCs w:val="24"/>
        </w:rPr>
        <w:t>V těchto případech není poskytována náhrada termínu. Veškeré technické zabezpečení a pomůcky si zajišťuje uživatel sám.</w:t>
      </w:r>
    </w:p>
    <w:p w:rsidR="00403156" w:rsidRPr="00C77291" w:rsidRDefault="00403156" w:rsidP="00673BA3">
      <w:pPr>
        <w:pStyle w:val="Bezmezer"/>
        <w:tabs>
          <w:tab w:val="right" w:pos="6804"/>
        </w:tabs>
        <w:spacing w:after="120"/>
        <w:jc w:val="both"/>
        <w:rPr>
          <w:rFonts w:asciiTheme="minorHAnsi" w:hAnsiTheme="minorHAnsi"/>
          <w:sz w:val="24"/>
          <w:szCs w:val="24"/>
        </w:rPr>
      </w:pPr>
      <w:r w:rsidRPr="00C77291">
        <w:rPr>
          <w:rFonts w:asciiTheme="minorHAnsi" w:hAnsiTheme="minorHAnsi"/>
          <w:b/>
          <w:sz w:val="24"/>
          <w:szCs w:val="24"/>
        </w:rPr>
        <w:t>3.</w:t>
      </w:r>
      <w:r w:rsidRPr="00C77291">
        <w:rPr>
          <w:rFonts w:asciiTheme="minorHAnsi" w:hAnsiTheme="minorHAnsi"/>
          <w:sz w:val="24"/>
          <w:szCs w:val="24"/>
        </w:rPr>
        <w:t xml:space="preserve"> V případě vyhlášení karantény, prodloužení prázdnin nebo jiných objektivních skutečností zabraňujících využití vodní plochy, bude fakturace provedena dle skutečně využité doby.</w:t>
      </w:r>
    </w:p>
    <w:p w:rsidR="006D643D" w:rsidRPr="00C77291" w:rsidRDefault="006D643D" w:rsidP="00673BA3">
      <w:pPr>
        <w:pStyle w:val="Bezmezer"/>
        <w:tabs>
          <w:tab w:val="right" w:pos="6804"/>
        </w:tabs>
        <w:spacing w:after="120"/>
        <w:jc w:val="both"/>
        <w:rPr>
          <w:rFonts w:asciiTheme="minorHAnsi" w:hAnsiTheme="minorHAnsi"/>
          <w:sz w:val="24"/>
          <w:szCs w:val="24"/>
        </w:rPr>
      </w:pPr>
      <w:r w:rsidRPr="00C77291">
        <w:rPr>
          <w:rFonts w:asciiTheme="minorHAnsi" w:hAnsiTheme="minorHAnsi"/>
          <w:b/>
          <w:sz w:val="24"/>
          <w:szCs w:val="24"/>
        </w:rPr>
        <w:t>4.</w:t>
      </w:r>
      <w:r w:rsidRPr="00C77291">
        <w:rPr>
          <w:rFonts w:asciiTheme="minorHAnsi" w:hAnsiTheme="minorHAnsi"/>
          <w:sz w:val="24"/>
          <w:szCs w:val="24"/>
        </w:rPr>
        <w:t xml:space="preserve"> Výuka bude probíhat pro děti od 6 měsíců do 2 let věku</w:t>
      </w:r>
      <w:r w:rsidR="00F5442C" w:rsidRPr="00C77291">
        <w:rPr>
          <w:rFonts w:asciiTheme="minorHAnsi" w:hAnsiTheme="minorHAnsi"/>
          <w:sz w:val="24"/>
          <w:szCs w:val="24"/>
        </w:rPr>
        <w:t xml:space="preserve"> za účastí </w:t>
      </w:r>
      <w:r w:rsidR="00165B3A" w:rsidRPr="00C77291">
        <w:rPr>
          <w:rFonts w:asciiTheme="minorHAnsi" w:hAnsiTheme="minorHAnsi"/>
          <w:sz w:val="24"/>
          <w:szCs w:val="24"/>
        </w:rPr>
        <w:t>2</w:t>
      </w:r>
      <w:r w:rsidR="00F5442C" w:rsidRPr="00C77291">
        <w:rPr>
          <w:rFonts w:asciiTheme="minorHAnsi" w:hAnsiTheme="minorHAnsi"/>
          <w:sz w:val="24"/>
          <w:szCs w:val="24"/>
        </w:rPr>
        <w:t xml:space="preserve"> instruktorů</w:t>
      </w:r>
      <w:r w:rsidRPr="00C77291">
        <w:rPr>
          <w:rFonts w:asciiTheme="minorHAnsi" w:hAnsiTheme="minorHAnsi"/>
          <w:sz w:val="24"/>
          <w:szCs w:val="24"/>
        </w:rPr>
        <w:t>. Pro</w:t>
      </w:r>
      <w:r w:rsidR="009E1FFF" w:rsidRPr="00C77291">
        <w:rPr>
          <w:rFonts w:asciiTheme="minorHAnsi" w:hAnsiTheme="minorHAnsi"/>
          <w:sz w:val="24"/>
          <w:szCs w:val="24"/>
        </w:rPr>
        <w:t>vozovatel</w:t>
      </w:r>
      <w:r w:rsidRPr="00C77291">
        <w:rPr>
          <w:rFonts w:asciiTheme="minorHAnsi" w:hAnsiTheme="minorHAnsi"/>
          <w:sz w:val="24"/>
          <w:szCs w:val="24"/>
        </w:rPr>
        <w:t xml:space="preserve"> poskytne </w:t>
      </w:r>
      <w:r w:rsidR="009E1FFF" w:rsidRPr="00C77291">
        <w:rPr>
          <w:rFonts w:asciiTheme="minorHAnsi" w:hAnsiTheme="minorHAnsi"/>
          <w:sz w:val="24"/>
          <w:szCs w:val="24"/>
        </w:rPr>
        <w:t>uživateli</w:t>
      </w:r>
      <w:r w:rsidRPr="00C77291">
        <w:rPr>
          <w:rFonts w:asciiTheme="minorHAnsi" w:hAnsiTheme="minorHAnsi"/>
          <w:sz w:val="24"/>
          <w:szCs w:val="24"/>
        </w:rPr>
        <w:t xml:space="preserve"> prostor pro uskladnění pomůcek</w:t>
      </w:r>
      <w:r w:rsidR="009E1FFF" w:rsidRPr="00C77291">
        <w:rPr>
          <w:rFonts w:asciiTheme="minorHAnsi" w:hAnsiTheme="minorHAnsi"/>
          <w:sz w:val="24"/>
          <w:szCs w:val="24"/>
        </w:rPr>
        <w:t>, uživatel umístí tyto pomůcky na vyhrazené místo do uzamykatelné klece</w:t>
      </w:r>
      <w:r w:rsidRPr="00C77291">
        <w:rPr>
          <w:rFonts w:asciiTheme="minorHAnsi" w:hAnsiTheme="minorHAnsi"/>
          <w:sz w:val="24"/>
          <w:szCs w:val="24"/>
        </w:rPr>
        <w:t>.</w:t>
      </w:r>
      <w:r w:rsidR="009E1FFF" w:rsidRPr="00C77291">
        <w:rPr>
          <w:rFonts w:asciiTheme="minorHAnsi" w:hAnsiTheme="minorHAnsi"/>
          <w:sz w:val="24"/>
          <w:szCs w:val="24"/>
        </w:rPr>
        <w:t xml:space="preserve"> Provozovatel zajistí běžný úklid všech užívaných prostor.</w:t>
      </w:r>
    </w:p>
    <w:p w:rsidR="003978B0" w:rsidRPr="00C77291" w:rsidRDefault="003978B0" w:rsidP="00673BA3">
      <w:pPr>
        <w:pStyle w:val="Bezmezer"/>
        <w:jc w:val="center"/>
        <w:rPr>
          <w:rFonts w:asciiTheme="minorHAnsi" w:hAnsiTheme="minorHAnsi"/>
          <w:b/>
          <w:sz w:val="24"/>
          <w:szCs w:val="24"/>
        </w:rPr>
      </w:pPr>
      <w:r w:rsidRPr="00C77291">
        <w:rPr>
          <w:rFonts w:asciiTheme="minorHAnsi" w:hAnsiTheme="minorHAnsi"/>
          <w:b/>
          <w:sz w:val="28"/>
          <w:szCs w:val="24"/>
        </w:rPr>
        <w:t>Čl.</w:t>
      </w:r>
      <w:r w:rsidR="0097139A" w:rsidRPr="00C77291">
        <w:rPr>
          <w:rFonts w:asciiTheme="minorHAnsi" w:hAnsiTheme="minorHAnsi"/>
          <w:b/>
          <w:sz w:val="28"/>
          <w:szCs w:val="24"/>
        </w:rPr>
        <w:t xml:space="preserve"> I</w:t>
      </w:r>
      <w:r w:rsidR="006F651A" w:rsidRPr="00C77291">
        <w:rPr>
          <w:rFonts w:asciiTheme="minorHAnsi" w:hAnsiTheme="minorHAnsi"/>
          <w:b/>
          <w:sz w:val="28"/>
          <w:szCs w:val="24"/>
        </w:rPr>
        <w:t>II</w:t>
      </w:r>
    </w:p>
    <w:p w:rsidR="003978B0" w:rsidRPr="00C77291" w:rsidRDefault="00B86FE5" w:rsidP="00673BA3">
      <w:pPr>
        <w:pStyle w:val="Bezmezer"/>
        <w:spacing w:after="120"/>
        <w:jc w:val="center"/>
        <w:rPr>
          <w:rFonts w:asciiTheme="minorHAnsi" w:hAnsiTheme="minorHAnsi"/>
          <w:b/>
          <w:bCs/>
          <w:sz w:val="24"/>
          <w:szCs w:val="24"/>
        </w:rPr>
      </w:pPr>
      <w:r w:rsidRPr="00C77291">
        <w:rPr>
          <w:rFonts w:asciiTheme="minorHAnsi" w:hAnsiTheme="minorHAnsi"/>
          <w:b/>
          <w:bCs/>
          <w:sz w:val="24"/>
          <w:szCs w:val="24"/>
        </w:rPr>
        <w:t>Cenové a platební podmínky</w:t>
      </w:r>
    </w:p>
    <w:p w:rsidR="00E35247" w:rsidRPr="00C77291" w:rsidRDefault="00B86FE5" w:rsidP="00673BA3">
      <w:pPr>
        <w:pStyle w:val="Bezmezer"/>
        <w:spacing w:after="120"/>
        <w:jc w:val="both"/>
        <w:rPr>
          <w:rFonts w:asciiTheme="minorHAnsi" w:hAnsiTheme="minorHAnsi"/>
          <w:sz w:val="24"/>
          <w:szCs w:val="24"/>
        </w:rPr>
      </w:pPr>
      <w:r w:rsidRPr="00C77291">
        <w:rPr>
          <w:rFonts w:asciiTheme="minorHAnsi" w:hAnsiTheme="minorHAnsi"/>
          <w:b/>
          <w:sz w:val="24"/>
          <w:szCs w:val="24"/>
        </w:rPr>
        <w:t>1.</w:t>
      </w:r>
      <w:r w:rsidRPr="00C77291">
        <w:rPr>
          <w:rFonts w:asciiTheme="minorHAnsi" w:hAnsiTheme="minorHAnsi"/>
          <w:sz w:val="24"/>
          <w:szCs w:val="24"/>
        </w:rPr>
        <w:t xml:space="preserve"> </w:t>
      </w:r>
      <w:r w:rsidR="003978B0" w:rsidRPr="00C77291">
        <w:rPr>
          <w:rFonts w:asciiTheme="minorHAnsi" w:hAnsiTheme="minorHAnsi"/>
          <w:sz w:val="24"/>
          <w:szCs w:val="24"/>
        </w:rPr>
        <w:t xml:space="preserve">Cena za užívání </w:t>
      </w:r>
      <w:r w:rsidR="00E35247" w:rsidRPr="00C77291">
        <w:rPr>
          <w:rFonts w:asciiTheme="minorHAnsi" w:hAnsiTheme="minorHAnsi"/>
          <w:sz w:val="24"/>
          <w:szCs w:val="24"/>
        </w:rPr>
        <w:t xml:space="preserve">prostor se sjednává na </w:t>
      </w:r>
      <w:r w:rsidR="00E973E1">
        <w:rPr>
          <w:rFonts w:asciiTheme="minorHAnsi" w:hAnsiTheme="minorHAnsi"/>
          <w:sz w:val="24"/>
          <w:szCs w:val="24"/>
        </w:rPr>
        <w:t>xxx</w:t>
      </w:r>
      <w:r w:rsidR="00E35247" w:rsidRPr="00C77291">
        <w:rPr>
          <w:rFonts w:asciiTheme="minorHAnsi" w:hAnsiTheme="minorHAnsi"/>
          <w:b/>
          <w:sz w:val="24"/>
          <w:szCs w:val="24"/>
        </w:rPr>
        <w:t xml:space="preserve"> Kč bez DPH / 1 hodina</w:t>
      </w:r>
      <w:r w:rsidR="00E35247" w:rsidRPr="00C77291">
        <w:rPr>
          <w:rFonts w:asciiTheme="minorHAnsi" w:hAnsiTheme="minorHAnsi"/>
          <w:sz w:val="24"/>
          <w:szCs w:val="24"/>
        </w:rPr>
        <w:t xml:space="preserve">. </w:t>
      </w:r>
    </w:p>
    <w:p w:rsidR="00C04E48" w:rsidRPr="00C77291" w:rsidRDefault="00E35247" w:rsidP="00673BA3">
      <w:pPr>
        <w:pStyle w:val="Bezmezer"/>
        <w:spacing w:after="120"/>
        <w:jc w:val="both"/>
        <w:rPr>
          <w:rFonts w:asciiTheme="minorHAnsi" w:hAnsiTheme="minorHAnsi"/>
          <w:sz w:val="24"/>
          <w:szCs w:val="24"/>
        </w:rPr>
      </w:pPr>
      <w:r w:rsidRPr="00C77291">
        <w:rPr>
          <w:rFonts w:asciiTheme="minorHAnsi" w:hAnsiTheme="minorHAnsi"/>
          <w:b/>
          <w:sz w:val="24"/>
          <w:szCs w:val="24"/>
        </w:rPr>
        <w:t>2.</w:t>
      </w:r>
      <w:r w:rsidRPr="00C77291">
        <w:rPr>
          <w:rFonts w:asciiTheme="minorHAnsi" w:hAnsiTheme="minorHAnsi"/>
          <w:sz w:val="24"/>
          <w:szCs w:val="24"/>
        </w:rPr>
        <w:t xml:space="preserve"> Celková cena za užívání </w:t>
      </w:r>
      <w:r w:rsidR="00061300" w:rsidRPr="00C77291">
        <w:rPr>
          <w:rFonts w:asciiTheme="minorHAnsi" w:hAnsiTheme="minorHAnsi"/>
          <w:sz w:val="24"/>
          <w:szCs w:val="24"/>
        </w:rPr>
        <w:t>bud</w:t>
      </w:r>
      <w:r w:rsidR="00CF7190" w:rsidRPr="00C77291">
        <w:rPr>
          <w:rFonts w:asciiTheme="minorHAnsi" w:hAnsiTheme="minorHAnsi"/>
          <w:sz w:val="24"/>
          <w:szCs w:val="24"/>
        </w:rPr>
        <w:t>e</w:t>
      </w:r>
      <w:r w:rsidR="00061300" w:rsidRPr="00C77291">
        <w:rPr>
          <w:rFonts w:asciiTheme="minorHAnsi" w:hAnsiTheme="minorHAnsi"/>
          <w:sz w:val="24"/>
          <w:szCs w:val="24"/>
        </w:rPr>
        <w:t xml:space="preserve"> vyúčtován</w:t>
      </w:r>
      <w:r w:rsidR="00CF7190" w:rsidRPr="00C77291">
        <w:rPr>
          <w:rFonts w:asciiTheme="minorHAnsi" w:hAnsiTheme="minorHAnsi"/>
          <w:sz w:val="24"/>
          <w:szCs w:val="24"/>
        </w:rPr>
        <w:t>a</w:t>
      </w:r>
      <w:r w:rsidR="00061300" w:rsidRPr="00C77291">
        <w:rPr>
          <w:rFonts w:asciiTheme="minorHAnsi" w:hAnsiTheme="minorHAnsi"/>
          <w:sz w:val="24"/>
          <w:szCs w:val="24"/>
        </w:rPr>
        <w:t xml:space="preserve"> dle skutečnosti</w:t>
      </w:r>
      <w:r w:rsidR="00B86FE5" w:rsidRPr="00C77291">
        <w:rPr>
          <w:rFonts w:asciiTheme="minorHAnsi" w:hAnsiTheme="minorHAnsi"/>
          <w:sz w:val="24"/>
          <w:szCs w:val="24"/>
        </w:rPr>
        <w:t xml:space="preserve"> </w:t>
      </w:r>
      <w:r w:rsidRPr="00C77291">
        <w:rPr>
          <w:rFonts w:asciiTheme="minorHAnsi" w:hAnsiTheme="minorHAnsi"/>
          <w:sz w:val="24"/>
          <w:szCs w:val="24"/>
        </w:rPr>
        <w:t xml:space="preserve">vždy poslední den v měsíci. Na tuto částku vystaví provozovatel fakturu </w:t>
      </w:r>
      <w:r w:rsidR="00CF7190" w:rsidRPr="00C77291">
        <w:rPr>
          <w:rFonts w:asciiTheme="minorHAnsi" w:hAnsiTheme="minorHAnsi"/>
          <w:sz w:val="24"/>
          <w:szCs w:val="24"/>
        </w:rPr>
        <w:t xml:space="preserve">se splatností 14 dnů od vystavení. </w:t>
      </w:r>
      <w:r w:rsidR="00D17DFD" w:rsidRPr="00C77291">
        <w:rPr>
          <w:rFonts w:asciiTheme="minorHAnsi" w:hAnsiTheme="minorHAnsi"/>
          <w:sz w:val="24"/>
          <w:szCs w:val="24"/>
        </w:rPr>
        <w:t>V případě prodlení s úhradou faktury je provozovatel oprávněn fakturovat smluvní pokutu ve výši 0,1 % z dlužné částky za každý započatý den prodlení.</w:t>
      </w:r>
    </w:p>
    <w:p w:rsidR="000354A6" w:rsidRPr="00C77291" w:rsidRDefault="000354A6" w:rsidP="00673BA3">
      <w:pPr>
        <w:pStyle w:val="Bezmezer"/>
        <w:jc w:val="center"/>
        <w:rPr>
          <w:rFonts w:asciiTheme="minorHAnsi" w:hAnsiTheme="minorHAnsi"/>
          <w:b/>
          <w:sz w:val="28"/>
          <w:szCs w:val="24"/>
        </w:rPr>
      </w:pPr>
      <w:r w:rsidRPr="00C77291">
        <w:rPr>
          <w:rFonts w:asciiTheme="minorHAnsi" w:hAnsiTheme="minorHAnsi"/>
          <w:b/>
          <w:sz w:val="28"/>
          <w:szCs w:val="24"/>
        </w:rPr>
        <w:t xml:space="preserve">Čl. </w:t>
      </w:r>
      <w:r w:rsidR="006F651A" w:rsidRPr="00C77291">
        <w:rPr>
          <w:rFonts w:asciiTheme="minorHAnsi" w:hAnsiTheme="minorHAnsi"/>
          <w:b/>
          <w:sz w:val="28"/>
          <w:szCs w:val="24"/>
        </w:rPr>
        <w:t>I</w:t>
      </w:r>
      <w:r w:rsidRPr="00C77291">
        <w:rPr>
          <w:rFonts w:asciiTheme="minorHAnsi" w:hAnsiTheme="minorHAnsi"/>
          <w:b/>
          <w:sz w:val="28"/>
          <w:szCs w:val="24"/>
        </w:rPr>
        <w:t>V</w:t>
      </w:r>
    </w:p>
    <w:p w:rsidR="000354A6" w:rsidRPr="00C77291" w:rsidRDefault="000354A6" w:rsidP="00673BA3">
      <w:pPr>
        <w:pStyle w:val="Bezmezer"/>
        <w:spacing w:after="120"/>
        <w:jc w:val="center"/>
        <w:rPr>
          <w:rFonts w:asciiTheme="minorHAnsi" w:hAnsiTheme="minorHAnsi"/>
          <w:b/>
          <w:bCs/>
          <w:sz w:val="24"/>
          <w:szCs w:val="24"/>
        </w:rPr>
      </w:pPr>
      <w:r w:rsidRPr="00C77291">
        <w:rPr>
          <w:rFonts w:asciiTheme="minorHAnsi" w:hAnsiTheme="minorHAnsi"/>
          <w:b/>
          <w:bCs/>
          <w:sz w:val="24"/>
          <w:szCs w:val="24"/>
        </w:rPr>
        <w:t>Práva a povinnosti smluvních stran</w:t>
      </w:r>
    </w:p>
    <w:p w:rsidR="000354A6" w:rsidRPr="00C77291" w:rsidRDefault="000354A6" w:rsidP="00673BA3">
      <w:pPr>
        <w:pStyle w:val="Bezmezer"/>
        <w:spacing w:after="120"/>
        <w:jc w:val="both"/>
        <w:rPr>
          <w:rFonts w:asciiTheme="minorHAnsi" w:hAnsiTheme="minorHAnsi"/>
          <w:sz w:val="24"/>
          <w:szCs w:val="24"/>
        </w:rPr>
      </w:pPr>
      <w:r w:rsidRPr="00C77291">
        <w:rPr>
          <w:rFonts w:asciiTheme="minorHAnsi" w:hAnsiTheme="minorHAnsi"/>
          <w:b/>
          <w:sz w:val="24"/>
          <w:szCs w:val="24"/>
        </w:rPr>
        <w:t xml:space="preserve">1. </w:t>
      </w:r>
      <w:r w:rsidRPr="00C77291">
        <w:rPr>
          <w:rFonts w:asciiTheme="minorHAnsi" w:hAnsiTheme="minorHAnsi"/>
          <w:sz w:val="24"/>
          <w:szCs w:val="24"/>
        </w:rPr>
        <w:t>Práva a povinnosti smluvních stran touto smlouvou neupravená s</w:t>
      </w:r>
      <w:r w:rsidR="0002411A" w:rsidRPr="00C77291">
        <w:rPr>
          <w:rFonts w:asciiTheme="minorHAnsi" w:hAnsiTheme="minorHAnsi"/>
          <w:sz w:val="24"/>
          <w:szCs w:val="24"/>
        </w:rPr>
        <w:t>e řídí příslušnými ustanoveními</w:t>
      </w:r>
      <w:r w:rsidRPr="00C77291">
        <w:rPr>
          <w:rFonts w:asciiTheme="minorHAnsi" w:hAnsiTheme="minorHAnsi"/>
          <w:sz w:val="24"/>
          <w:szCs w:val="24"/>
        </w:rPr>
        <w:t xml:space="preserve"> ob</w:t>
      </w:r>
      <w:r w:rsidR="004225AD" w:rsidRPr="00C77291">
        <w:rPr>
          <w:rFonts w:asciiTheme="minorHAnsi" w:hAnsiTheme="minorHAnsi"/>
          <w:sz w:val="24"/>
          <w:szCs w:val="24"/>
        </w:rPr>
        <w:t>čanské</w:t>
      </w:r>
      <w:r w:rsidRPr="00C77291">
        <w:rPr>
          <w:rFonts w:asciiTheme="minorHAnsi" w:hAnsiTheme="minorHAnsi"/>
          <w:sz w:val="24"/>
          <w:szCs w:val="24"/>
        </w:rPr>
        <w:t>ho zákoníku. V případě, že se některá ustanovení této smlouvy stanou v budoucnu neplatnými nebo neúčinnými,</w:t>
      </w:r>
      <w:r w:rsidR="00834594" w:rsidRPr="00C77291">
        <w:rPr>
          <w:rFonts w:asciiTheme="minorHAnsi" w:hAnsiTheme="minorHAnsi"/>
          <w:sz w:val="24"/>
          <w:szCs w:val="24"/>
        </w:rPr>
        <w:t xml:space="preserve"> </w:t>
      </w:r>
      <w:r w:rsidRPr="00C77291">
        <w:rPr>
          <w:rFonts w:asciiTheme="minorHAnsi" w:hAnsiTheme="minorHAnsi"/>
          <w:sz w:val="24"/>
          <w:szCs w:val="24"/>
        </w:rPr>
        <w:t xml:space="preserve">zavazují se smluvní strany nahradit tato ustanovení právně relevantními dohodami tak, aby byl zachován účel této smlouvy. </w:t>
      </w:r>
    </w:p>
    <w:p w:rsidR="000354A6" w:rsidRPr="00C77291" w:rsidRDefault="000354A6" w:rsidP="00673BA3">
      <w:pPr>
        <w:pStyle w:val="Bezmezer"/>
        <w:spacing w:after="120"/>
        <w:jc w:val="both"/>
        <w:rPr>
          <w:rFonts w:asciiTheme="minorHAnsi" w:hAnsiTheme="minorHAnsi"/>
          <w:sz w:val="24"/>
          <w:szCs w:val="24"/>
        </w:rPr>
      </w:pPr>
      <w:r w:rsidRPr="00C77291">
        <w:rPr>
          <w:rFonts w:asciiTheme="minorHAnsi" w:hAnsiTheme="minorHAnsi"/>
          <w:b/>
          <w:sz w:val="24"/>
          <w:szCs w:val="24"/>
        </w:rPr>
        <w:t>2.</w:t>
      </w:r>
      <w:r w:rsidRPr="00C77291">
        <w:rPr>
          <w:rFonts w:asciiTheme="minorHAnsi" w:hAnsiTheme="minorHAnsi"/>
          <w:sz w:val="24"/>
          <w:szCs w:val="24"/>
        </w:rPr>
        <w:t xml:space="preserve"> Uživatel se zavazuje zajistit programovou a organizační skladbu</w:t>
      </w:r>
      <w:r w:rsidR="000E7AB7" w:rsidRPr="00C77291">
        <w:rPr>
          <w:rFonts w:asciiTheme="minorHAnsi" w:hAnsiTheme="minorHAnsi"/>
          <w:sz w:val="24"/>
          <w:szCs w:val="24"/>
        </w:rPr>
        <w:t xml:space="preserve"> </w:t>
      </w:r>
      <w:r w:rsidR="00403156" w:rsidRPr="00C77291">
        <w:rPr>
          <w:rFonts w:asciiTheme="minorHAnsi" w:hAnsiTheme="minorHAnsi"/>
          <w:sz w:val="24"/>
          <w:szCs w:val="24"/>
        </w:rPr>
        <w:t>výuky</w:t>
      </w:r>
      <w:r w:rsidR="006C6335" w:rsidRPr="00C77291">
        <w:rPr>
          <w:rFonts w:asciiTheme="minorHAnsi" w:hAnsiTheme="minorHAnsi"/>
          <w:sz w:val="24"/>
          <w:szCs w:val="24"/>
        </w:rPr>
        <w:t xml:space="preserve"> a odpovídá za odbornost svých </w:t>
      </w:r>
      <w:r w:rsidR="008906F7">
        <w:rPr>
          <w:rFonts w:asciiTheme="minorHAnsi" w:hAnsiTheme="minorHAnsi"/>
          <w:sz w:val="24"/>
          <w:szCs w:val="24"/>
        </w:rPr>
        <w:t>zaměstnanců</w:t>
      </w:r>
      <w:r w:rsidRPr="00C77291">
        <w:rPr>
          <w:rFonts w:asciiTheme="minorHAnsi" w:hAnsiTheme="minorHAnsi"/>
          <w:sz w:val="24"/>
          <w:szCs w:val="24"/>
        </w:rPr>
        <w:t>.</w:t>
      </w:r>
      <w:r w:rsidR="006C6335" w:rsidRPr="00C77291">
        <w:rPr>
          <w:rFonts w:asciiTheme="minorHAnsi" w:hAnsiTheme="minorHAnsi"/>
          <w:sz w:val="24"/>
          <w:szCs w:val="24"/>
        </w:rPr>
        <w:t xml:space="preserve"> </w:t>
      </w:r>
      <w:r w:rsidRPr="00C77291">
        <w:rPr>
          <w:rFonts w:asciiTheme="minorHAnsi" w:hAnsiTheme="minorHAnsi"/>
          <w:sz w:val="24"/>
          <w:szCs w:val="24"/>
        </w:rPr>
        <w:t xml:space="preserve">Uživatel odpovídá za veškeré škody způsobené na majetku provozovatele činnosti svou, svých </w:t>
      </w:r>
      <w:r w:rsidR="008906F7">
        <w:rPr>
          <w:rFonts w:asciiTheme="minorHAnsi" w:hAnsiTheme="minorHAnsi"/>
          <w:sz w:val="24"/>
          <w:szCs w:val="24"/>
        </w:rPr>
        <w:t>zaměstnanců</w:t>
      </w:r>
      <w:r w:rsidRPr="00C77291">
        <w:rPr>
          <w:rFonts w:asciiTheme="minorHAnsi" w:hAnsiTheme="minorHAnsi"/>
          <w:sz w:val="24"/>
          <w:szCs w:val="24"/>
        </w:rPr>
        <w:t xml:space="preserve"> a osob plnících jeho pokyny</w:t>
      </w:r>
      <w:r w:rsidR="00403156" w:rsidRPr="00C77291">
        <w:rPr>
          <w:rFonts w:asciiTheme="minorHAnsi" w:hAnsiTheme="minorHAnsi"/>
          <w:sz w:val="24"/>
          <w:szCs w:val="24"/>
        </w:rPr>
        <w:t xml:space="preserve"> a jeho návštěvníky</w:t>
      </w:r>
      <w:r w:rsidRPr="00C77291">
        <w:rPr>
          <w:rFonts w:asciiTheme="minorHAnsi" w:hAnsiTheme="minorHAnsi"/>
          <w:sz w:val="24"/>
          <w:szCs w:val="24"/>
        </w:rPr>
        <w:t xml:space="preserve">. Veškeré takto způsobené škody je uživatel povinen odstranit na vlastní náklady. </w:t>
      </w:r>
    </w:p>
    <w:p w:rsidR="000354A6" w:rsidRPr="00C77291" w:rsidRDefault="000354A6" w:rsidP="00673BA3">
      <w:pPr>
        <w:pStyle w:val="Bezmezer"/>
        <w:spacing w:after="120"/>
        <w:jc w:val="both"/>
        <w:rPr>
          <w:rFonts w:asciiTheme="minorHAnsi" w:hAnsiTheme="minorHAnsi"/>
          <w:sz w:val="24"/>
          <w:szCs w:val="24"/>
        </w:rPr>
      </w:pPr>
      <w:r w:rsidRPr="00C77291">
        <w:rPr>
          <w:rFonts w:asciiTheme="minorHAnsi" w:hAnsiTheme="minorHAnsi"/>
          <w:b/>
          <w:sz w:val="24"/>
          <w:szCs w:val="24"/>
        </w:rPr>
        <w:t>3.</w:t>
      </w:r>
      <w:r w:rsidRPr="00C77291">
        <w:rPr>
          <w:rFonts w:asciiTheme="minorHAnsi" w:hAnsiTheme="minorHAnsi"/>
          <w:sz w:val="24"/>
          <w:szCs w:val="24"/>
        </w:rPr>
        <w:t xml:space="preserve"> Uživatel se zavazuje dodržovat všechny platné předpisy a normy týkající se provozovaných elektrických zařízení a spotřebičů a případných montovaných zařízení umístěných v </w:t>
      </w:r>
      <w:r w:rsidR="00CF7190" w:rsidRPr="00C77291">
        <w:rPr>
          <w:rFonts w:asciiTheme="minorHAnsi" w:hAnsiTheme="minorHAnsi"/>
          <w:sz w:val="24"/>
          <w:szCs w:val="24"/>
        </w:rPr>
        <w:t>areálu</w:t>
      </w:r>
      <w:r w:rsidRPr="00C77291">
        <w:rPr>
          <w:rFonts w:asciiTheme="minorHAnsi" w:hAnsiTheme="minorHAnsi"/>
          <w:sz w:val="24"/>
          <w:szCs w:val="24"/>
        </w:rPr>
        <w:t>. Uživatel se dále zavazuje dodržovat platné předpisy týkající se BOZP, PO a všech</w:t>
      </w:r>
      <w:r w:rsidR="00AA755E" w:rsidRPr="00C77291">
        <w:rPr>
          <w:rFonts w:asciiTheme="minorHAnsi" w:hAnsiTheme="minorHAnsi"/>
          <w:sz w:val="24"/>
          <w:szCs w:val="24"/>
        </w:rPr>
        <w:t>ny</w:t>
      </w:r>
      <w:r w:rsidRPr="00C77291">
        <w:rPr>
          <w:rFonts w:asciiTheme="minorHAnsi" w:hAnsiTheme="minorHAnsi"/>
          <w:sz w:val="24"/>
          <w:szCs w:val="24"/>
        </w:rPr>
        <w:t xml:space="preserve"> zákonn</w:t>
      </w:r>
      <w:r w:rsidR="00AA755E" w:rsidRPr="00C77291">
        <w:rPr>
          <w:rFonts w:asciiTheme="minorHAnsi" w:hAnsiTheme="minorHAnsi"/>
          <w:sz w:val="24"/>
          <w:szCs w:val="24"/>
        </w:rPr>
        <w:t>é</w:t>
      </w:r>
      <w:r w:rsidRPr="00C77291">
        <w:rPr>
          <w:rFonts w:asciiTheme="minorHAnsi" w:hAnsiTheme="minorHAnsi"/>
          <w:sz w:val="24"/>
          <w:szCs w:val="24"/>
        </w:rPr>
        <w:t xml:space="preserve"> hlukov</w:t>
      </w:r>
      <w:r w:rsidR="00AA755E" w:rsidRPr="00C77291">
        <w:rPr>
          <w:rFonts w:asciiTheme="minorHAnsi" w:hAnsiTheme="minorHAnsi"/>
          <w:sz w:val="24"/>
          <w:szCs w:val="24"/>
        </w:rPr>
        <w:t>é</w:t>
      </w:r>
      <w:r w:rsidRPr="00C77291">
        <w:rPr>
          <w:rFonts w:asciiTheme="minorHAnsi" w:hAnsiTheme="minorHAnsi"/>
          <w:sz w:val="24"/>
          <w:szCs w:val="24"/>
        </w:rPr>
        <w:t xml:space="preserve"> norm</w:t>
      </w:r>
      <w:r w:rsidR="00AA755E" w:rsidRPr="00C77291">
        <w:rPr>
          <w:rFonts w:asciiTheme="minorHAnsi" w:hAnsiTheme="minorHAnsi"/>
          <w:sz w:val="24"/>
          <w:szCs w:val="24"/>
        </w:rPr>
        <w:t>y</w:t>
      </w:r>
      <w:r w:rsidRPr="00C77291">
        <w:rPr>
          <w:rFonts w:asciiTheme="minorHAnsi" w:hAnsiTheme="minorHAnsi"/>
          <w:sz w:val="24"/>
          <w:szCs w:val="24"/>
        </w:rPr>
        <w:t xml:space="preserve">. </w:t>
      </w:r>
    </w:p>
    <w:p w:rsidR="000354A6" w:rsidRPr="00C77291" w:rsidRDefault="000354A6" w:rsidP="00673BA3">
      <w:pPr>
        <w:pStyle w:val="Bezmezer"/>
        <w:spacing w:after="120"/>
        <w:jc w:val="both"/>
        <w:rPr>
          <w:rFonts w:asciiTheme="minorHAnsi" w:hAnsiTheme="minorHAnsi"/>
          <w:sz w:val="24"/>
          <w:szCs w:val="24"/>
        </w:rPr>
      </w:pPr>
      <w:r w:rsidRPr="00C77291">
        <w:rPr>
          <w:rFonts w:asciiTheme="minorHAnsi" w:hAnsiTheme="minorHAnsi"/>
          <w:b/>
          <w:sz w:val="24"/>
          <w:szCs w:val="24"/>
        </w:rPr>
        <w:t xml:space="preserve">4. </w:t>
      </w:r>
      <w:r w:rsidRPr="00C77291">
        <w:rPr>
          <w:rFonts w:asciiTheme="minorHAnsi" w:hAnsiTheme="minorHAnsi"/>
          <w:sz w:val="24"/>
          <w:szCs w:val="24"/>
        </w:rPr>
        <w:t>Provozovatel prohlašuje, že</w:t>
      </w:r>
      <w:r w:rsidR="00C74CA7" w:rsidRPr="00C77291">
        <w:rPr>
          <w:rFonts w:asciiTheme="minorHAnsi" w:hAnsiTheme="minorHAnsi"/>
          <w:sz w:val="24"/>
          <w:szCs w:val="24"/>
        </w:rPr>
        <w:t xml:space="preserve"> objekt </w:t>
      </w:r>
      <w:r w:rsidR="00CF7190" w:rsidRPr="00C77291">
        <w:rPr>
          <w:rFonts w:asciiTheme="minorHAnsi" w:hAnsiTheme="minorHAnsi"/>
          <w:sz w:val="24"/>
          <w:szCs w:val="24"/>
        </w:rPr>
        <w:t>Krytý bazén</w:t>
      </w:r>
      <w:r w:rsidR="00C74CA7" w:rsidRPr="00C77291">
        <w:rPr>
          <w:rFonts w:asciiTheme="minorHAnsi" w:hAnsiTheme="minorHAnsi"/>
          <w:sz w:val="24"/>
          <w:szCs w:val="24"/>
        </w:rPr>
        <w:t xml:space="preserve"> Ostrava-</w:t>
      </w:r>
      <w:r w:rsidR="00694816" w:rsidRPr="00C77291">
        <w:rPr>
          <w:rFonts w:asciiTheme="minorHAnsi" w:hAnsiTheme="minorHAnsi"/>
          <w:sz w:val="24"/>
          <w:szCs w:val="24"/>
        </w:rPr>
        <w:t>Poruba</w:t>
      </w:r>
      <w:r w:rsidR="0021518C" w:rsidRPr="00C77291">
        <w:rPr>
          <w:rFonts w:asciiTheme="minorHAnsi" w:hAnsiTheme="minorHAnsi"/>
          <w:sz w:val="24"/>
          <w:szCs w:val="24"/>
        </w:rPr>
        <w:t xml:space="preserve"> </w:t>
      </w:r>
      <w:r w:rsidRPr="00C77291">
        <w:rPr>
          <w:rFonts w:asciiTheme="minorHAnsi" w:hAnsiTheme="minorHAnsi"/>
          <w:sz w:val="24"/>
          <w:szCs w:val="24"/>
        </w:rPr>
        <w:t>je pojištěn proti živeln</w:t>
      </w:r>
      <w:r w:rsidR="005F0E89" w:rsidRPr="00C77291">
        <w:rPr>
          <w:rFonts w:asciiTheme="minorHAnsi" w:hAnsiTheme="minorHAnsi"/>
          <w:sz w:val="24"/>
          <w:szCs w:val="24"/>
        </w:rPr>
        <w:t>ý</w:t>
      </w:r>
      <w:r w:rsidRPr="00C77291">
        <w:rPr>
          <w:rFonts w:asciiTheme="minorHAnsi" w:hAnsiTheme="minorHAnsi"/>
          <w:sz w:val="24"/>
          <w:szCs w:val="24"/>
        </w:rPr>
        <w:t>m událostem. Pojištění nezahrnuje pojištění osob a majetku pro příp</w:t>
      </w:r>
      <w:r w:rsidR="00C77291">
        <w:rPr>
          <w:rFonts w:asciiTheme="minorHAnsi" w:hAnsiTheme="minorHAnsi"/>
          <w:sz w:val="24"/>
          <w:szCs w:val="24"/>
        </w:rPr>
        <w:t>ad ostatních škodných událostí.</w:t>
      </w:r>
    </w:p>
    <w:p w:rsidR="00403156" w:rsidRPr="00C77291" w:rsidRDefault="00403156" w:rsidP="00673BA3">
      <w:pPr>
        <w:pStyle w:val="Bezmezer"/>
        <w:spacing w:after="120"/>
        <w:jc w:val="both"/>
        <w:rPr>
          <w:rFonts w:asciiTheme="minorHAnsi" w:hAnsiTheme="minorHAnsi"/>
          <w:sz w:val="24"/>
          <w:szCs w:val="24"/>
        </w:rPr>
      </w:pPr>
      <w:r w:rsidRPr="00C77291">
        <w:rPr>
          <w:rFonts w:asciiTheme="minorHAnsi" w:hAnsiTheme="minorHAnsi"/>
          <w:b/>
          <w:sz w:val="24"/>
          <w:szCs w:val="24"/>
        </w:rPr>
        <w:t>5.</w:t>
      </w:r>
      <w:r w:rsidRPr="00C77291">
        <w:rPr>
          <w:rFonts w:asciiTheme="minorHAnsi" w:hAnsiTheme="minorHAnsi"/>
          <w:sz w:val="24"/>
          <w:szCs w:val="24"/>
        </w:rPr>
        <w:t xml:space="preserve"> Uživatel prohlašuje, že byl seznámen s Návštěvním řádem areálu </w:t>
      </w:r>
      <w:r w:rsidR="00BC0C1B" w:rsidRPr="00C77291">
        <w:rPr>
          <w:rFonts w:asciiTheme="minorHAnsi" w:hAnsiTheme="minorHAnsi"/>
          <w:sz w:val="24"/>
          <w:szCs w:val="24"/>
        </w:rPr>
        <w:t xml:space="preserve">a Provozním řádem pro </w:t>
      </w:r>
      <w:r w:rsidR="00FE0AE6" w:rsidRPr="00C77291">
        <w:rPr>
          <w:rFonts w:asciiTheme="minorHAnsi" w:hAnsiTheme="minorHAnsi"/>
          <w:sz w:val="24"/>
          <w:szCs w:val="24"/>
        </w:rPr>
        <w:t>výuku plavání batolat ve výukovém bazénku</w:t>
      </w:r>
      <w:r w:rsidR="00BC0C1B" w:rsidRPr="00C77291">
        <w:rPr>
          <w:rFonts w:asciiTheme="minorHAnsi" w:hAnsiTheme="minorHAnsi"/>
          <w:sz w:val="24"/>
          <w:szCs w:val="24"/>
        </w:rPr>
        <w:t xml:space="preserve"> </w:t>
      </w:r>
      <w:r w:rsidRPr="00C77291">
        <w:rPr>
          <w:rFonts w:asciiTheme="minorHAnsi" w:hAnsiTheme="minorHAnsi"/>
          <w:sz w:val="24"/>
          <w:szCs w:val="24"/>
        </w:rPr>
        <w:t>a zavazuje se t</w:t>
      </w:r>
      <w:r w:rsidR="00BC0C1B" w:rsidRPr="00C77291">
        <w:rPr>
          <w:rFonts w:asciiTheme="minorHAnsi" w:hAnsiTheme="minorHAnsi"/>
          <w:sz w:val="24"/>
          <w:szCs w:val="24"/>
        </w:rPr>
        <w:t>y</w:t>
      </w:r>
      <w:r w:rsidRPr="00C77291">
        <w:rPr>
          <w:rFonts w:asciiTheme="minorHAnsi" w:hAnsiTheme="minorHAnsi"/>
          <w:sz w:val="24"/>
          <w:szCs w:val="24"/>
        </w:rPr>
        <w:t>to řád</w:t>
      </w:r>
      <w:r w:rsidR="00BC0C1B" w:rsidRPr="00C77291">
        <w:rPr>
          <w:rFonts w:asciiTheme="minorHAnsi" w:hAnsiTheme="minorHAnsi"/>
          <w:sz w:val="24"/>
          <w:szCs w:val="24"/>
        </w:rPr>
        <w:t>y</w:t>
      </w:r>
      <w:r w:rsidRPr="00C77291">
        <w:rPr>
          <w:rFonts w:asciiTheme="minorHAnsi" w:hAnsiTheme="minorHAnsi"/>
          <w:sz w:val="24"/>
          <w:szCs w:val="24"/>
        </w:rPr>
        <w:t xml:space="preserve"> dodržovat.</w:t>
      </w:r>
    </w:p>
    <w:p w:rsidR="00403156" w:rsidRPr="00C77291" w:rsidRDefault="00403156" w:rsidP="00673BA3">
      <w:pPr>
        <w:pStyle w:val="Bezmezer"/>
        <w:spacing w:after="120"/>
        <w:jc w:val="both"/>
        <w:rPr>
          <w:rFonts w:asciiTheme="minorHAnsi" w:hAnsiTheme="minorHAnsi"/>
          <w:sz w:val="24"/>
          <w:szCs w:val="24"/>
        </w:rPr>
      </w:pPr>
      <w:r w:rsidRPr="00C77291">
        <w:rPr>
          <w:rFonts w:asciiTheme="minorHAnsi" w:hAnsiTheme="minorHAnsi"/>
          <w:b/>
          <w:sz w:val="24"/>
          <w:szCs w:val="24"/>
        </w:rPr>
        <w:t>6.</w:t>
      </w:r>
      <w:r w:rsidRPr="00C77291">
        <w:rPr>
          <w:rFonts w:asciiTheme="minorHAnsi" w:hAnsiTheme="minorHAnsi"/>
          <w:sz w:val="24"/>
          <w:szCs w:val="24"/>
        </w:rPr>
        <w:t xml:space="preserve"> Uživatel prohlašuje, že má uzavřeno pojištění odpovědnosti za škody způsobené svým provozem.</w:t>
      </w:r>
    </w:p>
    <w:p w:rsidR="006C6335" w:rsidRDefault="006C6335" w:rsidP="00673BA3">
      <w:pPr>
        <w:pStyle w:val="Bezmezer"/>
        <w:spacing w:after="120"/>
        <w:jc w:val="both"/>
        <w:rPr>
          <w:rFonts w:asciiTheme="minorHAnsi" w:hAnsiTheme="minorHAnsi"/>
          <w:sz w:val="24"/>
          <w:szCs w:val="24"/>
        </w:rPr>
      </w:pPr>
      <w:r w:rsidRPr="00C77291">
        <w:rPr>
          <w:rFonts w:asciiTheme="minorHAnsi" w:hAnsiTheme="minorHAnsi"/>
          <w:b/>
          <w:sz w:val="24"/>
          <w:szCs w:val="24"/>
        </w:rPr>
        <w:t>7.</w:t>
      </w:r>
      <w:r w:rsidRPr="00C77291">
        <w:rPr>
          <w:rFonts w:asciiTheme="minorHAnsi" w:hAnsiTheme="minorHAnsi"/>
          <w:sz w:val="24"/>
          <w:szCs w:val="24"/>
        </w:rPr>
        <w:t xml:space="preserve"> Provozovatel garantuje kvalitu vody odpovídající Vyhlášce Ministerstva zdravotnictví 238/2011 Sb. ze dne 10.</w:t>
      </w:r>
      <w:r w:rsidR="003969B6" w:rsidRPr="00C77291">
        <w:rPr>
          <w:rFonts w:asciiTheme="minorHAnsi" w:hAnsiTheme="minorHAnsi"/>
          <w:sz w:val="24"/>
          <w:szCs w:val="24"/>
        </w:rPr>
        <w:t xml:space="preserve"> </w:t>
      </w:r>
      <w:r w:rsidRPr="00C77291">
        <w:rPr>
          <w:rFonts w:asciiTheme="minorHAnsi" w:hAnsiTheme="minorHAnsi"/>
          <w:sz w:val="24"/>
          <w:szCs w:val="24"/>
        </w:rPr>
        <w:t>8.</w:t>
      </w:r>
      <w:r w:rsidR="003969B6" w:rsidRPr="00C77291">
        <w:rPr>
          <w:rFonts w:asciiTheme="minorHAnsi" w:hAnsiTheme="minorHAnsi"/>
          <w:sz w:val="24"/>
          <w:szCs w:val="24"/>
        </w:rPr>
        <w:t xml:space="preserve"> </w:t>
      </w:r>
      <w:r w:rsidRPr="00C77291">
        <w:rPr>
          <w:rFonts w:asciiTheme="minorHAnsi" w:hAnsiTheme="minorHAnsi"/>
          <w:sz w:val="24"/>
          <w:szCs w:val="24"/>
        </w:rPr>
        <w:t>2011.</w:t>
      </w:r>
    </w:p>
    <w:p w:rsidR="00C77291" w:rsidRPr="00C77291" w:rsidRDefault="00C77291" w:rsidP="00673BA3">
      <w:pPr>
        <w:pStyle w:val="Bezmezer"/>
        <w:spacing w:after="120"/>
        <w:jc w:val="both"/>
        <w:rPr>
          <w:rFonts w:asciiTheme="minorHAnsi" w:hAnsiTheme="minorHAnsi"/>
          <w:sz w:val="24"/>
          <w:szCs w:val="24"/>
        </w:rPr>
      </w:pPr>
    </w:p>
    <w:p w:rsidR="000354A6" w:rsidRPr="00C77291" w:rsidRDefault="006F651A" w:rsidP="00673BA3">
      <w:pPr>
        <w:pStyle w:val="Bezmezer"/>
        <w:jc w:val="center"/>
        <w:rPr>
          <w:rFonts w:asciiTheme="minorHAnsi" w:hAnsiTheme="minorHAnsi"/>
          <w:b/>
          <w:sz w:val="28"/>
          <w:szCs w:val="24"/>
        </w:rPr>
      </w:pPr>
      <w:r w:rsidRPr="00C77291">
        <w:rPr>
          <w:rFonts w:asciiTheme="minorHAnsi" w:hAnsiTheme="minorHAnsi"/>
          <w:b/>
          <w:sz w:val="28"/>
          <w:szCs w:val="24"/>
        </w:rPr>
        <w:t>Čl. V</w:t>
      </w:r>
    </w:p>
    <w:p w:rsidR="00C74CA7" w:rsidRPr="00C77291" w:rsidRDefault="00C74CA7" w:rsidP="00673BA3">
      <w:pPr>
        <w:pStyle w:val="Bezmezer"/>
        <w:spacing w:after="120"/>
        <w:jc w:val="center"/>
        <w:rPr>
          <w:rFonts w:asciiTheme="minorHAnsi" w:hAnsiTheme="minorHAnsi"/>
          <w:b/>
          <w:bCs/>
          <w:sz w:val="24"/>
          <w:szCs w:val="24"/>
        </w:rPr>
      </w:pPr>
      <w:r w:rsidRPr="00C77291">
        <w:rPr>
          <w:rFonts w:asciiTheme="minorHAnsi" w:hAnsiTheme="minorHAnsi"/>
          <w:b/>
          <w:bCs/>
          <w:sz w:val="24"/>
          <w:szCs w:val="24"/>
        </w:rPr>
        <w:t>Změny v plnění smlouvy a odstoupení od smlouvy</w:t>
      </w:r>
    </w:p>
    <w:p w:rsidR="003978B0" w:rsidRPr="00C77291" w:rsidRDefault="00C74CA7" w:rsidP="00673BA3">
      <w:pPr>
        <w:pStyle w:val="Bezmezer"/>
        <w:spacing w:after="120"/>
        <w:jc w:val="both"/>
        <w:rPr>
          <w:rFonts w:asciiTheme="minorHAnsi" w:hAnsiTheme="minorHAnsi"/>
          <w:sz w:val="24"/>
          <w:szCs w:val="24"/>
        </w:rPr>
      </w:pPr>
      <w:r w:rsidRPr="00C77291">
        <w:rPr>
          <w:rFonts w:asciiTheme="minorHAnsi" w:hAnsiTheme="minorHAnsi"/>
          <w:b/>
          <w:bCs/>
          <w:sz w:val="24"/>
          <w:szCs w:val="24"/>
        </w:rPr>
        <w:t>1.</w:t>
      </w:r>
      <w:r w:rsidRPr="00C77291">
        <w:rPr>
          <w:rFonts w:asciiTheme="minorHAnsi" w:hAnsiTheme="minorHAnsi"/>
          <w:bCs/>
          <w:sz w:val="24"/>
          <w:szCs w:val="24"/>
        </w:rPr>
        <w:t xml:space="preserve"> Smluvní strany se dohodly, že v případě potřeby změn v plnění této smlouvy, </w:t>
      </w:r>
      <w:r w:rsidRPr="00C77291">
        <w:rPr>
          <w:rFonts w:asciiTheme="minorHAnsi" w:hAnsiTheme="minorHAnsi"/>
          <w:sz w:val="24"/>
          <w:szCs w:val="24"/>
        </w:rPr>
        <w:t xml:space="preserve">projednají své požadavky a vzájemně si je odsouhlasí. </w:t>
      </w:r>
      <w:r w:rsidR="003978B0" w:rsidRPr="00C77291">
        <w:rPr>
          <w:rFonts w:asciiTheme="minorHAnsi" w:hAnsiTheme="minorHAnsi"/>
          <w:sz w:val="24"/>
          <w:szCs w:val="24"/>
        </w:rPr>
        <w:t>Jakékoliv změny nebo doplnění této smlouvy je možno provést pouze písemnými dodatky</w:t>
      </w:r>
      <w:r w:rsidR="00AA755E" w:rsidRPr="00C77291">
        <w:rPr>
          <w:rFonts w:asciiTheme="minorHAnsi" w:hAnsiTheme="minorHAnsi"/>
          <w:sz w:val="24"/>
          <w:szCs w:val="24"/>
        </w:rPr>
        <w:t>,</w:t>
      </w:r>
      <w:r w:rsidR="003978B0" w:rsidRPr="00C77291">
        <w:rPr>
          <w:rFonts w:asciiTheme="minorHAnsi" w:hAnsiTheme="minorHAnsi"/>
          <w:sz w:val="24"/>
          <w:szCs w:val="24"/>
        </w:rPr>
        <w:t xml:space="preserve"> podepsanými oběma smluvními stranami.</w:t>
      </w:r>
    </w:p>
    <w:p w:rsidR="00C74CA7" w:rsidRPr="00C77291" w:rsidRDefault="00C74CA7" w:rsidP="00673BA3">
      <w:pPr>
        <w:pStyle w:val="Bezmezer"/>
        <w:spacing w:after="120"/>
        <w:jc w:val="both"/>
        <w:rPr>
          <w:rFonts w:asciiTheme="minorHAnsi" w:hAnsiTheme="minorHAnsi"/>
          <w:sz w:val="24"/>
          <w:szCs w:val="24"/>
        </w:rPr>
      </w:pPr>
      <w:r w:rsidRPr="00C77291">
        <w:rPr>
          <w:rFonts w:asciiTheme="minorHAnsi" w:hAnsiTheme="minorHAnsi"/>
          <w:b/>
          <w:sz w:val="24"/>
          <w:szCs w:val="24"/>
        </w:rPr>
        <w:t>2.</w:t>
      </w:r>
      <w:r w:rsidRPr="00C77291">
        <w:rPr>
          <w:rFonts w:asciiTheme="minorHAnsi" w:hAnsiTheme="minorHAnsi"/>
          <w:sz w:val="24"/>
          <w:szCs w:val="24"/>
        </w:rPr>
        <w:t xml:space="preserve"> </w:t>
      </w:r>
      <w:r w:rsidR="003978B0" w:rsidRPr="00C77291">
        <w:rPr>
          <w:rFonts w:asciiTheme="minorHAnsi" w:hAnsiTheme="minorHAnsi"/>
          <w:sz w:val="24"/>
          <w:szCs w:val="24"/>
        </w:rPr>
        <w:t xml:space="preserve">Smluvní strany se dohodly, že </w:t>
      </w:r>
      <w:r w:rsidR="006C6335" w:rsidRPr="00C77291">
        <w:rPr>
          <w:rFonts w:asciiTheme="minorHAnsi" w:hAnsiTheme="minorHAnsi"/>
          <w:sz w:val="24"/>
          <w:szCs w:val="24"/>
        </w:rPr>
        <w:t xml:space="preserve">je možno tuto smlouvu vypovědět bez udání důvodů, přičemž výpovědní lhůta činí </w:t>
      </w:r>
      <w:r w:rsidR="00464B9D" w:rsidRPr="00C77291">
        <w:rPr>
          <w:rFonts w:asciiTheme="minorHAnsi" w:hAnsiTheme="minorHAnsi"/>
          <w:sz w:val="24"/>
          <w:szCs w:val="24"/>
        </w:rPr>
        <w:t>2</w:t>
      </w:r>
      <w:r w:rsidR="006C6335" w:rsidRPr="00C77291">
        <w:rPr>
          <w:rFonts w:asciiTheme="minorHAnsi" w:hAnsiTheme="minorHAnsi"/>
          <w:sz w:val="24"/>
          <w:szCs w:val="24"/>
        </w:rPr>
        <w:t xml:space="preserve"> měsíc</w:t>
      </w:r>
      <w:r w:rsidR="00464B9D" w:rsidRPr="00C77291">
        <w:rPr>
          <w:rFonts w:asciiTheme="minorHAnsi" w:hAnsiTheme="minorHAnsi"/>
          <w:sz w:val="24"/>
          <w:szCs w:val="24"/>
        </w:rPr>
        <w:t>e</w:t>
      </w:r>
      <w:r w:rsidR="006C6335" w:rsidRPr="00C77291">
        <w:rPr>
          <w:rFonts w:asciiTheme="minorHAnsi" w:hAnsiTheme="minorHAnsi"/>
          <w:sz w:val="24"/>
          <w:szCs w:val="24"/>
        </w:rPr>
        <w:t xml:space="preserve"> a počíná běžet následujícím dnem po podpisu výpovědi obou smluvních stran. Provozovatel může smlouvu vypovědět i okamžitě, v případě nezaplacení ceny za užívání předmětu smlouvy.</w:t>
      </w:r>
    </w:p>
    <w:p w:rsidR="003978B0" w:rsidRPr="00C77291" w:rsidRDefault="00C74CA7" w:rsidP="00673BA3">
      <w:pPr>
        <w:pStyle w:val="Bezmezer"/>
        <w:jc w:val="center"/>
        <w:rPr>
          <w:rFonts w:asciiTheme="minorHAnsi" w:hAnsiTheme="minorHAnsi"/>
          <w:b/>
          <w:sz w:val="28"/>
          <w:szCs w:val="24"/>
        </w:rPr>
      </w:pPr>
      <w:r w:rsidRPr="00C77291">
        <w:rPr>
          <w:rFonts w:asciiTheme="minorHAnsi" w:hAnsiTheme="minorHAnsi"/>
          <w:b/>
          <w:sz w:val="28"/>
          <w:szCs w:val="24"/>
        </w:rPr>
        <w:t>Č</w:t>
      </w:r>
      <w:r w:rsidR="003978B0" w:rsidRPr="00C77291">
        <w:rPr>
          <w:rFonts w:asciiTheme="minorHAnsi" w:hAnsiTheme="minorHAnsi"/>
          <w:b/>
          <w:sz w:val="28"/>
          <w:szCs w:val="24"/>
        </w:rPr>
        <w:t>l.</w:t>
      </w:r>
      <w:r w:rsidR="006F651A" w:rsidRPr="00C77291">
        <w:rPr>
          <w:rFonts w:asciiTheme="minorHAnsi" w:hAnsiTheme="minorHAnsi"/>
          <w:b/>
          <w:sz w:val="28"/>
          <w:szCs w:val="24"/>
        </w:rPr>
        <w:t xml:space="preserve"> VI</w:t>
      </w:r>
    </w:p>
    <w:p w:rsidR="003978B0" w:rsidRPr="00C77291" w:rsidRDefault="003978B0" w:rsidP="00673BA3">
      <w:pPr>
        <w:pStyle w:val="Bezmezer"/>
        <w:spacing w:after="120"/>
        <w:jc w:val="center"/>
        <w:rPr>
          <w:rFonts w:asciiTheme="minorHAnsi" w:hAnsiTheme="minorHAnsi"/>
          <w:b/>
          <w:bCs/>
          <w:sz w:val="24"/>
          <w:szCs w:val="24"/>
        </w:rPr>
      </w:pPr>
      <w:r w:rsidRPr="00C77291">
        <w:rPr>
          <w:rFonts w:asciiTheme="minorHAnsi" w:hAnsiTheme="minorHAnsi"/>
          <w:b/>
          <w:bCs/>
          <w:sz w:val="24"/>
          <w:szCs w:val="24"/>
        </w:rPr>
        <w:t xml:space="preserve">Závěrečná </w:t>
      </w:r>
      <w:r w:rsidR="00C74CA7" w:rsidRPr="00C77291">
        <w:rPr>
          <w:rFonts w:asciiTheme="minorHAnsi" w:hAnsiTheme="minorHAnsi"/>
          <w:b/>
          <w:bCs/>
          <w:sz w:val="24"/>
          <w:szCs w:val="24"/>
        </w:rPr>
        <w:t>ustanovení</w:t>
      </w:r>
    </w:p>
    <w:p w:rsidR="009256CE" w:rsidRPr="00C77291" w:rsidRDefault="00F26E5B" w:rsidP="00673BA3">
      <w:pPr>
        <w:pStyle w:val="Bezmezer"/>
        <w:spacing w:after="120"/>
        <w:jc w:val="both"/>
        <w:rPr>
          <w:rFonts w:asciiTheme="minorHAnsi" w:hAnsiTheme="minorHAnsi"/>
          <w:sz w:val="24"/>
          <w:szCs w:val="24"/>
        </w:rPr>
      </w:pPr>
      <w:r w:rsidRPr="00C77291">
        <w:rPr>
          <w:rFonts w:asciiTheme="minorHAnsi" w:hAnsiTheme="minorHAnsi"/>
          <w:b/>
          <w:sz w:val="24"/>
          <w:szCs w:val="24"/>
        </w:rPr>
        <w:t>1.</w:t>
      </w:r>
      <w:r w:rsidRPr="00C77291">
        <w:rPr>
          <w:rFonts w:asciiTheme="minorHAnsi" w:hAnsiTheme="minorHAnsi"/>
          <w:sz w:val="24"/>
          <w:szCs w:val="24"/>
        </w:rPr>
        <w:t xml:space="preserve"> </w:t>
      </w:r>
      <w:r w:rsidR="00252075" w:rsidRPr="00C77291">
        <w:rPr>
          <w:rFonts w:asciiTheme="minorHAnsi" w:hAnsiTheme="minorHAnsi"/>
          <w:sz w:val="24"/>
          <w:szCs w:val="24"/>
        </w:rPr>
        <w:t xml:space="preserve">Tato smlouva je vyhotovena ve dvou stejnopisech, oba mají platnost originálu a každá smluvní strana obdrží po jednom vyhotovení. </w:t>
      </w:r>
      <w:r w:rsidR="009256CE" w:rsidRPr="00C77291">
        <w:rPr>
          <w:rFonts w:asciiTheme="minorHAnsi" w:hAnsiTheme="minorHAnsi"/>
          <w:sz w:val="24"/>
          <w:szCs w:val="24"/>
        </w:rPr>
        <w:t xml:space="preserve">Smluvní strany </w:t>
      </w:r>
      <w:r w:rsidR="00762E96" w:rsidRPr="00C77291">
        <w:rPr>
          <w:rFonts w:asciiTheme="minorHAnsi" w:hAnsiTheme="minorHAnsi"/>
          <w:sz w:val="24"/>
          <w:szCs w:val="24"/>
        </w:rPr>
        <w:t xml:space="preserve">svými podpisy </w:t>
      </w:r>
      <w:r w:rsidR="009256CE" w:rsidRPr="00C77291">
        <w:rPr>
          <w:rFonts w:asciiTheme="minorHAnsi" w:hAnsiTheme="minorHAnsi"/>
          <w:sz w:val="24"/>
          <w:szCs w:val="24"/>
        </w:rPr>
        <w:t>prohlašují, že s</w:t>
      </w:r>
      <w:r w:rsidR="00762E96" w:rsidRPr="00C77291">
        <w:rPr>
          <w:rFonts w:asciiTheme="minorHAnsi" w:hAnsiTheme="minorHAnsi"/>
          <w:sz w:val="24"/>
          <w:szCs w:val="24"/>
        </w:rPr>
        <w:t xml:space="preserve">ouhlasí s </w:t>
      </w:r>
      <w:r w:rsidR="009256CE" w:rsidRPr="00C77291">
        <w:rPr>
          <w:rFonts w:asciiTheme="minorHAnsi" w:hAnsiTheme="minorHAnsi"/>
          <w:sz w:val="24"/>
          <w:szCs w:val="24"/>
        </w:rPr>
        <w:t xml:space="preserve">obsahem této smlouvy a že odpovídá jejich pravé a svobodné vůli. </w:t>
      </w:r>
    </w:p>
    <w:p w:rsidR="00681168" w:rsidRPr="00C77291" w:rsidRDefault="00762E96" w:rsidP="00673BA3">
      <w:pPr>
        <w:pStyle w:val="Bezmezer"/>
        <w:spacing w:after="120"/>
        <w:jc w:val="both"/>
        <w:rPr>
          <w:rFonts w:asciiTheme="minorHAnsi" w:hAnsiTheme="minorHAnsi"/>
          <w:sz w:val="24"/>
          <w:szCs w:val="24"/>
        </w:rPr>
      </w:pPr>
      <w:r w:rsidRPr="00C77291">
        <w:rPr>
          <w:rFonts w:asciiTheme="minorHAnsi" w:hAnsiTheme="minorHAnsi"/>
          <w:b/>
          <w:bCs/>
          <w:sz w:val="24"/>
          <w:szCs w:val="24"/>
        </w:rPr>
        <w:t>2</w:t>
      </w:r>
      <w:r w:rsidR="00681168" w:rsidRPr="00C77291">
        <w:rPr>
          <w:rFonts w:asciiTheme="minorHAnsi" w:hAnsiTheme="minorHAnsi"/>
          <w:b/>
          <w:bCs/>
          <w:sz w:val="24"/>
          <w:szCs w:val="24"/>
        </w:rPr>
        <w:t xml:space="preserve">. </w:t>
      </w:r>
      <w:r w:rsidR="00681168" w:rsidRPr="00C77291">
        <w:rPr>
          <w:rFonts w:asciiTheme="minorHAnsi" w:hAnsiTheme="minorHAnsi"/>
          <w:sz w:val="24"/>
          <w:szCs w:val="24"/>
        </w:rPr>
        <w:t xml:space="preserve">Práva a povinnosti vyplývající z této smlouvy přecházejí na právní nástupce smluvních stran a smluvní strany se zavazují, </w:t>
      </w:r>
      <w:r w:rsidRPr="00C77291">
        <w:rPr>
          <w:rFonts w:asciiTheme="minorHAnsi" w:hAnsiTheme="minorHAnsi"/>
          <w:sz w:val="24"/>
          <w:szCs w:val="24"/>
        </w:rPr>
        <w:t xml:space="preserve">že </w:t>
      </w:r>
      <w:r w:rsidR="00681168" w:rsidRPr="00C77291">
        <w:rPr>
          <w:rFonts w:asciiTheme="minorHAnsi" w:hAnsiTheme="minorHAnsi"/>
          <w:sz w:val="24"/>
          <w:szCs w:val="24"/>
        </w:rPr>
        <w:t xml:space="preserve">v případě vzniku právního nástupnictví </w:t>
      </w:r>
      <w:r w:rsidRPr="00C77291">
        <w:rPr>
          <w:rFonts w:asciiTheme="minorHAnsi" w:hAnsiTheme="minorHAnsi"/>
          <w:sz w:val="24"/>
          <w:szCs w:val="24"/>
        </w:rPr>
        <w:t xml:space="preserve">budou </w:t>
      </w:r>
      <w:r w:rsidR="00681168" w:rsidRPr="00C77291">
        <w:rPr>
          <w:rFonts w:asciiTheme="minorHAnsi" w:hAnsiTheme="minorHAnsi"/>
          <w:sz w:val="24"/>
          <w:szCs w:val="24"/>
        </w:rPr>
        <w:t xml:space="preserve">o této skutečnosti právní nástupce prokazatelně informovat. </w:t>
      </w:r>
    </w:p>
    <w:p w:rsidR="00681168" w:rsidRPr="00C77291" w:rsidRDefault="000E7AB7" w:rsidP="00673BA3">
      <w:pPr>
        <w:pStyle w:val="Bezmezer"/>
        <w:spacing w:after="120"/>
        <w:jc w:val="both"/>
        <w:rPr>
          <w:rFonts w:asciiTheme="minorHAnsi" w:hAnsiTheme="minorHAnsi"/>
          <w:sz w:val="24"/>
          <w:szCs w:val="24"/>
        </w:rPr>
      </w:pPr>
      <w:r w:rsidRPr="00C77291">
        <w:rPr>
          <w:rFonts w:asciiTheme="minorHAnsi" w:hAnsiTheme="minorHAnsi"/>
          <w:b/>
          <w:sz w:val="24"/>
          <w:szCs w:val="24"/>
        </w:rPr>
        <w:t>3</w:t>
      </w:r>
      <w:r w:rsidR="00762E96" w:rsidRPr="00C77291">
        <w:rPr>
          <w:rFonts w:asciiTheme="minorHAnsi" w:hAnsiTheme="minorHAnsi"/>
          <w:b/>
          <w:sz w:val="24"/>
          <w:szCs w:val="24"/>
        </w:rPr>
        <w:t>.</w:t>
      </w:r>
      <w:r w:rsidR="00762E96" w:rsidRPr="00C77291">
        <w:rPr>
          <w:rFonts w:asciiTheme="minorHAnsi" w:hAnsiTheme="minorHAnsi"/>
          <w:sz w:val="24"/>
          <w:szCs w:val="24"/>
        </w:rPr>
        <w:t xml:space="preserve"> </w:t>
      </w:r>
      <w:r w:rsidR="00681168" w:rsidRPr="00C77291">
        <w:rPr>
          <w:rFonts w:asciiTheme="minorHAnsi" w:hAnsiTheme="minorHAnsi"/>
          <w:sz w:val="24"/>
          <w:szCs w:val="24"/>
        </w:rPr>
        <w:t xml:space="preserve">Všechny spory vznikající z této smlouvy a v souvislosti s ní budou rozhodovány s konečnou platností u Rozhodčího soudu při Hospodářské komoře České republiky a Agrární komoře České republiky podle jeho Řádu a Pravidel třemi rozhodci. Smluvní strany se dohodly, že rozhodčí řízení bude probíhat v kontaktním místě Rozhodčího soudu při HK ČR a AK ČR v Ostravě. </w:t>
      </w:r>
    </w:p>
    <w:p w:rsidR="0080138D" w:rsidRPr="00C77291" w:rsidRDefault="0080138D" w:rsidP="00673BA3">
      <w:pPr>
        <w:pStyle w:val="Bezmezer"/>
        <w:spacing w:after="120"/>
        <w:jc w:val="both"/>
        <w:rPr>
          <w:rFonts w:asciiTheme="minorHAnsi" w:hAnsiTheme="minorHAnsi"/>
          <w:sz w:val="24"/>
          <w:szCs w:val="24"/>
        </w:rPr>
      </w:pPr>
      <w:r w:rsidRPr="00C77291">
        <w:rPr>
          <w:rFonts w:asciiTheme="minorHAnsi" w:hAnsiTheme="minorHAnsi"/>
          <w:sz w:val="24"/>
          <w:szCs w:val="24"/>
        </w:rPr>
        <w:t>4. Smluvní strany se dohodly, že uveřejnění smlouvy v registru smluv, pokud předmětná smlouva uveřejnění podléhá, zajistí společnost Sportovní a rekreační zařízení města Ostravy, s.r.o.</w:t>
      </w:r>
    </w:p>
    <w:p w:rsidR="0080138D" w:rsidRPr="00C77291" w:rsidRDefault="0080138D" w:rsidP="00673BA3">
      <w:pPr>
        <w:pStyle w:val="Bezmezer"/>
        <w:spacing w:after="120"/>
        <w:jc w:val="both"/>
        <w:rPr>
          <w:rFonts w:asciiTheme="minorHAnsi" w:hAnsiTheme="minorHAnsi"/>
          <w:sz w:val="24"/>
          <w:szCs w:val="24"/>
        </w:rPr>
      </w:pPr>
      <w:r w:rsidRPr="00C77291">
        <w:rPr>
          <w:rFonts w:asciiTheme="minorHAnsi" w:hAnsiTheme="minorHAnsi"/>
          <w:sz w:val="24"/>
          <w:szCs w:val="24"/>
        </w:rPr>
        <w:t xml:space="preserve">5. </w:t>
      </w:r>
      <w:r w:rsidR="00224776" w:rsidRPr="00C77291">
        <w:rPr>
          <w:rFonts w:asciiTheme="minorHAnsi" w:hAnsiTheme="minorHAnsi"/>
          <w:sz w:val="24"/>
          <w:szCs w:val="24"/>
        </w:rPr>
        <w:t>Smluvní strany se dohodly, že cenová ujednání uvedená v této smlouvě mají povahu obchodního tajemství dle §504 zákona č. 89/2012 Sb., občanský zákoník, a jso</w:t>
      </w:r>
      <w:r w:rsidR="00A139B1" w:rsidRPr="00C77291">
        <w:rPr>
          <w:rFonts w:asciiTheme="minorHAnsi" w:hAnsiTheme="minorHAnsi"/>
          <w:sz w:val="24"/>
          <w:szCs w:val="24"/>
        </w:rPr>
        <w:t xml:space="preserve">u dle § 5 odst. 6 zákona </w:t>
      </w:r>
      <w:r w:rsidR="003E626F" w:rsidRPr="00C77291">
        <w:rPr>
          <w:rFonts w:asciiTheme="minorHAnsi" w:hAnsiTheme="minorHAnsi"/>
          <w:sz w:val="24"/>
          <w:szCs w:val="24"/>
        </w:rPr>
        <w:t>č. 34</w:t>
      </w:r>
      <w:r w:rsidR="00A139B1" w:rsidRPr="00C77291">
        <w:rPr>
          <w:rFonts w:asciiTheme="minorHAnsi" w:hAnsiTheme="minorHAnsi"/>
          <w:sz w:val="24"/>
          <w:szCs w:val="24"/>
        </w:rPr>
        <w:t>0/2015  Sb., o zvláštních podmínkách účinnosti některých smluv, uveřejňování těchto smluv a o registru smluv, vyloučena z uveřejnění p</w:t>
      </w:r>
      <w:r w:rsidR="003E626F" w:rsidRPr="00C77291">
        <w:rPr>
          <w:rFonts w:asciiTheme="minorHAnsi" w:hAnsiTheme="minorHAnsi"/>
          <w:sz w:val="24"/>
          <w:szCs w:val="24"/>
        </w:rPr>
        <w:t>rostřednictvím registru smluv.</w:t>
      </w:r>
      <w:r w:rsidR="00224776" w:rsidRPr="00C77291">
        <w:rPr>
          <w:rFonts w:asciiTheme="minorHAnsi" w:hAnsiTheme="minorHAnsi"/>
          <w:sz w:val="24"/>
          <w:szCs w:val="24"/>
        </w:rPr>
        <w:t xml:space="preserve">    </w:t>
      </w:r>
    </w:p>
    <w:p w:rsidR="00A139B1" w:rsidRPr="00C77291" w:rsidRDefault="00A139B1" w:rsidP="00A36238">
      <w:pPr>
        <w:pStyle w:val="Bezmezer"/>
        <w:rPr>
          <w:rFonts w:asciiTheme="minorHAnsi" w:hAnsiTheme="minorHAnsi"/>
          <w:sz w:val="24"/>
          <w:szCs w:val="24"/>
        </w:rPr>
      </w:pPr>
    </w:p>
    <w:p w:rsidR="009256CE" w:rsidRPr="00C77291" w:rsidRDefault="00673BA3" w:rsidP="00A36238">
      <w:pPr>
        <w:pStyle w:val="Bezmezer"/>
        <w:rPr>
          <w:rFonts w:asciiTheme="minorHAnsi" w:hAnsiTheme="minorHAnsi"/>
          <w:sz w:val="24"/>
          <w:szCs w:val="24"/>
        </w:rPr>
      </w:pPr>
      <w:r w:rsidRPr="00C77291">
        <w:rPr>
          <w:rFonts w:asciiTheme="minorHAnsi" w:hAnsiTheme="minorHAnsi"/>
          <w:sz w:val="24"/>
          <w:szCs w:val="24"/>
        </w:rPr>
        <w:t>V Ostravě dne:</w:t>
      </w:r>
    </w:p>
    <w:p w:rsidR="00EB4043" w:rsidRPr="00C77291" w:rsidRDefault="00A139B1" w:rsidP="00A36238">
      <w:pPr>
        <w:pStyle w:val="Bezmezer"/>
        <w:rPr>
          <w:rFonts w:asciiTheme="minorHAnsi" w:hAnsiTheme="minorHAnsi"/>
          <w:sz w:val="24"/>
          <w:szCs w:val="24"/>
        </w:rPr>
      </w:pPr>
      <w:r w:rsidRPr="00C77291">
        <w:rPr>
          <w:rFonts w:asciiTheme="minorHAnsi" w:hAnsiTheme="minorHAnsi"/>
          <w:sz w:val="24"/>
          <w:szCs w:val="24"/>
        </w:rPr>
        <w:t xml:space="preserve">     </w:t>
      </w:r>
    </w:p>
    <w:p w:rsidR="00EB4043" w:rsidRPr="00C77291" w:rsidRDefault="00EB4043" w:rsidP="00A36238">
      <w:pPr>
        <w:pStyle w:val="Bezmezer"/>
        <w:rPr>
          <w:rFonts w:asciiTheme="minorHAnsi" w:hAnsiTheme="minorHAnsi"/>
          <w:sz w:val="24"/>
          <w:szCs w:val="24"/>
        </w:rPr>
      </w:pPr>
    </w:p>
    <w:p w:rsidR="00CF7190" w:rsidRPr="00C77291" w:rsidRDefault="00CF7190" w:rsidP="00A36238">
      <w:pPr>
        <w:pStyle w:val="Bezmezer"/>
        <w:rPr>
          <w:rFonts w:asciiTheme="minorHAnsi" w:hAnsiTheme="minorHAnsi"/>
          <w:sz w:val="24"/>
          <w:szCs w:val="24"/>
        </w:rPr>
      </w:pPr>
    </w:p>
    <w:p w:rsidR="00D92420" w:rsidRPr="00C77291" w:rsidRDefault="00D92420" w:rsidP="00A36238">
      <w:pPr>
        <w:pStyle w:val="Bezmezer"/>
        <w:rPr>
          <w:rFonts w:asciiTheme="minorHAnsi" w:hAnsiTheme="minorHAnsi"/>
          <w:sz w:val="24"/>
          <w:szCs w:val="24"/>
        </w:rPr>
      </w:pPr>
    </w:p>
    <w:p w:rsidR="00B5770C" w:rsidRPr="00C77291" w:rsidRDefault="00B5770C" w:rsidP="00A36238">
      <w:pPr>
        <w:pStyle w:val="Bezmezer"/>
        <w:rPr>
          <w:rFonts w:asciiTheme="minorHAnsi" w:hAnsiTheme="minorHAnsi"/>
          <w:sz w:val="24"/>
          <w:szCs w:val="24"/>
        </w:rPr>
      </w:pPr>
    </w:p>
    <w:p w:rsidR="009256CE" w:rsidRPr="00C77291" w:rsidRDefault="003E626F" w:rsidP="003E626F">
      <w:pPr>
        <w:pStyle w:val="Bezmezer"/>
        <w:tabs>
          <w:tab w:val="center" w:pos="1843"/>
          <w:tab w:val="center" w:pos="6804"/>
        </w:tabs>
        <w:rPr>
          <w:rFonts w:asciiTheme="minorHAnsi" w:hAnsiTheme="minorHAnsi"/>
          <w:sz w:val="24"/>
          <w:szCs w:val="24"/>
        </w:rPr>
      </w:pPr>
      <w:r w:rsidRPr="00C77291">
        <w:rPr>
          <w:rFonts w:asciiTheme="minorHAnsi" w:hAnsiTheme="minorHAnsi"/>
          <w:sz w:val="24"/>
          <w:szCs w:val="24"/>
        </w:rPr>
        <w:tab/>
      </w:r>
      <w:r w:rsidR="009256CE" w:rsidRPr="00C77291">
        <w:rPr>
          <w:rFonts w:asciiTheme="minorHAnsi" w:hAnsiTheme="minorHAnsi"/>
          <w:sz w:val="24"/>
          <w:szCs w:val="24"/>
        </w:rPr>
        <w:t>..................</w:t>
      </w:r>
      <w:r w:rsidR="005A4C27" w:rsidRPr="00C77291">
        <w:rPr>
          <w:rFonts w:asciiTheme="minorHAnsi" w:hAnsiTheme="minorHAnsi"/>
          <w:sz w:val="24"/>
          <w:szCs w:val="24"/>
        </w:rPr>
        <w:t>........................…</w:t>
      </w:r>
      <w:r w:rsidR="009256CE" w:rsidRPr="00C77291">
        <w:rPr>
          <w:rFonts w:asciiTheme="minorHAnsi" w:hAnsiTheme="minorHAnsi"/>
          <w:sz w:val="24"/>
          <w:szCs w:val="24"/>
        </w:rPr>
        <w:t>……...</w:t>
      </w:r>
      <w:r w:rsidRPr="00C77291">
        <w:rPr>
          <w:rFonts w:asciiTheme="minorHAnsi" w:hAnsiTheme="minorHAnsi"/>
          <w:sz w:val="24"/>
          <w:szCs w:val="24"/>
        </w:rPr>
        <w:tab/>
      </w:r>
      <w:r w:rsidR="009256CE" w:rsidRPr="00C77291">
        <w:rPr>
          <w:rFonts w:asciiTheme="minorHAnsi" w:hAnsiTheme="minorHAnsi"/>
          <w:sz w:val="24"/>
          <w:szCs w:val="24"/>
        </w:rPr>
        <w:t>.........................................……</w:t>
      </w:r>
    </w:p>
    <w:p w:rsidR="005A4C27" w:rsidRPr="00C77291" w:rsidRDefault="003E626F" w:rsidP="003E626F">
      <w:pPr>
        <w:pStyle w:val="Bezmezer"/>
        <w:tabs>
          <w:tab w:val="center" w:pos="1843"/>
          <w:tab w:val="center" w:pos="6804"/>
        </w:tabs>
        <w:rPr>
          <w:rFonts w:asciiTheme="minorHAnsi" w:hAnsiTheme="minorHAnsi"/>
          <w:b/>
          <w:sz w:val="24"/>
          <w:szCs w:val="24"/>
        </w:rPr>
      </w:pPr>
      <w:r w:rsidRPr="00C77291">
        <w:rPr>
          <w:rFonts w:asciiTheme="minorHAnsi" w:hAnsiTheme="minorHAnsi"/>
          <w:b/>
          <w:sz w:val="24"/>
          <w:szCs w:val="24"/>
        </w:rPr>
        <w:tab/>
      </w:r>
      <w:r w:rsidRPr="00C77291">
        <w:rPr>
          <w:rFonts w:asciiTheme="minorHAnsi" w:hAnsiTheme="minorHAnsi"/>
          <w:sz w:val="24"/>
          <w:szCs w:val="24"/>
        </w:rPr>
        <w:t xml:space="preserve">Sportovní a rekreační </w:t>
      </w:r>
      <w:r w:rsidRPr="00C77291">
        <w:rPr>
          <w:rFonts w:asciiTheme="minorHAnsi" w:hAnsiTheme="minorHAnsi"/>
          <w:sz w:val="24"/>
          <w:szCs w:val="24"/>
        </w:rPr>
        <w:tab/>
      </w:r>
      <w:r w:rsidR="00350BDC" w:rsidRPr="00C77291">
        <w:rPr>
          <w:rFonts w:asciiTheme="minorHAnsi" w:hAnsiTheme="minorHAnsi"/>
          <w:b/>
          <w:sz w:val="24"/>
          <w:szCs w:val="24"/>
        </w:rPr>
        <w:t>Daniela Klímová</w:t>
      </w:r>
    </w:p>
    <w:p w:rsidR="005A4C27" w:rsidRPr="00C77291" w:rsidRDefault="003E626F" w:rsidP="003E626F">
      <w:pPr>
        <w:pStyle w:val="Bezmezer"/>
        <w:tabs>
          <w:tab w:val="center" w:pos="1843"/>
          <w:tab w:val="center" w:pos="6804"/>
        </w:tabs>
        <w:rPr>
          <w:rFonts w:asciiTheme="minorHAnsi" w:hAnsiTheme="minorHAnsi"/>
          <w:sz w:val="24"/>
          <w:szCs w:val="24"/>
        </w:rPr>
      </w:pPr>
      <w:r w:rsidRPr="00C77291">
        <w:rPr>
          <w:rFonts w:asciiTheme="minorHAnsi" w:hAnsiTheme="minorHAnsi"/>
          <w:sz w:val="24"/>
          <w:szCs w:val="24"/>
        </w:rPr>
        <w:tab/>
        <w:t>zařízení města Ostravy, s.r.o.</w:t>
      </w:r>
      <w:r w:rsidRPr="00C77291">
        <w:rPr>
          <w:rFonts w:asciiTheme="minorHAnsi" w:hAnsiTheme="minorHAnsi"/>
          <w:b/>
          <w:sz w:val="24"/>
          <w:szCs w:val="24"/>
        </w:rPr>
        <w:t xml:space="preserve"> </w:t>
      </w:r>
      <w:r w:rsidR="00B5770C" w:rsidRPr="00C77291">
        <w:rPr>
          <w:rFonts w:asciiTheme="minorHAnsi" w:hAnsiTheme="minorHAnsi"/>
          <w:sz w:val="24"/>
          <w:szCs w:val="24"/>
        </w:rPr>
        <w:tab/>
      </w:r>
    </w:p>
    <w:p w:rsidR="003E626F" w:rsidRPr="00C77291" w:rsidRDefault="003E626F" w:rsidP="003E626F">
      <w:pPr>
        <w:pStyle w:val="Bezmezer"/>
        <w:tabs>
          <w:tab w:val="center" w:pos="1843"/>
          <w:tab w:val="center" w:pos="6804"/>
        </w:tabs>
        <w:rPr>
          <w:rFonts w:asciiTheme="minorHAnsi" w:hAnsiTheme="minorHAnsi"/>
          <w:sz w:val="24"/>
          <w:szCs w:val="24"/>
        </w:rPr>
      </w:pPr>
      <w:r w:rsidRPr="00C77291">
        <w:rPr>
          <w:rFonts w:asciiTheme="minorHAnsi" w:hAnsiTheme="minorHAnsi"/>
          <w:sz w:val="24"/>
          <w:szCs w:val="24"/>
        </w:rPr>
        <w:tab/>
      </w:r>
      <w:r w:rsidRPr="00C77291">
        <w:rPr>
          <w:rFonts w:asciiTheme="minorHAnsi" w:hAnsiTheme="minorHAnsi"/>
          <w:b/>
          <w:sz w:val="24"/>
          <w:szCs w:val="24"/>
        </w:rPr>
        <w:t>Ing. Jaroslav Kovář</w:t>
      </w:r>
    </w:p>
    <w:p w:rsidR="003E626F" w:rsidRPr="00C77291" w:rsidRDefault="003E626F" w:rsidP="003E626F">
      <w:pPr>
        <w:pStyle w:val="Bezmezer"/>
        <w:tabs>
          <w:tab w:val="center" w:pos="1843"/>
          <w:tab w:val="center" w:pos="6804"/>
        </w:tabs>
        <w:rPr>
          <w:rFonts w:asciiTheme="minorHAnsi" w:hAnsiTheme="minorHAnsi"/>
          <w:sz w:val="24"/>
          <w:szCs w:val="24"/>
        </w:rPr>
      </w:pPr>
      <w:r w:rsidRPr="00C77291">
        <w:rPr>
          <w:rFonts w:asciiTheme="minorHAnsi" w:hAnsiTheme="minorHAnsi"/>
          <w:sz w:val="24"/>
          <w:szCs w:val="24"/>
        </w:rPr>
        <w:tab/>
        <w:t>jednatel společnosti</w:t>
      </w:r>
    </w:p>
    <w:p w:rsidR="003E626F" w:rsidRPr="00C77291" w:rsidRDefault="003E626F" w:rsidP="003E626F">
      <w:pPr>
        <w:pStyle w:val="Bezmezer"/>
        <w:tabs>
          <w:tab w:val="center" w:pos="1843"/>
          <w:tab w:val="center" w:pos="6804"/>
        </w:tabs>
        <w:rPr>
          <w:rFonts w:asciiTheme="minorHAnsi" w:hAnsiTheme="minorHAnsi"/>
          <w:b/>
          <w:sz w:val="24"/>
          <w:szCs w:val="24"/>
        </w:rPr>
      </w:pPr>
    </w:p>
    <w:p w:rsidR="009256CE" w:rsidRPr="00C77291" w:rsidRDefault="00B5770C" w:rsidP="003E626F">
      <w:pPr>
        <w:pStyle w:val="Bezmezer"/>
        <w:tabs>
          <w:tab w:val="center" w:pos="1843"/>
          <w:tab w:val="center" w:pos="6804"/>
        </w:tabs>
        <w:rPr>
          <w:sz w:val="24"/>
          <w:szCs w:val="24"/>
        </w:rPr>
      </w:pPr>
      <w:r w:rsidRPr="00C77291">
        <w:rPr>
          <w:rFonts w:asciiTheme="minorHAnsi" w:hAnsiTheme="minorHAnsi"/>
          <w:b/>
          <w:sz w:val="24"/>
          <w:szCs w:val="24"/>
        </w:rPr>
        <w:tab/>
      </w:r>
      <w:r w:rsidR="003E626F" w:rsidRPr="00C77291">
        <w:rPr>
          <w:b/>
          <w:sz w:val="24"/>
          <w:szCs w:val="24"/>
        </w:rPr>
        <w:tab/>
      </w:r>
    </w:p>
    <w:p w:rsidR="003E626F" w:rsidRPr="00C77291" w:rsidRDefault="003E626F">
      <w:pPr>
        <w:pStyle w:val="Bezmezer"/>
        <w:tabs>
          <w:tab w:val="center" w:pos="1843"/>
          <w:tab w:val="center" w:pos="6804"/>
        </w:tabs>
        <w:rPr>
          <w:sz w:val="24"/>
          <w:szCs w:val="24"/>
        </w:rPr>
      </w:pPr>
    </w:p>
    <w:sectPr w:rsidR="003E626F" w:rsidRPr="00C77291" w:rsidSect="006F651A">
      <w:headerReference w:type="default" r:id="rId7"/>
      <w:footerReference w:type="default" r:id="rId8"/>
      <w:footnotePr>
        <w:numRestart w:val="eachPage"/>
      </w:footnotePr>
      <w:endnotePr>
        <w:numFmt w:val="decimal"/>
      </w:endnotePr>
      <w:pgSz w:w="11905" w:h="16837" w:code="9"/>
      <w:pgMar w:top="1134" w:right="1418" w:bottom="851" w:left="1418" w:header="709" w:footer="705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77291" w:rsidRDefault="00C77291">
      <w:r>
        <w:separator/>
      </w:r>
    </w:p>
  </w:endnote>
  <w:endnote w:type="continuationSeparator" w:id="0">
    <w:p w:rsidR="00C77291" w:rsidRDefault="00C7729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  <w:embedRegular r:id="rId1" w:fontKey="{B85100F1-D1F2-4106-A780-03F748B266AE}"/>
    <w:embedBold r:id="rId2" w:fontKey="{066309E4-2352-4034-917B-0EE9639EB4DF}"/>
    <w:embedBoldItalic r:id="rId3" w:fontKey="{AA283AFB-B435-44B6-A052-ACB99B00532A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  <w:embedRegular r:id="rId4" w:fontKey="{20BBC62A-D262-461B-A578-E897EFE62C3E}"/>
    <w:embedBold r:id="rId5" w:fontKey="{8F07CFFE-72F3-453E-8172-E02FD2416491}"/>
    <w:embedItalic r:id="rId6" w:fontKey="{D2B901A9-2C72-48D0-AB5B-42A6E05560DA}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  <w:embedRegular r:id="rId7" w:fontKey="{007933D8-41E2-41CE-9BE6-E262785F1573}"/>
    <w:embedBold r:id="rId8" w:fontKey="{74E08BDF-CE03-4060-87B0-5FB33CCC37DD}"/>
    <w:embedBoldItalic r:id="rId9" w:fontKey="{B40B6ACD-161C-4F72-A08E-DD2DC8414E4D}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  <w:embedRegular r:id="rId10" w:fontKey="{542524B5-8846-4444-B3F5-AA671403349C}"/>
  </w:font>
  <w:font w:name="Lucidasans">
    <w:altName w:val="Times New Roman"/>
    <w:charset w:val="00"/>
    <w:family w:val="auto"/>
    <w:pitch w:val="variable"/>
    <w:sig w:usb0="00000000" w:usb1="00000000" w:usb2="00000000" w:usb3="00000000" w:csb0="00000000" w:csb1="00000000"/>
    <w:embedRegular r:id="rId11" w:fontKey="{E84BEB25-3B80-4757-A20A-C4EE3EF062DF}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  <w:embedRegular r:id="rId12" w:fontKey="{FA50F09C-4B57-4F37-9A4E-75CAAA2BE84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7291" w:rsidRDefault="00406902">
    <w:pPr>
      <w:pStyle w:val="Zpat"/>
      <w:jc w:val="right"/>
    </w:pPr>
    <w:fldSimple w:instr=" PAGE   \* MERGEFORMAT ">
      <w:r w:rsidR="00E973E1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77291" w:rsidRDefault="00C77291">
      <w:r>
        <w:separator/>
      </w:r>
    </w:p>
  </w:footnote>
  <w:footnote w:type="continuationSeparator" w:id="0">
    <w:p w:rsidR="00C77291" w:rsidRDefault="00C7729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7291" w:rsidRDefault="00C77291" w:rsidP="00C57D12">
    <w:pPr>
      <w:pStyle w:val="Zhlav"/>
      <w:jc w:val="right"/>
    </w:pPr>
    <w:r>
      <w:rPr>
        <w:noProof/>
        <w:lang w:eastAsia="cs-CZ"/>
      </w:rPr>
      <w:drawing>
        <wp:inline distT="0" distB="0" distL="0" distR="0">
          <wp:extent cx="990600" cy="304800"/>
          <wp:effectExtent l="19050" t="0" r="0" b="0"/>
          <wp:docPr id="1" name="obrázek 1" descr="SAREZA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AREZA_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0600" cy="304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 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4571C4"/>
    <w:multiLevelType w:val="singleLevel"/>
    <w:tmpl w:val="1A2A1286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</w:abstractNum>
  <w:abstractNum w:abstractNumId="1">
    <w:nsid w:val="08641A81"/>
    <w:multiLevelType w:val="singleLevel"/>
    <w:tmpl w:val="73727968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8FF5103"/>
    <w:multiLevelType w:val="singleLevel"/>
    <w:tmpl w:val="040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>
    <w:nsid w:val="0BFE3306"/>
    <w:multiLevelType w:val="singleLevel"/>
    <w:tmpl w:val="040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>
    <w:nsid w:val="0CF65BD2"/>
    <w:multiLevelType w:val="singleLevel"/>
    <w:tmpl w:val="040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>
    <w:nsid w:val="0EE472E7"/>
    <w:multiLevelType w:val="singleLevel"/>
    <w:tmpl w:val="C2BAE8FA"/>
    <w:lvl w:ilvl="0">
      <w:start w:val="1"/>
      <w:numFmt w:val="bullet"/>
      <w:lvlText w:val="-"/>
      <w:lvlJc w:val="left"/>
      <w:pPr>
        <w:tabs>
          <w:tab w:val="num" w:pos="780"/>
        </w:tabs>
        <w:ind w:left="780" w:hanging="360"/>
      </w:pPr>
      <w:rPr>
        <w:rFonts w:ascii="Times New Roman" w:hAnsi="Times New Roman" w:hint="default"/>
      </w:rPr>
    </w:lvl>
  </w:abstractNum>
  <w:abstractNum w:abstractNumId="6">
    <w:nsid w:val="1A6A0C73"/>
    <w:multiLevelType w:val="singleLevel"/>
    <w:tmpl w:val="F6BABDDC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>
    <w:nsid w:val="24F514E6"/>
    <w:multiLevelType w:val="multilevel"/>
    <w:tmpl w:val="F3F81176"/>
    <w:lvl w:ilvl="0">
      <w:start w:val="5"/>
      <w:numFmt w:val="decimal"/>
      <w:lvlText w:val="%1."/>
      <w:lvlJc w:val="left"/>
      <w:pPr>
        <w:tabs>
          <w:tab w:val="num" w:pos="1140"/>
        </w:tabs>
        <w:ind w:left="1140" w:hanging="1140"/>
      </w:pPr>
    </w:lvl>
    <w:lvl w:ilvl="1">
      <w:start w:val="6"/>
      <w:numFmt w:val="decimal"/>
      <w:lvlText w:val="%1.%2."/>
      <w:lvlJc w:val="left"/>
      <w:pPr>
        <w:tabs>
          <w:tab w:val="num" w:pos="1140"/>
        </w:tabs>
        <w:ind w:left="1140" w:hanging="1140"/>
      </w:pPr>
    </w:lvl>
    <w:lvl w:ilvl="2">
      <w:start w:val="1"/>
      <w:numFmt w:val="decimal"/>
      <w:lvlText w:val="%1.%2.%3."/>
      <w:lvlJc w:val="left"/>
      <w:pPr>
        <w:tabs>
          <w:tab w:val="num" w:pos="1140"/>
        </w:tabs>
        <w:ind w:left="1140" w:hanging="1140"/>
      </w:pPr>
    </w:lvl>
    <w:lvl w:ilvl="3">
      <w:start w:val="1"/>
      <w:numFmt w:val="decimal"/>
      <w:lvlText w:val="%1.%2.%3.%4."/>
      <w:lvlJc w:val="left"/>
      <w:pPr>
        <w:tabs>
          <w:tab w:val="num" w:pos="1140"/>
        </w:tabs>
        <w:ind w:left="1140" w:hanging="1140"/>
      </w:pPr>
    </w:lvl>
    <w:lvl w:ilvl="4">
      <w:start w:val="1"/>
      <w:numFmt w:val="decimal"/>
      <w:lvlText w:val="%1.%2.%3.%4.%5."/>
      <w:lvlJc w:val="left"/>
      <w:pPr>
        <w:tabs>
          <w:tab w:val="num" w:pos="1140"/>
        </w:tabs>
        <w:ind w:left="1140" w:hanging="1140"/>
      </w:pPr>
    </w:lvl>
    <w:lvl w:ilvl="5">
      <w:start w:val="1"/>
      <w:numFmt w:val="decimal"/>
      <w:lvlText w:val="%1.%2.%3.%4.%5.%6."/>
      <w:lvlJc w:val="left"/>
      <w:pPr>
        <w:tabs>
          <w:tab w:val="num" w:pos="1140"/>
        </w:tabs>
        <w:ind w:left="1140" w:hanging="1140"/>
      </w:pPr>
    </w:lvl>
    <w:lvl w:ilvl="6">
      <w:start w:val="1"/>
      <w:numFmt w:val="decimal"/>
      <w:lvlText w:val="%1.%2.%3.%4.%5.%6.%7."/>
      <w:lvlJc w:val="left"/>
      <w:pPr>
        <w:tabs>
          <w:tab w:val="num" w:pos="1140"/>
        </w:tabs>
        <w:ind w:left="1140" w:hanging="11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</w:lvl>
  </w:abstractNum>
  <w:abstractNum w:abstractNumId="8">
    <w:nsid w:val="2E1E6B25"/>
    <w:multiLevelType w:val="singleLevel"/>
    <w:tmpl w:val="89F2B244"/>
    <w:lvl w:ilvl="0">
      <w:start w:val="1"/>
      <w:numFmt w:val="decimal"/>
      <w:lvlText w:val="%1."/>
      <w:legacy w:legacy="1" w:legacySpace="0" w:legacyIndent="1"/>
      <w:lvlJc w:val="left"/>
      <w:pPr>
        <w:ind w:left="1" w:hanging="1"/>
      </w:pPr>
    </w:lvl>
  </w:abstractNum>
  <w:abstractNum w:abstractNumId="9">
    <w:nsid w:val="2E9C49DB"/>
    <w:multiLevelType w:val="singleLevel"/>
    <w:tmpl w:val="040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486C22BE"/>
    <w:multiLevelType w:val="singleLevel"/>
    <w:tmpl w:val="040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51EE63B6"/>
    <w:multiLevelType w:val="singleLevel"/>
    <w:tmpl w:val="62DE79A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2">
    <w:nsid w:val="523171D9"/>
    <w:multiLevelType w:val="singleLevel"/>
    <w:tmpl w:val="040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8"/>
  </w:num>
  <w:num w:numId="2">
    <w:abstractNumId w:val="4"/>
  </w:num>
  <w:num w:numId="3">
    <w:abstractNumId w:val="10"/>
  </w:num>
  <w:num w:numId="4">
    <w:abstractNumId w:val="5"/>
  </w:num>
  <w:num w:numId="5">
    <w:abstractNumId w:val="11"/>
  </w:num>
  <w:num w:numId="6">
    <w:abstractNumId w:val="2"/>
  </w:num>
  <w:num w:numId="7">
    <w:abstractNumId w:val="9"/>
  </w:num>
  <w:num w:numId="8">
    <w:abstractNumId w:val="3"/>
  </w:num>
  <w:num w:numId="9">
    <w:abstractNumId w:val="6"/>
  </w:num>
  <w:num w:numId="10">
    <w:abstractNumId w:val="1"/>
  </w:num>
  <w:num w:numId="11">
    <w:abstractNumId w:val="0"/>
  </w:num>
  <w:num w:numId="12">
    <w:abstractNumId w:val="12"/>
  </w:num>
  <w:num w:numId="13">
    <w:abstractNumId w:val="7"/>
    <w:lvlOverride w:ilvl="0">
      <w:startOverride w:val="5"/>
    </w:lvlOverride>
    <w:lvlOverride w:ilvl="1">
      <w:startOverride w:val="6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bordersDoNotSurroundHeader/>
  <w:bordersDoNotSurroundFooter/>
  <w:linkStyles/>
  <w:stylePaneFormatFilter w:val="3F01"/>
  <w:defaultTabStop w:val="720"/>
  <w:hyphenationZone w:val="936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savePreviewPicture/>
  <w:hdrShapeDefaults>
    <o:shapedefaults v:ext="edit" spidmax="2050"/>
  </w:hdrShapeDefaults>
  <w:footnotePr>
    <w:numRestart w:val="eachPage"/>
    <w:footnote w:id="-1"/>
    <w:footnote w:id="0"/>
  </w:footnotePr>
  <w:endnotePr>
    <w:numFmt w:val="decimal"/>
    <w:endnote w:id="-1"/>
    <w:endnote w:id="0"/>
  </w:endnotePr>
  <w:compat/>
  <w:rsids>
    <w:rsidRoot w:val="00A7410C"/>
    <w:rsid w:val="00012FC0"/>
    <w:rsid w:val="0002411A"/>
    <w:rsid w:val="00034DAB"/>
    <w:rsid w:val="000354A6"/>
    <w:rsid w:val="000355E5"/>
    <w:rsid w:val="000534A3"/>
    <w:rsid w:val="00061300"/>
    <w:rsid w:val="00061BCE"/>
    <w:rsid w:val="000805EA"/>
    <w:rsid w:val="00091036"/>
    <w:rsid w:val="000A1AC0"/>
    <w:rsid w:val="000A5707"/>
    <w:rsid w:val="000B3519"/>
    <w:rsid w:val="000C2300"/>
    <w:rsid w:val="000C2C48"/>
    <w:rsid w:val="000D1E94"/>
    <w:rsid w:val="000D6BD4"/>
    <w:rsid w:val="000D77FF"/>
    <w:rsid w:val="000E1619"/>
    <w:rsid w:val="000E4B43"/>
    <w:rsid w:val="000E7AB7"/>
    <w:rsid w:val="000E7B12"/>
    <w:rsid w:val="00100C1B"/>
    <w:rsid w:val="00120C4E"/>
    <w:rsid w:val="00122026"/>
    <w:rsid w:val="00122660"/>
    <w:rsid w:val="00123EBB"/>
    <w:rsid w:val="00131E4C"/>
    <w:rsid w:val="00135D47"/>
    <w:rsid w:val="0014205C"/>
    <w:rsid w:val="00157214"/>
    <w:rsid w:val="00165B3A"/>
    <w:rsid w:val="0019011E"/>
    <w:rsid w:val="0019376B"/>
    <w:rsid w:val="0019534C"/>
    <w:rsid w:val="001B5E08"/>
    <w:rsid w:val="001C30A2"/>
    <w:rsid w:val="001D4985"/>
    <w:rsid w:val="001D73F5"/>
    <w:rsid w:val="001F2ADE"/>
    <w:rsid w:val="001F424D"/>
    <w:rsid w:val="0020094C"/>
    <w:rsid w:val="00204EA7"/>
    <w:rsid w:val="0021518C"/>
    <w:rsid w:val="00224776"/>
    <w:rsid w:val="00231D71"/>
    <w:rsid w:val="00242C11"/>
    <w:rsid w:val="0024349E"/>
    <w:rsid w:val="00252075"/>
    <w:rsid w:val="00253243"/>
    <w:rsid w:val="00256ECD"/>
    <w:rsid w:val="00257522"/>
    <w:rsid w:val="00280476"/>
    <w:rsid w:val="00280F3F"/>
    <w:rsid w:val="002A2147"/>
    <w:rsid w:val="002A2FD7"/>
    <w:rsid w:val="002A4F2A"/>
    <w:rsid w:val="002A5E05"/>
    <w:rsid w:val="002C43CB"/>
    <w:rsid w:val="00302A0F"/>
    <w:rsid w:val="003030E6"/>
    <w:rsid w:val="003141C2"/>
    <w:rsid w:val="00337B9C"/>
    <w:rsid w:val="00350BDC"/>
    <w:rsid w:val="003600BF"/>
    <w:rsid w:val="00363106"/>
    <w:rsid w:val="0036678F"/>
    <w:rsid w:val="00382585"/>
    <w:rsid w:val="0038299B"/>
    <w:rsid w:val="00383AC5"/>
    <w:rsid w:val="00395DA6"/>
    <w:rsid w:val="003969B6"/>
    <w:rsid w:val="003978B0"/>
    <w:rsid w:val="003A4B23"/>
    <w:rsid w:val="003A6A99"/>
    <w:rsid w:val="003B46E8"/>
    <w:rsid w:val="003C1CE3"/>
    <w:rsid w:val="003C49EC"/>
    <w:rsid w:val="003D1775"/>
    <w:rsid w:val="003E3D24"/>
    <w:rsid w:val="003E626F"/>
    <w:rsid w:val="00403156"/>
    <w:rsid w:val="00406902"/>
    <w:rsid w:val="004124BB"/>
    <w:rsid w:val="004176E3"/>
    <w:rsid w:val="00421CA9"/>
    <w:rsid w:val="004225AD"/>
    <w:rsid w:val="00426472"/>
    <w:rsid w:val="00430DC6"/>
    <w:rsid w:val="00432FBA"/>
    <w:rsid w:val="004458DB"/>
    <w:rsid w:val="00446A60"/>
    <w:rsid w:val="0045253D"/>
    <w:rsid w:val="00453B22"/>
    <w:rsid w:val="00464B9D"/>
    <w:rsid w:val="00466F12"/>
    <w:rsid w:val="00473968"/>
    <w:rsid w:val="0049114A"/>
    <w:rsid w:val="00492315"/>
    <w:rsid w:val="004A6C20"/>
    <w:rsid w:val="004B42CF"/>
    <w:rsid w:val="004B66C9"/>
    <w:rsid w:val="004E041B"/>
    <w:rsid w:val="004E2839"/>
    <w:rsid w:val="004F0942"/>
    <w:rsid w:val="005022B7"/>
    <w:rsid w:val="00512F8A"/>
    <w:rsid w:val="005142BA"/>
    <w:rsid w:val="00517833"/>
    <w:rsid w:val="00520B24"/>
    <w:rsid w:val="00523075"/>
    <w:rsid w:val="00526394"/>
    <w:rsid w:val="00532399"/>
    <w:rsid w:val="00532AB4"/>
    <w:rsid w:val="00541853"/>
    <w:rsid w:val="0054607B"/>
    <w:rsid w:val="005575AD"/>
    <w:rsid w:val="005668DA"/>
    <w:rsid w:val="00577DA9"/>
    <w:rsid w:val="0059081D"/>
    <w:rsid w:val="005A4C27"/>
    <w:rsid w:val="005A67BB"/>
    <w:rsid w:val="005B57BE"/>
    <w:rsid w:val="005B76BD"/>
    <w:rsid w:val="005C3A42"/>
    <w:rsid w:val="005D2F94"/>
    <w:rsid w:val="005E6291"/>
    <w:rsid w:val="005E7B49"/>
    <w:rsid w:val="005F0E89"/>
    <w:rsid w:val="005F6D73"/>
    <w:rsid w:val="006044C1"/>
    <w:rsid w:val="006249B5"/>
    <w:rsid w:val="0062679F"/>
    <w:rsid w:val="00630121"/>
    <w:rsid w:val="00637A29"/>
    <w:rsid w:val="00643DF1"/>
    <w:rsid w:val="006549FA"/>
    <w:rsid w:val="006710AF"/>
    <w:rsid w:val="00673BA3"/>
    <w:rsid w:val="00674125"/>
    <w:rsid w:val="00674D0C"/>
    <w:rsid w:val="00676DB6"/>
    <w:rsid w:val="00681168"/>
    <w:rsid w:val="00694816"/>
    <w:rsid w:val="006B399C"/>
    <w:rsid w:val="006C6335"/>
    <w:rsid w:val="006D643D"/>
    <w:rsid w:val="006D7368"/>
    <w:rsid w:val="006E392C"/>
    <w:rsid w:val="006F651A"/>
    <w:rsid w:val="0072131F"/>
    <w:rsid w:val="00721DE5"/>
    <w:rsid w:val="00724E4B"/>
    <w:rsid w:val="00724F34"/>
    <w:rsid w:val="00734ABE"/>
    <w:rsid w:val="00737A50"/>
    <w:rsid w:val="00752235"/>
    <w:rsid w:val="00761948"/>
    <w:rsid w:val="00762E96"/>
    <w:rsid w:val="00764C3E"/>
    <w:rsid w:val="00765412"/>
    <w:rsid w:val="00776EAB"/>
    <w:rsid w:val="0079360E"/>
    <w:rsid w:val="007A0E4C"/>
    <w:rsid w:val="007A180B"/>
    <w:rsid w:val="007B2571"/>
    <w:rsid w:val="007B774D"/>
    <w:rsid w:val="007D0224"/>
    <w:rsid w:val="007D259B"/>
    <w:rsid w:val="007D3640"/>
    <w:rsid w:val="007D59D7"/>
    <w:rsid w:val="007E4192"/>
    <w:rsid w:val="0080138D"/>
    <w:rsid w:val="008151F7"/>
    <w:rsid w:val="0081761C"/>
    <w:rsid w:val="0083093E"/>
    <w:rsid w:val="00834594"/>
    <w:rsid w:val="00835582"/>
    <w:rsid w:val="008511C9"/>
    <w:rsid w:val="00851607"/>
    <w:rsid w:val="00851E8B"/>
    <w:rsid w:val="00866A1D"/>
    <w:rsid w:val="008906F7"/>
    <w:rsid w:val="008B1404"/>
    <w:rsid w:val="008C0FFE"/>
    <w:rsid w:val="008D38D0"/>
    <w:rsid w:val="008D70B4"/>
    <w:rsid w:val="008D7344"/>
    <w:rsid w:val="008F1044"/>
    <w:rsid w:val="008F5264"/>
    <w:rsid w:val="009051E3"/>
    <w:rsid w:val="009145F3"/>
    <w:rsid w:val="00914AF6"/>
    <w:rsid w:val="00923D5B"/>
    <w:rsid w:val="009256CE"/>
    <w:rsid w:val="009262C3"/>
    <w:rsid w:val="009279E1"/>
    <w:rsid w:val="00932EE9"/>
    <w:rsid w:val="009444FB"/>
    <w:rsid w:val="0094661B"/>
    <w:rsid w:val="009504C6"/>
    <w:rsid w:val="0095784B"/>
    <w:rsid w:val="0097067E"/>
    <w:rsid w:val="0097139A"/>
    <w:rsid w:val="00977B88"/>
    <w:rsid w:val="00984243"/>
    <w:rsid w:val="00985C24"/>
    <w:rsid w:val="00991364"/>
    <w:rsid w:val="009A5519"/>
    <w:rsid w:val="009B29A2"/>
    <w:rsid w:val="009C2175"/>
    <w:rsid w:val="009C3967"/>
    <w:rsid w:val="009D4961"/>
    <w:rsid w:val="009D7CED"/>
    <w:rsid w:val="009E1FFF"/>
    <w:rsid w:val="009E716E"/>
    <w:rsid w:val="009F132F"/>
    <w:rsid w:val="009F2B53"/>
    <w:rsid w:val="009F4525"/>
    <w:rsid w:val="009F59BD"/>
    <w:rsid w:val="009F6877"/>
    <w:rsid w:val="00A139B1"/>
    <w:rsid w:val="00A154A0"/>
    <w:rsid w:val="00A202E6"/>
    <w:rsid w:val="00A20892"/>
    <w:rsid w:val="00A308F1"/>
    <w:rsid w:val="00A36238"/>
    <w:rsid w:val="00A67705"/>
    <w:rsid w:val="00A73F9E"/>
    <w:rsid w:val="00A7410C"/>
    <w:rsid w:val="00A85535"/>
    <w:rsid w:val="00A922B3"/>
    <w:rsid w:val="00A96421"/>
    <w:rsid w:val="00AA4477"/>
    <w:rsid w:val="00AA755E"/>
    <w:rsid w:val="00AB59D8"/>
    <w:rsid w:val="00AB6AD5"/>
    <w:rsid w:val="00AE30FB"/>
    <w:rsid w:val="00AE7D29"/>
    <w:rsid w:val="00B00251"/>
    <w:rsid w:val="00B0536E"/>
    <w:rsid w:val="00B05883"/>
    <w:rsid w:val="00B10021"/>
    <w:rsid w:val="00B10EE2"/>
    <w:rsid w:val="00B20F53"/>
    <w:rsid w:val="00B22B9D"/>
    <w:rsid w:val="00B22F05"/>
    <w:rsid w:val="00B32895"/>
    <w:rsid w:val="00B46AAE"/>
    <w:rsid w:val="00B5770C"/>
    <w:rsid w:val="00B8261C"/>
    <w:rsid w:val="00B84ED9"/>
    <w:rsid w:val="00B86FE5"/>
    <w:rsid w:val="00B93427"/>
    <w:rsid w:val="00BA1074"/>
    <w:rsid w:val="00BC05AA"/>
    <w:rsid w:val="00BC0C1B"/>
    <w:rsid w:val="00BC7F5C"/>
    <w:rsid w:val="00BD565C"/>
    <w:rsid w:val="00BD6E0C"/>
    <w:rsid w:val="00BE03B9"/>
    <w:rsid w:val="00BE061E"/>
    <w:rsid w:val="00BF32C5"/>
    <w:rsid w:val="00BF6F66"/>
    <w:rsid w:val="00C04E48"/>
    <w:rsid w:val="00C1236B"/>
    <w:rsid w:val="00C37C9D"/>
    <w:rsid w:val="00C47295"/>
    <w:rsid w:val="00C57D12"/>
    <w:rsid w:val="00C74CA7"/>
    <w:rsid w:val="00C77291"/>
    <w:rsid w:val="00C90A38"/>
    <w:rsid w:val="00C9165F"/>
    <w:rsid w:val="00CB0E96"/>
    <w:rsid w:val="00CC283A"/>
    <w:rsid w:val="00CD0435"/>
    <w:rsid w:val="00CD717D"/>
    <w:rsid w:val="00CE2702"/>
    <w:rsid w:val="00CF7190"/>
    <w:rsid w:val="00D0093F"/>
    <w:rsid w:val="00D02FA4"/>
    <w:rsid w:val="00D0751A"/>
    <w:rsid w:val="00D136A9"/>
    <w:rsid w:val="00D13C0F"/>
    <w:rsid w:val="00D17DFD"/>
    <w:rsid w:val="00D27BAA"/>
    <w:rsid w:val="00D32D14"/>
    <w:rsid w:val="00D43763"/>
    <w:rsid w:val="00D522B1"/>
    <w:rsid w:val="00D54808"/>
    <w:rsid w:val="00D60BBD"/>
    <w:rsid w:val="00D62D1B"/>
    <w:rsid w:val="00D7693D"/>
    <w:rsid w:val="00D90273"/>
    <w:rsid w:val="00D92420"/>
    <w:rsid w:val="00D92E76"/>
    <w:rsid w:val="00D9474F"/>
    <w:rsid w:val="00DA0022"/>
    <w:rsid w:val="00DA153D"/>
    <w:rsid w:val="00DA1951"/>
    <w:rsid w:val="00DA3F31"/>
    <w:rsid w:val="00DA6CF6"/>
    <w:rsid w:val="00DA7C53"/>
    <w:rsid w:val="00DB6B61"/>
    <w:rsid w:val="00DC14CF"/>
    <w:rsid w:val="00DC187F"/>
    <w:rsid w:val="00DD3E6C"/>
    <w:rsid w:val="00DF0877"/>
    <w:rsid w:val="00E05167"/>
    <w:rsid w:val="00E21491"/>
    <w:rsid w:val="00E303D5"/>
    <w:rsid w:val="00E35247"/>
    <w:rsid w:val="00E35A08"/>
    <w:rsid w:val="00E37712"/>
    <w:rsid w:val="00E407D2"/>
    <w:rsid w:val="00E4781D"/>
    <w:rsid w:val="00E53BA4"/>
    <w:rsid w:val="00E73B20"/>
    <w:rsid w:val="00E924E0"/>
    <w:rsid w:val="00E93046"/>
    <w:rsid w:val="00E93F8B"/>
    <w:rsid w:val="00E973E1"/>
    <w:rsid w:val="00EA074A"/>
    <w:rsid w:val="00EB08D5"/>
    <w:rsid w:val="00EB4043"/>
    <w:rsid w:val="00EC2271"/>
    <w:rsid w:val="00EC6C9F"/>
    <w:rsid w:val="00ED55D7"/>
    <w:rsid w:val="00EE03CA"/>
    <w:rsid w:val="00EE4A9F"/>
    <w:rsid w:val="00EF4F7B"/>
    <w:rsid w:val="00F03650"/>
    <w:rsid w:val="00F13FA9"/>
    <w:rsid w:val="00F15594"/>
    <w:rsid w:val="00F21812"/>
    <w:rsid w:val="00F2654E"/>
    <w:rsid w:val="00F26E5B"/>
    <w:rsid w:val="00F314D5"/>
    <w:rsid w:val="00F5442C"/>
    <w:rsid w:val="00F60C44"/>
    <w:rsid w:val="00F62FEC"/>
    <w:rsid w:val="00F72764"/>
    <w:rsid w:val="00F73CBE"/>
    <w:rsid w:val="00F73CC4"/>
    <w:rsid w:val="00F81C36"/>
    <w:rsid w:val="00F974A1"/>
    <w:rsid w:val="00FC7163"/>
    <w:rsid w:val="00FD15C4"/>
    <w:rsid w:val="00FD2243"/>
    <w:rsid w:val="00FE0AE6"/>
    <w:rsid w:val="00FE31BB"/>
    <w:rsid w:val="00FF52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973E1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Nadpis1">
    <w:name w:val="heading 1"/>
    <w:basedOn w:val="Normln"/>
    <w:next w:val="Normln"/>
    <w:link w:val="Nadpis1Char"/>
    <w:qFormat/>
    <w:rsid w:val="003E626F"/>
    <w:pPr>
      <w:keepNext/>
      <w:spacing w:before="120" w:after="120" w:line="240" w:lineRule="auto"/>
      <w:outlineLvl w:val="0"/>
    </w:pPr>
    <w:rPr>
      <w:rFonts w:eastAsia="Times New Roman" w:cs="Times New Roman"/>
      <w:b/>
      <w:szCs w:val="20"/>
      <w:u w:val="single"/>
      <w:lang w:eastAsia="cs-CZ"/>
    </w:rPr>
  </w:style>
  <w:style w:type="paragraph" w:styleId="Nadpis2">
    <w:name w:val="heading 2"/>
    <w:basedOn w:val="Normln"/>
    <w:next w:val="Normln"/>
    <w:qFormat/>
    <w:rsid w:val="000D77FF"/>
    <w:pPr>
      <w:keepNext/>
      <w:jc w:val="center"/>
      <w:outlineLvl w:val="1"/>
    </w:pPr>
    <w:rPr>
      <w:b/>
      <w:sz w:val="28"/>
    </w:rPr>
  </w:style>
  <w:style w:type="paragraph" w:styleId="Nadpis3">
    <w:name w:val="heading 3"/>
    <w:basedOn w:val="Normln"/>
    <w:next w:val="Normln"/>
    <w:qFormat/>
    <w:rsid w:val="000D77FF"/>
    <w:pPr>
      <w:keepNext/>
      <w:jc w:val="center"/>
      <w:outlineLvl w:val="2"/>
    </w:pPr>
    <w:rPr>
      <w:smallCaps/>
    </w:rPr>
  </w:style>
  <w:style w:type="paragraph" w:styleId="Nadpis4">
    <w:name w:val="heading 4"/>
    <w:basedOn w:val="Normln"/>
    <w:next w:val="Normln"/>
    <w:qFormat/>
    <w:rsid w:val="000D77FF"/>
    <w:pPr>
      <w:keepNext/>
      <w:ind w:left="5760" w:firstLine="720"/>
      <w:outlineLvl w:val="3"/>
    </w:pPr>
    <w:rPr>
      <w:b/>
      <w:bCs/>
    </w:rPr>
  </w:style>
  <w:style w:type="paragraph" w:styleId="Nadpis5">
    <w:name w:val="heading 5"/>
    <w:basedOn w:val="Normln"/>
    <w:next w:val="Zkladntext"/>
    <w:link w:val="Nadpis5Char"/>
    <w:semiHidden/>
    <w:unhideWhenUsed/>
    <w:qFormat/>
    <w:rsid w:val="00F15594"/>
    <w:pPr>
      <w:keepNext/>
      <w:tabs>
        <w:tab w:val="num" w:pos="1008"/>
      </w:tabs>
      <w:spacing w:before="120" w:after="80" w:line="240" w:lineRule="auto"/>
      <w:ind w:left="1008" w:hanging="1008"/>
      <w:outlineLvl w:val="4"/>
    </w:pPr>
    <w:rPr>
      <w:rFonts w:ascii="Arial" w:eastAsia="Times New Roman" w:hAnsi="Arial"/>
      <w:b/>
      <w:kern w:val="28"/>
      <w:sz w:val="20"/>
      <w:szCs w:val="20"/>
      <w:lang w:eastAsia="cs-CZ"/>
    </w:rPr>
  </w:style>
  <w:style w:type="paragraph" w:styleId="Nadpis6">
    <w:name w:val="heading 6"/>
    <w:basedOn w:val="Normln"/>
    <w:next w:val="Zkladntext"/>
    <w:link w:val="Nadpis6Char"/>
    <w:semiHidden/>
    <w:unhideWhenUsed/>
    <w:qFormat/>
    <w:rsid w:val="00F15594"/>
    <w:pPr>
      <w:keepNext/>
      <w:tabs>
        <w:tab w:val="num" w:pos="1152"/>
      </w:tabs>
      <w:spacing w:before="120" w:after="80" w:line="240" w:lineRule="auto"/>
      <w:ind w:left="1152" w:hanging="1152"/>
      <w:outlineLvl w:val="5"/>
    </w:pPr>
    <w:rPr>
      <w:rFonts w:ascii="Arial" w:eastAsia="Times New Roman" w:hAnsi="Arial"/>
      <w:b/>
      <w:i/>
      <w:kern w:val="28"/>
      <w:sz w:val="20"/>
      <w:szCs w:val="20"/>
      <w:lang w:eastAsia="cs-CZ"/>
    </w:rPr>
  </w:style>
  <w:style w:type="paragraph" w:styleId="Nadpis7">
    <w:name w:val="heading 7"/>
    <w:basedOn w:val="Normln"/>
    <w:next w:val="Zkladntext"/>
    <w:link w:val="Nadpis7Char"/>
    <w:semiHidden/>
    <w:unhideWhenUsed/>
    <w:qFormat/>
    <w:rsid w:val="00F15594"/>
    <w:pPr>
      <w:keepNext/>
      <w:tabs>
        <w:tab w:val="num" w:pos="1296"/>
      </w:tabs>
      <w:spacing w:before="80" w:after="60" w:line="240" w:lineRule="auto"/>
      <w:ind w:left="1296" w:hanging="1296"/>
      <w:outlineLvl w:val="6"/>
    </w:pPr>
    <w:rPr>
      <w:rFonts w:ascii="Times New Roman" w:eastAsia="Times New Roman" w:hAnsi="Times New Roman"/>
      <w:b/>
      <w:kern w:val="28"/>
      <w:sz w:val="20"/>
      <w:szCs w:val="20"/>
      <w:lang w:eastAsia="cs-CZ"/>
    </w:rPr>
  </w:style>
  <w:style w:type="paragraph" w:styleId="Nadpis8">
    <w:name w:val="heading 8"/>
    <w:basedOn w:val="Normln"/>
    <w:next w:val="Zkladntext"/>
    <w:link w:val="Nadpis8Char"/>
    <w:semiHidden/>
    <w:unhideWhenUsed/>
    <w:qFormat/>
    <w:rsid w:val="00F15594"/>
    <w:pPr>
      <w:keepNext/>
      <w:tabs>
        <w:tab w:val="num" w:pos="1440"/>
      </w:tabs>
      <w:spacing w:before="80" w:after="60" w:line="240" w:lineRule="auto"/>
      <w:ind w:left="1440" w:hanging="1440"/>
      <w:outlineLvl w:val="7"/>
    </w:pPr>
    <w:rPr>
      <w:rFonts w:ascii="Times New Roman" w:eastAsia="Times New Roman" w:hAnsi="Times New Roman"/>
      <w:b/>
      <w:i/>
      <w:kern w:val="28"/>
      <w:sz w:val="20"/>
      <w:szCs w:val="20"/>
      <w:lang w:eastAsia="cs-CZ"/>
    </w:rPr>
  </w:style>
  <w:style w:type="paragraph" w:styleId="Nadpis9">
    <w:name w:val="heading 9"/>
    <w:basedOn w:val="Normln"/>
    <w:next w:val="Zkladntext"/>
    <w:link w:val="Nadpis9Char"/>
    <w:semiHidden/>
    <w:unhideWhenUsed/>
    <w:qFormat/>
    <w:rsid w:val="00F15594"/>
    <w:pPr>
      <w:keepNext/>
      <w:tabs>
        <w:tab w:val="num" w:pos="1584"/>
      </w:tabs>
      <w:spacing w:before="80" w:after="60" w:line="240" w:lineRule="auto"/>
      <w:ind w:left="1584" w:hanging="1584"/>
      <w:outlineLvl w:val="8"/>
    </w:pPr>
    <w:rPr>
      <w:rFonts w:ascii="Times New Roman" w:eastAsia="Times New Roman" w:hAnsi="Times New Roman"/>
      <w:b/>
      <w:i/>
      <w:kern w:val="28"/>
      <w:sz w:val="20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  <w:rsid w:val="00E973E1"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  <w:rsid w:val="00E973E1"/>
  </w:style>
  <w:style w:type="paragraph" w:customStyle="1" w:styleId="Level1">
    <w:name w:val="Level 1"/>
    <w:rsid w:val="000D77FF"/>
    <w:pPr>
      <w:widowControl w:val="0"/>
      <w:ind w:left="720"/>
      <w:jc w:val="both"/>
    </w:pPr>
    <w:rPr>
      <w:snapToGrid w:val="0"/>
      <w:sz w:val="24"/>
    </w:rPr>
  </w:style>
  <w:style w:type="paragraph" w:styleId="Nzev">
    <w:name w:val="Title"/>
    <w:basedOn w:val="Normln"/>
    <w:link w:val="NzevChar"/>
    <w:qFormat/>
    <w:rsid w:val="000D77FF"/>
    <w:pPr>
      <w:jc w:val="center"/>
    </w:pPr>
    <w:rPr>
      <w:b/>
      <w:sz w:val="28"/>
    </w:rPr>
  </w:style>
  <w:style w:type="paragraph" w:styleId="Zkladntext">
    <w:name w:val="Body Text"/>
    <w:basedOn w:val="Normln"/>
    <w:rsid w:val="000D77FF"/>
  </w:style>
  <w:style w:type="paragraph" w:styleId="Zpat">
    <w:name w:val="footer"/>
    <w:basedOn w:val="Normln"/>
    <w:link w:val="ZpatChar"/>
    <w:uiPriority w:val="99"/>
    <w:rsid w:val="000D77FF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0D77FF"/>
  </w:style>
  <w:style w:type="paragraph" w:styleId="Zhlav">
    <w:name w:val="header"/>
    <w:basedOn w:val="Normln"/>
    <w:link w:val="ZhlavChar"/>
    <w:rsid w:val="000D77FF"/>
    <w:pPr>
      <w:tabs>
        <w:tab w:val="center" w:pos="4536"/>
        <w:tab w:val="right" w:pos="9072"/>
      </w:tabs>
    </w:pPr>
  </w:style>
  <w:style w:type="character" w:customStyle="1" w:styleId="platne1">
    <w:name w:val="platne1"/>
    <w:basedOn w:val="Standardnpsmoodstavce"/>
    <w:rsid w:val="000D77FF"/>
  </w:style>
  <w:style w:type="paragraph" w:styleId="Zkladntext2">
    <w:name w:val="Body Text 2"/>
    <w:basedOn w:val="Normln"/>
    <w:rsid w:val="000D77FF"/>
  </w:style>
  <w:style w:type="paragraph" w:styleId="Bezmezer">
    <w:name w:val="No Spacing"/>
    <w:uiPriority w:val="1"/>
    <w:qFormat/>
    <w:rsid w:val="00A36238"/>
    <w:rPr>
      <w:rFonts w:ascii="Calibri" w:eastAsia="Calibri" w:hAnsi="Calibri"/>
      <w:sz w:val="22"/>
      <w:szCs w:val="22"/>
      <w:lang w:eastAsia="en-US"/>
    </w:rPr>
  </w:style>
  <w:style w:type="character" w:customStyle="1" w:styleId="Nadpis5Char">
    <w:name w:val="Nadpis 5 Char"/>
    <w:basedOn w:val="Standardnpsmoodstavce"/>
    <w:link w:val="Nadpis5"/>
    <w:semiHidden/>
    <w:rsid w:val="00F15594"/>
    <w:rPr>
      <w:rFonts w:ascii="Arial" w:hAnsi="Arial"/>
      <w:b/>
      <w:kern w:val="28"/>
    </w:rPr>
  </w:style>
  <w:style w:type="character" w:customStyle="1" w:styleId="Nadpis6Char">
    <w:name w:val="Nadpis 6 Char"/>
    <w:basedOn w:val="Standardnpsmoodstavce"/>
    <w:link w:val="Nadpis6"/>
    <w:semiHidden/>
    <w:rsid w:val="00F15594"/>
    <w:rPr>
      <w:rFonts w:ascii="Arial" w:hAnsi="Arial"/>
      <w:b/>
      <w:i/>
      <w:kern w:val="28"/>
    </w:rPr>
  </w:style>
  <w:style w:type="character" w:customStyle="1" w:styleId="Nadpis7Char">
    <w:name w:val="Nadpis 7 Char"/>
    <w:basedOn w:val="Standardnpsmoodstavce"/>
    <w:link w:val="Nadpis7"/>
    <w:semiHidden/>
    <w:rsid w:val="00F15594"/>
    <w:rPr>
      <w:b/>
      <w:kern w:val="28"/>
    </w:rPr>
  </w:style>
  <w:style w:type="character" w:customStyle="1" w:styleId="Nadpis8Char">
    <w:name w:val="Nadpis 8 Char"/>
    <w:basedOn w:val="Standardnpsmoodstavce"/>
    <w:link w:val="Nadpis8"/>
    <w:semiHidden/>
    <w:rsid w:val="00F15594"/>
    <w:rPr>
      <w:b/>
      <w:i/>
      <w:kern w:val="28"/>
    </w:rPr>
  </w:style>
  <w:style w:type="character" w:customStyle="1" w:styleId="Nadpis9Char">
    <w:name w:val="Nadpis 9 Char"/>
    <w:basedOn w:val="Standardnpsmoodstavce"/>
    <w:link w:val="Nadpis9"/>
    <w:semiHidden/>
    <w:rsid w:val="00F15594"/>
    <w:rPr>
      <w:b/>
      <w:i/>
      <w:kern w:val="28"/>
    </w:rPr>
  </w:style>
  <w:style w:type="character" w:customStyle="1" w:styleId="NzevChar">
    <w:name w:val="Název Char"/>
    <w:basedOn w:val="Standardnpsmoodstavce"/>
    <w:link w:val="Nzev"/>
    <w:rsid w:val="00F15594"/>
    <w:rPr>
      <w:rFonts w:ascii="Calibri" w:eastAsia="Calibri" w:hAnsi="Calibri"/>
      <w:b/>
      <w:sz w:val="28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3969B6"/>
    <w:rPr>
      <w:rFonts w:ascii="Calibri" w:eastAsia="Calibri" w:hAnsi="Calibri" w:cs="Times New Roman"/>
      <w:sz w:val="22"/>
      <w:szCs w:val="22"/>
      <w:lang w:eastAsia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176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176E3"/>
    <w:rPr>
      <w:rFonts w:ascii="Tahoma" w:eastAsiaTheme="minorHAnsi" w:hAnsi="Tahoma" w:cs="Tahoma"/>
      <w:sz w:val="16"/>
      <w:szCs w:val="16"/>
      <w:lang w:eastAsia="en-US"/>
    </w:rPr>
  </w:style>
  <w:style w:type="paragraph" w:styleId="Obsah1">
    <w:name w:val="toc 1"/>
    <w:basedOn w:val="Normln"/>
    <w:uiPriority w:val="39"/>
    <w:qFormat/>
    <w:rsid w:val="003E626F"/>
    <w:pPr>
      <w:suppressLineNumbers/>
      <w:tabs>
        <w:tab w:val="right" w:leader="dot" w:pos="9497"/>
      </w:tabs>
      <w:suppressAutoHyphens/>
      <w:spacing w:after="0" w:line="240" w:lineRule="auto"/>
    </w:pPr>
    <w:rPr>
      <w:rFonts w:eastAsia="Times New Roman" w:cs="Lucidasans"/>
      <w:szCs w:val="24"/>
      <w:lang w:eastAsia="ar-SA"/>
    </w:rPr>
  </w:style>
  <w:style w:type="character" w:customStyle="1" w:styleId="Nadpis1Char">
    <w:name w:val="Nadpis 1 Char"/>
    <w:basedOn w:val="Standardnpsmoodstavce"/>
    <w:link w:val="Nadpis1"/>
    <w:rsid w:val="003E626F"/>
    <w:rPr>
      <w:rFonts w:ascii="Calibri" w:hAnsi="Calibri"/>
      <w:b/>
      <w:sz w:val="24"/>
      <w:u w:val="single"/>
    </w:rPr>
  </w:style>
  <w:style w:type="character" w:customStyle="1" w:styleId="ZhlavChar">
    <w:name w:val="Záhlaví Char"/>
    <w:basedOn w:val="Standardnpsmoodstavce"/>
    <w:link w:val="Zhlav"/>
    <w:rsid w:val="003E626F"/>
    <w:rPr>
      <w:rFonts w:ascii="Calibri" w:eastAsiaTheme="minorHAnsi" w:hAnsi="Calibri" w:cstheme="minorBidi"/>
      <w:sz w:val="24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940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0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7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7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971</Words>
  <Characters>5781</Characters>
  <Application>Microsoft Office Word</Application>
  <DocSecurity>0</DocSecurity>
  <Lines>48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SMLOUVA O PODNÁJMU A POSKYTNUTÍ SLUŽEB</vt:lpstr>
    </vt:vector>
  </TitlesOfParts>
  <Company>SaRZMO</Company>
  <LinksUpToDate>false</LinksUpToDate>
  <CharactersWithSpaces>6739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SMLOUVA O PODNÁJMU A POSKYTNUTÍ SLUŽEB</dc:title>
  <dc:subject/>
  <dc:creator>Bára Matlengová</dc:creator>
  <cp:keywords/>
  <cp:lastModifiedBy>administrator</cp:lastModifiedBy>
  <cp:revision>2</cp:revision>
  <cp:lastPrinted>2016-12-20T09:41:00Z</cp:lastPrinted>
  <dcterms:created xsi:type="dcterms:W3CDTF">2016-12-27T12:22:00Z</dcterms:created>
  <dcterms:modified xsi:type="dcterms:W3CDTF">2016-12-27T12:22:00Z</dcterms:modified>
</cp:coreProperties>
</file>