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AF" w:rsidRPr="00BC1DA5" w:rsidRDefault="00086AAF" w:rsidP="00086AAF">
      <w:pPr>
        <w:rPr>
          <w:rFonts w:ascii="Arial" w:hAnsi="Arial" w:cs="Arial"/>
          <w:b/>
          <w:sz w:val="20"/>
          <w:szCs w:val="20"/>
        </w:rPr>
      </w:pPr>
    </w:p>
    <w:p w:rsidR="00086AAF" w:rsidRPr="00BC1DA5" w:rsidRDefault="00086AAF" w:rsidP="00086AAF">
      <w:pPr>
        <w:pStyle w:val="Zkladntext"/>
        <w:keepNext/>
        <w:spacing w:line="276" w:lineRule="auto"/>
        <w:jc w:val="center"/>
        <w:rPr>
          <w:rFonts w:ascii="Arial" w:hAnsi="Arial" w:cs="Arial"/>
          <w:b/>
          <w:sz w:val="20"/>
          <w:szCs w:val="20"/>
        </w:rPr>
      </w:pPr>
      <w:r w:rsidRPr="00BC1DA5">
        <w:rPr>
          <w:rFonts w:ascii="Arial" w:hAnsi="Arial" w:cs="Arial"/>
          <w:b/>
          <w:sz w:val="20"/>
          <w:szCs w:val="20"/>
        </w:rPr>
        <w:t xml:space="preserve">Rámcová dohoda č. </w:t>
      </w:r>
      <w:r>
        <w:rPr>
          <w:rFonts w:ascii="Arial" w:hAnsi="Arial" w:cs="Arial"/>
          <w:i/>
          <w:sz w:val="20"/>
          <w:szCs w:val="20"/>
        </w:rPr>
        <w:t xml:space="preserve"> </w:t>
      </w:r>
      <w:r w:rsidRPr="00871A54">
        <w:rPr>
          <w:rFonts w:ascii="Arial" w:hAnsi="Arial" w:cs="Arial"/>
          <w:b/>
          <w:sz w:val="20"/>
          <w:szCs w:val="20"/>
        </w:rPr>
        <w:t xml:space="preserve">1900154/ </w:t>
      </w:r>
      <w:r>
        <w:rPr>
          <w:rFonts w:ascii="Arial" w:hAnsi="Arial" w:cs="Arial"/>
          <w:b/>
          <w:sz w:val="20"/>
          <w:szCs w:val="20"/>
        </w:rPr>
        <w:t>4600001973</w:t>
      </w:r>
      <w:r>
        <w:rPr>
          <w:rFonts w:ascii="Arial" w:hAnsi="Arial" w:cs="Arial"/>
          <w:i/>
          <w:sz w:val="20"/>
          <w:szCs w:val="20"/>
        </w:rPr>
        <w:t xml:space="preserve"> </w:t>
      </w:r>
      <w:r w:rsidRPr="00BC1DA5">
        <w:rPr>
          <w:rFonts w:ascii="Arial" w:hAnsi="Arial" w:cs="Arial"/>
          <w:b/>
          <w:bCs/>
          <w:sz w:val="20"/>
          <w:szCs w:val="20"/>
        </w:rPr>
        <w:t>na nákup</w:t>
      </w:r>
      <w:r w:rsidRPr="00BC1DA5">
        <w:rPr>
          <w:rFonts w:ascii="Arial" w:hAnsi="Arial" w:cs="Arial"/>
          <w:i/>
          <w:sz w:val="20"/>
          <w:szCs w:val="20"/>
        </w:rPr>
        <w:t xml:space="preserve"> </w:t>
      </w:r>
      <w:r w:rsidRPr="00BC1DA5">
        <w:rPr>
          <w:rFonts w:ascii="Arial" w:hAnsi="Arial" w:cs="Arial"/>
          <w:b/>
          <w:bCs/>
          <w:sz w:val="20"/>
          <w:szCs w:val="20"/>
        </w:rPr>
        <w:t>licencí pro SW Data Protector</w:t>
      </w:r>
      <w:r>
        <w:rPr>
          <w:rFonts w:ascii="Arial" w:hAnsi="Arial" w:cs="Arial"/>
          <w:b/>
          <w:bCs/>
          <w:sz w:val="20"/>
          <w:szCs w:val="20"/>
        </w:rPr>
        <w:br/>
      </w:r>
      <w:r w:rsidRPr="00BC1DA5">
        <w:rPr>
          <w:rFonts w:ascii="Arial" w:hAnsi="Arial" w:cs="Arial"/>
          <w:b/>
          <w:bCs/>
          <w:sz w:val="20"/>
          <w:szCs w:val="20"/>
        </w:rPr>
        <w:t xml:space="preserve">pro </w:t>
      </w:r>
      <w:r w:rsidRPr="00BC1DA5">
        <w:rPr>
          <w:rFonts w:ascii="Arial" w:hAnsi="Arial" w:cs="Arial"/>
          <w:b/>
          <w:sz w:val="20"/>
          <w:szCs w:val="20"/>
        </w:rPr>
        <w:t>zálohování</w:t>
      </w:r>
      <w:r>
        <w:rPr>
          <w:rFonts w:ascii="Arial" w:hAnsi="Arial" w:cs="Arial"/>
          <w:b/>
          <w:sz w:val="20"/>
          <w:szCs w:val="20"/>
        </w:rPr>
        <w:t xml:space="preserve"> </w:t>
      </w:r>
      <w:r w:rsidRPr="00BC1DA5">
        <w:rPr>
          <w:rFonts w:ascii="Arial" w:hAnsi="Arial" w:cs="Arial"/>
          <w:b/>
          <w:sz w:val="20"/>
          <w:szCs w:val="20"/>
        </w:rPr>
        <w:t>B2D</w:t>
      </w:r>
    </w:p>
    <w:p w:rsidR="00086AAF" w:rsidRPr="00BC1DA5" w:rsidRDefault="00086AAF" w:rsidP="00086AAF">
      <w:pPr>
        <w:pStyle w:val="Zkladntext"/>
        <w:keepNext/>
        <w:spacing w:line="276" w:lineRule="auto"/>
        <w:jc w:val="center"/>
        <w:rPr>
          <w:rFonts w:ascii="Arial" w:hAnsi="Arial" w:cs="Arial"/>
          <w:b/>
          <w:sz w:val="20"/>
          <w:szCs w:val="20"/>
        </w:rPr>
      </w:pPr>
    </w:p>
    <w:p w:rsidR="00086AAF" w:rsidRPr="00BC1DA5" w:rsidRDefault="00086AAF" w:rsidP="00086AAF">
      <w:pPr>
        <w:spacing w:after="120"/>
        <w:contextualSpacing/>
        <w:jc w:val="center"/>
        <w:rPr>
          <w:rFonts w:ascii="Arial" w:hAnsi="Arial" w:cs="Arial"/>
          <w:b/>
          <w:sz w:val="20"/>
          <w:szCs w:val="20"/>
        </w:rPr>
      </w:pPr>
      <w:bookmarkStart w:id="0" w:name="_Toc327187802"/>
      <w:r w:rsidRPr="00BC1DA5">
        <w:rPr>
          <w:rFonts w:ascii="Arial" w:hAnsi="Arial" w:cs="Arial"/>
          <w:sz w:val="20"/>
          <w:szCs w:val="20"/>
        </w:rPr>
        <w:t>uzavřená ve smyslu § 131 a násl. zákona č. 134/2016 Sb., o zadávání veřejných zakázek, ve znění pozdějších předpisů,</w:t>
      </w:r>
      <w:r>
        <w:rPr>
          <w:rFonts w:ascii="Arial" w:hAnsi="Arial" w:cs="Arial"/>
          <w:sz w:val="20"/>
          <w:szCs w:val="20"/>
        </w:rPr>
        <w:t xml:space="preserve"> </w:t>
      </w:r>
      <w:r w:rsidRPr="00BC1DA5">
        <w:rPr>
          <w:rFonts w:ascii="Arial" w:hAnsi="Arial" w:cs="Arial"/>
          <w:sz w:val="20"/>
          <w:szCs w:val="20"/>
        </w:rPr>
        <w:t xml:space="preserve">dle ustanovení § 1746 odst. 2 zákona č. 89/2012 Sb., občanský zákoník, ve znění pozdějších předpisů, a v souladu se zákonem </w:t>
      </w:r>
      <w:r w:rsidRPr="00BC1DA5">
        <w:rPr>
          <w:rFonts w:ascii="Arial" w:hAnsi="Arial" w:cs="Arial"/>
          <w:color w:val="000000"/>
          <w:sz w:val="20"/>
          <w:szCs w:val="20"/>
        </w:rPr>
        <w:t>č. 121/2000 Sb., o právu autorském, o právech souvisejících s právem autorským a o změně některých zákonů (autorský zákon),</w:t>
      </w:r>
      <w:r w:rsidRPr="00BC1DA5">
        <w:rPr>
          <w:rFonts w:ascii="Arial" w:hAnsi="Arial" w:cs="Arial"/>
          <w:color w:val="000000"/>
          <w:sz w:val="20"/>
          <w:szCs w:val="20"/>
        </w:rPr>
        <w:br/>
        <w:t>ve znění pozdějších předpisů</w:t>
      </w:r>
    </w:p>
    <w:p w:rsidR="00086AAF" w:rsidRPr="00BC1DA5" w:rsidRDefault="00086AAF" w:rsidP="00086AAF">
      <w:pPr>
        <w:spacing w:line="280" w:lineRule="atLeast"/>
        <w:contextualSpacing/>
        <w:jc w:val="center"/>
        <w:rPr>
          <w:rFonts w:ascii="Arial" w:hAnsi="Arial" w:cs="Arial"/>
          <w:b/>
          <w:sz w:val="20"/>
          <w:szCs w:val="20"/>
        </w:rPr>
      </w:pPr>
      <w:r w:rsidRPr="00BC1DA5">
        <w:rPr>
          <w:rFonts w:ascii="Arial" w:hAnsi="Arial" w:cs="Arial"/>
          <w:b/>
          <w:sz w:val="20"/>
          <w:szCs w:val="20"/>
        </w:rPr>
        <w:t>(dále jen „Rámcová dohoda“)</w:t>
      </w:r>
    </w:p>
    <w:p w:rsidR="00086AAF" w:rsidRPr="00BC1DA5" w:rsidRDefault="00086AAF" w:rsidP="00086AAF">
      <w:pPr>
        <w:spacing w:line="280" w:lineRule="atLeast"/>
        <w:contextualSpacing/>
        <w:jc w:val="center"/>
        <w:rPr>
          <w:rFonts w:ascii="Arial" w:hAnsi="Arial" w:cs="Arial"/>
          <w:b/>
          <w:sz w:val="20"/>
          <w:szCs w:val="20"/>
        </w:rPr>
      </w:pPr>
      <w:r w:rsidRPr="00BC1DA5">
        <w:rPr>
          <w:rFonts w:ascii="Arial" w:hAnsi="Arial" w:cs="Arial"/>
          <w:b/>
          <w:sz w:val="20"/>
          <w:szCs w:val="20"/>
        </w:rPr>
        <w:t>ID VZ: 1900</w:t>
      </w:r>
      <w:r>
        <w:rPr>
          <w:rFonts w:ascii="Arial" w:hAnsi="Arial" w:cs="Arial"/>
          <w:b/>
          <w:sz w:val="20"/>
          <w:szCs w:val="20"/>
        </w:rPr>
        <w:t>154</w:t>
      </w:r>
    </w:p>
    <w:p w:rsidR="00086AAF" w:rsidRPr="00BC1DA5" w:rsidRDefault="00086AAF" w:rsidP="00086AAF">
      <w:pPr>
        <w:keepNext/>
        <w:spacing w:after="120" w:line="276" w:lineRule="auto"/>
        <w:jc w:val="both"/>
        <w:rPr>
          <w:rFonts w:ascii="Arial" w:hAnsi="Arial" w:cs="Arial"/>
          <w:sz w:val="20"/>
          <w:szCs w:val="20"/>
        </w:rPr>
      </w:pPr>
    </w:p>
    <w:p w:rsidR="00086AAF" w:rsidRPr="00BC1DA5" w:rsidRDefault="00086AAF" w:rsidP="00086AAF">
      <w:pPr>
        <w:keepNext/>
        <w:spacing w:after="120" w:line="276" w:lineRule="auto"/>
        <w:jc w:val="center"/>
        <w:rPr>
          <w:rFonts w:ascii="Arial" w:hAnsi="Arial" w:cs="Arial"/>
          <w:b/>
          <w:sz w:val="20"/>
          <w:szCs w:val="20"/>
          <w:lang w:val="x-none"/>
        </w:rPr>
      </w:pPr>
      <w:r w:rsidRPr="00BC1DA5">
        <w:rPr>
          <w:rFonts w:ascii="Arial" w:hAnsi="Arial" w:cs="Arial"/>
          <w:b/>
          <w:sz w:val="20"/>
          <w:szCs w:val="20"/>
          <w:lang w:val="x-none"/>
        </w:rPr>
        <w:t>S</w:t>
      </w:r>
      <w:r w:rsidRPr="00BC1DA5">
        <w:rPr>
          <w:rFonts w:ascii="Arial" w:hAnsi="Arial" w:cs="Arial"/>
          <w:b/>
          <w:sz w:val="20"/>
          <w:szCs w:val="20"/>
        </w:rPr>
        <w:t>trany Rámcové dohody</w:t>
      </w:r>
      <w:r w:rsidRPr="00BC1DA5">
        <w:rPr>
          <w:rFonts w:ascii="Arial" w:hAnsi="Arial" w:cs="Arial"/>
          <w:b/>
          <w:sz w:val="20"/>
          <w:szCs w:val="20"/>
          <w:lang w:val="x-none"/>
        </w:rPr>
        <w:t>:</w:t>
      </w:r>
    </w:p>
    <w:p w:rsidR="00086AAF" w:rsidRPr="00BC1DA5" w:rsidRDefault="00086AAF" w:rsidP="00086AAF">
      <w:pPr>
        <w:widowControl w:val="0"/>
        <w:numPr>
          <w:ilvl w:val="0"/>
          <w:numId w:val="20"/>
        </w:numPr>
        <w:spacing w:after="120" w:line="276" w:lineRule="auto"/>
        <w:ind w:left="425" w:hanging="425"/>
        <w:contextualSpacing/>
        <w:outlineLvl w:val="1"/>
        <w:rPr>
          <w:rFonts w:ascii="Arial" w:hAnsi="Arial" w:cs="Arial"/>
          <w:sz w:val="20"/>
          <w:szCs w:val="20"/>
          <w:lang w:val="x-none"/>
        </w:rPr>
      </w:pPr>
      <w:r w:rsidRPr="00BC1DA5">
        <w:rPr>
          <w:rFonts w:ascii="Arial" w:hAnsi="Arial" w:cs="Arial"/>
          <w:b/>
          <w:bCs/>
          <w:sz w:val="20"/>
          <w:szCs w:val="20"/>
          <w:lang w:val="x-none"/>
        </w:rPr>
        <w:t>Všeobecná zdravotní pojišťovna České republiky</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se sídlem:</w:t>
      </w:r>
      <w:r w:rsidRPr="00BC1DA5">
        <w:rPr>
          <w:rFonts w:ascii="Arial" w:hAnsi="Arial" w:cs="Arial"/>
          <w:sz w:val="20"/>
          <w:szCs w:val="20"/>
        </w:rPr>
        <w:tab/>
        <w:t xml:space="preserve"> </w:t>
      </w:r>
      <w:r w:rsidRPr="00BC1DA5">
        <w:rPr>
          <w:rFonts w:ascii="Arial" w:hAnsi="Arial" w:cs="Arial"/>
          <w:sz w:val="20"/>
          <w:szCs w:val="20"/>
        </w:rPr>
        <w:tab/>
        <w:t>Orlická 2020/4, 130 000 Praha 3</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 xml:space="preserve">kterou zastupuje: </w:t>
      </w:r>
      <w:r w:rsidRPr="00BC1DA5">
        <w:rPr>
          <w:rFonts w:ascii="Arial" w:hAnsi="Arial" w:cs="Arial"/>
          <w:sz w:val="20"/>
          <w:szCs w:val="20"/>
        </w:rPr>
        <w:tab/>
      </w:r>
      <w:r>
        <w:rPr>
          <w:rFonts w:ascii="Arial" w:hAnsi="Arial" w:cs="Arial"/>
          <w:sz w:val="20"/>
          <w:szCs w:val="20"/>
        </w:rPr>
        <w:tab/>
      </w:r>
      <w:r w:rsidRPr="00BC1DA5">
        <w:rPr>
          <w:rFonts w:ascii="Arial" w:hAnsi="Arial" w:cs="Arial"/>
          <w:sz w:val="20"/>
          <w:szCs w:val="20"/>
        </w:rPr>
        <w:t>Ing. Zdeněk Kabátek, ředitel VZP ČR</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 xml:space="preserve">IČO: </w:t>
      </w:r>
      <w:r w:rsidRPr="00BC1DA5">
        <w:rPr>
          <w:rFonts w:ascii="Arial" w:hAnsi="Arial" w:cs="Arial"/>
          <w:sz w:val="20"/>
          <w:szCs w:val="20"/>
        </w:rPr>
        <w:tab/>
      </w:r>
      <w:r w:rsidRPr="00BC1DA5">
        <w:rPr>
          <w:rFonts w:ascii="Arial" w:hAnsi="Arial" w:cs="Arial"/>
          <w:sz w:val="20"/>
          <w:szCs w:val="20"/>
        </w:rPr>
        <w:tab/>
        <w:t>411 97 518</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DIČ:</w:t>
      </w:r>
      <w:r w:rsidRPr="00BC1DA5">
        <w:rPr>
          <w:rFonts w:ascii="Arial" w:hAnsi="Arial" w:cs="Arial"/>
          <w:sz w:val="20"/>
          <w:szCs w:val="20"/>
        </w:rPr>
        <w:tab/>
      </w:r>
      <w:r w:rsidRPr="00BC1DA5">
        <w:rPr>
          <w:rFonts w:ascii="Arial" w:hAnsi="Arial" w:cs="Arial"/>
          <w:sz w:val="20"/>
          <w:szCs w:val="20"/>
        </w:rPr>
        <w:tab/>
      </w:r>
      <w:r w:rsidRPr="00BC1DA5">
        <w:rPr>
          <w:rFonts w:ascii="Arial" w:hAnsi="Arial" w:cs="Arial"/>
          <w:color w:val="000000"/>
          <w:sz w:val="20"/>
          <w:szCs w:val="20"/>
        </w:rPr>
        <w:t>CZ</w:t>
      </w:r>
      <w:r w:rsidRPr="00BC1DA5">
        <w:rPr>
          <w:rFonts w:ascii="Arial" w:hAnsi="Arial" w:cs="Arial"/>
          <w:sz w:val="20"/>
          <w:szCs w:val="20"/>
        </w:rPr>
        <w:t>41197518</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 xml:space="preserve">Bankovní spojení: </w:t>
      </w:r>
      <w:r w:rsidRPr="00BC1DA5">
        <w:rPr>
          <w:rFonts w:ascii="Arial" w:hAnsi="Arial" w:cs="Arial"/>
          <w:sz w:val="20"/>
          <w:szCs w:val="20"/>
        </w:rPr>
        <w:tab/>
      </w:r>
      <w:r>
        <w:rPr>
          <w:rFonts w:ascii="Arial" w:hAnsi="Arial" w:cs="Arial"/>
          <w:sz w:val="20"/>
          <w:szCs w:val="20"/>
        </w:rPr>
        <w:tab/>
      </w:r>
      <w:r w:rsidRPr="00BC1DA5">
        <w:rPr>
          <w:rFonts w:ascii="Arial" w:hAnsi="Arial" w:cs="Arial"/>
          <w:sz w:val="20"/>
          <w:szCs w:val="20"/>
        </w:rPr>
        <w:t>Česká národní banka, Praha 1, Na Příkopě 28</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Čísl</w:t>
      </w:r>
      <w:r>
        <w:rPr>
          <w:rFonts w:ascii="Arial" w:hAnsi="Arial" w:cs="Arial"/>
          <w:sz w:val="20"/>
          <w:szCs w:val="20"/>
        </w:rPr>
        <w:t>o</w:t>
      </w:r>
      <w:r w:rsidRPr="00BC1DA5">
        <w:rPr>
          <w:rFonts w:ascii="Arial" w:hAnsi="Arial" w:cs="Arial"/>
          <w:sz w:val="20"/>
          <w:szCs w:val="20"/>
        </w:rPr>
        <w:t xml:space="preserve"> účt</w:t>
      </w:r>
      <w:r>
        <w:rPr>
          <w:rFonts w:ascii="Arial" w:hAnsi="Arial" w:cs="Arial"/>
          <w:sz w:val="20"/>
          <w:szCs w:val="20"/>
        </w:rPr>
        <w:t>u</w:t>
      </w:r>
      <w:r w:rsidRPr="00BC1DA5">
        <w:rPr>
          <w:rFonts w:ascii="Arial" w:hAnsi="Arial" w:cs="Arial"/>
          <w:sz w:val="20"/>
          <w:szCs w:val="20"/>
        </w:rPr>
        <w:t>:</w:t>
      </w:r>
      <w:r w:rsidRPr="00BC1DA5">
        <w:rPr>
          <w:rFonts w:ascii="Arial" w:hAnsi="Arial" w:cs="Arial"/>
          <w:sz w:val="20"/>
          <w:szCs w:val="20"/>
        </w:rPr>
        <w:tab/>
      </w:r>
      <w:r w:rsidRPr="00BC1DA5">
        <w:rPr>
          <w:rFonts w:ascii="Arial" w:hAnsi="Arial" w:cs="Arial"/>
          <w:sz w:val="20"/>
          <w:szCs w:val="20"/>
        </w:rPr>
        <w:tab/>
      </w:r>
      <w:r>
        <w:rPr>
          <w:rFonts w:ascii="Arial" w:hAnsi="Arial" w:cs="Arial"/>
          <w:sz w:val="20"/>
          <w:szCs w:val="20"/>
        </w:rPr>
        <w:t>XXXXXXXXXXX</w:t>
      </w:r>
    </w:p>
    <w:p w:rsidR="00086AAF" w:rsidRPr="00BC1DA5" w:rsidRDefault="00086AAF" w:rsidP="00086AAF">
      <w:pPr>
        <w:tabs>
          <w:tab w:val="left" w:pos="1701"/>
        </w:tabs>
        <w:spacing w:line="276" w:lineRule="auto"/>
        <w:rPr>
          <w:rFonts w:ascii="Arial" w:hAnsi="Arial" w:cs="Arial"/>
          <w:sz w:val="20"/>
          <w:szCs w:val="20"/>
        </w:rPr>
      </w:pPr>
      <w:r w:rsidRPr="00BC1DA5">
        <w:rPr>
          <w:rFonts w:ascii="Arial" w:hAnsi="Arial" w:cs="Arial"/>
          <w:sz w:val="20"/>
          <w:szCs w:val="20"/>
        </w:rPr>
        <w:t>Zřízena zákonem č. 551/1991 Sb., o Všeobecné zdravotní pojišťovně České republiky,</w:t>
      </w:r>
    </w:p>
    <w:p w:rsidR="00086AAF" w:rsidRPr="00BC1DA5" w:rsidRDefault="00086AAF" w:rsidP="00086AAF">
      <w:pPr>
        <w:tabs>
          <w:tab w:val="left" w:pos="1701"/>
        </w:tabs>
        <w:spacing w:after="120" w:line="276" w:lineRule="auto"/>
        <w:rPr>
          <w:rFonts w:ascii="Arial" w:hAnsi="Arial" w:cs="Arial"/>
          <w:sz w:val="20"/>
          <w:szCs w:val="20"/>
        </w:rPr>
      </w:pPr>
      <w:r w:rsidRPr="00BC1DA5">
        <w:rPr>
          <w:rFonts w:ascii="Arial" w:hAnsi="Arial" w:cs="Arial"/>
          <w:sz w:val="20"/>
          <w:szCs w:val="20"/>
        </w:rPr>
        <w:t>ve znění pozdějších předpisů</w:t>
      </w:r>
    </w:p>
    <w:p w:rsidR="00086AAF" w:rsidRPr="00BC1DA5" w:rsidRDefault="00086AAF" w:rsidP="00086AAF">
      <w:pPr>
        <w:tabs>
          <w:tab w:val="left" w:pos="1701"/>
        </w:tabs>
        <w:spacing w:after="120" w:line="276" w:lineRule="auto"/>
        <w:rPr>
          <w:rFonts w:ascii="Arial" w:hAnsi="Arial" w:cs="Arial"/>
          <w:sz w:val="20"/>
          <w:szCs w:val="20"/>
        </w:rPr>
      </w:pPr>
      <w:r w:rsidRPr="00BC1DA5">
        <w:rPr>
          <w:rFonts w:ascii="Arial" w:hAnsi="Arial" w:cs="Arial"/>
          <w:sz w:val="20"/>
          <w:szCs w:val="20"/>
        </w:rPr>
        <w:t>(dále jen „Objednatel“ nebo též „VZP ČR“)</w:t>
      </w:r>
    </w:p>
    <w:p w:rsidR="00086AAF" w:rsidRPr="00BC1DA5" w:rsidRDefault="00086AAF" w:rsidP="00086AAF">
      <w:pPr>
        <w:keepNext/>
        <w:spacing w:after="120" w:line="276" w:lineRule="auto"/>
        <w:rPr>
          <w:rFonts w:ascii="Arial" w:hAnsi="Arial" w:cs="Arial"/>
          <w:sz w:val="20"/>
          <w:szCs w:val="20"/>
        </w:rPr>
      </w:pPr>
      <w:r w:rsidRPr="00BC1DA5">
        <w:rPr>
          <w:rFonts w:ascii="Arial" w:hAnsi="Arial" w:cs="Arial"/>
          <w:sz w:val="20"/>
          <w:szCs w:val="20"/>
        </w:rPr>
        <w:t>a</w:t>
      </w:r>
    </w:p>
    <w:p w:rsidR="00086AAF" w:rsidRPr="00771CA9" w:rsidRDefault="00086AAF" w:rsidP="00086AAF">
      <w:pPr>
        <w:widowControl w:val="0"/>
        <w:numPr>
          <w:ilvl w:val="0"/>
          <w:numId w:val="20"/>
        </w:numPr>
        <w:spacing w:after="120" w:line="276" w:lineRule="auto"/>
        <w:ind w:left="425" w:hanging="425"/>
        <w:contextualSpacing/>
        <w:outlineLvl w:val="1"/>
        <w:rPr>
          <w:rFonts w:ascii="Arial" w:hAnsi="Arial" w:cs="Arial"/>
          <w:b/>
          <w:bCs/>
          <w:sz w:val="20"/>
          <w:szCs w:val="20"/>
          <w:lang w:val="x-none"/>
        </w:rPr>
      </w:pPr>
      <w:r w:rsidRPr="00771CA9">
        <w:rPr>
          <w:rFonts w:ascii="Arial" w:hAnsi="Arial" w:cs="Arial"/>
          <w:b/>
          <w:bCs/>
          <w:sz w:val="20"/>
          <w:szCs w:val="20"/>
          <w:lang w:val="x-none"/>
        </w:rPr>
        <w:t>X Consulting C</w:t>
      </w:r>
      <w:r>
        <w:rPr>
          <w:rFonts w:ascii="Arial" w:hAnsi="Arial" w:cs="Arial"/>
          <w:b/>
          <w:bCs/>
          <w:sz w:val="20"/>
          <w:szCs w:val="20"/>
        </w:rPr>
        <w:t>o</w:t>
      </w:r>
      <w:r w:rsidRPr="00771CA9">
        <w:rPr>
          <w:rFonts w:ascii="Arial" w:hAnsi="Arial" w:cs="Arial"/>
          <w:b/>
          <w:bCs/>
          <w:sz w:val="20"/>
          <w:szCs w:val="20"/>
          <w:lang w:val="x-none"/>
        </w:rPr>
        <w:t>. s.r.o.</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se sídlem:</w:t>
      </w:r>
      <w:r w:rsidRPr="00BC1DA5">
        <w:rPr>
          <w:rFonts w:ascii="Arial" w:hAnsi="Arial" w:cs="Arial"/>
          <w:sz w:val="20"/>
          <w:szCs w:val="20"/>
        </w:rPr>
        <w:tab/>
      </w:r>
      <w:r w:rsidRPr="00BC1DA5">
        <w:rPr>
          <w:rFonts w:ascii="Arial" w:hAnsi="Arial" w:cs="Arial"/>
          <w:sz w:val="20"/>
          <w:szCs w:val="20"/>
        </w:rPr>
        <w:tab/>
      </w:r>
      <w:r w:rsidRPr="009D6D26">
        <w:rPr>
          <w:rFonts w:ascii="Arial" w:hAnsi="Arial" w:cs="Arial"/>
          <w:sz w:val="20"/>
          <w:szCs w:val="20"/>
        </w:rPr>
        <w:t>V olšinách 16/82</w:t>
      </w:r>
      <w:r>
        <w:rPr>
          <w:rFonts w:ascii="Arial" w:hAnsi="Arial" w:cs="Arial"/>
          <w:sz w:val="20"/>
          <w:szCs w:val="20"/>
        </w:rPr>
        <w:t>, 100 00 Praha 10</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kterou zastupuje/jí:</w:t>
      </w:r>
      <w:r w:rsidRPr="00BC1DA5">
        <w:rPr>
          <w:rFonts w:ascii="Arial" w:hAnsi="Arial" w:cs="Arial"/>
          <w:sz w:val="20"/>
          <w:szCs w:val="20"/>
        </w:rPr>
        <w:tab/>
      </w:r>
      <w:r>
        <w:rPr>
          <w:rFonts w:ascii="Arial" w:hAnsi="Arial" w:cs="Arial"/>
          <w:sz w:val="20"/>
          <w:szCs w:val="20"/>
        </w:rPr>
        <w:tab/>
      </w:r>
      <w:r w:rsidRPr="000B1C1B">
        <w:rPr>
          <w:rFonts w:ascii="Arial" w:hAnsi="Arial" w:cs="Arial"/>
          <w:sz w:val="20"/>
          <w:szCs w:val="20"/>
        </w:rPr>
        <w:t>Vít Slunečko</w:t>
      </w:r>
      <w:r>
        <w:rPr>
          <w:rFonts w:ascii="Arial" w:hAnsi="Arial" w:cs="Arial"/>
          <w:sz w:val="20"/>
          <w:szCs w:val="20"/>
        </w:rPr>
        <w:t>, jednatel</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IČO:</w:t>
      </w:r>
      <w:r w:rsidRPr="00BC1DA5">
        <w:rPr>
          <w:rFonts w:ascii="Arial" w:hAnsi="Arial" w:cs="Arial"/>
          <w:sz w:val="20"/>
          <w:szCs w:val="20"/>
        </w:rPr>
        <w:tab/>
      </w:r>
      <w:r w:rsidRPr="00BC1DA5">
        <w:rPr>
          <w:rFonts w:ascii="Arial" w:hAnsi="Arial" w:cs="Arial"/>
          <w:sz w:val="20"/>
          <w:szCs w:val="20"/>
        </w:rPr>
        <w:tab/>
      </w:r>
      <w:r w:rsidRPr="003D21A7">
        <w:rPr>
          <w:rFonts w:ascii="Arial" w:hAnsi="Arial" w:cs="Arial"/>
          <w:sz w:val="20"/>
          <w:szCs w:val="20"/>
        </w:rPr>
        <w:t>06579621</w:t>
      </w:r>
      <w:r w:rsidRPr="00BC1DA5">
        <w:rPr>
          <w:rFonts w:ascii="Arial" w:hAnsi="Arial" w:cs="Arial"/>
          <w:sz w:val="20"/>
          <w:szCs w:val="20"/>
          <w:highlight w:val="yellow"/>
        </w:rPr>
        <w:t xml:space="preserve"> </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DIČ:</w:t>
      </w:r>
      <w:r w:rsidRPr="00BC1DA5">
        <w:rPr>
          <w:rFonts w:ascii="Arial" w:hAnsi="Arial" w:cs="Arial"/>
          <w:sz w:val="20"/>
          <w:szCs w:val="20"/>
        </w:rPr>
        <w:tab/>
      </w:r>
      <w:r w:rsidRPr="00BC1DA5">
        <w:rPr>
          <w:rFonts w:ascii="Arial" w:hAnsi="Arial" w:cs="Arial"/>
          <w:sz w:val="20"/>
          <w:szCs w:val="20"/>
        </w:rPr>
        <w:tab/>
      </w:r>
      <w:r w:rsidRPr="00165C55">
        <w:rPr>
          <w:rFonts w:ascii="Arial" w:hAnsi="Arial" w:cs="Arial"/>
          <w:sz w:val="20"/>
          <w:szCs w:val="20"/>
        </w:rPr>
        <w:t>CZ06579621</w:t>
      </w:r>
      <w:r w:rsidRPr="00BC1DA5">
        <w:rPr>
          <w:rFonts w:ascii="Arial" w:hAnsi="Arial" w:cs="Arial"/>
          <w:sz w:val="20"/>
          <w:szCs w:val="20"/>
          <w:highlight w:val="yellow"/>
        </w:rPr>
        <w:t xml:space="preserve"> </w:t>
      </w:r>
    </w:p>
    <w:p w:rsidR="00086AAF" w:rsidRPr="00BC1DA5" w:rsidRDefault="00086AAF" w:rsidP="00086AAF">
      <w:pPr>
        <w:tabs>
          <w:tab w:val="left" w:pos="1701"/>
        </w:tabs>
        <w:spacing w:after="120" w:line="276" w:lineRule="auto"/>
        <w:contextualSpacing/>
        <w:rPr>
          <w:rFonts w:ascii="Arial" w:hAnsi="Arial" w:cs="Arial"/>
          <w:sz w:val="20"/>
          <w:szCs w:val="20"/>
        </w:rPr>
      </w:pPr>
      <w:r w:rsidRPr="00BC1DA5">
        <w:rPr>
          <w:rFonts w:ascii="Arial" w:hAnsi="Arial" w:cs="Arial"/>
          <w:sz w:val="20"/>
          <w:szCs w:val="20"/>
        </w:rPr>
        <w:t>Bankovní spojení:</w:t>
      </w:r>
      <w:r w:rsidRPr="00BC1DA5">
        <w:rPr>
          <w:rFonts w:ascii="Arial" w:hAnsi="Arial" w:cs="Arial"/>
          <w:sz w:val="20"/>
          <w:szCs w:val="20"/>
        </w:rPr>
        <w:tab/>
      </w:r>
      <w:r>
        <w:rPr>
          <w:rFonts w:ascii="Arial" w:hAnsi="Arial" w:cs="Arial"/>
          <w:sz w:val="20"/>
          <w:szCs w:val="20"/>
        </w:rPr>
        <w:tab/>
      </w:r>
      <w:r w:rsidRPr="000464ED">
        <w:rPr>
          <w:rFonts w:ascii="Arial" w:hAnsi="Arial" w:cs="Arial"/>
          <w:sz w:val="20"/>
          <w:szCs w:val="20"/>
        </w:rPr>
        <w:t>ČSOB, a.s.</w:t>
      </w:r>
    </w:p>
    <w:p w:rsidR="00086AAF" w:rsidRPr="00BC1DA5" w:rsidRDefault="00086AAF" w:rsidP="00086AAF">
      <w:pPr>
        <w:tabs>
          <w:tab w:val="left" w:pos="1701"/>
        </w:tabs>
        <w:spacing w:after="120" w:line="276" w:lineRule="auto"/>
        <w:rPr>
          <w:rFonts w:ascii="Arial" w:hAnsi="Arial" w:cs="Arial"/>
          <w:sz w:val="20"/>
          <w:szCs w:val="20"/>
        </w:rPr>
      </w:pPr>
      <w:r w:rsidRPr="00BC1DA5">
        <w:rPr>
          <w:rFonts w:ascii="Arial" w:hAnsi="Arial" w:cs="Arial"/>
          <w:sz w:val="20"/>
          <w:szCs w:val="20"/>
        </w:rPr>
        <w:t>Číslo účtu:</w:t>
      </w:r>
      <w:r w:rsidRPr="00BC1DA5">
        <w:rPr>
          <w:rFonts w:ascii="Arial" w:hAnsi="Arial" w:cs="Arial"/>
          <w:sz w:val="20"/>
          <w:szCs w:val="20"/>
        </w:rPr>
        <w:tab/>
      </w:r>
      <w:r w:rsidRPr="00BC1DA5">
        <w:rPr>
          <w:rFonts w:ascii="Arial" w:hAnsi="Arial" w:cs="Arial"/>
          <w:sz w:val="20"/>
          <w:szCs w:val="20"/>
        </w:rPr>
        <w:tab/>
      </w:r>
      <w:r>
        <w:rPr>
          <w:rFonts w:ascii="Arial" w:hAnsi="Arial" w:cs="Arial"/>
          <w:sz w:val="20"/>
          <w:szCs w:val="20"/>
        </w:rPr>
        <w:t>XXXXXXXXXXX</w:t>
      </w:r>
      <w:r w:rsidRPr="00BC1DA5">
        <w:rPr>
          <w:rFonts w:ascii="Arial" w:hAnsi="Arial" w:cs="Arial"/>
          <w:sz w:val="20"/>
          <w:szCs w:val="20"/>
        </w:rPr>
        <w:br/>
        <w:t>Zapsaná v</w:t>
      </w:r>
      <w:r>
        <w:rPr>
          <w:rFonts w:ascii="Arial" w:hAnsi="Arial" w:cs="Arial"/>
          <w:sz w:val="20"/>
          <w:szCs w:val="20"/>
        </w:rPr>
        <w:t> Obchodním</w:t>
      </w:r>
      <w:r w:rsidRPr="00BC1DA5">
        <w:rPr>
          <w:rFonts w:ascii="Arial" w:hAnsi="Arial" w:cs="Arial"/>
          <w:sz w:val="20"/>
          <w:szCs w:val="20"/>
        </w:rPr>
        <w:t xml:space="preserve"> rejstříku vedeném </w:t>
      </w:r>
      <w:r>
        <w:rPr>
          <w:rFonts w:ascii="Arial" w:hAnsi="Arial" w:cs="Arial"/>
          <w:sz w:val="20"/>
          <w:szCs w:val="20"/>
        </w:rPr>
        <w:t>Městským</w:t>
      </w:r>
      <w:r w:rsidRPr="00BC1DA5">
        <w:rPr>
          <w:rFonts w:ascii="Arial" w:hAnsi="Arial" w:cs="Arial"/>
          <w:sz w:val="20"/>
          <w:szCs w:val="20"/>
        </w:rPr>
        <w:t xml:space="preserve"> soudem </w:t>
      </w:r>
      <w:r>
        <w:rPr>
          <w:rFonts w:ascii="Arial" w:hAnsi="Arial" w:cs="Arial"/>
          <w:sz w:val="20"/>
          <w:szCs w:val="20"/>
        </w:rPr>
        <w:t>v Praze</w:t>
      </w:r>
      <w:r w:rsidRPr="00BC1DA5">
        <w:rPr>
          <w:rFonts w:ascii="Arial" w:hAnsi="Arial" w:cs="Arial"/>
          <w:sz w:val="20"/>
          <w:szCs w:val="20"/>
        </w:rPr>
        <w:t xml:space="preserve">, oddíl </w:t>
      </w:r>
      <w:r>
        <w:rPr>
          <w:rFonts w:ascii="Arial" w:hAnsi="Arial" w:cs="Arial"/>
          <w:sz w:val="20"/>
          <w:szCs w:val="20"/>
        </w:rPr>
        <w:t>C</w:t>
      </w:r>
      <w:r w:rsidRPr="00BC1DA5">
        <w:rPr>
          <w:rFonts w:ascii="Arial" w:hAnsi="Arial" w:cs="Arial"/>
          <w:sz w:val="20"/>
          <w:szCs w:val="20"/>
        </w:rPr>
        <w:t xml:space="preserve">, vložka </w:t>
      </w:r>
      <w:r w:rsidRPr="00503FDB">
        <w:rPr>
          <w:rFonts w:ascii="Arial" w:hAnsi="Arial" w:cs="Arial"/>
          <w:sz w:val="20"/>
          <w:szCs w:val="20"/>
        </w:rPr>
        <w:t>298096</w:t>
      </w:r>
    </w:p>
    <w:p w:rsidR="00086AAF" w:rsidRPr="00BC1DA5" w:rsidRDefault="00086AAF" w:rsidP="00086AAF">
      <w:pPr>
        <w:tabs>
          <w:tab w:val="left" w:pos="1701"/>
        </w:tabs>
        <w:spacing w:line="276" w:lineRule="auto"/>
        <w:contextualSpacing/>
        <w:rPr>
          <w:rFonts w:ascii="Arial" w:hAnsi="Arial" w:cs="Arial"/>
          <w:sz w:val="20"/>
          <w:szCs w:val="20"/>
        </w:rPr>
      </w:pPr>
      <w:r w:rsidRPr="00BC1DA5">
        <w:rPr>
          <w:rFonts w:ascii="Arial" w:hAnsi="Arial" w:cs="Arial"/>
          <w:sz w:val="20"/>
          <w:szCs w:val="20"/>
        </w:rPr>
        <w:t>(dále jen „Poskytovatel“)</w:t>
      </w:r>
    </w:p>
    <w:p w:rsidR="00086AAF" w:rsidRPr="00BC1DA5" w:rsidRDefault="00086AAF" w:rsidP="00086AAF">
      <w:pPr>
        <w:autoSpaceDE w:val="0"/>
        <w:autoSpaceDN w:val="0"/>
        <w:adjustRightInd w:val="0"/>
        <w:spacing w:line="276" w:lineRule="auto"/>
        <w:contextualSpacing/>
        <w:jc w:val="both"/>
        <w:rPr>
          <w:rFonts w:ascii="Arial" w:hAnsi="Arial" w:cs="Arial"/>
          <w:sz w:val="20"/>
          <w:szCs w:val="20"/>
        </w:rPr>
      </w:pPr>
      <w:r w:rsidRPr="00BC1DA5">
        <w:rPr>
          <w:rFonts w:ascii="Arial" w:hAnsi="Arial" w:cs="Arial"/>
          <w:sz w:val="20"/>
          <w:szCs w:val="20"/>
        </w:rPr>
        <w:t xml:space="preserve">(jednotlivě též „Smluvní strana“ a společně též </w:t>
      </w:r>
      <w:r w:rsidRPr="00BC1DA5">
        <w:rPr>
          <w:rFonts w:ascii="Arial" w:hAnsi="Arial" w:cs="Arial"/>
          <w:i/>
          <w:sz w:val="20"/>
          <w:szCs w:val="20"/>
        </w:rPr>
        <w:t>„</w:t>
      </w:r>
      <w:r w:rsidRPr="00BC1DA5">
        <w:rPr>
          <w:rFonts w:ascii="Arial" w:hAnsi="Arial" w:cs="Arial"/>
          <w:sz w:val="20"/>
          <w:szCs w:val="20"/>
        </w:rPr>
        <w:t>Smluvní strany“)</w:t>
      </w:r>
    </w:p>
    <w:p w:rsidR="00086AAF" w:rsidRDefault="00086AAF" w:rsidP="00086AAF">
      <w:pPr>
        <w:pStyle w:val="Nadpis1"/>
        <w:tabs>
          <w:tab w:val="left" w:pos="0"/>
        </w:tabs>
        <w:spacing w:after="120" w:line="276" w:lineRule="auto"/>
        <w:jc w:val="center"/>
        <w:rPr>
          <w:rFonts w:ascii="Arial" w:hAnsi="Arial" w:cs="Arial"/>
          <w:sz w:val="20"/>
          <w:szCs w:val="20"/>
        </w:rPr>
      </w:pPr>
    </w:p>
    <w:bookmarkEnd w:id="0"/>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I. Úvodní ustanovení</w:t>
      </w:r>
    </w:p>
    <w:p w:rsidR="00086AAF" w:rsidRPr="00BC1DA5" w:rsidRDefault="00086AAF" w:rsidP="00086AAF">
      <w:pPr>
        <w:pStyle w:val="Odstavecseseznamem"/>
        <w:numPr>
          <w:ilvl w:val="0"/>
          <w:numId w:val="18"/>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Tato Rámcová dohoda se uzavírá na základě </w:t>
      </w:r>
      <w:r w:rsidRPr="001F1204">
        <w:rPr>
          <w:rFonts w:ascii="Arial" w:hAnsi="Arial" w:cs="Arial"/>
          <w:sz w:val="20"/>
          <w:szCs w:val="20"/>
        </w:rPr>
        <w:t xml:space="preserve">otevřeného zadávacího řízení na uzavření Rámcové dohody s jedním dodavatelem </w:t>
      </w:r>
      <w:r w:rsidRPr="00BC1DA5">
        <w:rPr>
          <w:rFonts w:ascii="Arial" w:hAnsi="Arial" w:cs="Arial"/>
          <w:sz w:val="20"/>
          <w:szCs w:val="20"/>
        </w:rPr>
        <w:t>na veřejnou zakázku s názvem „</w:t>
      </w:r>
      <w:r w:rsidRPr="00BC1DA5">
        <w:rPr>
          <w:rFonts w:ascii="Arial" w:hAnsi="Arial" w:cs="Arial"/>
          <w:b/>
          <w:sz w:val="20"/>
          <w:szCs w:val="20"/>
        </w:rPr>
        <w:t>Rámcová dohoda na pořízení licencí pro SW Data Protector pro zálohování B2D</w:t>
      </w:r>
      <w:r w:rsidRPr="00BC1DA5">
        <w:rPr>
          <w:rFonts w:ascii="Arial" w:hAnsi="Arial" w:cs="Arial"/>
          <w:sz w:val="20"/>
          <w:szCs w:val="20"/>
        </w:rPr>
        <w:t xml:space="preserve">“, evidovanou VZP ČR pod číslem </w:t>
      </w:r>
      <w:r>
        <w:rPr>
          <w:rFonts w:ascii="Arial" w:hAnsi="Arial" w:cs="Arial"/>
          <w:sz w:val="20"/>
          <w:szCs w:val="20"/>
        </w:rPr>
        <w:t>ID VZ: 1900154</w:t>
      </w:r>
      <w:r w:rsidRPr="00BC1DA5">
        <w:rPr>
          <w:rFonts w:ascii="Arial" w:hAnsi="Arial" w:cs="Arial"/>
          <w:sz w:val="20"/>
          <w:szCs w:val="20"/>
        </w:rPr>
        <w:t xml:space="preserve"> (dále též jen „Veřejná zakázka“), </w:t>
      </w:r>
      <w:r w:rsidRPr="001F1204">
        <w:rPr>
          <w:rFonts w:ascii="Arial" w:hAnsi="Arial" w:cs="Arial"/>
          <w:sz w:val="20"/>
          <w:szCs w:val="20"/>
        </w:rPr>
        <w:t xml:space="preserve">jež byla zahájena odesláním oznámení o zahájení zadávacího řízení do Věstníku veřejných zakázek a Úředního věstníku Evropské unie dne </w:t>
      </w:r>
      <w:r>
        <w:rPr>
          <w:rFonts w:ascii="Arial" w:hAnsi="Arial" w:cs="Arial"/>
          <w:sz w:val="20"/>
          <w:szCs w:val="20"/>
        </w:rPr>
        <w:t>3. 7. 2019</w:t>
      </w:r>
      <w:r w:rsidRPr="001F1204">
        <w:rPr>
          <w:rFonts w:ascii="Arial" w:hAnsi="Arial" w:cs="Arial"/>
          <w:sz w:val="20"/>
          <w:szCs w:val="20"/>
        </w:rPr>
        <w:t>.</w:t>
      </w:r>
    </w:p>
    <w:p w:rsidR="00086AAF" w:rsidRDefault="00086AAF" w:rsidP="00086AAF">
      <w:pPr>
        <w:pStyle w:val="Odstavecseseznamem"/>
        <w:numPr>
          <w:ilvl w:val="0"/>
          <w:numId w:val="18"/>
        </w:numPr>
        <w:spacing w:after="120" w:line="276" w:lineRule="auto"/>
        <w:ind w:left="426" w:hanging="426"/>
        <w:jc w:val="both"/>
        <w:rPr>
          <w:rFonts w:ascii="Arial" w:hAnsi="Arial" w:cs="Arial"/>
          <w:sz w:val="20"/>
          <w:szCs w:val="20"/>
        </w:rPr>
      </w:pPr>
      <w:r>
        <w:rPr>
          <w:rFonts w:ascii="Arial" w:hAnsi="Arial" w:cs="Arial"/>
          <w:sz w:val="20"/>
          <w:szCs w:val="20"/>
        </w:rPr>
        <w:t xml:space="preserve">Poskytovatel byl vybrán </w:t>
      </w:r>
      <w:r w:rsidRPr="001F1204">
        <w:rPr>
          <w:rFonts w:ascii="Arial" w:hAnsi="Arial" w:cs="Arial"/>
          <w:sz w:val="20"/>
          <w:szCs w:val="20"/>
        </w:rPr>
        <w:t>k uzavření této Rámcové dohody v souladu s § 122 zákona č. 134/2016 Sb., o zadávání veřejných zakázek, ve znění pozdějších předpisů (dále jen „</w:t>
      </w:r>
      <w:r w:rsidRPr="001F1204">
        <w:rPr>
          <w:rFonts w:ascii="Arial" w:hAnsi="Arial" w:cs="Arial"/>
          <w:b/>
          <w:sz w:val="20"/>
          <w:szCs w:val="20"/>
        </w:rPr>
        <w:t>ZZVZ</w:t>
      </w:r>
      <w:r w:rsidRPr="001F1204">
        <w:rPr>
          <w:rFonts w:ascii="Arial" w:hAnsi="Arial" w:cs="Arial"/>
          <w:sz w:val="20"/>
          <w:szCs w:val="20"/>
        </w:rPr>
        <w:t>“), rozhodnutím ředitele VZP ČR ze</w:t>
      </w:r>
      <w:r>
        <w:rPr>
          <w:rFonts w:ascii="Arial" w:hAnsi="Arial" w:cs="Arial"/>
          <w:sz w:val="20"/>
          <w:szCs w:val="20"/>
        </w:rPr>
        <w:t xml:space="preserve"> dne</w:t>
      </w:r>
      <w:r w:rsidRPr="001F1204">
        <w:rPr>
          <w:rFonts w:ascii="Arial" w:hAnsi="Arial" w:cs="Arial"/>
          <w:sz w:val="20"/>
          <w:szCs w:val="20"/>
        </w:rPr>
        <w:t xml:space="preserve"> </w:t>
      </w:r>
      <w:r w:rsidRPr="00A70C2D">
        <w:rPr>
          <w:rFonts w:ascii="Arial" w:hAnsi="Arial" w:cs="Arial"/>
          <w:sz w:val="20"/>
          <w:szCs w:val="20"/>
        </w:rPr>
        <w:t>16. 8. 2019.</w:t>
      </w:r>
      <w:r w:rsidRPr="001F1204" w:rsidDel="002813DD">
        <w:rPr>
          <w:rFonts w:ascii="Arial" w:hAnsi="Arial" w:cs="Arial"/>
          <w:sz w:val="20"/>
          <w:szCs w:val="20"/>
        </w:rPr>
        <w:t xml:space="preserve">  </w:t>
      </w:r>
    </w:p>
    <w:p w:rsidR="00086AAF" w:rsidRPr="00BC1DA5" w:rsidRDefault="00086AAF" w:rsidP="00086AAF">
      <w:pPr>
        <w:pStyle w:val="Odstavecseseznamem"/>
        <w:numPr>
          <w:ilvl w:val="0"/>
          <w:numId w:val="18"/>
        </w:numPr>
        <w:spacing w:after="120" w:line="276" w:lineRule="auto"/>
        <w:ind w:left="426" w:hanging="426"/>
        <w:jc w:val="both"/>
        <w:rPr>
          <w:rFonts w:ascii="Arial" w:hAnsi="Arial" w:cs="Arial"/>
          <w:sz w:val="20"/>
          <w:szCs w:val="20"/>
        </w:rPr>
      </w:pPr>
      <w:r w:rsidRPr="00BC1DA5">
        <w:rPr>
          <w:rFonts w:ascii="Arial" w:hAnsi="Arial" w:cs="Arial"/>
          <w:sz w:val="20"/>
          <w:szCs w:val="20"/>
        </w:rPr>
        <w:lastRenderedPageBreak/>
        <w:t>Poskytovatel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maximální jednotkové ceny uvedené v této Rámcové dohodě, a že je způsobilý ke splnění všech svých závazků podle této Rámcové dohody.</w:t>
      </w:r>
    </w:p>
    <w:p w:rsidR="00086AAF" w:rsidRPr="00BC1DA5" w:rsidRDefault="00086AAF" w:rsidP="00086AAF">
      <w:pPr>
        <w:numPr>
          <w:ilvl w:val="0"/>
          <w:numId w:val="18"/>
        </w:numPr>
        <w:spacing w:before="120" w:after="120" w:line="276" w:lineRule="auto"/>
        <w:ind w:left="426" w:hanging="426"/>
        <w:jc w:val="both"/>
        <w:rPr>
          <w:rFonts w:ascii="Arial" w:hAnsi="Arial" w:cs="Arial"/>
          <w:sz w:val="20"/>
          <w:szCs w:val="20"/>
        </w:rPr>
      </w:pPr>
      <w:r w:rsidRPr="00BC1DA5">
        <w:rPr>
          <w:rFonts w:ascii="Arial" w:hAnsi="Arial" w:cs="Arial"/>
          <w:sz w:val="20"/>
          <w:szCs w:val="20"/>
        </w:rPr>
        <w:t>Poskytovatel</w:t>
      </w:r>
      <w:r>
        <w:rPr>
          <w:rFonts w:ascii="Arial" w:hAnsi="Arial" w:cs="Arial"/>
          <w:sz w:val="20"/>
          <w:szCs w:val="20"/>
        </w:rPr>
        <w:t xml:space="preserve"> výslovně </w:t>
      </w:r>
      <w:r w:rsidRPr="00BC1DA5">
        <w:rPr>
          <w:rFonts w:ascii="Arial" w:hAnsi="Arial" w:cs="Arial"/>
          <w:sz w:val="20"/>
          <w:szCs w:val="20"/>
        </w:rPr>
        <w:t xml:space="preserve">prohlašuje, že je oprávněn a schopen poskytovat Objednateli </w:t>
      </w:r>
      <w:r>
        <w:rPr>
          <w:rFonts w:ascii="Arial" w:hAnsi="Arial" w:cs="Arial"/>
          <w:sz w:val="20"/>
          <w:szCs w:val="20"/>
        </w:rPr>
        <w:t xml:space="preserve">veškeré </w:t>
      </w:r>
      <w:r w:rsidRPr="00BC1DA5">
        <w:rPr>
          <w:rFonts w:ascii="Arial" w:hAnsi="Arial" w:cs="Arial"/>
          <w:sz w:val="20"/>
          <w:szCs w:val="20"/>
        </w:rPr>
        <w:t>plnění podle této Rámcové dohody a Smluv navazujících na tuto Rámcovou dohodu</w:t>
      </w:r>
      <w:r>
        <w:rPr>
          <w:rFonts w:ascii="Arial" w:hAnsi="Arial" w:cs="Arial"/>
          <w:sz w:val="20"/>
          <w:szCs w:val="20"/>
        </w:rPr>
        <w:t xml:space="preserve"> (srov. čl. III.)</w:t>
      </w:r>
      <w:r w:rsidRPr="00BC1DA5">
        <w:rPr>
          <w:rFonts w:ascii="Arial" w:hAnsi="Arial" w:cs="Arial"/>
          <w:sz w:val="20"/>
          <w:szCs w:val="20"/>
        </w:rPr>
        <w:t>.</w:t>
      </w:r>
    </w:p>
    <w:p w:rsidR="00086AAF" w:rsidRPr="00BC1DA5" w:rsidRDefault="00086AAF" w:rsidP="00086AAF">
      <w:pPr>
        <w:rPr>
          <w:rFonts w:ascii="Arial" w:hAnsi="Arial" w:cs="Arial"/>
          <w:sz w:val="20"/>
          <w:szCs w:val="20"/>
        </w:rPr>
      </w:pPr>
    </w:p>
    <w:p w:rsidR="00086AAF" w:rsidRPr="00BC1DA5" w:rsidRDefault="00086AAF" w:rsidP="00086AAF">
      <w:pPr>
        <w:rPr>
          <w:rFonts w:ascii="Arial" w:hAnsi="Arial" w:cs="Arial"/>
          <w:sz w:val="20"/>
          <w:szCs w:val="20"/>
        </w:rPr>
      </w:pPr>
      <w:bookmarkStart w:id="1" w:name="_Toc327187803"/>
    </w:p>
    <w:p w:rsidR="00086AAF"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I</w:t>
      </w:r>
      <w:bookmarkStart w:id="2" w:name="_Toc327187804"/>
      <w:bookmarkEnd w:id="1"/>
      <w:r w:rsidRPr="00BC1DA5">
        <w:rPr>
          <w:rFonts w:ascii="Arial" w:hAnsi="Arial" w:cs="Arial"/>
          <w:b/>
          <w:sz w:val="20"/>
          <w:szCs w:val="20"/>
        </w:rPr>
        <w:t xml:space="preserve">I. Účel a předmět Rámcové </w:t>
      </w:r>
      <w:bookmarkEnd w:id="2"/>
      <w:r w:rsidRPr="00BC1DA5">
        <w:rPr>
          <w:rFonts w:ascii="Arial" w:hAnsi="Arial" w:cs="Arial"/>
          <w:b/>
          <w:sz w:val="20"/>
          <w:szCs w:val="20"/>
        </w:rPr>
        <w:t>dohody</w:t>
      </w:r>
    </w:p>
    <w:p w:rsidR="00086AAF" w:rsidRPr="00E05B53" w:rsidRDefault="00086AAF" w:rsidP="00086AAF">
      <w:pPr>
        <w:numPr>
          <w:ilvl w:val="0"/>
          <w:numId w:val="32"/>
        </w:numPr>
        <w:spacing w:before="120" w:after="120" w:line="276" w:lineRule="auto"/>
        <w:jc w:val="both"/>
        <w:rPr>
          <w:rFonts w:ascii="Arial" w:hAnsi="Arial" w:cs="Arial"/>
          <w:sz w:val="20"/>
          <w:szCs w:val="20"/>
        </w:rPr>
      </w:pPr>
      <w:r>
        <w:rPr>
          <w:rFonts w:ascii="Arial" w:hAnsi="Arial" w:cs="Arial"/>
          <w:sz w:val="20"/>
          <w:szCs w:val="20"/>
        </w:rPr>
        <w:t xml:space="preserve">Objednatel je oprávněným uživatelem </w:t>
      </w:r>
      <w:r w:rsidRPr="00951D5E">
        <w:rPr>
          <w:rFonts w:ascii="Arial" w:hAnsi="Arial" w:cs="Arial"/>
          <w:sz w:val="20"/>
          <w:szCs w:val="20"/>
        </w:rPr>
        <w:t xml:space="preserve">zálohovacího nástroje </w:t>
      </w:r>
      <w:r w:rsidRPr="00BC1DA5">
        <w:rPr>
          <w:rFonts w:ascii="Arial" w:hAnsi="Arial" w:cs="Arial"/>
          <w:sz w:val="20"/>
          <w:szCs w:val="20"/>
        </w:rPr>
        <w:t>Micro Focus Data P</w:t>
      </w:r>
      <w:r>
        <w:rPr>
          <w:rFonts w:ascii="Arial" w:hAnsi="Arial" w:cs="Arial"/>
          <w:sz w:val="20"/>
          <w:szCs w:val="20"/>
        </w:rPr>
        <w:t xml:space="preserve">rotector (dříve označen jako </w:t>
      </w:r>
      <w:r w:rsidRPr="00B93303">
        <w:rPr>
          <w:rFonts w:ascii="Arial" w:hAnsi="Arial" w:cs="Arial"/>
          <w:sz w:val="20"/>
          <w:szCs w:val="20"/>
        </w:rPr>
        <w:t xml:space="preserve">HPE Data </w:t>
      </w:r>
      <w:r>
        <w:rPr>
          <w:rFonts w:ascii="Arial" w:hAnsi="Arial" w:cs="Arial"/>
          <w:sz w:val="20"/>
          <w:szCs w:val="20"/>
        </w:rPr>
        <w:t xml:space="preserve">Protector) </w:t>
      </w:r>
      <w:r w:rsidRPr="00E05B53">
        <w:rPr>
          <w:rFonts w:ascii="Arial" w:hAnsi="Arial" w:cs="Arial"/>
          <w:sz w:val="20"/>
          <w:szCs w:val="20"/>
        </w:rPr>
        <w:t>(dále též jen „SW Data Protector“ nebo „SW“</w:t>
      </w:r>
      <w:r>
        <w:rPr>
          <w:rFonts w:ascii="Arial" w:hAnsi="Arial" w:cs="Arial"/>
          <w:sz w:val="20"/>
          <w:szCs w:val="20"/>
        </w:rPr>
        <w:t xml:space="preserve"> nebo „DP“), za jehož výrobce je považována společnost </w:t>
      </w:r>
      <w:r w:rsidRPr="00F54297">
        <w:rPr>
          <w:rFonts w:ascii="Arial" w:hAnsi="Arial" w:cs="Arial"/>
          <w:sz w:val="20"/>
          <w:szCs w:val="20"/>
        </w:rPr>
        <w:t>Micro Focus International plc.</w:t>
      </w:r>
      <w:r w:rsidRPr="00807C53">
        <w:rPr>
          <w:rFonts w:ascii="Arial" w:hAnsi="Arial" w:cs="Arial"/>
          <w:sz w:val="20"/>
          <w:szCs w:val="20"/>
        </w:rPr>
        <w:t xml:space="preserve"> </w:t>
      </w:r>
      <w:r w:rsidRPr="00BC1DA5">
        <w:rPr>
          <w:rFonts w:ascii="Arial" w:hAnsi="Arial" w:cs="Arial"/>
          <w:sz w:val="20"/>
          <w:szCs w:val="20"/>
        </w:rPr>
        <w:t>(dále též jen „</w:t>
      </w:r>
      <w:r>
        <w:rPr>
          <w:rFonts w:ascii="Arial" w:hAnsi="Arial" w:cs="Arial"/>
          <w:sz w:val="20"/>
          <w:szCs w:val="20"/>
        </w:rPr>
        <w:t>V</w:t>
      </w:r>
      <w:r w:rsidRPr="00BC1DA5">
        <w:rPr>
          <w:rFonts w:ascii="Arial" w:hAnsi="Arial" w:cs="Arial"/>
          <w:sz w:val="20"/>
          <w:szCs w:val="20"/>
        </w:rPr>
        <w:t>ýrobce“)</w:t>
      </w:r>
      <w:r>
        <w:rPr>
          <w:rFonts w:ascii="Arial" w:hAnsi="Arial" w:cs="Arial"/>
          <w:sz w:val="20"/>
          <w:szCs w:val="20"/>
        </w:rPr>
        <w:t xml:space="preserve">, tj. Objednatel tento </w:t>
      </w:r>
      <w:r w:rsidRPr="00E05B53">
        <w:rPr>
          <w:rFonts w:ascii="Arial" w:hAnsi="Arial" w:cs="Arial"/>
          <w:sz w:val="20"/>
          <w:szCs w:val="20"/>
        </w:rPr>
        <w:t>SW právem a podle svých</w:t>
      </w:r>
      <w:r>
        <w:rPr>
          <w:rFonts w:ascii="Arial" w:hAnsi="Arial" w:cs="Arial"/>
          <w:sz w:val="20"/>
          <w:szCs w:val="20"/>
        </w:rPr>
        <w:t xml:space="preserve"> potřeb</w:t>
      </w:r>
      <w:r w:rsidRPr="00E05B53">
        <w:rPr>
          <w:rFonts w:ascii="Arial" w:hAnsi="Arial" w:cs="Arial"/>
          <w:sz w:val="20"/>
          <w:szCs w:val="20"/>
        </w:rPr>
        <w:t xml:space="preserve"> v příslušném licenčním rozsahu užívá</w:t>
      </w:r>
      <w:r>
        <w:rPr>
          <w:rFonts w:ascii="Arial" w:hAnsi="Arial" w:cs="Arial"/>
          <w:sz w:val="20"/>
          <w:szCs w:val="20"/>
        </w:rPr>
        <w:t>, a to</w:t>
      </w:r>
      <w:r w:rsidRPr="00E05B53">
        <w:rPr>
          <w:rFonts w:ascii="Arial" w:hAnsi="Arial" w:cs="Arial"/>
          <w:sz w:val="20"/>
          <w:szCs w:val="20"/>
        </w:rPr>
        <w:t xml:space="preserve"> se současným poskytováním</w:t>
      </w:r>
      <w:r>
        <w:rPr>
          <w:rFonts w:ascii="Arial" w:hAnsi="Arial" w:cs="Arial"/>
          <w:sz w:val="20"/>
          <w:szCs w:val="20"/>
        </w:rPr>
        <w:t xml:space="preserve"> související </w:t>
      </w:r>
      <w:r w:rsidRPr="00E05B53">
        <w:rPr>
          <w:rFonts w:ascii="Arial" w:hAnsi="Arial" w:cs="Arial"/>
          <w:sz w:val="20"/>
          <w:szCs w:val="20"/>
        </w:rPr>
        <w:t xml:space="preserve">podpory </w:t>
      </w:r>
      <w:r>
        <w:rPr>
          <w:rFonts w:ascii="Arial" w:hAnsi="Arial" w:cs="Arial"/>
          <w:sz w:val="20"/>
          <w:szCs w:val="20"/>
        </w:rPr>
        <w:t>V</w:t>
      </w:r>
      <w:r w:rsidRPr="00E05B53">
        <w:rPr>
          <w:rFonts w:ascii="Arial" w:hAnsi="Arial" w:cs="Arial"/>
          <w:sz w:val="20"/>
          <w:szCs w:val="20"/>
        </w:rPr>
        <w:t>ýrobce.</w:t>
      </w:r>
    </w:p>
    <w:p w:rsidR="00086AAF" w:rsidRPr="00BC1DA5" w:rsidRDefault="00086AAF" w:rsidP="00086AAF">
      <w:pPr>
        <w:numPr>
          <w:ilvl w:val="0"/>
          <w:numId w:val="32"/>
        </w:numPr>
        <w:spacing w:before="120" w:after="120" w:line="276" w:lineRule="auto"/>
        <w:jc w:val="both"/>
        <w:rPr>
          <w:rFonts w:ascii="Arial" w:hAnsi="Arial" w:cs="Arial"/>
          <w:sz w:val="20"/>
          <w:szCs w:val="20"/>
        </w:rPr>
      </w:pPr>
      <w:r w:rsidRPr="00BC1DA5">
        <w:rPr>
          <w:rFonts w:ascii="Arial" w:hAnsi="Arial" w:cs="Arial"/>
          <w:sz w:val="20"/>
          <w:szCs w:val="20"/>
        </w:rPr>
        <w:t>Účelem této Rámcové dohody je stanovení podmínek pro zadávání jednotlivých veřejných zakázek (dále jen „</w:t>
      </w:r>
      <w:r w:rsidRPr="00BC1DA5">
        <w:rPr>
          <w:rFonts w:ascii="Arial" w:hAnsi="Arial" w:cs="Arial"/>
          <w:b/>
          <w:sz w:val="20"/>
          <w:szCs w:val="20"/>
        </w:rPr>
        <w:t>veřejná zakázka“)</w:t>
      </w:r>
      <w:r w:rsidRPr="00BC1DA5">
        <w:rPr>
          <w:rFonts w:ascii="Arial" w:hAnsi="Arial" w:cs="Arial"/>
          <w:sz w:val="20"/>
          <w:szCs w:val="20"/>
        </w:rPr>
        <w:t xml:space="preserve"> na pořízení licencí k</w:t>
      </w:r>
      <w:r>
        <w:rPr>
          <w:rFonts w:ascii="Arial" w:hAnsi="Arial" w:cs="Arial"/>
          <w:sz w:val="20"/>
          <w:szCs w:val="20"/>
        </w:rPr>
        <w:t xml:space="preserve"> příslušným dalším funkcionalitám </w:t>
      </w:r>
      <w:r w:rsidRPr="00E05B53">
        <w:rPr>
          <w:rFonts w:ascii="Arial" w:hAnsi="Arial" w:cs="Arial"/>
          <w:sz w:val="20"/>
          <w:szCs w:val="20"/>
        </w:rPr>
        <w:t>SW Data Protector</w:t>
      </w:r>
      <w:r>
        <w:rPr>
          <w:rFonts w:ascii="Arial" w:hAnsi="Arial" w:cs="Arial"/>
          <w:sz w:val="20"/>
          <w:szCs w:val="20"/>
        </w:rPr>
        <w:t xml:space="preserve"> se </w:t>
      </w:r>
      <w:r w:rsidRPr="00BC1DA5">
        <w:rPr>
          <w:rFonts w:ascii="Arial" w:hAnsi="Arial" w:cs="Arial"/>
          <w:sz w:val="20"/>
          <w:szCs w:val="20"/>
        </w:rPr>
        <w:t>související</w:t>
      </w:r>
      <w:r>
        <w:rPr>
          <w:rFonts w:ascii="Arial" w:hAnsi="Arial" w:cs="Arial"/>
          <w:sz w:val="20"/>
          <w:szCs w:val="20"/>
        </w:rPr>
        <w:t xml:space="preserve"> </w:t>
      </w:r>
      <w:r w:rsidRPr="00BC1DA5">
        <w:rPr>
          <w:rFonts w:ascii="Arial" w:hAnsi="Arial" w:cs="Arial"/>
          <w:sz w:val="20"/>
          <w:szCs w:val="20"/>
        </w:rPr>
        <w:t>podpor</w:t>
      </w:r>
      <w:r>
        <w:rPr>
          <w:rFonts w:ascii="Arial" w:hAnsi="Arial" w:cs="Arial"/>
          <w:sz w:val="20"/>
          <w:szCs w:val="20"/>
        </w:rPr>
        <w:t>ou</w:t>
      </w:r>
      <w:r w:rsidRPr="00BC1DA5">
        <w:rPr>
          <w:rFonts w:ascii="Arial" w:hAnsi="Arial" w:cs="Arial"/>
          <w:sz w:val="20"/>
          <w:szCs w:val="20"/>
        </w:rPr>
        <w:t xml:space="preserve"> </w:t>
      </w:r>
      <w:r>
        <w:rPr>
          <w:rFonts w:ascii="Arial" w:hAnsi="Arial" w:cs="Arial"/>
          <w:sz w:val="20"/>
          <w:szCs w:val="20"/>
        </w:rPr>
        <w:t>V</w:t>
      </w:r>
      <w:r w:rsidRPr="00BC1DA5">
        <w:rPr>
          <w:rFonts w:ascii="Arial" w:hAnsi="Arial" w:cs="Arial"/>
          <w:sz w:val="20"/>
          <w:szCs w:val="20"/>
        </w:rPr>
        <w:t>ýrobce (dále též jen</w:t>
      </w:r>
      <w:r w:rsidRPr="00BC1DA5">
        <w:rPr>
          <w:rFonts w:ascii="Arial" w:hAnsi="Arial" w:cs="Arial"/>
          <w:b/>
          <w:sz w:val="20"/>
          <w:szCs w:val="20"/>
        </w:rPr>
        <w:t xml:space="preserve"> „</w:t>
      </w:r>
      <w:r>
        <w:rPr>
          <w:rFonts w:ascii="Arial" w:hAnsi="Arial" w:cs="Arial"/>
          <w:b/>
          <w:sz w:val="20"/>
          <w:szCs w:val="20"/>
        </w:rPr>
        <w:t>P</w:t>
      </w:r>
      <w:r w:rsidRPr="00BC1DA5">
        <w:rPr>
          <w:rFonts w:ascii="Arial" w:hAnsi="Arial" w:cs="Arial"/>
          <w:b/>
          <w:sz w:val="20"/>
          <w:szCs w:val="20"/>
        </w:rPr>
        <w:t>odpora“</w:t>
      </w:r>
      <w:r w:rsidRPr="00BC1DA5">
        <w:rPr>
          <w:rFonts w:ascii="Arial" w:hAnsi="Arial" w:cs="Arial"/>
          <w:sz w:val="20"/>
          <w:szCs w:val="20"/>
        </w:rPr>
        <w:t>), kdy veškeré plnění podle jednotlivých veřejných zakázek</w:t>
      </w:r>
      <w:r w:rsidRPr="00BC1DA5">
        <w:rPr>
          <w:rFonts w:ascii="Arial" w:hAnsi="Arial" w:cs="Arial"/>
          <w:b/>
          <w:sz w:val="20"/>
          <w:szCs w:val="20"/>
        </w:rPr>
        <w:t xml:space="preserve"> </w:t>
      </w:r>
      <w:r w:rsidRPr="00BC1DA5">
        <w:rPr>
          <w:rFonts w:ascii="Arial" w:hAnsi="Arial" w:cs="Arial"/>
          <w:sz w:val="20"/>
          <w:szCs w:val="20"/>
        </w:rPr>
        <w:t>bude potřebné pro zajištění</w:t>
      </w:r>
      <w:r>
        <w:rPr>
          <w:rFonts w:ascii="Arial" w:hAnsi="Arial" w:cs="Arial"/>
          <w:sz w:val="20"/>
          <w:szCs w:val="20"/>
        </w:rPr>
        <w:t xml:space="preserve"> zálohování metodou „Backup to Disk“, a to </w:t>
      </w:r>
      <w:r w:rsidRPr="00BC1DA5">
        <w:rPr>
          <w:rFonts w:ascii="Arial" w:hAnsi="Arial" w:cs="Arial"/>
          <w:sz w:val="20"/>
          <w:szCs w:val="20"/>
        </w:rPr>
        <w:t>podle stávajících i budoucích potřeb VZP ČR</w:t>
      </w:r>
    </w:p>
    <w:p w:rsidR="00086AAF" w:rsidRPr="00BC1DA5" w:rsidRDefault="00086AAF" w:rsidP="00086AAF">
      <w:pPr>
        <w:numPr>
          <w:ilvl w:val="0"/>
          <w:numId w:val="32"/>
        </w:numPr>
        <w:spacing w:before="120" w:after="120" w:line="276" w:lineRule="auto"/>
        <w:jc w:val="both"/>
        <w:rPr>
          <w:rFonts w:ascii="Arial" w:hAnsi="Arial" w:cs="Arial"/>
          <w:sz w:val="20"/>
          <w:szCs w:val="20"/>
        </w:rPr>
      </w:pPr>
      <w:r w:rsidRPr="00BC1DA5">
        <w:rPr>
          <w:rFonts w:ascii="Arial" w:hAnsi="Arial" w:cs="Arial"/>
          <w:sz w:val="20"/>
          <w:szCs w:val="20"/>
        </w:rPr>
        <w:t>Uzavření této Rámcové dohody ve smyslu § 131 a násl. ZZVZ umožní Objednateli zadávat veřejné zakázky na sjednané plnění dle jeho aktuálních potřeb souvisejících s provozem IS VZP ČR.</w:t>
      </w:r>
    </w:p>
    <w:p w:rsidR="00086AAF" w:rsidRPr="00BC1DA5" w:rsidRDefault="00086AAF" w:rsidP="00086AAF">
      <w:pPr>
        <w:numPr>
          <w:ilvl w:val="0"/>
          <w:numId w:val="32"/>
        </w:numPr>
        <w:spacing w:before="120" w:after="120" w:line="276" w:lineRule="auto"/>
        <w:jc w:val="both"/>
        <w:rPr>
          <w:rFonts w:ascii="Arial" w:hAnsi="Arial" w:cs="Arial"/>
          <w:sz w:val="20"/>
          <w:szCs w:val="20"/>
        </w:rPr>
      </w:pPr>
      <w:r w:rsidRPr="00BC1DA5">
        <w:rPr>
          <w:rFonts w:ascii="Arial" w:hAnsi="Arial" w:cs="Arial"/>
          <w:sz w:val="20"/>
          <w:szCs w:val="20"/>
        </w:rPr>
        <w:t xml:space="preserve">Touto Rámcovou dohodou Smluvní strany mezi sebou ujednávají podmínky plnění jednotlivých veřejných zakázek, zadávaných na základě Rámcové dohody ve smyslu § 131 ZZVZ, které jsou závazné po celou dobu trvání této Rámcové dohody. Na základě této Rámcové dohody budou zadávány jednotlivé veřejné zakázky v souladu s § 134 ZZVZ postupem podle podmínek stanovených v této Rámcové dohodě (viz čl. III. Rámcové dohody). </w:t>
      </w:r>
    </w:p>
    <w:p w:rsidR="00086AAF" w:rsidRDefault="00086AAF" w:rsidP="00086AAF">
      <w:pPr>
        <w:numPr>
          <w:ilvl w:val="0"/>
          <w:numId w:val="32"/>
        </w:numPr>
        <w:spacing w:before="120" w:after="120" w:line="276" w:lineRule="auto"/>
        <w:jc w:val="both"/>
        <w:rPr>
          <w:rFonts w:ascii="Arial" w:hAnsi="Arial" w:cs="Arial"/>
          <w:sz w:val="20"/>
          <w:szCs w:val="20"/>
        </w:rPr>
      </w:pPr>
      <w:r w:rsidRPr="00BC1DA5">
        <w:rPr>
          <w:rFonts w:ascii="Arial" w:hAnsi="Arial" w:cs="Arial"/>
          <w:sz w:val="20"/>
          <w:szCs w:val="20"/>
        </w:rPr>
        <w:t>Předmětem této Rámcové dohody je</w:t>
      </w:r>
      <w:r>
        <w:rPr>
          <w:rFonts w:ascii="Arial" w:hAnsi="Arial" w:cs="Arial"/>
          <w:sz w:val="20"/>
          <w:szCs w:val="20"/>
        </w:rPr>
        <w:t>:</w:t>
      </w:r>
      <w:bookmarkStart w:id="3" w:name="_GoBack"/>
      <w:bookmarkEnd w:id="3"/>
    </w:p>
    <w:p w:rsidR="00086AAF" w:rsidRPr="00882D1D" w:rsidRDefault="00086AAF" w:rsidP="00086AAF">
      <w:pPr>
        <w:pStyle w:val="Odstavecseseznamem"/>
        <w:numPr>
          <w:ilvl w:val="0"/>
          <w:numId w:val="38"/>
        </w:numPr>
        <w:spacing w:before="120" w:after="120" w:line="276" w:lineRule="auto"/>
        <w:jc w:val="both"/>
        <w:rPr>
          <w:rFonts w:ascii="Arial" w:hAnsi="Arial" w:cs="Arial"/>
          <w:sz w:val="20"/>
          <w:szCs w:val="20"/>
        </w:rPr>
      </w:pPr>
      <w:r w:rsidRPr="00882D1D">
        <w:rPr>
          <w:rFonts w:ascii="Arial" w:hAnsi="Arial" w:cs="Arial"/>
          <w:sz w:val="20"/>
          <w:szCs w:val="20"/>
        </w:rPr>
        <w:t>rámcový závazek Poskytovatele poskytovat Objednateli plnění specifikovaná v čl. IV. této Rámcové dohody, a to za podmínek dále v této Rámcové dohodě uvedených.</w:t>
      </w:r>
    </w:p>
    <w:p w:rsidR="00086AAF" w:rsidRPr="00BC1DA5" w:rsidRDefault="00086AAF" w:rsidP="00086AAF">
      <w:pPr>
        <w:numPr>
          <w:ilvl w:val="0"/>
          <w:numId w:val="38"/>
        </w:numPr>
        <w:spacing w:before="120" w:after="120" w:line="276" w:lineRule="auto"/>
        <w:jc w:val="both"/>
        <w:rPr>
          <w:rFonts w:ascii="Arial" w:hAnsi="Arial" w:cs="Arial"/>
          <w:sz w:val="20"/>
          <w:szCs w:val="20"/>
        </w:rPr>
      </w:pPr>
      <w:r w:rsidRPr="00BC1DA5">
        <w:rPr>
          <w:rFonts w:ascii="Arial" w:hAnsi="Arial" w:cs="Arial"/>
          <w:sz w:val="20"/>
          <w:szCs w:val="20"/>
        </w:rPr>
        <w:t xml:space="preserve">rámcový závazek Objednatele Poskytovatelem za řádně a včas poskytnutá plnění zaplatit cenu ve výši a za podmínek stanovených touto Rámcovou dohodou. </w:t>
      </w:r>
    </w:p>
    <w:p w:rsidR="00086AAF" w:rsidRPr="00882D1D" w:rsidRDefault="00086AAF" w:rsidP="00086AAF">
      <w:pPr>
        <w:pStyle w:val="Odstavecseseznamem"/>
        <w:numPr>
          <w:ilvl w:val="0"/>
          <w:numId w:val="32"/>
        </w:numPr>
        <w:spacing w:before="120" w:after="120" w:line="276" w:lineRule="auto"/>
        <w:jc w:val="both"/>
        <w:rPr>
          <w:rFonts w:ascii="Arial" w:hAnsi="Arial" w:cs="Arial"/>
          <w:sz w:val="20"/>
          <w:szCs w:val="20"/>
        </w:rPr>
      </w:pPr>
      <w:r w:rsidRPr="00882D1D">
        <w:rPr>
          <w:rFonts w:ascii="Arial" w:hAnsi="Arial" w:cs="Arial"/>
          <w:sz w:val="20"/>
          <w:szCs w:val="20"/>
        </w:rPr>
        <w:t>Objednatel si vyhrazuje právo zadávat veřejné zakázky na základě této Rámcové dohody dle svých provozních potřeb. Tato Rámcová dohoda nezavazuje Objednatele k objednání plnění (zadání veřejné zakázky) v jakémkoli minimálním množství a rozsahu (co do typu plnění nebo jeho finančního objemu).</w:t>
      </w:r>
    </w:p>
    <w:p w:rsidR="00086AAF" w:rsidRPr="00BC1DA5" w:rsidRDefault="00086AAF" w:rsidP="00086AAF">
      <w:pPr>
        <w:spacing w:before="120" w:after="120" w:line="276" w:lineRule="auto"/>
        <w:ind w:left="360"/>
        <w:jc w:val="both"/>
        <w:rPr>
          <w:rFonts w:ascii="Arial" w:hAnsi="Arial" w:cs="Arial"/>
          <w:sz w:val="20"/>
          <w:szCs w:val="20"/>
        </w:rPr>
      </w:pPr>
    </w:p>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III. Veřejné zakázky zadávané na základě Rámcové dohody</w:t>
      </w:r>
    </w:p>
    <w:p w:rsidR="00086AAF" w:rsidRPr="00BC1DA5" w:rsidRDefault="00086AAF" w:rsidP="00086AAF">
      <w:pPr>
        <w:numPr>
          <w:ilvl w:val="0"/>
          <w:numId w:val="35"/>
        </w:numPr>
        <w:spacing w:before="120" w:line="276" w:lineRule="auto"/>
        <w:ind w:left="425" w:hanging="425"/>
        <w:jc w:val="both"/>
        <w:rPr>
          <w:rFonts w:ascii="Arial" w:hAnsi="Arial" w:cs="Arial"/>
          <w:sz w:val="20"/>
          <w:szCs w:val="20"/>
        </w:rPr>
      </w:pPr>
      <w:r w:rsidRPr="00BC1DA5">
        <w:rPr>
          <w:rFonts w:ascii="Arial" w:hAnsi="Arial" w:cs="Arial"/>
          <w:sz w:val="20"/>
          <w:szCs w:val="20"/>
        </w:rPr>
        <w:t>Jednotlivé smlouvy na plnění veřejných zakázek zadávaných na základě</w:t>
      </w:r>
      <w:r>
        <w:rPr>
          <w:rFonts w:ascii="Arial" w:hAnsi="Arial" w:cs="Arial"/>
          <w:sz w:val="20"/>
          <w:szCs w:val="20"/>
        </w:rPr>
        <w:t xml:space="preserve"> této </w:t>
      </w:r>
      <w:r w:rsidRPr="00BC1DA5">
        <w:rPr>
          <w:rFonts w:ascii="Arial" w:hAnsi="Arial" w:cs="Arial"/>
          <w:sz w:val="20"/>
          <w:szCs w:val="20"/>
        </w:rPr>
        <w:t>Rámcové dohody (dále jen „</w:t>
      </w:r>
      <w:r w:rsidRPr="00BC1DA5">
        <w:rPr>
          <w:rFonts w:ascii="Arial" w:hAnsi="Arial" w:cs="Arial"/>
          <w:b/>
          <w:sz w:val="20"/>
          <w:szCs w:val="20"/>
        </w:rPr>
        <w:t>Smlouva</w:t>
      </w:r>
      <w:r w:rsidRPr="00BC1DA5">
        <w:rPr>
          <w:rFonts w:ascii="Arial" w:hAnsi="Arial" w:cs="Arial"/>
          <w:sz w:val="20"/>
          <w:szCs w:val="20"/>
        </w:rPr>
        <w:t xml:space="preserve">“) </w:t>
      </w:r>
      <w:r w:rsidRPr="00BC1DA5">
        <w:rPr>
          <w:rFonts w:ascii="Arial" w:hAnsi="Arial" w:cs="Arial"/>
          <w:b/>
          <w:sz w:val="20"/>
          <w:szCs w:val="20"/>
        </w:rPr>
        <w:t>budou uzavírány</w:t>
      </w:r>
      <w:r w:rsidRPr="00BC1DA5">
        <w:rPr>
          <w:rFonts w:ascii="Arial" w:hAnsi="Arial" w:cs="Arial"/>
          <w:sz w:val="20"/>
          <w:szCs w:val="20"/>
        </w:rPr>
        <w:t xml:space="preserve"> postupem dle této Rámcové dohody, tj. formou písemného návrhu Objednatele na uzavření Smlouvy (dále jen „</w:t>
      </w:r>
      <w:r w:rsidRPr="00BC1DA5">
        <w:rPr>
          <w:rFonts w:ascii="Arial" w:hAnsi="Arial" w:cs="Arial"/>
          <w:b/>
          <w:sz w:val="20"/>
          <w:szCs w:val="20"/>
        </w:rPr>
        <w:t>návrh Smlouvy</w:t>
      </w:r>
      <w:r w:rsidRPr="00BC1DA5">
        <w:rPr>
          <w:rFonts w:ascii="Arial" w:hAnsi="Arial" w:cs="Arial"/>
          <w:sz w:val="20"/>
          <w:szCs w:val="20"/>
        </w:rPr>
        <w:t>“) a písemného přijetí návrhu Smlouvy Poskytovatelem, tj. podpisem návrhu Smlouvy Poskytovatelem (dále jen „</w:t>
      </w:r>
      <w:r w:rsidRPr="00BC1DA5">
        <w:rPr>
          <w:rFonts w:ascii="Arial" w:hAnsi="Arial" w:cs="Arial"/>
          <w:b/>
          <w:sz w:val="20"/>
          <w:szCs w:val="20"/>
        </w:rPr>
        <w:t>přijetí Smlouvy</w:t>
      </w:r>
      <w:r w:rsidRPr="00BC1DA5">
        <w:rPr>
          <w:rFonts w:ascii="Arial" w:hAnsi="Arial" w:cs="Arial"/>
          <w:sz w:val="20"/>
          <w:szCs w:val="20"/>
        </w:rPr>
        <w:t xml:space="preserve">“). </w:t>
      </w:r>
    </w:p>
    <w:p w:rsidR="00086AAF" w:rsidRPr="00BC1DA5" w:rsidRDefault="00086AAF" w:rsidP="00086AAF">
      <w:pPr>
        <w:numPr>
          <w:ilvl w:val="0"/>
          <w:numId w:val="35"/>
        </w:numPr>
        <w:spacing w:before="120" w:line="276" w:lineRule="auto"/>
        <w:ind w:left="425" w:hanging="425"/>
        <w:jc w:val="both"/>
        <w:rPr>
          <w:rFonts w:ascii="Arial" w:hAnsi="Arial" w:cs="Arial"/>
          <w:sz w:val="20"/>
          <w:szCs w:val="20"/>
        </w:rPr>
      </w:pPr>
      <w:r w:rsidRPr="00BC1DA5">
        <w:rPr>
          <w:rFonts w:ascii="Arial" w:hAnsi="Arial" w:cs="Arial"/>
          <w:sz w:val="20"/>
          <w:szCs w:val="20"/>
        </w:rPr>
        <w:lastRenderedPageBreak/>
        <w:t xml:space="preserve">Poskytovatel je povinen za podmínek a ve lhůtách stanovených touto Rámcovou dohodou Smlouvy s Objednatelem uzavírat. </w:t>
      </w:r>
    </w:p>
    <w:p w:rsidR="00086AAF" w:rsidRPr="00BC1DA5" w:rsidRDefault="00086AAF" w:rsidP="00086AAF">
      <w:pPr>
        <w:numPr>
          <w:ilvl w:val="0"/>
          <w:numId w:val="35"/>
        </w:numPr>
        <w:spacing w:before="120" w:line="276" w:lineRule="auto"/>
        <w:ind w:left="425" w:hanging="425"/>
        <w:jc w:val="both"/>
        <w:rPr>
          <w:rFonts w:ascii="Arial" w:hAnsi="Arial" w:cs="Arial"/>
          <w:sz w:val="20"/>
          <w:szCs w:val="20"/>
        </w:rPr>
      </w:pPr>
      <w:r w:rsidRPr="00BC1DA5">
        <w:rPr>
          <w:rFonts w:ascii="Arial" w:hAnsi="Arial" w:cs="Arial"/>
          <w:sz w:val="20"/>
          <w:szCs w:val="20"/>
        </w:rPr>
        <w:t>Veškeré Smlouvy budou Smluvní strany uzavírat pouze elektronicky.</w:t>
      </w:r>
    </w:p>
    <w:p w:rsidR="00086AAF" w:rsidRPr="00BC1DA5" w:rsidRDefault="00086AAF" w:rsidP="00086AAF">
      <w:pPr>
        <w:numPr>
          <w:ilvl w:val="0"/>
          <w:numId w:val="35"/>
        </w:numPr>
        <w:spacing w:before="120" w:line="276" w:lineRule="auto"/>
        <w:ind w:left="425" w:hanging="425"/>
        <w:jc w:val="both"/>
        <w:rPr>
          <w:rFonts w:ascii="Arial" w:hAnsi="Arial" w:cs="Arial"/>
          <w:sz w:val="20"/>
          <w:szCs w:val="20"/>
        </w:rPr>
      </w:pPr>
      <w:r w:rsidRPr="00BC1DA5">
        <w:rPr>
          <w:rFonts w:ascii="Arial" w:hAnsi="Arial" w:cs="Arial"/>
          <w:sz w:val="20"/>
          <w:szCs w:val="20"/>
        </w:rPr>
        <w:t>Smluvní strany se dohodly, že:</w:t>
      </w:r>
    </w:p>
    <w:p w:rsidR="00086AAF" w:rsidRPr="00BC1DA5" w:rsidRDefault="00086AAF" w:rsidP="00086AAF">
      <w:pPr>
        <w:pStyle w:val="Odstavecseseznamem"/>
        <w:numPr>
          <w:ilvl w:val="0"/>
          <w:numId w:val="36"/>
        </w:numPr>
        <w:spacing w:before="120" w:line="276" w:lineRule="auto"/>
        <w:ind w:left="709" w:hanging="283"/>
        <w:jc w:val="both"/>
        <w:rPr>
          <w:rFonts w:ascii="Arial" w:hAnsi="Arial" w:cs="Arial"/>
          <w:sz w:val="20"/>
          <w:szCs w:val="20"/>
        </w:rPr>
      </w:pPr>
      <w:r w:rsidRPr="00BC1DA5">
        <w:rPr>
          <w:rFonts w:ascii="Arial" w:hAnsi="Arial" w:cs="Arial"/>
          <w:sz w:val="20"/>
          <w:szCs w:val="20"/>
        </w:rPr>
        <w:t>oprávněná osoba Objednatele vždy podepíše zasílaný návrh Smlouvy v souladu s § 5 zákona č.</w:t>
      </w:r>
      <w:r>
        <w:rPr>
          <w:rFonts w:ascii="Arial" w:hAnsi="Arial" w:cs="Arial"/>
          <w:sz w:val="20"/>
          <w:szCs w:val="20"/>
        </w:rPr>
        <w:t> </w:t>
      </w:r>
      <w:r w:rsidRPr="00BC1DA5">
        <w:rPr>
          <w:rFonts w:ascii="Arial" w:hAnsi="Arial" w:cs="Arial"/>
          <w:sz w:val="20"/>
          <w:szCs w:val="20"/>
        </w:rPr>
        <w:t>297/2016 Sb. o službách vytvářejících důvěru pro elektronické transakce, ve znění pozdějších předpisů (dále jen „ZSVD“) kvalifikovaným elektronickým podpisem;</w:t>
      </w:r>
    </w:p>
    <w:p w:rsidR="00086AAF" w:rsidRPr="00FB2258" w:rsidRDefault="00086AAF" w:rsidP="00086AAF">
      <w:pPr>
        <w:pStyle w:val="Odstavecseseznamem"/>
        <w:numPr>
          <w:ilvl w:val="0"/>
          <w:numId w:val="36"/>
        </w:numPr>
        <w:spacing w:before="120" w:line="276" w:lineRule="auto"/>
        <w:ind w:left="709" w:hanging="283"/>
        <w:jc w:val="both"/>
        <w:rPr>
          <w:rFonts w:ascii="Arial" w:hAnsi="Arial" w:cs="Arial"/>
          <w:sz w:val="20"/>
          <w:szCs w:val="20"/>
        </w:rPr>
      </w:pPr>
      <w:r>
        <w:rPr>
          <w:rFonts w:ascii="Arial" w:hAnsi="Arial" w:cs="Arial"/>
          <w:sz w:val="20"/>
          <w:szCs w:val="20"/>
        </w:rPr>
        <w:t>o</w:t>
      </w:r>
      <w:r w:rsidRPr="00BC1DA5">
        <w:rPr>
          <w:rFonts w:ascii="Arial" w:hAnsi="Arial" w:cs="Arial"/>
          <w:sz w:val="20"/>
          <w:szCs w:val="20"/>
        </w:rPr>
        <w:t>právněná osoba Poskytovatele bude přijetí Smlouvy vždy podepisovat, ve smyslu § 6 odst. 2 ZSVD, uznávaným elektronickým podpisem.</w:t>
      </w:r>
    </w:p>
    <w:p w:rsidR="00086AAF" w:rsidRPr="00BC1DA5" w:rsidRDefault="00086AAF" w:rsidP="00086AAF">
      <w:pPr>
        <w:numPr>
          <w:ilvl w:val="0"/>
          <w:numId w:val="35"/>
        </w:numPr>
        <w:spacing w:before="120" w:line="276" w:lineRule="auto"/>
        <w:ind w:left="425" w:hanging="425"/>
        <w:jc w:val="both"/>
        <w:rPr>
          <w:rFonts w:ascii="Arial" w:hAnsi="Arial" w:cs="Arial"/>
          <w:sz w:val="20"/>
          <w:szCs w:val="20"/>
        </w:rPr>
      </w:pPr>
      <w:r w:rsidRPr="00BC1DA5">
        <w:rPr>
          <w:rFonts w:ascii="Arial" w:hAnsi="Arial" w:cs="Arial"/>
          <w:sz w:val="20"/>
          <w:szCs w:val="20"/>
        </w:rPr>
        <w:t>Smlouva je uzavřena dnem podpisu Smlouvy oběma Smluvními stranami (viz odst. 4. tohoto článku) a nabývá účinnosti dnem uvedeným ve Smlouvě, nejdříve však dnem jejího uveřejnění prostřednictvím registru smluv v souladu se zákonem č. 340/2015 Sb., o zvláštních podmínkách účinnosti některých smluv, uveřejňování těchto smluv a o registru smluv</w:t>
      </w:r>
      <w:r>
        <w:rPr>
          <w:rFonts w:ascii="Arial" w:hAnsi="Arial" w:cs="Arial"/>
          <w:sz w:val="20"/>
          <w:szCs w:val="20"/>
        </w:rPr>
        <w:t xml:space="preserve"> (zákon o registru smluv)</w:t>
      </w:r>
      <w:r w:rsidRPr="00BC1DA5">
        <w:rPr>
          <w:rFonts w:ascii="Arial" w:hAnsi="Arial" w:cs="Arial"/>
          <w:sz w:val="20"/>
          <w:szCs w:val="20"/>
        </w:rPr>
        <w:t xml:space="preserve">, ve znění </w:t>
      </w:r>
      <w:r w:rsidRPr="006E4414">
        <w:rPr>
          <w:rFonts w:ascii="Arial" w:hAnsi="Arial" w:cs="Arial"/>
          <w:sz w:val="20"/>
          <w:szCs w:val="20"/>
        </w:rPr>
        <w:t>pozdějších předpisů</w:t>
      </w:r>
      <w:r w:rsidRPr="00BC1DA5">
        <w:rPr>
          <w:rFonts w:ascii="Arial" w:hAnsi="Arial" w:cs="Arial"/>
          <w:sz w:val="20"/>
          <w:szCs w:val="20"/>
        </w:rPr>
        <w:t xml:space="preserve">. </w:t>
      </w:r>
    </w:p>
    <w:p w:rsidR="00086AAF" w:rsidRPr="00BC1DA5" w:rsidRDefault="00086AAF" w:rsidP="00086AAF">
      <w:pPr>
        <w:ind w:left="425"/>
        <w:jc w:val="both"/>
        <w:rPr>
          <w:rFonts w:ascii="Arial" w:hAnsi="Arial" w:cs="Arial"/>
          <w:sz w:val="20"/>
          <w:szCs w:val="20"/>
        </w:rPr>
      </w:pPr>
    </w:p>
    <w:p w:rsidR="00086AAF" w:rsidRPr="00BC1DA5" w:rsidRDefault="00086AAF" w:rsidP="00086AAF">
      <w:pPr>
        <w:numPr>
          <w:ilvl w:val="0"/>
          <w:numId w:val="35"/>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Předmětem Smlouvy je vždy závazek Poskytovatele poskytnout/poskytovat pro Objednatele příslušné plnění dle čl. IV. této Rámcové dohody </w:t>
      </w:r>
      <w:r>
        <w:rPr>
          <w:rFonts w:ascii="Arial" w:hAnsi="Arial" w:cs="Arial"/>
          <w:sz w:val="20"/>
          <w:szCs w:val="20"/>
        </w:rPr>
        <w:t xml:space="preserve">ve Smlouvou stanoveném obsahu a rozsahu </w:t>
      </w:r>
      <w:r w:rsidRPr="00BC1DA5">
        <w:rPr>
          <w:rFonts w:ascii="Arial" w:hAnsi="Arial" w:cs="Arial"/>
          <w:sz w:val="20"/>
          <w:szCs w:val="20"/>
        </w:rPr>
        <w:t>a závazek Objednatele zaplatit Poskytovateli za poskytnuté plnění sjednanou cenu plnění, to vše za podmínek stanovených touto Rámcovou dohodou</w:t>
      </w:r>
      <w:r>
        <w:rPr>
          <w:rFonts w:ascii="Arial" w:hAnsi="Arial" w:cs="Arial"/>
          <w:sz w:val="20"/>
          <w:szCs w:val="20"/>
        </w:rPr>
        <w:t xml:space="preserve"> nebo Smlouvou (viz odst. 7. tohoto článku)</w:t>
      </w:r>
      <w:r w:rsidRPr="00BC1DA5">
        <w:rPr>
          <w:rFonts w:ascii="Arial" w:hAnsi="Arial" w:cs="Arial"/>
          <w:sz w:val="20"/>
          <w:szCs w:val="20"/>
        </w:rPr>
        <w:t>.</w:t>
      </w:r>
    </w:p>
    <w:p w:rsidR="00086AAF" w:rsidRPr="00BC1DA5" w:rsidRDefault="00086AAF" w:rsidP="00086AAF">
      <w:pPr>
        <w:numPr>
          <w:ilvl w:val="0"/>
          <w:numId w:val="35"/>
        </w:numPr>
        <w:spacing w:after="120" w:line="276" w:lineRule="auto"/>
        <w:ind w:left="426" w:hanging="426"/>
        <w:jc w:val="both"/>
        <w:rPr>
          <w:rFonts w:ascii="Arial" w:hAnsi="Arial" w:cs="Arial"/>
          <w:sz w:val="20"/>
          <w:szCs w:val="20"/>
        </w:rPr>
      </w:pPr>
      <w:r w:rsidRPr="00BC1DA5">
        <w:rPr>
          <w:rFonts w:ascii="Arial" w:hAnsi="Arial" w:cs="Arial"/>
          <w:sz w:val="20"/>
          <w:szCs w:val="20"/>
        </w:rPr>
        <w:t>Práva a povinnosti Smluvních stran se ve Smlouvě vždy budou řídit touto Rámcovou dohodou, pokud ve Smlouvě nebude výslovně ujednáno jinak</w:t>
      </w:r>
      <w:r>
        <w:rPr>
          <w:rFonts w:ascii="Arial" w:hAnsi="Arial" w:cs="Arial"/>
          <w:sz w:val="20"/>
          <w:szCs w:val="20"/>
        </w:rPr>
        <w:t>.</w:t>
      </w:r>
      <w:r w:rsidRPr="00BC1DA5">
        <w:rPr>
          <w:rFonts w:ascii="Arial" w:hAnsi="Arial" w:cs="Arial"/>
          <w:sz w:val="20"/>
          <w:szCs w:val="20"/>
        </w:rPr>
        <w:t xml:space="preserve"> </w:t>
      </w:r>
    </w:p>
    <w:p w:rsidR="00086AAF" w:rsidRPr="00BC1DA5" w:rsidRDefault="00086AAF" w:rsidP="00086AAF">
      <w:pPr>
        <w:numPr>
          <w:ilvl w:val="0"/>
          <w:numId w:val="35"/>
        </w:numPr>
        <w:spacing w:after="120" w:line="276" w:lineRule="auto"/>
        <w:ind w:left="426" w:hanging="426"/>
        <w:jc w:val="both"/>
        <w:rPr>
          <w:rFonts w:ascii="Arial" w:hAnsi="Arial" w:cs="Arial"/>
          <w:sz w:val="20"/>
          <w:szCs w:val="20"/>
        </w:rPr>
      </w:pPr>
      <w:r w:rsidRPr="00BC1DA5">
        <w:rPr>
          <w:rFonts w:ascii="Arial" w:hAnsi="Arial" w:cs="Arial"/>
          <w:sz w:val="20"/>
          <w:szCs w:val="20"/>
        </w:rPr>
        <w:t>Každá Smlouva bude obsahovat zejména:</w:t>
      </w:r>
    </w:p>
    <w:p w:rsidR="00086AAF" w:rsidRDefault="00086AAF" w:rsidP="00086AAF">
      <w:pPr>
        <w:pStyle w:val="Odstavecseseznamem"/>
        <w:numPr>
          <w:ilvl w:val="0"/>
          <w:numId w:val="41"/>
        </w:numPr>
        <w:spacing w:before="120" w:line="276" w:lineRule="auto"/>
        <w:ind w:left="709" w:hanging="283"/>
        <w:jc w:val="both"/>
        <w:rPr>
          <w:rFonts w:ascii="Arial" w:hAnsi="Arial" w:cs="Arial"/>
          <w:sz w:val="20"/>
          <w:szCs w:val="20"/>
        </w:rPr>
      </w:pPr>
      <w:r w:rsidRPr="00BC1DA5">
        <w:rPr>
          <w:rFonts w:ascii="Arial" w:hAnsi="Arial" w:cs="Arial"/>
          <w:sz w:val="20"/>
          <w:szCs w:val="20"/>
        </w:rPr>
        <w:t>číslo Smlouvy vygenerované z interního ekonomického systému VZP ČR</w:t>
      </w:r>
      <w:r>
        <w:rPr>
          <w:rFonts w:ascii="Arial" w:hAnsi="Arial" w:cs="Arial"/>
          <w:sz w:val="20"/>
          <w:szCs w:val="20"/>
        </w:rPr>
        <w:t xml:space="preserve">, </w:t>
      </w:r>
      <w:r w:rsidRPr="00BC1DA5">
        <w:rPr>
          <w:rFonts w:ascii="Arial" w:hAnsi="Arial" w:cs="Arial"/>
          <w:sz w:val="20"/>
          <w:szCs w:val="20"/>
        </w:rPr>
        <w:t>které je pak Poskytovatel povinen uvádět na příslušné faktuře,</w:t>
      </w:r>
    </w:p>
    <w:p w:rsidR="00086AAF" w:rsidRPr="00306682"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identifikační úd</w:t>
      </w:r>
      <w:r>
        <w:rPr>
          <w:rFonts w:ascii="Arial" w:hAnsi="Arial" w:cs="Arial"/>
          <w:sz w:val="20"/>
          <w:szCs w:val="20"/>
        </w:rPr>
        <w:t>aje Objednatele a Poskytovatele (dle této Rámcové dohody);</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 xml:space="preserve">celý název této Rámcové dohody, na základě které se Smlouva uzavírá a číslo této Rámcové dohody vygenerované z interního ekonomického systému, tj. číslo: </w:t>
      </w:r>
      <w:r>
        <w:rPr>
          <w:rFonts w:ascii="Arial" w:hAnsi="Arial" w:cs="Arial"/>
          <w:sz w:val="20"/>
          <w:szCs w:val="20"/>
        </w:rPr>
        <w:t>4600001973,</w:t>
      </w:r>
      <w:r w:rsidRPr="00BC1DA5">
        <w:rPr>
          <w:rFonts w:ascii="Arial" w:hAnsi="Arial" w:cs="Arial"/>
          <w:sz w:val="20"/>
          <w:szCs w:val="20"/>
        </w:rPr>
        <w:t xml:space="preserve"> které je pak Poskytovatel povinen uvádět na příslušné faktuře;</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 xml:space="preserve">specifikaci poskytovaného plnění (tj. </w:t>
      </w:r>
      <w:r>
        <w:rPr>
          <w:rFonts w:ascii="Arial" w:hAnsi="Arial" w:cs="Arial"/>
          <w:sz w:val="20"/>
          <w:szCs w:val="20"/>
        </w:rPr>
        <w:t xml:space="preserve">zejména </w:t>
      </w:r>
      <w:r w:rsidRPr="00BC1DA5">
        <w:rPr>
          <w:rFonts w:ascii="Arial" w:hAnsi="Arial" w:cs="Arial"/>
          <w:sz w:val="20"/>
          <w:szCs w:val="20"/>
        </w:rPr>
        <w:t>licenční rozsah SW Data Protector – variantu, počet licencí,</w:t>
      </w:r>
      <w:r>
        <w:rPr>
          <w:rFonts w:ascii="Arial" w:hAnsi="Arial" w:cs="Arial"/>
          <w:sz w:val="20"/>
          <w:szCs w:val="20"/>
        </w:rPr>
        <w:t xml:space="preserve"> </w:t>
      </w:r>
      <w:r w:rsidRPr="00BC1DA5">
        <w:rPr>
          <w:rFonts w:ascii="Arial" w:hAnsi="Arial" w:cs="Arial"/>
          <w:sz w:val="20"/>
          <w:szCs w:val="20"/>
        </w:rPr>
        <w:t>verzi DP</w:t>
      </w:r>
      <w:r>
        <w:rPr>
          <w:rFonts w:ascii="Arial" w:hAnsi="Arial" w:cs="Arial"/>
          <w:sz w:val="20"/>
          <w:szCs w:val="20"/>
        </w:rPr>
        <w:t>, pro kterou jsou licence poskytovány a trvání P</w:t>
      </w:r>
      <w:r w:rsidRPr="00BC1DA5">
        <w:rPr>
          <w:rFonts w:ascii="Arial" w:hAnsi="Arial" w:cs="Arial"/>
          <w:sz w:val="20"/>
          <w:szCs w:val="20"/>
        </w:rPr>
        <w:t>odpory</w:t>
      </w:r>
      <w:r>
        <w:rPr>
          <w:rFonts w:ascii="Arial" w:hAnsi="Arial" w:cs="Arial"/>
          <w:sz w:val="20"/>
          <w:szCs w:val="20"/>
        </w:rPr>
        <w:t>,</w:t>
      </w:r>
      <w:r w:rsidRPr="00BC1DA5">
        <w:rPr>
          <w:rFonts w:ascii="Arial" w:hAnsi="Arial" w:cs="Arial"/>
          <w:sz w:val="20"/>
          <w:szCs w:val="20"/>
        </w:rPr>
        <w:t xml:space="preserve"> </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jednotkové ceny poskytovaného plnění bez DPH (</w:t>
      </w:r>
      <w:r>
        <w:rPr>
          <w:rFonts w:ascii="Arial" w:hAnsi="Arial" w:cs="Arial"/>
          <w:sz w:val="20"/>
          <w:szCs w:val="20"/>
        </w:rPr>
        <w:t xml:space="preserve">tj. </w:t>
      </w:r>
      <w:r w:rsidRPr="00BC1DA5">
        <w:rPr>
          <w:rFonts w:ascii="Arial" w:hAnsi="Arial" w:cs="Arial"/>
          <w:sz w:val="20"/>
          <w:szCs w:val="20"/>
        </w:rPr>
        <w:t xml:space="preserve">odměna za poskytnuté licence, cena </w:t>
      </w:r>
      <w:r>
        <w:rPr>
          <w:rFonts w:ascii="Arial" w:hAnsi="Arial" w:cs="Arial"/>
          <w:sz w:val="20"/>
          <w:szCs w:val="20"/>
        </w:rPr>
        <w:t>P</w:t>
      </w:r>
      <w:r w:rsidRPr="00BC1DA5">
        <w:rPr>
          <w:rFonts w:ascii="Arial" w:hAnsi="Arial" w:cs="Arial"/>
          <w:sz w:val="20"/>
          <w:szCs w:val="20"/>
        </w:rPr>
        <w:t>odpory) a celkovou cenu poskytovaného plnění bez DPH,</w:t>
      </w:r>
      <w:r>
        <w:rPr>
          <w:rFonts w:ascii="Arial" w:hAnsi="Arial" w:cs="Arial"/>
          <w:sz w:val="20"/>
          <w:szCs w:val="20"/>
        </w:rPr>
        <w:t xml:space="preserve"> </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 xml:space="preserve">dobu plnění, tj. termín doručení </w:t>
      </w:r>
      <w:r w:rsidRPr="00BC1DA5">
        <w:rPr>
          <w:rFonts w:ascii="Arial" w:hAnsi="Arial" w:cs="Arial"/>
          <w:b/>
          <w:sz w:val="20"/>
          <w:szCs w:val="20"/>
        </w:rPr>
        <w:t>funkčních</w:t>
      </w:r>
      <w:r w:rsidRPr="00BC1DA5">
        <w:rPr>
          <w:rFonts w:ascii="Arial" w:hAnsi="Arial" w:cs="Arial"/>
          <w:sz w:val="20"/>
          <w:szCs w:val="20"/>
        </w:rPr>
        <w:t xml:space="preserve"> </w:t>
      </w:r>
      <w:r w:rsidRPr="007627E9">
        <w:rPr>
          <w:rFonts w:ascii="Arial" w:hAnsi="Arial" w:cs="Arial"/>
          <w:b/>
          <w:sz w:val="20"/>
          <w:szCs w:val="20"/>
        </w:rPr>
        <w:t>aktivačních podkladů</w:t>
      </w:r>
      <w:r w:rsidRPr="00BC1DA5">
        <w:rPr>
          <w:rFonts w:ascii="Arial" w:hAnsi="Arial" w:cs="Arial"/>
          <w:sz w:val="20"/>
          <w:szCs w:val="20"/>
        </w:rPr>
        <w:t xml:space="preserve"> Objednateli (srov. čl. V.</w:t>
      </w:r>
      <w:r>
        <w:rPr>
          <w:rFonts w:ascii="Arial" w:hAnsi="Arial" w:cs="Arial"/>
          <w:sz w:val="20"/>
          <w:szCs w:val="20"/>
        </w:rPr>
        <w:t xml:space="preserve"> odst. 1.</w:t>
      </w:r>
      <w:r w:rsidRPr="00BC1DA5">
        <w:rPr>
          <w:rFonts w:ascii="Arial" w:hAnsi="Arial" w:cs="Arial"/>
          <w:sz w:val="20"/>
          <w:szCs w:val="20"/>
        </w:rPr>
        <w:t xml:space="preserve"> bod 1.1, písm. a)),</w:t>
      </w:r>
      <w:r>
        <w:rPr>
          <w:rFonts w:ascii="Arial" w:hAnsi="Arial" w:cs="Arial"/>
          <w:sz w:val="20"/>
          <w:szCs w:val="20"/>
        </w:rPr>
        <w:t xml:space="preserve"> přičemž tento termín bude stanoven Objednatelem minimálně v délce 10 pracovních dní od nabytí účinnosti příslušné Smlouvy,</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 xml:space="preserve">počet </w:t>
      </w:r>
      <w:r w:rsidRPr="007627E9">
        <w:rPr>
          <w:rFonts w:ascii="Arial" w:hAnsi="Arial" w:cs="Arial"/>
          <w:b/>
          <w:sz w:val="20"/>
          <w:szCs w:val="20"/>
        </w:rPr>
        <w:t>Licenčních certifikátů a Licenčních klíčů</w:t>
      </w:r>
      <w:r w:rsidRPr="00BC1DA5">
        <w:rPr>
          <w:rFonts w:ascii="Arial" w:hAnsi="Arial" w:cs="Arial"/>
          <w:sz w:val="20"/>
          <w:szCs w:val="20"/>
        </w:rPr>
        <w:t>, které budou vygenerovány,</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 xml:space="preserve">ustanovení o nabytí účinnosti Smlouvy (viz odst. </w:t>
      </w:r>
      <w:r>
        <w:rPr>
          <w:rFonts w:ascii="Arial" w:hAnsi="Arial" w:cs="Arial"/>
          <w:sz w:val="20"/>
          <w:szCs w:val="20"/>
        </w:rPr>
        <w:t>5</w:t>
      </w:r>
      <w:r w:rsidRPr="00BC1DA5">
        <w:rPr>
          <w:rFonts w:ascii="Arial" w:hAnsi="Arial" w:cs="Arial"/>
          <w:sz w:val="20"/>
          <w:szCs w:val="20"/>
        </w:rPr>
        <w:t>. tohoto článku),</w:t>
      </w:r>
    </w:p>
    <w:p w:rsidR="00086AAF" w:rsidRPr="003B0FA3" w:rsidRDefault="00086AAF" w:rsidP="00086AAF">
      <w:pPr>
        <w:pStyle w:val="Odstavecseseznamem"/>
        <w:numPr>
          <w:ilvl w:val="0"/>
          <w:numId w:val="41"/>
        </w:numPr>
        <w:spacing w:before="120" w:line="276" w:lineRule="auto"/>
        <w:jc w:val="both"/>
        <w:rPr>
          <w:rFonts w:ascii="Arial" w:hAnsi="Arial" w:cs="Arial"/>
          <w:sz w:val="20"/>
          <w:szCs w:val="20"/>
        </w:rPr>
      </w:pPr>
      <w:r w:rsidRPr="003B0FA3">
        <w:rPr>
          <w:rFonts w:ascii="Arial" w:hAnsi="Arial" w:cs="Arial"/>
          <w:sz w:val="20"/>
          <w:szCs w:val="20"/>
        </w:rPr>
        <w:t>text „V ostatním se tato Smlouva řídí Rámcovou dohodou.",</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jméno, příjmení a funkci osoby Objednatele, oprávněné k podpisu Smlouvy;</w:t>
      </w:r>
    </w:p>
    <w:p w:rsidR="00086AAF" w:rsidRPr="00BC1DA5" w:rsidRDefault="00086AAF" w:rsidP="00086AAF">
      <w:pPr>
        <w:pStyle w:val="Odstavecseseznamem"/>
        <w:numPr>
          <w:ilvl w:val="0"/>
          <w:numId w:val="41"/>
        </w:numPr>
        <w:spacing w:before="120" w:line="276" w:lineRule="auto"/>
        <w:jc w:val="both"/>
        <w:rPr>
          <w:rFonts w:ascii="Arial" w:hAnsi="Arial" w:cs="Arial"/>
          <w:sz w:val="20"/>
          <w:szCs w:val="20"/>
        </w:rPr>
      </w:pPr>
      <w:r w:rsidRPr="00BC1DA5">
        <w:rPr>
          <w:rFonts w:ascii="Arial" w:hAnsi="Arial" w:cs="Arial"/>
          <w:sz w:val="20"/>
          <w:szCs w:val="20"/>
        </w:rPr>
        <w:t>jméno, příjmení a funkci osoby Poskytovatele, oprávněné k podpisu Smlouvy.</w:t>
      </w:r>
    </w:p>
    <w:p w:rsidR="00086AAF" w:rsidRPr="00BC1DA5" w:rsidRDefault="00086AAF" w:rsidP="00086AAF">
      <w:pPr>
        <w:spacing w:after="120"/>
        <w:ind w:left="851"/>
        <w:contextualSpacing/>
        <w:jc w:val="both"/>
        <w:rPr>
          <w:rFonts w:ascii="Arial" w:hAnsi="Arial" w:cs="Arial"/>
          <w:sz w:val="20"/>
          <w:szCs w:val="20"/>
        </w:rPr>
      </w:pPr>
    </w:p>
    <w:p w:rsidR="00086AAF" w:rsidRPr="004607D7" w:rsidRDefault="00086AAF" w:rsidP="00086AAF">
      <w:pPr>
        <w:numPr>
          <w:ilvl w:val="0"/>
          <w:numId w:val="35"/>
        </w:numPr>
        <w:spacing w:before="120" w:line="276" w:lineRule="auto"/>
        <w:ind w:left="426" w:hanging="426"/>
        <w:jc w:val="both"/>
        <w:rPr>
          <w:rFonts w:ascii="Arial" w:hAnsi="Arial" w:cs="Arial"/>
          <w:sz w:val="20"/>
          <w:szCs w:val="20"/>
        </w:rPr>
      </w:pPr>
      <w:r w:rsidRPr="00A078D0">
        <w:rPr>
          <w:rFonts w:ascii="Arial" w:hAnsi="Arial" w:cs="Arial"/>
          <w:sz w:val="20"/>
          <w:szCs w:val="20"/>
        </w:rPr>
        <w:t xml:space="preserve">Návrh Smlouvy </w:t>
      </w:r>
      <w:r>
        <w:rPr>
          <w:rFonts w:ascii="Arial" w:hAnsi="Arial" w:cs="Arial"/>
          <w:sz w:val="20"/>
          <w:szCs w:val="20"/>
        </w:rPr>
        <w:t>doručí O</w:t>
      </w:r>
      <w:r w:rsidRPr="00A078D0">
        <w:rPr>
          <w:rFonts w:ascii="Arial" w:hAnsi="Arial" w:cs="Arial"/>
          <w:sz w:val="20"/>
          <w:szCs w:val="20"/>
        </w:rPr>
        <w:t xml:space="preserve">bjednatel </w:t>
      </w:r>
      <w:r>
        <w:rPr>
          <w:rFonts w:ascii="Arial" w:hAnsi="Arial" w:cs="Arial"/>
          <w:sz w:val="20"/>
          <w:szCs w:val="20"/>
        </w:rPr>
        <w:t>Poskytovateli vždy do jeho datové schránky; návrh Smlouvy je doručen dodáním do datové schránky adresáta (viz § 211 odst. 6 ZZVZ).</w:t>
      </w:r>
    </w:p>
    <w:p w:rsidR="00086AAF" w:rsidRPr="008D4FDE" w:rsidRDefault="00086AAF" w:rsidP="00086AAF">
      <w:pPr>
        <w:numPr>
          <w:ilvl w:val="0"/>
          <w:numId w:val="35"/>
        </w:numPr>
        <w:spacing w:before="120" w:line="276" w:lineRule="auto"/>
        <w:ind w:left="426" w:hanging="426"/>
        <w:jc w:val="both"/>
        <w:rPr>
          <w:rFonts w:ascii="Arial" w:hAnsi="Arial" w:cs="Arial"/>
          <w:sz w:val="20"/>
          <w:szCs w:val="20"/>
        </w:rPr>
      </w:pPr>
      <w:r>
        <w:rPr>
          <w:rFonts w:ascii="Arial" w:hAnsi="Arial" w:cs="Arial"/>
          <w:sz w:val="20"/>
          <w:szCs w:val="20"/>
        </w:rPr>
        <w:lastRenderedPageBreak/>
        <w:t xml:space="preserve">Poskytovatel </w:t>
      </w:r>
      <w:r w:rsidRPr="008D4FDE">
        <w:rPr>
          <w:rFonts w:ascii="Arial" w:hAnsi="Arial" w:cs="Arial"/>
          <w:sz w:val="20"/>
          <w:szCs w:val="20"/>
        </w:rPr>
        <w:t xml:space="preserve">doručí přijetí Smlouvy </w:t>
      </w:r>
      <w:r>
        <w:rPr>
          <w:rFonts w:ascii="Arial" w:hAnsi="Arial" w:cs="Arial"/>
          <w:sz w:val="20"/>
          <w:szCs w:val="20"/>
        </w:rPr>
        <w:t>vždy do datové schránky Objednatele</w:t>
      </w:r>
      <w:r w:rsidRPr="008D4FDE">
        <w:rPr>
          <w:rFonts w:ascii="Arial" w:hAnsi="Arial" w:cs="Arial"/>
          <w:sz w:val="20"/>
          <w:szCs w:val="20"/>
        </w:rPr>
        <w:t xml:space="preserve">, a to </w:t>
      </w:r>
      <w:r>
        <w:rPr>
          <w:rFonts w:ascii="Arial" w:hAnsi="Arial" w:cs="Arial"/>
          <w:sz w:val="20"/>
          <w:szCs w:val="20"/>
        </w:rPr>
        <w:t xml:space="preserve">vždy </w:t>
      </w:r>
      <w:r w:rsidRPr="008D4FDE">
        <w:rPr>
          <w:rFonts w:ascii="Arial" w:hAnsi="Arial" w:cs="Arial"/>
          <w:sz w:val="20"/>
          <w:szCs w:val="20"/>
        </w:rPr>
        <w:t>nejpozději do 5 pracovních dnů ode dne doručení návrhu Smlouvy.</w:t>
      </w:r>
      <w:r>
        <w:rPr>
          <w:rFonts w:ascii="Arial" w:hAnsi="Arial" w:cs="Arial"/>
          <w:sz w:val="20"/>
          <w:szCs w:val="20"/>
        </w:rPr>
        <w:t xml:space="preserve"> Přijetí Smlouvy je doručeno dodáním do datové schránky adresáta (viz § 211 odst. 6 ZZVZ)</w:t>
      </w:r>
    </w:p>
    <w:p w:rsidR="00086AAF" w:rsidRDefault="00086AAF" w:rsidP="00086AAF">
      <w:pPr>
        <w:numPr>
          <w:ilvl w:val="0"/>
          <w:numId w:val="35"/>
        </w:numPr>
        <w:spacing w:before="120" w:line="276" w:lineRule="auto"/>
        <w:ind w:left="426" w:hanging="426"/>
        <w:jc w:val="both"/>
        <w:rPr>
          <w:rFonts w:ascii="Arial" w:hAnsi="Arial" w:cs="Arial"/>
          <w:sz w:val="20"/>
          <w:szCs w:val="20"/>
        </w:rPr>
      </w:pPr>
      <w:r w:rsidRPr="00551008">
        <w:rPr>
          <w:rFonts w:ascii="Arial" w:hAnsi="Arial" w:cs="Arial"/>
          <w:sz w:val="20"/>
          <w:szCs w:val="20"/>
        </w:rPr>
        <w:t xml:space="preserve">Osoby oprávněné k podpisu Smlouvy jsou osoby, jejichž oprávnění zastupovat Smluvní stranu je zřejmé </w:t>
      </w:r>
      <w:r>
        <w:rPr>
          <w:rFonts w:ascii="Arial" w:hAnsi="Arial" w:cs="Arial"/>
          <w:sz w:val="20"/>
          <w:szCs w:val="20"/>
        </w:rPr>
        <w:t xml:space="preserve">buď </w:t>
      </w:r>
      <w:r w:rsidRPr="00551008">
        <w:rPr>
          <w:rFonts w:ascii="Arial" w:hAnsi="Arial" w:cs="Arial"/>
          <w:sz w:val="20"/>
          <w:szCs w:val="20"/>
        </w:rPr>
        <w:t>z </w:t>
      </w:r>
      <w:r w:rsidRPr="00F34A5F">
        <w:rPr>
          <w:rFonts w:ascii="Arial" w:hAnsi="Arial" w:cs="Arial"/>
          <w:sz w:val="20"/>
          <w:szCs w:val="20"/>
        </w:rPr>
        <w:t>veřejného seznamu, nebo z jiných p</w:t>
      </w:r>
      <w:r>
        <w:rPr>
          <w:rFonts w:ascii="Arial" w:hAnsi="Arial" w:cs="Arial"/>
          <w:sz w:val="20"/>
          <w:szCs w:val="20"/>
        </w:rPr>
        <w:t>říslušných dokumentů, případně O</w:t>
      </w:r>
      <w:r w:rsidRPr="00F34A5F">
        <w:rPr>
          <w:rFonts w:ascii="Arial" w:hAnsi="Arial" w:cs="Arial"/>
          <w:sz w:val="20"/>
          <w:szCs w:val="20"/>
        </w:rPr>
        <w:t xml:space="preserve">právněné osoby výslovně uvedené v článku </w:t>
      </w:r>
      <w:r w:rsidRPr="008D2144">
        <w:rPr>
          <w:rFonts w:ascii="Arial" w:hAnsi="Arial" w:cs="Arial"/>
          <w:sz w:val="20"/>
          <w:szCs w:val="20"/>
        </w:rPr>
        <w:t>XVI. odst. 8.</w:t>
      </w:r>
      <w:r w:rsidRPr="00F34A5F">
        <w:rPr>
          <w:rFonts w:ascii="Arial" w:hAnsi="Arial" w:cs="Arial"/>
          <w:sz w:val="20"/>
          <w:szCs w:val="20"/>
        </w:rPr>
        <w:t xml:space="preserve"> této Rámcové</w:t>
      </w:r>
      <w:r>
        <w:rPr>
          <w:rFonts w:ascii="Arial" w:hAnsi="Arial" w:cs="Arial"/>
          <w:sz w:val="20"/>
          <w:szCs w:val="20"/>
        </w:rPr>
        <w:t xml:space="preserve"> dohody.</w:t>
      </w:r>
    </w:p>
    <w:p w:rsidR="00086AAF" w:rsidRDefault="00086AAF" w:rsidP="00086AAF">
      <w:pPr>
        <w:numPr>
          <w:ilvl w:val="0"/>
          <w:numId w:val="35"/>
        </w:numPr>
        <w:spacing w:before="120" w:line="276" w:lineRule="auto"/>
        <w:ind w:left="426" w:hanging="426"/>
        <w:jc w:val="both"/>
        <w:rPr>
          <w:rFonts w:ascii="Arial" w:hAnsi="Arial" w:cs="Arial"/>
          <w:sz w:val="20"/>
          <w:szCs w:val="20"/>
        </w:rPr>
      </w:pPr>
      <w:r>
        <w:rPr>
          <w:rFonts w:ascii="Arial" w:hAnsi="Arial" w:cs="Arial"/>
          <w:sz w:val="20"/>
          <w:szCs w:val="20"/>
        </w:rPr>
        <w:t xml:space="preserve">Poskytovatel je oprávněn nepřijmout návrh Smlouvy </w:t>
      </w:r>
      <w:r w:rsidRPr="008F7F86">
        <w:rPr>
          <w:rFonts w:ascii="Arial" w:hAnsi="Arial" w:cs="Arial"/>
          <w:sz w:val="20"/>
          <w:szCs w:val="20"/>
        </w:rPr>
        <w:t>pouze z objektivních důvodů, které nemůže</w:t>
      </w:r>
      <w:r>
        <w:rPr>
          <w:rFonts w:ascii="Arial" w:hAnsi="Arial" w:cs="Arial"/>
          <w:sz w:val="20"/>
          <w:szCs w:val="20"/>
        </w:rPr>
        <w:t xml:space="preserve"> </w:t>
      </w:r>
      <w:r w:rsidRPr="008F7F86">
        <w:rPr>
          <w:rFonts w:ascii="Arial" w:hAnsi="Arial" w:cs="Arial"/>
          <w:sz w:val="20"/>
          <w:szCs w:val="20"/>
        </w:rPr>
        <w:t>ovlivnit nebo se jim vyhnout</w:t>
      </w:r>
      <w:r>
        <w:rPr>
          <w:rFonts w:ascii="Arial" w:hAnsi="Arial" w:cs="Arial"/>
          <w:sz w:val="20"/>
          <w:szCs w:val="20"/>
        </w:rPr>
        <w:t>. Poskytovatel</w:t>
      </w:r>
      <w:r w:rsidRPr="008F7F86">
        <w:rPr>
          <w:rFonts w:ascii="Arial" w:hAnsi="Arial" w:cs="Arial"/>
          <w:sz w:val="20"/>
          <w:szCs w:val="20"/>
        </w:rPr>
        <w:t xml:space="preserve"> musí tyto důvody </w:t>
      </w:r>
      <w:r>
        <w:rPr>
          <w:rFonts w:ascii="Arial" w:hAnsi="Arial" w:cs="Arial"/>
          <w:sz w:val="20"/>
          <w:szCs w:val="20"/>
        </w:rPr>
        <w:t>písemně sdělit Objednateli, a to stejnou formou a</w:t>
      </w:r>
      <w:r w:rsidRPr="008F7F86">
        <w:rPr>
          <w:rFonts w:ascii="Arial" w:hAnsi="Arial" w:cs="Arial"/>
          <w:sz w:val="20"/>
          <w:szCs w:val="20"/>
        </w:rPr>
        <w:t xml:space="preserve"> ve stejné lhůtě jako </w:t>
      </w:r>
      <w:r>
        <w:rPr>
          <w:rFonts w:ascii="Arial" w:hAnsi="Arial" w:cs="Arial"/>
          <w:sz w:val="20"/>
          <w:szCs w:val="20"/>
        </w:rPr>
        <w:t>je lhůta k přijetí Smlouvy.</w:t>
      </w:r>
    </w:p>
    <w:p w:rsidR="00086AAF" w:rsidRPr="00B73224" w:rsidRDefault="00086AAF" w:rsidP="00086AAF">
      <w:pPr>
        <w:numPr>
          <w:ilvl w:val="0"/>
          <w:numId w:val="35"/>
        </w:numPr>
        <w:spacing w:before="120" w:line="276" w:lineRule="auto"/>
        <w:ind w:left="426" w:hanging="426"/>
        <w:jc w:val="both"/>
        <w:rPr>
          <w:rFonts w:ascii="Arial" w:hAnsi="Arial" w:cs="Arial"/>
          <w:sz w:val="20"/>
          <w:szCs w:val="20"/>
        </w:rPr>
      </w:pPr>
      <w:r w:rsidRPr="00B73224">
        <w:rPr>
          <w:rFonts w:ascii="Arial" w:hAnsi="Arial" w:cs="Arial"/>
          <w:sz w:val="20"/>
          <w:szCs w:val="20"/>
        </w:rPr>
        <w:t>Smluvní strany se dohodly, že vylučují možnost přijetí Smlouvy s dodatkem či jakoukoli jinou odchylkou od textu návrhu Smlouvy (tj. Poskytovatel není oprávněn doručený návrh Smlouvy měnit).</w:t>
      </w:r>
    </w:p>
    <w:p w:rsidR="00086AAF" w:rsidRPr="00BC1DA5" w:rsidRDefault="00086AAF" w:rsidP="00086AAF">
      <w:pPr>
        <w:numPr>
          <w:ilvl w:val="0"/>
          <w:numId w:val="35"/>
        </w:numPr>
        <w:spacing w:before="120" w:line="276" w:lineRule="auto"/>
        <w:ind w:left="426" w:hanging="426"/>
        <w:jc w:val="both"/>
        <w:rPr>
          <w:rFonts w:ascii="Arial" w:hAnsi="Arial" w:cs="Arial"/>
          <w:sz w:val="20"/>
          <w:szCs w:val="20"/>
        </w:rPr>
      </w:pPr>
      <w:r w:rsidRPr="00BC1DA5">
        <w:rPr>
          <w:rFonts w:ascii="Arial" w:hAnsi="Arial" w:cs="Arial"/>
          <w:sz w:val="20"/>
          <w:szCs w:val="20"/>
        </w:rPr>
        <w:t>Poskytovatel se zavazuje uzavírat s Objednatelem Smlouvy po dobu trvání této Rámcové dohody, a to podle potřeb Objednatele.</w:t>
      </w:r>
    </w:p>
    <w:p w:rsidR="00086AAF" w:rsidRPr="00984A78" w:rsidRDefault="00086AAF" w:rsidP="00086AAF">
      <w:pPr>
        <w:numPr>
          <w:ilvl w:val="0"/>
          <w:numId w:val="35"/>
        </w:numPr>
        <w:spacing w:before="120" w:line="276" w:lineRule="auto"/>
        <w:ind w:left="426" w:hanging="426"/>
        <w:jc w:val="both"/>
        <w:rPr>
          <w:rFonts w:ascii="Arial" w:hAnsi="Arial" w:cs="Arial"/>
          <w:sz w:val="20"/>
          <w:szCs w:val="20"/>
        </w:rPr>
      </w:pPr>
      <w:r w:rsidRPr="00984A78">
        <w:rPr>
          <w:rFonts w:ascii="Arial" w:hAnsi="Arial" w:cs="Arial"/>
          <w:sz w:val="20"/>
          <w:szCs w:val="20"/>
        </w:rPr>
        <w:t>Objednatel neporuší tuto Rámcovou dohodu, pokud s Poskytovatelem za trvání této Rámcové dohody žádnou Smlouvu podle této Rámcové dohody neuzavře</w:t>
      </w:r>
      <w:r>
        <w:rPr>
          <w:rFonts w:ascii="Arial" w:hAnsi="Arial" w:cs="Arial"/>
          <w:sz w:val="20"/>
          <w:szCs w:val="20"/>
        </w:rPr>
        <w:t>.</w:t>
      </w:r>
    </w:p>
    <w:p w:rsidR="00086AAF" w:rsidRPr="00BC1DA5" w:rsidRDefault="00086AAF" w:rsidP="00086AAF">
      <w:pPr>
        <w:numPr>
          <w:ilvl w:val="0"/>
          <w:numId w:val="35"/>
        </w:numPr>
        <w:spacing w:before="120" w:line="276" w:lineRule="auto"/>
        <w:ind w:left="426" w:hanging="426"/>
        <w:jc w:val="both"/>
        <w:rPr>
          <w:rFonts w:ascii="Arial" w:hAnsi="Arial" w:cs="Arial"/>
          <w:sz w:val="20"/>
          <w:szCs w:val="20"/>
        </w:rPr>
      </w:pPr>
      <w:r w:rsidRPr="00BC1DA5">
        <w:rPr>
          <w:rFonts w:ascii="Arial" w:hAnsi="Arial" w:cs="Arial"/>
          <w:sz w:val="20"/>
          <w:szCs w:val="20"/>
        </w:rPr>
        <w:t xml:space="preserve">Způsoby ukončení Smlouvy před uplynutím dohodnuté doby trvání jsou uvedeny </w:t>
      </w:r>
      <w:r w:rsidRPr="00DA4C57">
        <w:rPr>
          <w:rFonts w:ascii="Arial" w:hAnsi="Arial" w:cs="Arial"/>
          <w:sz w:val="20"/>
          <w:szCs w:val="20"/>
        </w:rPr>
        <w:t>v čl. XIII.</w:t>
      </w:r>
      <w:r w:rsidRPr="00BC1DA5">
        <w:rPr>
          <w:rFonts w:ascii="Arial" w:hAnsi="Arial" w:cs="Arial"/>
          <w:sz w:val="20"/>
          <w:szCs w:val="20"/>
        </w:rPr>
        <w:t xml:space="preserve"> této Rámcové dohody. </w:t>
      </w:r>
    </w:p>
    <w:p w:rsidR="00086AAF" w:rsidRPr="00BC1DA5" w:rsidRDefault="00086AAF" w:rsidP="00086AAF">
      <w:pPr>
        <w:ind w:left="426" w:hanging="426"/>
        <w:jc w:val="center"/>
        <w:rPr>
          <w:rFonts w:ascii="Arial" w:hAnsi="Arial" w:cs="Arial"/>
          <w:b/>
          <w:sz w:val="20"/>
          <w:szCs w:val="20"/>
        </w:rPr>
      </w:pPr>
    </w:p>
    <w:p w:rsidR="00086AAF" w:rsidRPr="00BC1DA5" w:rsidRDefault="00086AAF" w:rsidP="00086AAF">
      <w:pPr>
        <w:pStyle w:val="Nadpis1"/>
        <w:tabs>
          <w:tab w:val="left" w:pos="0"/>
        </w:tabs>
        <w:spacing w:before="0" w:beforeAutospacing="0" w:after="0" w:afterAutospacing="0"/>
        <w:jc w:val="center"/>
        <w:rPr>
          <w:rFonts w:ascii="Arial" w:hAnsi="Arial" w:cs="Arial"/>
          <w:sz w:val="20"/>
          <w:szCs w:val="20"/>
        </w:rPr>
      </w:pPr>
      <w:bookmarkStart w:id="4" w:name="_Toc327187805"/>
    </w:p>
    <w:p w:rsidR="00086AAF"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IV.</w:t>
      </w:r>
      <w:bookmarkStart w:id="5" w:name="_Toc327187806"/>
      <w:bookmarkEnd w:id="4"/>
      <w:r w:rsidRPr="00BC1DA5">
        <w:rPr>
          <w:rFonts w:ascii="Arial" w:hAnsi="Arial" w:cs="Arial"/>
          <w:b/>
          <w:sz w:val="20"/>
          <w:szCs w:val="20"/>
        </w:rPr>
        <w:t xml:space="preserve"> Předmět plnění</w:t>
      </w:r>
      <w:bookmarkEnd w:id="5"/>
      <w:r w:rsidRPr="00BC1DA5">
        <w:rPr>
          <w:rFonts w:ascii="Arial" w:hAnsi="Arial" w:cs="Arial"/>
          <w:b/>
          <w:sz w:val="20"/>
          <w:szCs w:val="20"/>
        </w:rPr>
        <w:t>, licenční ujednání</w:t>
      </w:r>
    </w:p>
    <w:p w:rsidR="00086AAF" w:rsidRPr="001C0030" w:rsidRDefault="00086AAF" w:rsidP="00086AAF">
      <w:pPr>
        <w:numPr>
          <w:ilvl w:val="0"/>
          <w:numId w:val="39"/>
        </w:numPr>
        <w:spacing w:after="120" w:line="280" w:lineRule="atLeast"/>
        <w:ind w:left="426" w:hanging="426"/>
        <w:jc w:val="both"/>
        <w:rPr>
          <w:rFonts w:ascii="Arial" w:hAnsi="Arial" w:cs="Arial"/>
          <w:sz w:val="20"/>
          <w:szCs w:val="20"/>
        </w:rPr>
      </w:pPr>
      <w:r w:rsidRPr="001578C8">
        <w:rPr>
          <w:rFonts w:ascii="Arial" w:hAnsi="Arial" w:cs="Arial"/>
          <w:sz w:val="20"/>
          <w:szCs w:val="20"/>
        </w:rPr>
        <w:t xml:space="preserve">Poskytovatel se zavazuje po dobu trvání této Rámcové </w:t>
      </w:r>
      <w:r>
        <w:rPr>
          <w:rFonts w:ascii="Arial" w:hAnsi="Arial" w:cs="Arial"/>
          <w:sz w:val="20"/>
          <w:szCs w:val="20"/>
        </w:rPr>
        <w:t>dohody</w:t>
      </w:r>
      <w:r w:rsidRPr="001578C8">
        <w:rPr>
          <w:rFonts w:ascii="Arial" w:hAnsi="Arial" w:cs="Arial"/>
          <w:sz w:val="20"/>
          <w:szCs w:val="20"/>
        </w:rPr>
        <w:t xml:space="preserve"> </w:t>
      </w:r>
      <w:r>
        <w:rPr>
          <w:rFonts w:ascii="Arial" w:hAnsi="Arial" w:cs="Arial"/>
          <w:sz w:val="20"/>
          <w:szCs w:val="20"/>
        </w:rPr>
        <w:t xml:space="preserve">podle této Rámcové dohody a jednotlivých Smluv </w:t>
      </w:r>
      <w:r w:rsidRPr="001578C8">
        <w:rPr>
          <w:rFonts w:ascii="Arial" w:hAnsi="Arial" w:cs="Arial"/>
          <w:sz w:val="20"/>
          <w:szCs w:val="20"/>
        </w:rPr>
        <w:t xml:space="preserve">dle </w:t>
      </w:r>
      <w:r w:rsidRPr="009B4F97">
        <w:rPr>
          <w:rFonts w:ascii="Arial" w:hAnsi="Arial" w:cs="Arial"/>
          <w:sz w:val="20"/>
          <w:szCs w:val="20"/>
        </w:rPr>
        <w:t>aktuálních potřeb</w:t>
      </w:r>
      <w:r>
        <w:rPr>
          <w:rFonts w:ascii="Arial" w:hAnsi="Arial" w:cs="Arial"/>
          <w:sz w:val="20"/>
          <w:szCs w:val="20"/>
        </w:rPr>
        <w:t xml:space="preserve"> VZP ČR poskytovat VZP ČR </w:t>
      </w:r>
      <w:r w:rsidRPr="00E4453A">
        <w:rPr>
          <w:rFonts w:ascii="Arial" w:hAnsi="Arial" w:cs="Arial"/>
          <w:b/>
          <w:sz w:val="20"/>
          <w:szCs w:val="20"/>
        </w:rPr>
        <w:t>tato plnění</w:t>
      </w:r>
      <w:r w:rsidRPr="001578C8">
        <w:rPr>
          <w:rFonts w:ascii="Arial" w:hAnsi="Arial" w:cs="Arial"/>
          <w:sz w:val="20"/>
          <w:szCs w:val="20"/>
        </w:rPr>
        <w:t>:</w:t>
      </w:r>
    </w:p>
    <w:p w:rsidR="00086AAF" w:rsidRPr="00E22875" w:rsidRDefault="00086AAF" w:rsidP="00086AAF">
      <w:pPr>
        <w:pStyle w:val="Odstavecseseznamem"/>
        <w:numPr>
          <w:ilvl w:val="1"/>
          <w:numId w:val="39"/>
        </w:numPr>
        <w:tabs>
          <w:tab w:val="left" w:pos="1701"/>
        </w:tabs>
        <w:spacing w:after="120" w:line="276" w:lineRule="auto"/>
        <w:rPr>
          <w:rFonts w:ascii="Arial" w:hAnsi="Arial" w:cs="Arial"/>
          <w:b/>
          <w:sz w:val="20"/>
          <w:szCs w:val="20"/>
        </w:rPr>
      </w:pPr>
      <w:r w:rsidRPr="00E22875">
        <w:rPr>
          <w:rFonts w:ascii="Arial" w:hAnsi="Arial" w:cs="Arial"/>
          <w:b/>
          <w:sz w:val="20"/>
          <w:szCs w:val="20"/>
        </w:rPr>
        <w:t>Licence:</w:t>
      </w:r>
    </w:p>
    <w:p w:rsidR="00086AAF" w:rsidRPr="00BC1DA5" w:rsidRDefault="00086AAF" w:rsidP="00086AAF">
      <w:pPr>
        <w:pStyle w:val="Odstavecseseznamem"/>
        <w:tabs>
          <w:tab w:val="left" w:pos="1701"/>
        </w:tabs>
        <w:spacing w:after="120" w:line="276" w:lineRule="auto"/>
        <w:ind w:left="720"/>
        <w:jc w:val="both"/>
        <w:rPr>
          <w:rFonts w:ascii="Arial" w:hAnsi="Arial" w:cs="Arial"/>
          <w:sz w:val="20"/>
          <w:szCs w:val="20"/>
        </w:rPr>
      </w:pPr>
      <w:r w:rsidRPr="00BC1DA5">
        <w:rPr>
          <w:rFonts w:ascii="Arial" w:hAnsi="Arial" w:cs="Arial"/>
          <w:sz w:val="20"/>
          <w:szCs w:val="20"/>
        </w:rPr>
        <w:t>Poskytovatel se zavazuje Objednateli poskytovat</w:t>
      </w:r>
      <w:r>
        <w:rPr>
          <w:rFonts w:ascii="Arial" w:hAnsi="Arial" w:cs="Arial"/>
          <w:sz w:val="20"/>
          <w:szCs w:val="20"/>
        </w:rPr>
        <w:t xml:space="preserve"> příslušnou Smlouvou</w:t>
      </w:r>
      <w:r w:rsidRPr="00BC1DA5">
        <w:rPr>
          <w:rFonts w:ascii="Arial" w:hAnsi="Arial" w:cs="Arial"/>
          <w:sz w:val="20"/>
          <w:szCs w:val="20"/>
        </w:rPr>
        <w:t xml:space="preserve"> podle jeho potřeb</w:t>
      </w:r>
      <w:r>
        <w:rPr>
          <w:rFonts w:ascii="Arial" w:hAnsi="Arial" w:cs="Arial"/>
          <w:sz w:val="20"/>
          <w:szCs w:val="20"/>
        </w:rPr>
        <w:t xml:space="preserve"> příslušná oprávnění k užití</w:t>
      </w:r>
      <w:r w:rsidRPr="00BC1DA5">
        <w:rPr>
          <w:rFonts w:ascii="Arial" w:hAnsi="Arial" w:cs="Arial"/>
          <w:sz w:val="20"/>
          <w:szCs w:val="20"/>
        </w:rPr>
        <w:t xml:space="preserve"> </w:t>
      </w:r>
      <w:r>
        <w:rPr>
          <w:rFonts w:ascii="Arial" w:hAnsi="Arial" w:cs="Arial"/>
          <w:sz w:val="20"/>
          <w:szCs w:val="20"/>
        </w:rPr>
        <w:t>(l</w:t>
      </w:r>
      <w:r w:rsidRPr="0039608D">
        <w:rPr>
          <w:rFonts w:ascii="Arial" w:hAnsi="Arial" w:cs="Arial"/>
          <w:sz w:val="20"/>
          <w:szCs w:val="20"/>
        </w:rPr>
        <w:t>icenc</w:t>
      </w:r>
      <w:r>
        <w:rPr>
          <w:rFonts w:ascii="Arial" w:hAnsi="Arial" w:cs="Arial"/>
          <w:sz w:val="20"/>
          <w:szCs w:val="20"/>
        </w:rPr>
        <w:t xml:space="preserve">e) </w:t>
      </w:r>
      <w:r w:rsidRPr="00BC1DA5">
        <w:rPr>
          <w:rFonts w:ascii="Arial" w:hAnsi="Arial" w:cs="Arial"/>
          <w:b/>
          <w:sz w:val="20"/>
          <w:szCs w:val="20"/>
        </w:rPr>
        <w:t>k SW Data Protector</w:t>
      </w:r>
      <w:r>
        <w:rPr>
          <w:rFonts w:ascii="Arial" w:hAnsi="Arial" w:cs="Arial"/>
          <w:b/>
          <w:sz w:val="20"/>
          <w:szCs w:val="20"/>
        </w:rPr>
        <w:t>;</w:t>
      </w:r>
      <w:r>
        <w:rPr>
          <w:rFonts w:ascii="Arial" w:hAnsi="Arial" w:cs="Arial"/>
          <w:sz w:val="20"/>
          <w:szCs w:val="20"/>
        </w:rPr>
        <w:t xml:space="preserve"> specifikace licencí </w:t>
      </w:r>
      <w:r w:rsidRPr="00847AC8">
        <w:rPr>
          <w:rFonts w:ascii="Arial" w:hAnsi="Arial" w:cs="Arial"/>
          <w:sz w:val="20"/>
          <w:szCs w:val="20"/>
        </w:rPr>
        <w:t>je uveden</w:t>
      </w:r>
      <w:r>
        <w:rPr>
          <w:rFonts w:ascii="Arial" w:hAnsi="Arial" w:cs="Arial"/>
          <w:sz w:val="20"/>
          <w:szCs w:val="20"/>
        </w:rPr>
        <w:t>a</w:t>
      </w:r>
      <w:r w:rsidRPr="00847AC8">
        <w:rPr>
          <w:rFonts w:ascii="Arial" w:hAnsi="Arial" w:cs="Arial"/>
          <w:sz w:val="20"/>
          <w:szCs w:val="20"/>
        </w:rPr>
        <w:t xml:space="preserve"> v Příloze č.</w:t>
      </w:r>
      <w:r>
        <w:rPr>
          <w:rFonts w:ascii="Arial" w:hAnsi="Arial" w:cs="Arial"/>
          <w:sz w:val="20"/>
          <w:szCs w:val="20"/>
        </w:rPr>
        <w:t xml:space="preserve"> </w:t>
      </w:r>
      <w:r w:rsidRPr="00847AC8">
        <w:rPr>
          <w:rFonts w:ascii="Arial" w:hAnsi="Arial" w:cs="Arial"/>
          <w:sz w:val="20"/>
          <w:szCs w:val="20"/>
        </w:rPr>
        <w:t>1 této Rámcové dohody</w:t>
      </w:r>
      <w:r w:rsidRPr="00BC1DA5">
        <w:rPr>
          <w:rFonts w:ascii="Arial" w:hAnsi="Arial" w:cs="Arial"/>
          <w:b/>
          <w:sz w:val="20"/>
          <w:szCs w:val="20"/>
        </w:rPr>
        <w:t xml:space="preserve">, </w:t>
      </w:r>
      <w:r w:rsidRPr="00847AC8">
        <w:rPr>
          <w:rFonts w:ascii="Arial" w:hAnsi="Arial" w:cs="Arial"/>
          <w:sz w:val="20"/>
          <w:szCs w:val="20"/>
        </w:rPr>
        <w:t>a to vždy takto</w:t>
      </w:r>
      <w:r w:rsidRPr="00BC1DA5">
        <w:rPr>
          <w:rFonts w:ascii="Arial" w:hAnsi="Arial" w:cs="Arial"/>
          <w:b/>
          <w:sz w:val="20"/>
          <w:szCs w:val="20"/>
        </w:rPr>
        <w:t>:</w:t>
      </w:r>
      <w:r w:rsidRPr="00BC1DA5">
        <w:rPr>
          <w:rFonts w:ascii="Arial" w:hAnsi="Arial" w:cs="Arial"/>
          <w:sz w:val="20"/>
          <w:szCs w:val="20"/>
        </w:rPr>
        <w:t xml:space="preserve"> </w:t>
      </w:r>
    </w:p>
    <w:p w:rsidR="00086AAF" w:rsidRPr="00BC1DA5" w:rsidRDefault="00086AAF" w:rsidP="00086AAF">
      <w:pPr>
        <w:pStyle w:val="Odstavecseseznamem"/>
        <w:numPr>
          <w:ilvl w:val="0"/>
          <w:numId w:val="29"/>
        </w:numPr>
        <w:pBdr>
          <w:top w:val="nil"/>
          <w:left w:val="nil"/>
          <w:bottom w:val="nil"/>
          <w:right w:val="nil"/>
          <w:between w:val="nil"/>
          <w:bar w:val="nil"/>
        </w:pBdr>
        <w:spacing w:before="120" w:after="120" w:line="276" w:lineRule="auto"/>
        <w:jc w:val="both"/>
        <w:outlineLvl w:val="0"/>
        <w:rPr>
          <w:rFonts w:ascii="Arial" w:hAnsi="Arial" w:cs="Arial"/>
          <w:sz w:val="20"/>
          <w:szCs w:val="20"/>
        </w:rPr>
      </w:pPr>
      <w:r>
        <w:rPr>
          <w:rFonts w:ascii="Arial" w:hAnsi="Arial" w:cs="Arial"/>
          <w:sz w:val="20"/>
          <w:szCs w:val="20"/>
        </w:rPr>
        <w:t xml:space="preserve">Licence je poskytována </w:t>
      </w:r>
      <w:r w:rsidRPr="00BC1DA5">
        <w:rPr>
          <w:rFonts w:ascii="Arial" w:hAnsi="Arial" w:cs="Arial"/>
          <w:sz w:val="20"/>
          <w:szCs w:val="20"/>
        </w:rPr>
        <w:t xml:space="preserve">na dobu trvání majetkových práv autora, </w:t>
      </w:r>
      <w:r>
        <w:rPr>
          <w:rFonts w:ascii="Arial" w:hAnsi="Arial" w:cs="Arial"/>
          <w:sz w:val="20"/>
          <w:szCs w:val="20"/>
        </w:rPr>
        <w:t xml:space="preserve">jako </w:t>
      </w:r>
      <w:r w:rsidRPr="00BC1DA5">
        <w:rPr>
          <w:rFonts w:ascii="Arial" w:hAnsi="Arial" w:cs="Arial"/>
          <w:sz w:val="20"/>
          <w:szCs w:val="20"/>
        </w:rPr>
        <w:t>nevýhradní, ke způsobu užití v rámci VZP ČR podle jejích potřeb</w:t>
      </w:r>
      <w:r>
        <w:rPr>
          <w:rFonts w:ascii="Arial" w:hAnsi="Arial" w:cs="Arial"/>
          <w:sz w:val="20"/>
          <w:szCs w:val="20"/>
        </w:rPr>
        <w:t xml:space="preserve"> s tím, že se vztahuje i na nové verze (</w:t>
      </w:r>
      <w:r w:rsidRPr="0075767C">
        <w:rPr>
          <w:rFonts w:ascii="Arial" w:hAnsi="Arial" w:cs="Arial"/>
          <w:b/>
          <w:sz w:val="20"/>
          <w:szCs w:val="20"/>
        </w:rPr>
        <w:t>upgrade/update</w:t>
      </w:r>
      <w:r>
        <w:rPr>
          <w:rFonts w:ascii="Arial" w:hAnsi="Arial" w:cs="Arial"/>
          <w:b/>
          <w:sz w:val="20"/>
          <w:szCs w:val="20"/>
        </w:rPr>
        <w:t>)</w:t>
      </w:r>
      <w:r>
        <w:rPr>
          <w:rFonts w:ascii="Arial" w:hAnsi="Arial" w:cs="Arial"/>
          <w:sz w:val="20"/>
          <w:szCs w:val="20"/>
        </w:rPr>
        <w:t xml:space="preserve"> příslušné funkcionality </w:t>
      </w:r>
      <w:r w:rsidRPr="006225B6">
        <w:rPr>
          <w:rFonts w:ascii="Arial" w:hAnsi="Arial" w:cs="Arial"/>
          <w:sz w:val="20"/>
          <w:szCs w:val="20"/>
        </w:rPr>
        <w:t>SW Data Protector</w:t>
      </w:r>
      <w:r>
        <w:rPr>
          <w:rFonts w:ascii="Arial" w:hAnsi="Arial" w:cs="Arial"/>
          <w:sz w:val="20"/>
          <w:szCs w:val="20"/>
        </w:rPr>
        <w:t xml:space="preserve">, </w:t>
      </w:r>
      <w:r w:rsidRPr="0075767C">
        <w:rPr>
          <w:rFonts w:ascii="Arial" w:hAnsi="Arial" w:cs="Arial"/>
          <w:b/>
          <w:sz w:val="20"/>
          <w:szCs w:val="20"/>
        </w:rPr>
        <w:t>které</w:t>
      </w:r>
      <w:r>
        <w:rPr>
          <w:rFonts w:ascii="Arial" w:hAnsi="Arial" w:cs="Arial"/>
          <w:sz w:val="20"/>
          <w:szCs w:val="20"/>
        </w:rPr>
        <w:t xml:space="preserve"> Objednatel získá na základě Podpory poskytované podle této Rámcové dohody/Smlouvy;</w:t>
      </w:r>
    </w:p>
    <w:p w:rsidR="00086AAF" w:rsidRPr="00BC1DA5" w:rsidRDefault="00086AAF" w:rsidP="00086AAF">
      <w:pPr>
        <w:pStyle w:val="Odstavecseseznamem"/>
        <w:numPr>
          <w:ilvl w:val="0"/>
          <w:numId w:val="29"/>
        </w:numPr>
        <w:pBdr>
          <w:top w:val="nil"/>
          <w:left w:val="nil"/>
          <w:bottom w:val="nil"/>
          <w:right w:val="nil"/>
          <w:between w:val="nil"/>
          <w:bar w:val="nil"/>
        </w:pBdr>
        <w:spacing w:before="120" w:after="120" w:line="276" w:lineRule="auto"/>
        <w:jc w:val="both"/>
        <w:outlineLvl w:val="0"/>
        <w:rPr>
          <w:rFonts w:ascii="Arial" w:hAnsi="Arial" w:cs="Arial"/>
          <w:sz w:val="20"/>
          <w:szCs w:val="20"/>
        </w:rPr>
      </w:pPr>
      <w:r>
        <w:rPr>
          <w:rFonts w:ascii="Arial" w:hAnsi="Arial" w:cs="Arial"/>
          <w:sz w:val="20"/>
          <w:szCs w:val="20"/>
        </w:rPr>
        <w:t xml:space="preserve">Licence je </w:t>
      </w:r>
      <w:r w:rsidRPr="00BC1DA5">
        <w:rPr>
          <w:rFonts w:ascii="Arial" w:hAnsi="Arial" w:cs="Arial"/>
          <w:sz w:val="20"/>
          <w:szCs w:val="20"/>
        </w:rPr>
        <w:t>pak dále</w:t>
      </w:r>
      <w:r>
        <w:rPr>
          <w:rFonts w:ascii="Arial" w:hAnsi="Arial" w:cs="Arial"/>
          <w:sz w:val="20"/>
          <w:szCs w:val="20"/>
        </w:rPr>
        <w:t xml:space="preserve"> poskytována podle </w:t>
      </w:r>
      <w:r w:rsidRPr="00BC1DA5">
        <w:rPr>
          <w:rFonts w:ascii="Arial" w:hAnsi="Arial" w:cs="Arial"/>
          <w:sz w:val="20"/>
          <w:szCs w:val="20"/>
        </w:rPr>
        <w:t xml:space="preserve">podmínek </w:t>
      </w:r>
      <w:r>
        <w:rPr>
          <w:rFonts w:ascii="Arial" w:hAnsi="Arial" w:cs="Arial"/>
          <w:sz w:val="20"/>
          <w:szCs w:val="20"/>
        </w:rPr>
        <w:t>V</w:t>
      </w:r>
      <w:r w:rsidRPr="00BC1DA5">
        <w:rPr>
          <w:rFonts w:ascii="Arial" w:hAnsi="Arial" w:cs="Arial"/>
          <w:sz w:val="20"/>
          <w:szCs w:val="20"/>
        </w:rPr>
        <w:t>ýrobce předmětného SW Data Protector, které jsou dostupné na internetových stránkách:</w:t>
      </w:r>
      <w:r>
        <w:rPr>
          <w:rFonts w:ascii="Arial" w:hAnsi="Arial" w:cs="Arial"/>
          <w:sz w:val="20"/>
          <w:szCs w:val="20"/>
        </w:rPr>
        <w:t xml:space="preserve"> </w:t>
      </w:r>
      <w:hyperlink r:id="rId8" w:history="1">
        <w:r w:rsidRPr="0084512F">
          <w:rPr>
            <w:rStyle w:val="Hypertextovodkaz"/>
            <w:rFonts w:ascii="Arial" w:hAnsi="Arial" w:cs="Arial"/>
            <w:sz w:val="20"/>
            <w:szCs w:val="20"/>
          </w:rPr>
          <w:t>https://www.microfocus.com/en-us/solutions/agreements</w:t>
        </w:r>
      </w:hyperlink>
      <w:r>
        <w:rPr>
          <w:rFonts w:ascii="Arial" w:hAnsi="Arial" w:cs="Arial"/>
          <w:sz w:val="20"/>
          <w:szCs w:val="20"/>
        </w:rPr>
        <w:t>;</w:t>
      </w:r>
    </w:p>
    <w:p w:rsidR="00086AAF" w:rsidRPr="00BC1DA5" w:rsidRDefault="00086AAF" w:rsidP="00086AAF">
      <w:pPr>
        <w:pStyle w:val="Odstavecseseznamem"/>
        <w:numPr>
          <w:ilvl w:val="0"/>
          <w:numId w:val="29"/>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BC1DA5">
        <w:rPr>
          <w:rFonts w:ascii="Arial" w:hAnsi="Arial" w:cs="Arial"/>
          <w:sz w:val="20"/>
          <w:szCs w:val="20"/>
        </w:rPr>
        <w:t>V souvislosti s poskytnutím licence příslušn</w:t>
      </w:r>
      <w:r>
        <w:rPr>
          <w:rFonts w:ascii="Arial" w:hAnsi="Arial" w:cs="Arial"/>
          <w:sz w:val="20"/>
          <w:szCs w:val="20"/>
        </w:rPr>
        <w:t>ou</w:t>
      </w:r>
      <w:r w:rsidRPr="00BC1DA5">
        <w:rPr>
          <w:rFonts w:ascii="Arial" w:hAnsi="Arial" w:cs="Arial"/>
          <w:sz w:val="20"/>
          <w:szCs w:val="20"/>
        </w:rPr>
        <w:t xml:space="preserve"> Smlouv</w:t>
      </w:r>
      <w:r>
        <w:rPr>
          <w:rFonts w:ascii="Arial" w:hAnsi="Arial" w:cs="Arial"/>
          <w:sz w:val="20"/>
          <w:szCs w:val="20"/>
        </w:rPr>
        <w:t>ou</w:t>
      </w:r>
      <w:r w:rsidRPr="00BC1DA5">
        <w:rPr>
          <w:rFonts w:ascii="Arial" w:hAnsi="Arial" w:cs="Arial"/>
          <w:sz w:val="20"/>
          <w:szCs w:val="20"/>
        </w:rPr>
        <w:t xml:space="preserve"> budou Poskytovatelem Objednateli poskytnuty </w:t>
      </w:r>
      <w:r w:rsidRPr="00BC1DA5">
        <w:rPr>
          <w:rFonts w:ascii="Arial" w:hAnsi="Arial" w:cs="Arial"/>
          <w:b/>
          <w:sz w:val="20"/>
          <w:szCs w:val="20"/>
        </w:rPr>
        <w:t>funkční aktivační podklady</w:t>
      </w:r>
      <w:r w:rsidRPr="00BC1DA5">
        <w:rPr>
          <w:rFonts w:ascii="Arial" w:hAnsi="Arial" w:cs="Arial"/>
          <w:sz w:val="20"/>
          <w:szCs w:val="20"/>
        </w:rPr>
        <w:t xml:space="preserve"> (tzv. „Order Number“ nebo jeho ekvivalent), na jejichž základě bude Objednateli </w:t>
      </w:r>
      <w:r>
        <w:rPr>
          <w:rFonts w:ascii="Arial" w:hAnsi="Arial" w:cs="Arial"/>
          <w:sz w:val="20"/>
          <w:szCs w:val="20"/>
        </w:rPr>
        <w:t>V</w:t>
      </w:r>
      <w:r w:rsidRPr="00BC1DA5">
        <w:rPr>
          <w:rFonts w:ascii="Arial" w:hAnsi="Arial" w:cs="Arial"/>
          <w:sz w:val="20"/>
          <w:szCs w:val="20"/>
        </w:rPr>
        <w:t xml:space="preserve">ýrobcem v rámci procesu Aktivace licence umožněno na příslušném licenčním portálu </w:t>
      </w:r>
      <w:r>
        <w:rPr>
          <w:rFonts w:ascii="Arial" w:hAnsi="Arial" w:cs="Arial"/>
          <w:sz w:val="20"/>
          <w:szCs w:val="20"/>
        </w:rPr>
        <w:t>V</w:t>
      </w:r>
      <w:r w:rsidRPr="00BC1DA5">
        <w:rPr>
          <w:rFonts w:ascii="Arial" w:hAnsi="Arial" w:cs="Arial"/>
          <w:sz w:val="20"/>
          <w:szCs w:val="20"/>
        </w:rPr>
        <w:t xml:space="preserve">ýrobce vygenerování příslušného Licenčního Certifikátu a funkčního Licenčního klíče pro požadovaný počet licencí (blíže viz čl. V. této Rámcové dohody). </w:t>
      </w:r>
    </w:p>
    <w:p w:rsidR="00086AAF" w:rsidRPr="00BC1DA5" w:rsidRDefault="00086AAF" w:rsidP="00086AAF">
      <w:pPr>
        <w:pStyle w:val="Odstavecseseznamem"/>
        <w:pBdr>
          <w:top w:val="nil"/>
          <w:left w:val="nil"/>
          <w:bottom w:val="nil"/>
          <w:right w:val="nil"/>
          <w:between w:val="nil"/>
          <w:bar w:val="nil"/>
        </w:pBdr>
        <w:spacing w:before="120" w:after="120" w:line="276" w:lineRule="auto"/>
        <w:ind w:left="1506"/>
        <w:jc w:val="both"/>
        <w:outlineLvl w:val="0"/>
        <w:rPr>
          <w:rFonts w:ascii="Arial" w:hAnsi="Arial" w:cs="Arial"/>
          <w:sz w:val="20"/>
          <w:szCs w:val="20"/>
        </w:rPr>
      </w:pPr>
      <w:r w:rsidRPr="00BC1DA5">
        <w:rPr>
          <w:rFonts w:ascii="Arial" w:hAnsi="Arial" w:cs="Arial"/>
          <w:b/>
          <w:sz w:val="20"/>
          <w:szCs w:val="20"/>
        </w:rPr>
        <w:t>Aktivační podklady budou považovány za funkční</w:t>
      </w:r>
      <w:r w:rsidRPr="00BC1DA5">
        <w:rPr>
          <w:rFonts w:ascii="Arial" w:hAnsi="Arial" w:cs="Arial"/>
          <w:sz w:val="20"/>
          <w:szCs w:val="20"/>
        </w:rPr>
        <w:t xml:space="preserve">, pokud příslušný licenční portál </w:t>
      </w:r>
      <w:r>
        <w:rPr>
          <w:rFonts w:ascii="Arial" w:hAnsi="Arial" w:cs="Arial"/>
          <w:sz w:val="20"/>
          <w:szCs w:val="20"/>
        </w:rPr>
        <w:t>V</w:t>
      </w:r>
      <w:r w:rsidRPr="00BC1DA5">
        <w:rPr>
          <w:rFonts w:ascii="Arial" w:hAnsi="Arial" w:cs="Arial"/>
          <w:sz w:val="20"/>
          <w:szCs w:val="20"/>
        </w:rPr>
        <w:t xml:space="preserve">ýrobce na jejich základě umožní Aktivaci licence, </w:t>
      </w:r>
      <w:r w:rsidRPr="009F1FAB">
        <w:rPr>
          <w:rFonts w:ascii="Arial" w:hAnsi="Arial" w:cs="Arial"/>
          <w:sz w:val="20"/>
          <w:szCs w:val="20"/>
        </w:rPr>
        <w:t>tedy vygenerování příslušného</w:t>
      </w:r>
      <w:r w:rsidRPr="001E709C">
        <w:rPr>
          <w:rFonts w:ascii="Arial" w:hAnsi="Arial" w:cs="Arial"/>
          <w:b/>
          <w:sz w:val="20"/>
          <w:szCs w:val="20"/>
        </w:rPr>
        <w:t xml:space="preserve"> Licenčního Certifikátu a funkčního Licenčního klíče </w:t>
      </w:r>
      <w:r w:rsidRPr="00BC1DA5">
        <w:rPr>
          <w:rFonts w:ascii="Arial" w:hAnsi="Arial" w:cs="Arial"/>
          <w:sz w:val="20"/>
          <w:szCs w:val="20"/>
        </w:rPr>
        <w:t xml:space="preserve">pro </w:t>
      </w:r>
      <w:r>
        <w:rPr>
          <w:rFonts w:ascii="Arial" w:hAnsi="Arial" w:cs="Arial"/>
          <w:sz w:val="20"/>
          <w:szCs w:val="20"/>
        </w:rPr>
        <w:t xml:space="preserve">typ licence a </w:t>
      </w:r>
      <w:r w:rsidRPr="00BC1DA5">
        <w:rPr>
          <w:rFonts w:ascii="Arial" w:hAnsi="Arial" w:cs="Arial"/>
          <w:sz w:val="20"/>
          <w:szCs w:val="20"/>
        </w:rPr>
        <w:t>počet licencí uvedený v příslušné Smlouvě.</w:t>
      </w:r>
    </w:p>
    <w:p w:rsidR="00086AAF" w:rsidRDefault="00086AAF" w:rsidP="00086AAF">
      <w:pPr>
        <w:pStyle w:val="Odstavecseseznamem"/>
        <w:pBdr>
          <w:top w:val="nil"/>
          <w:left w:val="nil"/>
          <w:bottom w:val="nil"/>
          <w:right w:val="nil"/>
          <w:between w:val="nil"/>
          <w:bar w:val="nil"/>
        </w:pBdr>
        <w:spacing w:before="120" w:after="120" w:line="276" w:lineRule="auto"/>
        <w:ind w:left="1506"/>
        <w:jc w:val="both"/>
        <w:outlineLvl w:val="0"/>
        <w:rPr>
          <w:rFonts w:ascii="Arial" w:hAnsi="Arial" w:cs="Arial"/>
          <w:sz w:val="20"/>
          <w:szCs w:val="20"/>
        </w:rPr>
      </w:pPr>
      <w:r w:rsidRPr="00BC1DA5">
        <w:rPr>
          <w:rFonts w:ascii="Arial" w:hAnsi="Arial" w:cs="Arial"/>
          <w:b/>
          <w:sz w:val="20"/>
          <w:szCs w:val="20"/>
        </w:rPr>
        <w:lastRenderedPageBreak/>
        <w:t>Funkčním Licenčním klíčem</w:t>
      </w:r>
      <w:r w:rsidRPr="00BC1DA5">
        <w:rPr>
          <w:rFonts w:ascii="Arial" w:hAnsi="Arial" w:cs="Arial"/>
          <w:sz w:val="20"/>
          <w:szCs w:val="20"/>
        </w:rPr>
        <w:t xml:space="preserve"> se rozumí kód sloužící k faktickému legálnímu užití </w:t>
      </w:r>
      <w:r>
        <w:rPr>
          <w:rFonts w:ascii="Arial" w:hAnsi="Arial" w:cs="Arial"/>
          <w:sz w:val="20"/>
          <w:szCs w:val="20"/>
        </w:rPr>
        <w:t xml:space="preserve">příslušného </w:t>
      </w:r>
      <w:r w:rsidRPr="00BC1DA5">
        <w:rPr>
          <w:rFonts w:ascii="Arial" w:hAnsi="Arial" w:cs="Arial"/>
          <w:sz w:val="20"/>
          <w:szCs w:val="20"/>
        </w:rPr>
        <w:t xml:space="preserve">SW, a to </w:t>
      </w:r>
      <w:r>
        <w:rPr>
          <w:rFonts w:ascii="Arial" w:hAnsi="Arial" w:cs="Arial"/>
          <w:sz w:val="20"/>
          <w:szCs w:val="20"/>
        </w:rPr>
        <w:t xml:space="preserve">podle obsahu a </w:t>
      </w:r>
      <w:r w:rsidRPr="00BC1DA5">
        <w:rPr>
          <w:rFonts w:ascii="Arial" w:hAnsi="Arial" w:cs="Arial"/>
          <w:sz w:val="20"/>
          <w:szCs w:val="20"/>
        </w:rPr>
        <w:t xml:space="preserve">rozsahu </w:t>
      </w:r>
      <w:r>
        <w:rPr>
          <w:rFonts w:ascii="Arial" w:hAnsi="Arial" w:cs="Arial"/>
          <w:sz w:val="20"/>
          <w:szCs w:val="20"/>
        </w:rPr>
        <w:t xml:space="preserve">licence uvedeného v </w:t>
      </w:r>
      <w:r w:rsidRPr="00BC1DA5">
        <w:rPr>
          <w:rFonts w:ascii="Arial" w:hAnsi="Arial" w:cs="Arial"/>
          <w:sz w:val="20"/>
          <w:szCs w:val="20"/>
        </w:rPr>
        <w:t>příslušné Smlouv</w:t>
      </w:r>
      <w:r>
        <w:rPr>
          <w:rFonts w:ascii="Arial" w:hAnsi="Arial" w:cs="Arial"/>
          <w:sz w:val="20"/>
          <w:szCs w:val="20"/>
        </w:rPr>
        <w:t>ě.</w:t>
      </w:r>
      <w:r w:rsidRPr="00BC1DA5">
        <w:rPr>
          <w:rFonts w:ascii="Arial" w:hAnsi="Arial" w:cs="Arial"/>
          <w:sz w:val="20"/>
          <w:szCs w:val="20"/>
        </w:rPr>
        <w:t xml:space="preserve"> </w:t>
      </w:r>
    </w:p>
    <w:p w:rsidR="00086AAF" w:rsidRPr="00BC1DA5" w:rsidRDefault="00086AAF" w:rsidP="00086AAF">
      <w:pPr>
        <w:pStyle w:val="Odstavecseseznamem"/>
        <w:numPr>
          <w:ilvl w:val="0"/>
          <w:numId w:val="29"/>
        </w:numPr>
        <w:pBdr>
          <w:top w:val="nil"/>
          <w:left w:val="nil"/>
          <w:bottom w:val="nil"/>
          <w:right w:val="nil"/>
          <w:between w:val="nil"/>
          <w:bar w:val="nil"/>
        </w:pBdr>
        <w:spacing w:before="120" w:after="120" w:line="276" w:lineRule="auto"/>
        <w:jc w:val="both"/>
        <w:outlineLvl w:val="0"/>
        <w:rPr>
          <w:rFonts w:ascii="Arial" w:hAnsi="Arial" w:cs="Arial"/>
          <w:sz w:val="20"/>
          <w:szCs w:val="20"/>
        </w:rPr>
      </w:pPr>
      <w:r>
        <w:rPr>
          <w:rFonts w:ascii="Arial" w:hAnsi="Arial" w:cs="Arial"/>
          <w:sz w:val="20"/>
          <w:szCs w:val="20"/>
        </w:rPr>
        <w:t xml:space="preserve">Pro licenční ujednání </w:t>
      </w:r>
      <w:r w:rsidRPr="00BC1DA5">
        <w:rPr>
          <w:rFonts w:ascii="Arial" w:hAnsi="Arial" w:cs="Arial"/>
          <w:sz w:val="20"/>
          <w:szCs w:val="20"/>
        </w:rPr>
        <w:t>nelze využít ustanovení § 2370 občanského zákoníku.</w:t>
      </w:r>
    </w:p>
    <w:p w:rsidR="00086AAF" w:rsidRPr="00BC1DA5" w:rsidRDefault="00086AAF" w:rsidP="00086AAF">
      <w:pPr>
        <w:pStyle w:val="Odstavecseseznamem"/>
        <w:numPr>
          <w:ilvl w:val="1"/>
          <w:numId w:val="39"/>
        </w:numPr>
        <w:rPr>
          <w:rFonts w:ascii="Arial" w:hAnsi="Arial" w:cs="Arial"/>
          <w:b/>
          <w:sz w:val="20"/>
          <w:szCs w:val="20"/>
        </w:rPr>
      </w:pPr>
      <w:r w:rsidRPr="00BC1DA5">
        <w:rPr>
          <w:rFonts w:ascii="Arial" w:hAnsi="Arial" w:cs="Arial"/>
          <w:b/>
          <w:sz w:val="20"/>
          <w:szCs w:val="20"/>
        </w:rPr>
        <w:t>Podpora</w:t>
      </w:r>
      <w:r>
        <w:rPr>
          <w:rFonts w:ascii="Arial" w:hAnsi="Arial" w:cs="Arial"/>
          <w:b/>
          <w:sz w:val="20"/>
          <w:szCs w:val="20"/>
        </w:rPr>
        <w:t>:</w:t>
      </w:r>
    </w:p>
    <w:p w:rsidR="00086AAF" w:rsidRPr="00BC1DA5" w:rsidRDefault="00086AAF" w:rsidP="00086AAF">
      <w:pPr>
        <w:ind w:firstLine="708"/>
        <w:rPr>
          <w:rFonts w:ascii="Arial" w:hAnsi="Arial" w:cs="Arial"/>
          <w:sz w:val="20"/>
          <w:szCs w:val="20"/>
        </w:rPr>
      </w:pPr>
    </w:p>
    <w:p w:rsidR="00086AAF" w:rsidRPr="00BC1DA5" w:rsidRDefault="00086AAF" w:rsidP="00086AAF">
      <w:pPr>
        <w:pStyle w:val="Odstavecseseznamem"/>
        <w:spacing w:after="120" w:line="276" w:lineRule="auto"/>
        <w:ind w:left="720"/>
        <w:jc w:val="both"/>
        <w:rPr>
          <w:rFonts w:ascii="Arial" w:hAnsi="Arial" w:cs="Arial"/>
          <w:sz w:val="20"/>
          <w:szCs w:val="20"/>
        </w:rPr>
      </w:pPr>
      <w:r w:rsidRPr="00BC1DA5">
        <w:rPr>
          <w:rFonts w:ascii="Arial" w:hAnsi="Arial" w:cs="Arial"/>
          <w:sz w:val="20"/>
          <w:szCs w:val="20"/>
        </w:rPr>
        <w:t xml:space="preserve">Poskytovatel se dále zavazuje poskytovat Objednateli originální podporu </w:t>
      </w:r>
      <w:r>
        <w:rPr>
          <w:rFonts w:ascii="Arial" w:hAnsi="Arial" w:cs="Arial"/>
          <w:sz w:val="20"/>
          <w:szCs w:val="20"/>
        </w:rPr>
        <w:t>V</w:t>
      </w:r>
      <w:r w:rsidRPr="00BC1DA5">
        <w:rPr>
          <w:rFonts w:ascii="Arial" w:hAnsi="Arial" w:cs="Arial"/>
          <w:sz w:val="20"/>
          <w:szCs w:val="20"/>
        </w:rPr>
        <w:t xml:space="preserve">ýrobce (maintenance) </w:t>
      </w:r>
      <w:r>
        <w:rPr>
          <w:rFonts w:ascii="Arial" w:hAnsi="Arial" w:cs="Arial"/>
          <w:sz w:val="20"/>
          <w:szCs w:val="20"/>
        </w:rPr>
        <w:t>k příslušné funkcionalitě</w:t>
      </w:r>
      <w:r w:rsidRPr="00762CA3">
        <w:rPr>
          <w:rFonts w:ascii="Arial" w:hAnsi="Arial" w:cs="Arial"/>
          <w:sz w:val="20"/>
          <w:szCs w:val="20"/>
        </w:rPr>
        <w:t xml:space="preserve"> </w:t>
      </w:r>
      <w:r w:rsidRPr="00BC1DA5">
        <w:rPr>
          <w:rFonts w:ascii="Arial" w:hAnsi="Arial" w:cs="Arial"/>
          <w:sz w:val="20"/>
          <w:szCs w:val="20"/>
        </w:rPr>
        <w:t>SW Data Protector, a to vždy takto:</w:t>
      </w:r>
    </w:p>
    <w:p w:rsidR="00086AAF" w:rsidRPr="00BC1DA5" w:rsidRDefault="00086AAF" w:rsidP="00086AAF">
      <w:pPr>
        <w:spacing w:line="276" w:lineRule="auto"/>
        <w:ind w:left="708"/>
        <w:jc w:val="both"/>
        <w:rPr>
          <w:rFonts w:ascii="Arial" w:hAnsi="Arial" w:cs="Arial"/>
          <w:sz w:val="20"/>
          <w:szCs w:val="20"/>
        </w:rPr>
      </w:pPr>
      <w:r w:rsidRPr="00BC1DA5">
        <w:rPr>
          <w:rFonts w:ascii="Arial" w:hAnsi="Arial" w:cs="Arial"/>
          <w:sz w:val="20"/>
          <w:szCs w:val="20"/>
        </w:rPr>
        <w:t xml:space="preserve">Podpora </w:t>
      </w:r>
      <w:r>
        <w:rPr>
          <w:rFonts w:ascii="Arial" w:hAnsi="Arial" w:cs="Arial"/>
          <w:sz w:val="20"/>
          <w:szCs w:val="20"/>
        </w:rPr>
        <w:t>V</w:t>
      </w:r>
      <w:r w:rsidRPr="00BC1DA5">
        <w:rPr>
          <w:rFonts w:ascii="Arial" w:hAnsi="Arial" w:cs="Arial"/>
          <w:sz w:val="20"/>
          <w:szCs w:val="20"/>
        </w:rPr>
        <w:t xml:space="preserve">ýrobce (maintenance) </w:t>
      </w:r>
      <w:r w:rsidRPr="00B878C2">
        <w:rPr>
          <w:rFonts w:ascii="Arial" w:hAnsi="Arial" w:cs="Arial"/>
          <w:sz w:val="20"/>
          <w:szCs w:val="20"/>
        </w:rPr>
        <w:t xml:space="preserve">související s poskytnutím příslušných licencí k SW Data Protector podle příslušné Smlouvy (tj. podpora, na niž má Objednatel při poskytnutí </w:t>
      </w:r>
      <w:r>
        <w:rPr>
          <w:rFonts w:ascii="Arial" w:hAnsi="Arial" w:cs="Arial"/>
          <w:sz w:val="20"/>
          <w:szCs w:val="20"/>
        </w:rPr>
        <w:t xml:space="preserve">příslušné </w:t>
      </w:r>
      <w:r w:rsidRPr="00B878C2">
        <w:rPr>
          <w:rFonts w:ascii="Arial" w:hAnsi="Arial" w:cs="Arial"/>
          <w:sz w:val="20"/>
          <w:szCs w:val="20"/>
        </w:rPr>
        <w:t>licence nárok</w:t>
      </w:r>
      <w:r w:rsidRPr="00BC1DA5">
        <w:rPr>
          <w:rFonts w:ascii="Arial" w:hAnsi="Arial" w:cs="Arial"/>
          <w:b/>
          <w:sz w:val="20"/>
          <w:szCs w:val="20"/>
        </w:rPr>
        <w:t>)</w:t>
      </w:r>
      <w:r w:rsidRPr="00BC1DA5">
        <w:rPr>
          <w:rFonts w:ascii="Arial" w:hAnsi="Arial" w:cs="Arial"/>
          <w:sz w:val="20"/>
          <w:szCs w:val="20"/>
        </w:rPr>
        <w:t>, bude poskytována</w:t>
      </w:r>
      <w:r>
        <w:rPr>
          <w:rFonts w:ascii="Arial" w:hAnsi="Arial" w:cs="Arial"/>
          <w:sz w:val="20"/>
          <w:szCs w:val="20"/>
        </w:rPr>
        <w:t xml:space="preserve"> vždy</w:t>
      </w:r>
      <w:r w:rsidRPr="00BC1DA5">
        <w:rPr>
          <w:rFonts w:ascii="Arial" w:hAnsi="Arial" w:cs="Arial"/>
          <w:sz w:val="20"/>
          <w:szCs w:val="20"/>
        </w:rPr>
        <w:t xml:space="preserve"> po dobu stanovenou touto Rámcovou dohodou</w:t>
      </w:r>
      <w:r>
        <w:rPr>
          <w:rFonts w:ascii="Arial" w:hAnsi="Arial" w:cs="Arial"/>
          <w:sz w:val="20"/>
          <w:szCs w:val="20"/>
        </w:rPr>
        <w:t xml:space="preserve"> (viz čl. V. odst. 1. bod 1.2)</w:t>
      </w:r>
      <w:r w:rsidRPr="00BC1DA5">
        <w:rPr>
          <w:rFonts w:ascii="Arial" w:hAnsi="Arial" w:cs="Arial"/>
          <w:sz w:val="20"/>
          <w:szCs w:val="20"/>
        </w:rPr>
        <w:t xml:space="preserve">, a to v režimu 24x7 a bude vždy zahrnovat zejména následující </w:t>
      </w:r>
      <w:r w:rsidRPr="001D305F">
        <w:rPr>
          <w:rFonts w:ascii="Arial" w:hAnsi="Arial" w:cs="Arial"/>
          <w:b/>
          <w:sz w:val="20"/>
          <w:szCs w:val="20"/>
        </w:rPr>
        <w:t>služby</w:t>
      </w:r>
      <w:r w:rsidRPr="00BC1DA5">
        <w:rPr>
          <w:rFonts w:ascii="Arial" w:hAnsi="Arial" w:cs="Arial"/>
          <w:sz w:val="20"/>
          <w:szCs w:val="20"/>
        </w:rPr>
        <w:t>:</w:t>
      </w:r>
    </w:p>
    <w:p w:rsidR="00086AAF" w:rsidRPr="00BC1DA5" w:rsidRDefault="00086AAF" w:rsidP="00086AAF">
      <w:pPr>
        <w:spacing w:line="276" w:lineRule="auto"/>
        <w:ind w:left="426"/>
        <w:rPr>
          <w:rFonts w:ascii="Arial" w:hAnsi="Arial" w:cs="Arial"/>
          <w:sz w:val="20"/>
          <w:szCs w:val="20"/>
        </w:rPr>
      </w:pPr>
    </w:p>
    <w:p w:rsidR="00086AAF" w:rsidRPr="00BC1DA5" w:rsidRDefault="00086AAF" w:rsidP="00086AAF">
      <w:pPr>
        <w:pStyle w:val="odstave"/>
        <w:numPr>
          <w:ilvl w:val="0"/>
          <w:numId w:val="30"/>
        </w:numPr>
        <w:rPr>
          <w:rFonts w:cs="Arial"/>
          <w:sz w:val="20"/>
        </w:rPr>
      </w:pPr>
      <w:r w:rsidRPr="00BC1DA5">
        <w:rPr>
          <w:rFonts w:cs="Arial"/>
          <w:sz w:val="20"/>
        </w:rPr>
        <w:t>poskytování aktualizací a nových verzí (upgrade/update) SW, včetně opravných balíčků, a informací o nich,</w:t>
      </w:r>
    </w:p>
    <w:p w:rsidR="00086AAF" w:rsidRPr="00BC1DA5" w:rsidRDefault="00086AAF" w:rsidP="00086AAF">
      <w:pPr>
        <w:pStyle w:val="odstave"/>
        <w:numPr>
          <w:ilvl w:val="0"/>
          <w:numId w:val="30"/>
        </w:numPr>
        <w:rPr>
          <w:rFonts w:cs="Arial"/>
          <w:sz w:val="20"/>
        </w:rPr>
      </w:pPr>
      <w:r w:rsidRPr="00BC1DA5">
        <w:rPr>
          <w:rFonts w:cs="Arial"/>
          <w:sz w:val="20"/>
        </w:rPr>
        <w:t xml:space="preserve">hlášení chyb, závad a incidentů SW Poskytovateli či </w:t>
      </w:r>
      <w:r>
        <w:rPr>
          <w:rFonts w:cs="Arial"/>
          <w:sz w:val="20"/>
        </w:rPr>
        <w:t>V</w:t>
      </w:r>
      <w:r w:rsidRPr="00BC1DA5">
        <w:rPr>
          <w:rFonts w:cs="Arial"/>
          <w:sz w:val="20"/>
        </w:rPr>
        <w:t>ýrobci a jejich odstranění,</w:t>
      </w:r>
    </w:p>
    <w:p w:rsidR="00086AAF" w:rsidRPr="00BC1DA5" w:rsidRDefault="00086AAF" w:rsidP="00086AAF">
      <w:pPr>
        <w:pStyle w:val="odstave"/>
        <w:numPr>
          <w:ilvl w:val="0"/>
          <w:numId w:val="30"/>
        </w:numPr>
        <w:rPr>
          <w:rFonts w:cs="Arial"/>
          <w:sz w:val="20"/>
        </w:rPr>
      </w:pPr>
      <w:r w:rsidRPr="00BC1DA5">
        <w:rPr>
          <w:rFonts w:cs="Arial"/>
          <w:sz w:val="20"/>
        </w:rPr>
        <w:t>konzultace a pomoc při řešení hlášených problémů se SW (e-mailem, telefonicky, Hot-line service, atd.),</w:t>
      </w:r>
    </w:p>
    <w:p w:rsidR="00086AAF" w:rsidRPr="00BC1DA5" w:rsidRDefault="00086AAF" w:rsidP="00086AAF">
      <w:pPr>
        <w:pStyle w:val="odstave"/>
        <w:numPr>
          <w:ilvl w:val="0"/>
          <w:numId w:val="30"/>
        </w:numPr>
        <w:rPr>
          <w:rFonts w:cs="Arial"/>
          <w:sz w:val="20"/>
        </w:rPr>
      </w:pPr>
      <w:r w:rsidRPr="00BC1DA5">
        <w:rPr>
          <w:rFonts w:cs="Arial"/>
          <w:sz w:val="20"/>
        </w:rPr>
        <w:t xml:space="preserve">webový přístup do znalostní databáze </w:t>
      </w:r>
      <w:r>
        <w:rPr>
          <w:rFonts w:cs="Arial"/>
          <w:sz w:val="20"/>
        </w:rPr>
        <w:t>V</w:t>
      </w:r>
      <w:r w:rsidRPr="00BC1DA5">
        <w:rPr>
          <w:rFonts w:cs="Arial"/>
          <w:sz w:val="20"/>
        </w:rPr>
        <w:t>ýrobce.</w:t>
      </w:r>
    </w:p>
    <w:p w:rsidR="00086AAF" w:rsidRPr="00BC1DA5" w:rsidRDefault="00086AAF" w:rsidP="00086AAF">
      <w:pPr>
        <w:pStyle w:val="odstave"/>
        <w:numPr>
          <w:ilvl w:val="0"/>
          <w:numId w:val="0"/>
        </w:numPr>
        <w:ind w:left="708"/>
        <w:rPr>
          <w:rFonts w:cs="Arial"/>
          <w:sz w:val="20"/>
        </w:rPr>
      </w:pPr>
      <w:r w:rsidRPr="00BC1DA5">
        <w:rPr>
          <w:rFonts w:cs="Arial"/>
          <w:sz w:val="20"/>
        </w:rPr>
        <w:t xml:space="preserve">Objednatel je oprávněn ve věci poskytování Podpory podle této Rámcové dohody komunikovat podle </w:t>
      </w:r>
      <w:r>
        <w:rPr>
          <w:rFonts w:cs="Arial"/>
          <w:sz w:val="20"/>
        </w:rPr>
        <w:t xml:space="preserve">potřeby </w:t>
      </w:r>
      <w:r w:rsidRPr="00BC1DA5">
        <w:rPr>
          <w:rFonts w:cs="Arial"/>
          <w:sz w:val="20"/>
        </w:rPr>
        <w:t>s Poskytovatelem nebo přímo s </w:t>
      </w:r>
      <w:r>
        <w:rPr>
          <w:rFonts w:cs="Arial"/>
          <w:sz w:val="20"/>
        </w:rPr>
        <w:t>V</w:t>
      </w:r>
      <w:r w:rsidRPr="00BC1DA5">
        <w:rPr>
          <w:rFonts w:cs="Arial"/>
          <w:sz w:val="20"/>
        </w:rPr>
        <w:t>ýrobcem. Poskytovatel za poskytnutí vyžádané služby Podpory Objednateli odpovídá.</w:t>
      </w:r>
    </w:p>
    <w:p w:rsidR="00086AAF" w:rsidRPr="00BC1DA5" w:rsidRDefault="00086AAF" w:rsidP="00086AAF">
      <w:pPr>
        <w:pStyle w:val="odstave"/>
        <w:numPr>
          <w:ilvl w:val="0"/>
          <w:numId w:val="0"/>
        </w:numPr>
        <w:ind w:left="708"/>
        <w:rPr>
          <w:rFonts w:cs="Arial"/>
          <w:sz w:val="20"/>
        </w:rPr>
      </w:pPr>
      <w:r w:rsidRPr="00BC1DA5">
        <w:rPr>
          <w:rFonts w:cs="Arial"/>
          <w:sz w:val="20"/>
        </w:rPr>
        <w:t>Komunikace s Poskytovatelem ve věci poskytování Podpory podle této Rámcové dohody je popsána v čl. X. této Rámcové dohody.</w:t>
      </w:r>
    </w:p>
    <w:p w:rsidR="00086AAF" w:rsidRPr="00BC1DA5" w:rsidRDefault="00086AAF" w:rsidP="00086AAF">
      <w:pPr>
        <w:spacing w:before="120" w:after="120"/>
        <w:ind w:left="708"/>
        <w:jc w:val="both"/>
        <w:rPr>
          <w:rFonts w:ascii="Arial" w:hAnsi="Arial" w:cs="Arial"/>
          <w:sz w:val="20"/>
          <w:szCs w:val="20"/>
        </w:rPr>
      </w:pPr>
      <w:r w:rsidRPr="00BC1DA5">
        <w:rPr>
          <w:rFonts w:ascii="Arial" w:hAnsi="Arial" w:cs="Arial"/>
          <w:sz w:val="20"/>
          <w:szCs w:val="20"/>
        </w:rPr>
        <w:t>Poskytování jednotlivých služeb Podpory se řídí, pokud není touto Rámcovou dohodou stanoveno jinak, pravidly, která jsou dostupná na internetové stránce Poskytovatele/</w:t>
      </w:r>
      <w:r>
        <w:rPr>
          <w:rFonts w:ascii="Arial" w:hAnsi="Arial" w:cs="Arial"/>
          <w:sz w:val="20"/>
          <w:szCs w:val="20"/>
        </w:rPr>
        <w:t>V</w:t>
      </w:r>
      <w:r w:rsidRPr="00BC1DA5">
        <w:rPr>
          <w:rFonts w:ascii="Arial" w:hAnsi="Arial" w:cs="Arial"/>
          <w:sz w:val="20"/>
          <w:szCs w:val="20"/>
        </w:rPr>
        <w:t xml:space="preserve">ýrobce: </w:t>
      </w:r>
      <w:hyperlink r:id="rId9" w:history="1">
        <w:r w:rsidRPr="0079066E">
          <w:rPr>
            <w:rStyle w:val="Hypertextovodkaz"/>
            <w:rFonts w:ascii="Arial" w:hAnsi="Arial" w:cs="Arial"/>
            <w:sz w:val="20"/>
            <w:szCs w:val="20"/>
          </w:rPr>
          <w:t>https://www.microfocus.com/media/agreement/micro_focus_business_support_agreement.pdf</w:t>
        </w:r>
      </w:hyperlink>
    </w:p>
    <w:p w:rsidR="00086AAF" w:rsidRPr="00BC1DA5" w:rsidRDefault="00086AAF" w:rsidP="00086AAF">
      <w:pPr>
        <w:pStyle w:val="Odstavecseseznamem"/>
        <w:numPr>
          <w:ilvl w:val="0"/>
          <w:numId w:val="39"/>
        </w:numPr>
        <w:jc w:val="both"/>
        <w:rPr>
          <w:rFonts w:ascii="Arial" w:hAnsi="Arial" w:cs="Arial"/>
          <w:sz w:val="20"/>
          <w:szCs w:val="20"/>
        </w:rPr>
      </w:pPr>
      <w:r w:rsidRPr="00BC1DA5">
        <w:rPr>
          <w:rFonts w:ascii="Arial" w:hAnsi="Arial" w:cs="Arial"/>
          <w:sz w:val="20"/>
          <w:szCs w:val="20"/>
        </w:rPr>
        <w:t xml:space="preserve">Plnění </w:t>
      </w:r>
      <w:r>
        <w:rPr>
          <w:rFonts w:ascii="Arial" w:hAnsi="Arial" w:cs="Arial"/>
          <w:sz w:val="20"/>
          <w:szCs w:val="20"/>
        </w:rPr>
        <w:t xml:space="preserve">podle této Rámcové dohody </w:t>
      </w:r>
      <w:r w:rsidRPr="00BC1DA5">
        <w:rPr>
          <w:rFonts w:ascii="Arial" w:hAnsi="Arial" w:cs="Arial"/>
          <w:sz w:val="20"/>
          <w:szCs w:val="20"/>
        </w:rPr>
        <w:t xml:space="preserve">bude </w:t>
      </w:r>
      <w:r>
        <w:rPr>
          <w:rFonts w:ascii="Arial" w:hAnsi="Arial" w:cs="Arial"/>
          <w:sz w:val="20"/>
          <w:szCs w:val="20"/>
        </w:rPr>
        <w:t xml:space="preserve">Poskytovatelem </w:t>
      </w:r>
      <w:r w:rsidRPr="00BC1DA5">
        <w:rPr>
          <w:rFonts w:ascii="Arial" w:hAnsi="Arial" w:cs="Arial"/>
          <w:sz w:val="20"/>
          <w:szCs w:val="20"/>
        </w:rPr>
        <w:t>poskytováno na základě Smluv uzavřených postupem stanoveným v čl. III. této Rámcové dohody a způsobem stanoveným zejména v </w:t>
      </w:r>
      <w:r w:rsidRPr="007771C5">
        <w:rPr>
          <w:rFonts w:ascii="Arial" w:hAnsi="Arial" w:cs="Arial"/>
          <w:sz w:val="20"/>
          <w:szCs w:val="20"/>
        </w:rPr>
        <w:t>čl. V. této Rámcové dohody</w:t>
      </w:r>
      <w:r w:rsidRPr="00BC1DA5">
        <w:rPr>
          <w:rFonts w:ascii="Arial" w:hAnsi="Arial" w:cs="Arial"/>
          <w:sz w:val="20"/>
          <w:szCs w:val="20"/>
        </w:rPr>
        <w:t>.</w:t>
      </w:r>
    </w:p>
    <w:p w:rsidR="00086AAF" w:rsidRPr="00BC1DA5" w:rsidRDefault="00086AAF" w:rsidP="00086AAF">
      <w:pPr>
        <w:pStyle w:val="Odstavecseseznamem"/>
        <w:tabs>
          <w:tab w:val="left" w:pos="1701"/>
        </w:tabs>
        <w:spacing w:after="120" w:line="276" w:lineRule="auto"/>
        <w:ind w:left="720"/>
        <w:jc w:val="center"/>
        <w:rPr>
          <w:rFonts w:ascii="Arial" w:hAnsi="Arial" w:cs="Arial"/>
          <w:b/>
          <w:sz w:val="20"/>
          <w:szCs w:val="20"/>
        </w:rPr>
      </w:pPr>
    </w:p>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 xml:space="preserve">Článek V. Doba, způsob a místo plnění </w:t>
      </w:r>
    </w:p>
    <w:p w:rsidR="00086AAF" w:rsidRPr="00BC1DA5" w:rsidRDefault="00086AAF" w:rsidP="00086AAF">
      <w:pPr>
        <w:pStyle w:val="Odstavecseseznamem"/>
        <w:numPr>
          <w:ilvl w:val="0"/>
          <w:numId w:val="28"/>
        </w:numPr>
        <w:spacing w:after="120" w:line="276" w:lineRule="auto"/>
        <w:ind w:left="426"/>
        <w:jc w:val="both"/>
        <w:rPr>
          <w:rFonts w:ascii="Arial" w:hAnsi="Arial" w:cs="Arial"/>
          <w:sz w:val="20"/>
          <w:szCs w:val="20"/>
        </w:rPr>
      </w:pPr>
      <w:r w:rsidRPr="00BC1DA5">
        <w:rPr>
          <w:rFonts w:ascii="Arial" w:hAnsi="Arial" w:cs="Arial"/>
          <w:b/>
          <w:sz w:val="20"/>
          <w:szCs w:val="20"/>
        </w:rPr>
        <w:t>Doba a způsob plnění</w:t>
      </w:r>
      <w:r w:rsidRPr="00BC1DA5">
        <w:rPr>
          <w:rFonts w:ascii="Arial" w:hAnsi="Arial" w:cs="Arial"/>
          <w:sz w:val="20"/>
          <w:szCs w:val="20"/>
        </w:rPr>
        <w:t>:</w:t>
      </w:r>
    </w:p>
    <w:p w:rsidR="00086AAF" w:rsidRPr="00BC1DA5" w:rsidRDefault="00086AAF" w:rsidP="00086AAF">
      <w:pPr>
        <w:pStyle w:val="Odstavecseseznamem"/>
        <w:ind w:left="426"/>
        <w:rPr>
          <w:rFonts w:ascii="Arial" w:hAnsi="Arial" w:cs="Arial"/>
          <w:sz w:val="20"/>
          <w:szCs w:val="20"/>
        </w:rPr>
      </w:pPr>
      <w:r w:rsidRPr="00BC1DA5">
        <w:rPr>
          <w:rFonts w:ascii="Arial" w:hAnsi="Arial" w:cs="Arial"/>
          <w:sz w:val="20"/>
          <w:szCs w:val="20"/>
        </w:rPr>
        <w:t xml:space="preserve">Poskytovatel se zavazuje poskytovat jednotlivá plnění podle Smluv vždy řádně a včas, a to takto: </w:t>
      </w:r>
    </w:p>
    <w:p w:rsidR="00086AAF" w:rsidRPr="00BC1DA5" w:rsidRDefault="00086AAF" w:rsidP="00086AAF">
      <w:pPr>
        <w:pStyle w:val="Odstavecseseznamem"/>
        <w:numPr>
          <w:ilvl w:val="0"/>
          <w:numId w:val="21"/>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6E65AF">
        <w:rPr>
          <w:rFonts w:ascii="Arial" w:hAnsi="Arial" w:cs="Arial"/>
          <w:b/>
          <w:sz w:val="20"/>
          <w:szCs w:val="20"/>
        </w:rPr>
        <w:t xml:space="preserve">Licence </w:t>
      </w:r>
      <w:r w:rsidRPr="00BC1DA5">
        <w:rPr>
          <w:rFonts w:ascii="Arial" w:hAnsi="Arial" w:cs="Arial"/>
          <w:sz w:val="20"/>
          <w:szCs w:val="20"/>
        </w:rPr>
        <w:t>je poskytována vždy ode dne „Aktivace licence“.</w:t>
      </w:r>
    </w:p>
    <w:p w:rsidR="00086AAF" w:rsidRPr="00BC1DA5" w:rsidRDefault="00086AAF" w:rsidP="00086AAF">
      <w:pPr>
        <w:pStyle w:val="Odstavecseseznamem"/>
        <w:pBdr>
          <w:top w:val="nil"/>
          <w:left w:val="nil"/>
          <w:bottom w:val="nil"/>
          <w:right w:val="nil"/>
          <w:between w:val="nil"/>
          <w:bar w:val="nil"/>
        </w:pBdr>
        <w:spacing w:before="120" w:after="120" w:line="276" w:lineRule="auto"/>
        <w:ind w:left="1068"/>
        <w:jc w:val="both"/>
        <w:outlineLvl w:val="0"/>
        <w:rPr>
          <w:rFonts w:ascii="Arial" w:hAnsi="Arial" w:cs="Arial"/>
          <w:sz w:val="20"/>
          <w:szCs w:val="20"/>
        </w:rPr>
      </w:pPr>
      <w:r w:rsidRPr="00BC1DA5">
        <w:rPr>
          <w:rFonts w:ascii="Arial" w:hAnsi="Arial" w:cs="Arial"/>
          <w:sz w:val="20"/>
          <w:szCs w:val="20"/>
        </w:rPr>
        <w:t>Aktivace licence se uskuteční vždy takto:</w:t>
      </w:r>
    </w:p>
    <w:p w:rsidR="00086AAF" w:rsidRPr="00BC1DA5" w:rsidRDefault="00086AAF" w:rsidP="00086AAF">
      <w:pPr>
        <w:pStyle w:val="Odstavecseseznamem"/>
        <w:numPr>
          <w:ilvl w:val="1"/>
          <w:numId w:val="21"/>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BC1DA5">
        <w:rPr>
          <w:rFonts w:ascii="Arial" w:hAnsi="Arial" w:cs="Arial"/>
          <w:b/>
          <w:sz w:val="20"/>
          <w:szCs w:val="20"/>
        </w:rPr>
        <w:t xml:space="preserve">Do termínu stanoveného ve Smlouvě </w:t>
      </w:r>
      <w:r w:rsidRPr="00BC1DA5">
        <w:rPr>
          <w:rFonts w:ascii="Arial" w:hAnsi="Arial" w:cs="Arial"/>
          <w:sz w:val="20"/>
          <w:szCs w:val="20"/>
        </w:rPr>
        <w:t>(tj. doba plnění)</w:t>
      </w:r>
      <w:r w:rsidRPr="00BC1DA5">
        <w:rPr>
          <w:rFonts w:ascii="Arial" w:hAnsi="Arial" w:cs="Arial"/>
          <w:b/>
          <w:sz w:val="20"/>
          <w:szCs w:val="20"/>
        </w:rPr>
        <w:t xml:space="preserve"> </w:t>
      </w:r>
      <w:r w:rsidRPr="00BC1DA5">
        <w:rPr>
          <w:rFonts w:ascii="Arial" w:hAnsi="Arial" w:cs="Arial"/>
          <w:sz w:val="20"/>
          <w:szCs w:val="20"/>
        </w:rPr>
        <w:t xml:space="preserve">obdrží Objednatel od Poskytovatele </w:t>
      </w:r>
      <w:r w:rsidRPr="00BC1DA5">
        <w:rPr>
          <w:rFonts w:ascii="Arial" w:hAnsi="Arial" w:cs="Arial"/>
          <w:b/>
          <w:sz w:val="20"/>
          <w:szCs w:val="20"/>
        </w:rPr>
        <w:t>funkční</w:t>
      </w:r>
      <w:r w:rsidRPr="00BC1DA5">
        <w:rPr>
          <w:rFonts w:ascii="Arial" w:hAnsi="Arial" w:cs="Arial"/>
          <w:sz w:val="20"/>
          <w:szCs w:val="20"/>
        </w:rPr>
        <w:t xml:space="preserve"> </w:t>
      </w:r>
      <w:r w:rsidRPr="00BC1DA5">
        <w:rPr>
          <w:rFonts w:ascii="Arial" w:hAnsi="Arial" w:cs="Arial"/>
          <w:b/>
          <w:sz w:val="20"/>
          <w:szCs w:val="20"/>
        </w:rPr>
        <w:t>aktivační podklady</w:t>
      </w:r>
      <w:r w:rsidRPr="00BC1DA5">
        <w:rPr>
          <w:rFonts w:ascii="Arial" w:hAnsi="Arial" w:cs="Arial"/>
          <w:sz w:val="20"/>
          <w:szCs w:val="20"/>
        </w:rPr>
        <w:t xml:space="preserve">, a to elektronicky na e-mailovou adresu Objednatele </w:t>
      </w:r>
      <w:r w:rsidRPr="00C33695">
        <w:rPr>
          <w:rFonts w:ascii="Arial" w:hAnsi="Arial" w:cs="Arial"/>
          <w:sz w:val="20"/>
          <w:szCs w:val="20"/>
        </w:rPr>
        <w:t>”Lic-sw@vzp.cz”</w:t>
      </w:r>
      <w:r w:rsidRPr="00BC1DA5">
        <w:rPr>
          <w:rFonts w:ascii="Arial" w:hAnsi="Arial" w:cs="Arial"/>
          <w:sz w:val="20"/>
          <w:szCs w:val="20"/>
        </w:rPr>
        <w:t xml:space="preserve">. </w:t>
      </w:r>
    </w:p>
    <w:p w:rsidR="00086AAF" w:rsidRPr="00BC1DA5" w:rsidRDefault="00086AAF" w:rsidP="00086AAF">
      <w:pPr>
        <w:pStyle w:val="Odstavecseseznamem"/>
        <w:numPr>
          <w:ilvl w:val="1"/>
          <w:numId w:val="21"/>
        </w:numPr>
        <w:spacing w:after="120" w:line="276" w:lineRule="auto"/>
        <w:contextualSpacing/>
        <w:jc w:val="both"/>
        <w:rPr>
          <w:rFonts w:ascii="Arial" w:hAnsi="Arial" w:cs="Arial"/>
          <w:sz w:val="20"/>
          <w:szCs w:val="20"/>
        </w:rPr>
      </w:pPr>
      <w:r w:rsidRPr="00BC1DA5">
        <w:rPr>
          <w:rFonts w:ascii="Arial" w:hAnsi="Arial" w:cs="Arial"/>
          <w:sz w:val="20"/>
          <w:szCs w:val="20"/>
        </w:rPr>
        <w:t xml:space="preserve">Na základě poskytnutých funkčních aktivačních podkladů Objednatel na portálu </w:t>
      </w:r>
      <w:r>
        <w:rPr>
          <w:rFonts w:ascii="Arial" w:hAnsi="Arial" w:cs="Arial"/>
          <w:sz w:val="20"/>
          <w:szCs w:val="20"/>
        </w:rPr>
        <w:t>V</w:t>
      </w:r>
      <w:r w:rsidRPr="00BC1DA5">
        <w:rPr>
          <w:rFonts w:ascii="Arial" w:hAnsi="Arial" w:cs="Arial"/>
          <w:sz w:val="20"/>
          <w:szCs w:val="20"/>
        </w:rPr>
        <w:t>ýrobce</w:t>
      </w:r>
      <w:r>
        <w:rPr>
          <w:rFonts w:ascii="Arial" w:hAnsi="Arial" w:cs="Arial"/>
          <w:sz w:val="20"/>
          <w:szCs w:val="20"/>
        </w:rPr>
        <w:t xml:space="preserve"> </w:t>
      </w:r>
      <w:hyperlink r:id="rId10" w:history="1">
        <w:r w:rsidRPr="0084512F">
          <w:rPr>
            <w:rStyle w:val="Hypertextovodkaz"/>
            <w:rFonts w:ascii="Arial" w:hAnsi="Arial" w:cs="Arial"/>
            <w:sz w:val="20"/>
            <w:szCs w:val="20"/>
          </w:rPr>
          <w:t>https://www.microfocus.com/support-and-services/license-keys/</w:t>
        </w:r>
      </w:hyperlink>
      <w:r w:rsidRPr="00BC1DA5">
        <w:rPr>
          <w:rFonts w:ascii="Arial" w:hAnsi="Arial" w:cs="Arial"/>
          <w:sz w:val="20"/>
          <w:szCs w:val="20"/>
        </w:rPr>
        <w:t xml:space="preserve"> provede </w:t>
      </w:r>
      <w:r w:rsidRPr="00E734FE">
        <w:rPr>
          <w:rFonts w:ascii="Arial" w:hAnsi="Arial" w:cs="Arial"/>
          <w:b/>
          <w:sz w:val="20"/>
          <w:szCs w:val="20"/>
        </w:rPr>
        <w:t>tzv. Aktivaci licence</w:t>
      </w:r>
      <w:r w:rsidRPr="00BC1DA5">
        <w:rPr>
          <w:rFonts w:ascii="Arial" w:hAnsi="Arial" w:cs="Arial"/>
          <w:sz w:val="20"/>
          <w:szCs w:val="20"/>
        </w:rPr>
        <w:t xml:space="preserve"> a získá tím platný </w:t>
      </w:r>
      <w:r w:rsidRPr="00BC1DA5">
        <w:rPr>
          <w:rFonts w:ascii="Arial" w:hAnsi="Arial" w:cs="Arial"/>
          <w:b/>
          <w:sz w:val="20"/>
          <w:szCs w:val="20"/>
        </w:rPr>
        <w:t xml:space="preserve">Licenční Certifikát </w:t>
      </w:r>
      <w:r w:rsidRPr="00BC1DA5">
        <w:rPr>
          <w:rFonts w:ascii="Arial" w:hAnsi="Arial" w:cs="Arial"/>
          <w:sz w:val="20"/>
          <w:szCs w:val="20"/>
        </w:rPr>
        <w:t xml:space="preserve">a funkční </w:t>
      </w:r>
      <w:r w:rsidRPr="00BC1DA5">
        <w:rPr>
          <w:rFonts w:ascii="Arial" w:hAnsi="Arial" w:cs="Arial"/>
          <w:b/>
          <w:sz w:val="20"/>
          <w:szCs w:val="20"/>
        </w:rPr>
        <w:t>Licenční klíč</w:t>
      </w:r>
      <w:r w:rsidRPr="00BC1DA5">
        <w:rPr>
          <w:rFonts w:ascii="Arial" w:hAnsi="Arial" w:cs="Arial"/>
          <w:sz w:val="20"/>
          <w:szCs w:val="20"/>
        </w:rPr>
        <w:t xml:space="preserve">, a to pro každou jednotlivou licenci poskytovanou podle příslušné Smlouvy, pokud se ad hoc v příslušné Smlouvě nedohodnou </w:t>
      </w:r>
      <w:r>
        <w:rPr>
          <w:rFonts w:ascii="Arial" w:hAnsi="Arial" w:cs="Arial"/>
          <w:sz w:val="20"/>
          <w:szCs w:val="20"/>
        </w:rPr>
        <w:t>S</w:t>
      </w:r>
      <w:r w:rsidRPr="00BC1DA5">
        <w:rPr>
          <w:rFonts w:ascii="Arial" w:hAnsi="Arial" w:cs="Arial"/>
          <w:sz w:val="20"/>
          <w:szCs w:val="20"/>
        </w:rPr>
        <w:t>mluvní strany jinak.</w:t>
      </w:r>
    </w:p>
    <w:p w:rsidR="00086AAF" w:rsidRPr="00BC1DA5" w:rsidRDefault="00086AAF" w:rsidP="00086AAF">
      <w:pPr>
        <w:pStyle w:val="Odstavecseseznamem"/>
        <w:spacing w:after="120" w:line="276" w:lineRule="auto"/>
        <w:ind w:left="1580"/>
        <w:contextualSpacing/>
        <w:jc w:val="both"/>
        <w:rPr>
          <w:rFonts w:ascii="Arial" w:hAnsi="Arial" w:cs="Arial"/>
          <w:sz w:val="20"/>
          <w:szCs w:val="20"/>
        </w:rPr>
      </w:pPr>
    </w:p>
    <w:p w:rsidR="00086AAF" w:rsidRPr="00BC1DA5" w:rsidRDefault="00086AAF" w:rsidP="00086AAF">
      <w:pPr>
        <w:pStyle w:val="Odstavecseseznamem"/>
        <w:numPr>
          <w:ilvl w:val="1"/>
          <w:numId w:val="21"/>
        </w:numPr>
        <w:spacing w:after="120" w:line="276" w:lineRule="auto"/>
        <w:contextualSpacing/>
        <w:jc w:val="both"/>
        <w:rPr>
          <w:rFonts w:ascii="Arial" w:hAnsi="Arial" w:cs="Arial"/>
          <w:sz w:val="20"/>
          <w:szCs w:val="20"/>
        </w:rPr>
      </w:pPr>
      <w:r w:rsidRPr="00BC1DA5">
        <w:rPr>
          <w:rFonts w:ascii="Arial" w:hAnsi="Arial" w:cs="Arial"/>
          <w:sz w:val="20"/>
          <w:szCs w:val="20"/>
        </w:rPr>
        <w:t xml:space="preserve">Objednatel ověří platnost Licenčního Certifikátu/Licenčních certifikátů a funkčnost Licenčního klíče/Licenčních klíčů (tj. faktickou možnost SW užít) a poté buď plnění </w:t>
      </w:r>
      <w:r w:rsidRPr="00BC1DA5">
        <w:rPr>
          <w:rFonts w:ascii="Arial" w:hAnsi="Arial" w:cs="Arial"/>
          <w:sz w:val="20"/>
          <w:szCs w:val="20"/>
        </w:rPr>
        <w:lastRenderedPageBreak/>
        <w:t>uvedené pod písm. b) tohoto odstavce akceptuje (dále též jen „Akceptace plnění“), nebo při zjištění problému s aktivací a vygenerováním Licenčního certifikátu / Licenčních certifikátů či Licenčního klíče / Licenčních klíčů či s nefunkčností Licenčního klíče / Licenčních klíčů, atd. uvedené plnění neakceptuje (dále též jen „Neakceptace plnění“); o Akceptaci plnění či Neakceptaci plnění následně Objednatel informuje Poskytovatele</w:t>
      </w:r>
      <w:r>
        <w:rPr>
          <w:rFonts w:ascii="Arial" w:hAnsi="Arial" w:cs="Arial"/>
          <w:sz w:val="20"/>
          <w:szCs w:val="20"/>
        </w:rPr>
        <w:t xml:space="preserve"> </w:t>
      </w:r>
      <w:r w:rsidRPr="00BC1DA5">
        <w:rPr>
          <w:rFonts w:ascii="Arial" w:hAnsi="Arial" w:cs="Arial"/>
          <w:sz w:val="20"/>
          <w:szCs w:val="20"/>
        </w:rPr>
        <w:t xml:space="preserve">e-mailem </w:t>
      </w:r>
      <w:r>
        <w:rPr>
          <w:rFonts w:ascii="Arial" w:hAnsi="Arial" w:cs="Arial"/>
          <w:sz w:val="20"/>
          <w:szCs w:val="20"/>
        </w:rPr>
        <w:t xml:space="preserve">zaslaným </w:t>
      </w:r>
      <w:r w:rsidRPr="00BC1DA5">
        <w:rPr>
          <w:rFonts w:ascii="Arial" w:hAnsi="Arial" w:cs="Arial"/>
          <w:sz w:val="20"/>
          <w:szCs w:val="20"/>
        </w:rPr>
        <w:t xml:space="preserve">na adresu Poskytovatele </w:t>
      </w:r>
      <w:hyperlink r:id="rId11" w:history="1">
        <w:r w:rsidRPr="0084512F">
          <w:rPr>
            <w:rStyle w:val="Hypertextovodkaz"/>
            <w:rFonts w:ascii="Arial" w:hAnsi="Arial" w:cs="Arial"/>
            <w:sz w:val="20"/>
            <w:szCs w:val="20"/>
          </w:rPr>
          <w:t>obchod@xconsulting.cz</w:t>
        </w:r>
      </w:hyperlink>
      <w:r w:rsidRPr="00BC1DA5">
        <w:rPr>
          <w:rFonts w:ascii="Arial" w:hAnsi="Arial" w:cs="Arial"/>
          <w:sz w:val="20"/>
          <w:szCs w:val="20"/>
        </w:rPr>
        <w:t xml:space="preserve"> </w:t>
      </w:r>
    </w:p>
    <w:p w:rsidR="00086AAF" w:rsidRPr="00BC1DA5" w:rsidRDefault="00086AAF" w:rsidP="00086AAF">
      <w:pPr>
        <w:pStyle w:val="Odstavecseseznamem"/>
        <w:spacing w:after="120" w:line="276" w:lineRule="auto"/>
        <w:ind w:left="1580"/>
        <w:contextualSpacing/>
        <w:jc w:val="both"/>
        <w:rPr>
          <w:rFonts w:ascii="Arial" w:hAnsi="Arial" w:cs="Arial"/>
          <w:sz w:val="20"/>
          <w:szCs w:val="20"/>
        </w:rPr>
      </w:pPr>
    </w:p>
    <w:p w:rsidR="00086AAF" w:rsidRPr="00BC1DA5" w:rsidRDefault="00086AAF" w:rsidP="00086AAF">
      <w:pPr>
        <w:pStyle w:val="Odstavecseseznamem"/>
        <w:numPr>
          <w:ilvl w:val="1"/>
          <w:numId w:val="21"/>
        </w:numPr>
        <w:spacing w:after="120" w:line="276" w:lineRule="auto"/>
        <w:contextualSpacing/>
        <w:jc w:val="both"/>
        <w:rPr>
          <w:rFonts w:ascii="Arial" w:hAnsi="Arial" w:cs="Arial"/>
          <w:sz w:val="20"/>
          <w:szCs w:val="20"/>
        </w:rPr>
      </w:pPr>
      <w:r w:rsidRPr="00BC1DA5">
        <w:rPr>
          <w:rFonts w:ascii="Arial" w:hAnsi="Arial" w:cs="Arial"/>
          <w:sz w:val="20"/>
          <w:szCs w:val="20"/>
        </w:rPr>
        <w:t xml:space="preserve">V případě, že Objednatel o Akceptaci plnění nebo Neakceptaci plnění neinformuje Poskytovatele ve lhůtě do 10 pracovních dnů ode dne </w:t>
      </w:r>
      <w:r>
        <w:rPr>
          <w:rFonts w:ascii="Arial" w:hAnsi="Arial" w:cs="Arial"/>
          <w:sz w:val="20"/>
          <w:szCs w:val="20"/>
        </w:rPr>
        <w:t>doručení</w:t>
      </w:r>
      <w:r w:rsidRPr="00BC1DA5">
        <w:rPr>
          <w:rFonts w:ascii="Arial" w:hAnsi="Arial" w:cs="Arial"/>
          <w:sz w:val="20"/>
          <w:szCs w:val="20"/>
        </w:rPr>
        <w:t xml:space="preserve"> aktivačních podkladů</w:t>
      </w:r>
      <w:r>
        <w:rPr>
          <w:rFonts w:ascii="Arial" w:hAnsi="Arial" w:cs="Arial"/>
          <w:sz w:val="20"/>
          <w:szCs w:val="20"/>
        </w:rPr>
        <w:t xml:space="preserve">, je Poskytovatel oprávněn postupovat podle čl. VII., odst. 2. této Rámcové dohody (tj. </w:t>
      </w:r>
      <w:r w:rsidRPr="00BC1DA5">
        <w:rPr>
          <w:rFonts w:ascii="Arial" w:hAnsi="Arial" w:cs="Arial"/>
          <w:sz w:val="20"/>
          <w:szCs w:val="20"/>
        </w:rPr>
        <w:t>vystavit fakturu</w:t>
      </w:r>
      <w:r>
        <w:rPr>
          <w:rFonts w:ascii="Arial" w:hAnsi="Arial" w:cs="Arial"/>
          <w:sz w:val="20"/>
          <w:szCs w:val="20"/>
        </w:rPr>
        <w:t xml:space="preserve"> na příslušnou cenu plnění), avšak ujednání uvedené pod písm. f) tohoto odstavce tím není dotčeno.</w:t>
      </w:r>
    </w:p>
    <w:p w:rsidR="00086AAF" w:rsidRPr="00BC1DA5" w:rsidRDefault="00086AAF" w:rsidP="00086AAF">
      <w:pPr>
        <w:pStyle w:val="Odstavecseseznamem"/>
        <w:spacing w:after="120" w:line="276" w:lineRule="auto"/>
        <w:ind w:left="1580"/>
        <w:contextualSpacing/>
        <w:jc w:val="both"/>
        <w:rPr>
          <w:rFonts w:ascii="Arial" w:hAnsi="Arial" w:cs="Arial"/>
          <w:sz w:val="20"/>
          <w:szCs w:val="20"/>
        </w:rPr>
      </w:pPr>
    </w:p>
    <w:p w:rsidR="00086AAF" w:rsidRDefault="00086AAF" w:rsidP="00086AAF">
      <w:pPr>
        <w:pStyle w:val="Odstavecseseznamem"/>
        <w:numPr>
          <w:ilvl w:val="1"/>
          <w:numId w:val="21"/>
        </w:numPr>
        <w:spacing w:after="120" w:line="276" w:lineRule="auto"/>
        <w:contextualSpacing/>
        <w:jc w:val="both"/>
        <w:rPr>
          <w:rFonts w:ascii="Arial" w:hAnsi="Arial" w:cs="Arial"/>
          <w:sz w:val="20"/>
          <w:szCs w:val="20"/>
        </w:rPr>
      </w:pPr>
      <w:r w:rsidRPr="00BC1DA5">
        <w:rPr>
          <w:rFonts w:ascii="Arial" w:hAnsi="Arial" w:cs="Arial"/>
          <w:sz w:val="20"/>
          <w:szCs w:val="20"/>
        </w:rPr>
        <w:t xml:space="preserve">Při „Neakceptaci plnění“ </w:t>
      </w:r>
      <w:r w:rsidRPr="007E7DEC">
        <w:rPr>
          <w:rFonts w:ascii="Arial" w:hAnsi="Arial" w:cs="Arial"/>
          <w:b/>
          <w:sz w:val="20"/>
          <w:szCs w:val="20"/>
        </w:rPr>
        <w:t>není splněna</w:t>
      </w:r>
      <w:r w:rsidRPr="00BC1DA5">
        <w:rPr>
          <w:rFonts w:ascii="Arial" w:hAnsi="Arial" w:cs="Arial"/>
          <w:sz w:val="20"/>
          <w:szCs w:val="20"/>
        </w:rPr>
        <w:t xml:space="preserve"> povinnost Poskytovatele poskytnout Objednateli příslušnou licenci </w:t>
      </w:r>
      <w:r>
        <w:rPr>
          <w:rFonts w:ascii="Arial" w:hAnsi="Arial" w:cs="Arial"/>
          <w:sz w:val="20"/>
          <w:szCs w:val="20"/>
        </w:rPr>
        <w:t>ani</w:t>
      </w:r>
      <w:r w:rsidRPr="00BC1DA5">
        <w:rPr>
          <w:rFonts w:ascii="Arial" w:hAnsi="Arial" w:cs="Arial"/>
          <w:sz w:val="20"/>
          <w:szCs w:val="20"/>
        </w:rPr>
        <w:t xml:space="preserve"> povinnost poskytnutí funkčních aktivačních podkladů</w:t>
      </w:r>
      <w:r>
        <w:rPr>
          <w:rFonts w:ascii="Arial" w:hAnsi="Arial" w:cs="Arial"/>
          <w:sz w:val="20"/>
          <w:szCs w:val="20"/>
        </w:rPr>
        <w:t>.</w:t>
      </w:r>
      <w:r w:rsidRPr="00BC1DA5">
        <w:rPr>
          <w:rFonts w:ascii="Arial" w:hAnsi="Arial" w:cs="Arial"/>
          <w:sz w:val="20"/>
          <w:szCs w:val="20"/>
        </w:rPr>
        <w:t xml:space="preserve"> </w:t>
      </w:r>
    </w:p>
    <w:p w:rsidR="00086AAF" w:rsidRPr="00BC1DA5" w:rsidRDefault="00086AAF" w:rsidP="00086AAF">
      <w:pPr>
        <w:pStyle w:val="Odstavecseseznamem"/>
        <w:spacing w:after="120" w:line="276" w:lineRule="auto"/>
        <w:ind w:left="1580"/>
        <w:contextualSpacing/>
        <w:jc w:val="both"/>
        <w:rPr>
          <w:rFonts w:ascii="Arial" w:hAnsi="Arial" w:cs="Arial"/>
          <w:sz w:val="20"/>
          <w:szCs w:val="20"/>
        </w:rPr>
      </w:pPr>
    </w:p>
    <w:p w:rsidR="00086AAF" w:rsidRPr="00A72D6E" w:rsidRDefault="00086AAF" w:rsidP="00086AAF">
      <w:pPr>
        <w:pStyle w:val="Odstavecseseznamem"/>
        <w:numPr>
          <w:ilvl w:val="1"/>
          <w:numId w:val="21"/>
        </w:numPr>
        <w:spacing w:after="120" w:line="276" w:lineRule="auto"/>
        <w:contextualSpacing/>
        <w:jc w:val="both"/>
        <w:rPr>
          <w:rFonts w:ascii="Arial" w:hAnsi="Arial" w:cs="Arial"/>
          <w:sz w:val="20"/>
          <w:szCs w:val="20"/>
        </w:rPr>
      </w:pPr>
      <w:r w:rsidRPr="00A72D6E">
        <w:rPr>
          <w:rFonts w:ascii="Arial" w:hAnsi="Arial" w:cs="Arial"/>
          <w:sz w:val="20"/>
          <w:szCs w:val="20"/>
        </w:rPr>
        <w:t>Poskytovatel splní povinnost poskytnout Objednateli příslušnou licenci / příslušný počet licencí</w:t>
      </w:r>
      <w:r>
        <w:rPr>
          <w:rFonts w:ascii="Arial" w:hAnsi="Arial" w:cs="Arial"/>
          <w:sz w:val="20"/>
          <w:szCs w:val="20"/>
        </w:rPr>
        <w:t xml:space="preserve"> tím, že </w:t>
      </w:r>
      <w:r w:rsidRPr="00A72D6E">
        <w:rPr>
          <w:rFonts w:ascii="Arial" w:hAnsi="Arial" w:cs="Arial"/>
          <w:sz w:val="20"/>
          <w:szCs w:val="20"/>
        </w:rPr>
        <w:t>Objednatel obdrží funkční aktivační podklady, na jejichž základě pak provede shora uvedeným postupem úspěšnou Aktivaci licence</w:t>
      </w:r>
      <w:r>
        <w:rPr>
          <w:rFonts w:ascii="Arial" w:hAnsi="Arial" w:cs="Arial"/>
          <w:sz w:val="20"/>
          <w:szCs w:val="20"/>
        </w:rPr>
        <w:t xml:space="preserve">. </w:t>
      </w:r>
    </w:p>
    <w:p w:rsidR="00086AAF" w:rsidRPr="00131086" w:rsidRDefault="00086AAF" w:rsidP="00086AAF">
      <w:pPr>
        <w:pStyle w:val="Odstavecseseznamem"/>
        <w:rPr>
          <w:rFonts w:ascii="Arial" w:hAnsi="Arial" w:cs="Arial"/>
          <w:sz w:val="20"/>
          <w:szCs w:val="20"/>
        </w:rPr>
      </w:pPr>
    </w:p>
    <w:p w:rsidR="00086AAF" w:rsidRDefault="00086AAF" w:rsidP="00086AAF">
      <w:pPr>
        <w:pStyle w:val="Odstavecseseznamem"/>
        <w:numPr>
          <w:ilvl w:val="1"/>
          <w:numId w:val="21"/>
        </w:numPr>
        <w:spacing w:after="120" w:line="276" w:lineRule="auto"/>
        <w:contextualSpacing/>
        <w:jc w:val="both"/>
        <w:rPr>
          <w:rFonts w:ascii="Arial" w:hAnsi="Arial" w:cs="Arial"/>
          <w:sz w:val="20"/>
          <w:szCs w:val="20"/>
        </w:rPr>
      </w:pPr>
      <w:r>
        <w:rPr>
          <w:rFonts w:ascii="Arial" w:hAnsi="Arial" w:cs="Arial"/>
          <w:sz w:val="20"/>
          <w:szCs w:val="20"/>
        </w:rPr>
        <w:t>Příslušnou funkcionalitu DP získá Objednatel po vložení získaného funkčního Licenčního klíče do příslušného konfiguračního souboru v SW Data Protector.</w:t>
      </w:r>
    </w:p>
    <w:p w:rsidR="00086AAF" w:rsidRPr="00E618F2" w:rsidRDefault="00086AAF" w:rsidP="00086AAF">
      <w:pPr>
        <w:pStyle w:val="Odstavecseseznamem"/>
        <w:rPr>
          <w:rFonts w:ascii="Arial" w:hAnsi="Arial" w:cs="Arial"/>
          <w:sz w:val="20"/>
          <w:szCs w:val="20"/>
        </w:rPr>
      </w:pPr>
    </w:p>
    <w:p w:rsidR="00086AAF" w:rsidRPr="00BC1DA5" w:rsidRDefault="00086AAF" w:rsidP="00086AAF">
      <w:pPr>
        <w:pStyle w:val="Odstavecseseznamem"/>
        <w:numPr>
          <w:ilvl w:val="0"/>
          <w:numId w:val="21"/>
        </w:numPr>
        <w:spacing w:after="120" w:line="276" w:lineRule="auto"/>
        <w:jc w:val="both"/>
        <w:rPr>
          <w:rFonts w:ascii="Arial" w:hAnsi="Arial" w:cs="Arial"/>
          <w:b/>
          <w:sz w:val="20"/>
          <w:szCs w:val="20"/>
        </w:rPr>
      </w:pPr>
      <w:r w:rsidRPr="00BC1DA5">
        <w:rPr>
          <w:rFonts w:ascii="Arial" w:hAnsi="Arial" w:cs="Arial"/>
          <w:b/>
          <w:sz w:val="20"/>
          <w:szCs w:val="20"/>
        </w:rPr>
        <w:t>Podpora:</w:t>
      </w:r>
    </w:p>
    <w:p w:rsidR="00086AAF" w:rsidRDefault="00086AAF" w:rsidP="00086AAF">
      <w:pPr>
        <w:pStyle w:val="Odstavecseseznamem"/>
        <w:spacing w:after="120" w:line="276" w:lineRule="auto"/>
        <w:ind w:left="1068"/>
        <w:jc w:val="both"/>
        <w:rPr>
          <w:rFonts w:ascii="Arial" w:hAnsi="Arial" w:cs="Arial"/>
          <w:sz w:val="20"/>
          <w:szCs w:val="20"/>
        </w:rPr>
      </w:pPr>
      <w:r w:rsidRPr="00BC1DA5">
        <w:rPr>
          <w:rFonts w:ascii="Arial" w:hAnsi="Arial" w:cs="Arial"/>
          <w:sz w:val="20"/>
          <w:szCs w:val="20"/>
        </w:rPr>
        <w:t>Podpora potrvá vždy po dobu 36 měsíců</w:t>
      </w:r>
      <w:r>
        <w:rPr>
          <w:rFonts w:ascii="Arial" w:hAnsi="Arial" w:cs="Arial"/>
          <w:sz w:val="20"/>
          <w:szCs w:val="20"/>
        </w:rPr>
        <w:t xml:space="preserve"> </w:t>
      </w:r>
      <w:r w:rsidRPr="00BC1DA5">
        <w:rPr>
          <w:rFonts w:ascii="Arial" w:hAnsi="Arial" w:cs="Arial"/>
          <w:sz w:val="20"/>
          <w:szCs w:val="20"/>
        </w:rPr>
        <w:t xml:space="preserve">ode dne Aktivace </w:t>
      </w:r>
      <w:r>
        <w:rPr>
          <w:rFonts w:ascii="Arial" w:hAnsi="Arial" w:cs="Arial"/>
          <w:sz w:val="20"/>
          <w:szCs w:val="20"/>
        </w:rPr>
        <w:t xml:space="preserve">příslušné </w:t>
      </w:r>
      <w:r w:rsidRPr="00BC1DA5">
        <w:rPr>
          <w:rFonts w:ascii="Arial" w:hAnsi="Arial" w:cs="Arial"/>
          <w:sz w:val="20"/>
          <w:szCs w:val="20"/>
        </w:rPr>
        <w:t xml:space="preserve">licence </w:t>
      </w:r>
      <w:r w:rsidRPr="00FB2258">
        <w:rPr>
          <w:rFonts w:ascii="Arial" w:hAnsi="Arial" w:cs="Arial"/>
          <w:sz w:val="20"/>
          <w:szCs w:val="20"/>
        </w:rPr>
        <w:t>(</w:t>
      </w:r>
      <w:r w:rsidRPr="00BC1DA5">
        <w:rPr>
          <w:rFonts w:ascii="Arial" w:hAnsi="Arial" w:cs="Arial"/>
          <w:sz w:val="20"/>
          <w:szCs w:val="20"/>
        </w:rPr>
        <w:t>viz odst.</w:t>
      </w:r>
      <w:r>
        <w:rPr>
          <w:rFonts w:ascii="Arial" w:hAnsi="Arial" w:cs="Arial"/>
          <w:sz w:val="20"/>
          <w:szCs w:val="20"/>
        </w:rPr>
        <w:t xml:space="preserve"> 1. bod</w:t>
      </w:r>
      <w:r w:rsidRPr="00BC1DA5">
        <w:rPr>
          <w:rFonts w:ascii="Arial" w:hAnsi="Arial" w:cs="Arial"/>
          <w:sz w:val="20"/>
          <w:szCs w:val="20"/>
        </w:rPr>
        <w:t xml:space="preserve"> 1.1 písm. b)</w:t>
      </w:r>
      <w:r>
        <w:rPr>
          <w:rFonts w:ascii="Arial" w:hAnsi="Arial" w:cs="Arial"/>
          <w:sz w:val="20"/>
          <w:szCs w:val="20"/>
        </w:rPr>
        <w:t xml:space="preserve"> a písm. f)</w:t>
      </w:r>
      <w:r w:rsidRPr="00BC1DA5">
        <w:rPr>
          <w:rFonts w:ascii="Arial" w:hAnsi="Arial" w:cs="Arial"/>
          <w:sz w:val="20"/>
          <w:szCs w:val="20"/>
        </w:rPr>
        <w:t xml:space="preserve"> tohoto článku), a to bez ohledu na trvání této Rámcové dohody. </w:t>
      </w:r>
    </w:p>
    <w:p w:rsidR="00086AAF" w:rsidRDefault="00086AAF" w:rsidP="00086AAF">
      <w:pPr>
        <w:pStyle w:val="Odstavecseseznamem"/>
        <w:numPr>
          <w:ilvl w:val="0"/>
          <w:numId w:val="21"/>
        </w:numPr>
        <w:spacing w:after="120" w:line="276" w:lineRule="auto"/>
        <w:jc w:val="both"/>
        <w:rPr>
          <w:rFonts w:ascii="Arial" w:hAnsi="Arial" w:cs="Arial"/>
          <w:sz w:val="20"/>
          <w:szCs w:val="20"/>
        </w:rPr>
      </w:pPr>
      <w:r w:rsidRPr="00923675">
        <w:rPr>
          <w:rFonts w:ascii="Arial" w:hAnsi="Arial" w:cs="Arial"/>
          <w:sz w:val="20"/>
          <w:szCs w:val="20"/>
        </w:rPr>
        <w:t>O poskytnutí licence / licencí v příslušném věcném a množstevním rozsahu Objednateli a o právu Objednatele na poskytování související Podpory v trvání 36 měsíců podle příslušné Smlouvy vydá vždy Poskytovatel „</w:t>
      </w:r>
      <w:r w:rsidRPr="003C72AF">
        <w:rPr>
          <w:rFonts w:ascii="Arial" w:hAnsi="Arial" w:cs="Arial"/>
          <w:b/>
          <w:sz w:val="20"/>
          <w:szCs w:val="20"/>
        </w:rPr>
        <w:t>Potvrzení</w:t>
      </w:r>
      <w:r w:rsidRPr="00923675">
        <w:rPr>
          <w:rFonts w:ascii="Arial" w:hAnsi="Arial" w:cs="Arial"/>
          <w:sz w:val="20"/>
          <w:szCs w:val="20"/>
        </w:rPr>
        <w:t>“, které doručí Objednateli následně po Aktivaci licence, a to elektronicky na e-mailovou adresu Objednatele</w:t>
      </w:r>
      <w:r>
        <w:rPr>
          <w:rFonts w:ascii="Arial" w:hAnsi="Arial" w:cs="Arial"/>
          <w:sz w:val="20"/>
          <w:szCs w:val="20"/>
        </w:rPr>
        <w:t>:</w:t>
      </w:r>
      <w:r w:rsidRPr="00923675">
        <w:rPr>
          <w:rFonts w:ascii="Arial" w:hAnsi="Arial" w:cs="Arial"/>
          <w:sz w:val="20"/>
          <w:szCs w:val="20"/>
        </w:rPr>
        <w:t xml:space="preserve"> </w:t>
      </w:r>
      <w:hyperlink r:id="rId12" w:history="1">
        <w:r w:rsidRPr="00923675">
          <w:rPr>
            <w:rFonts w:ascii="Arial" w:hAnsi="Arial" w:cs="Arial"/>
            <w:sz w:val="20"/>
            <w:szCs w:val="20"/>
          </w:rPr>
          <w:t>Lic-sw@vzp.cz</w:t>
        </w:r>
      </w:hyperlink>
      <w:r w:rsidRPr="00923675">
        <w:rPr>
          <w:rFonts w:ascii="Arial" w:hAnsi="Arial" w:cs="Arial"/>
          <w:sz w:val="20"/>
          <w:szCs w:val="20"/>
        </w:rPr>
        <w:t>.</w:t>
      </w:r>
    </w:p>
    <w:p w:rsidR="00086AAF" w:rsidRPr="00BC1DA5" w:rsidRDefault="00086AAF" w:rsidP="00086AAF">
      <w:pPr>
        <w:pStyle w:val="Odstavecseseznamem"/>
        <w:spacing w:after="120" w:line="276" w:lineRule="auto"/>
        <w:ind w:left="426" w:hanging="426"/>
        <w:jc w:val="both"/>
        <w:rPr>
          <w:rFonts w:ascii="Arial" w:hAnsi="Arial" w:cs="Arial"/>
          <w:sz w:val="20"/>
          <w:szCs w:val="20"/>
        </w:rPr>
      </w:pPr>
      <w:r w:rsidRPr="00C33695">
        <w:rPr>
          <w:rFonts w:ascii="Arial" w:hAnsi="Arial" w:cs="Arial"/>
          <w:sz w:val="20"/>
          <w:szCs w:val="20"/>
        </w:rPr>
        <w:t>2.</w:t>
      </w:r>
      <w:r w:rsidRPr="00C33695">
        <w:rPr>
          <w:rFonts w:ascii="Arial" w:hAnsi="Arial" w:cs="Arial"/>
          <w:sz w:val="20"/>
          <w:szCs w:val="20"/>
        </w:rPr>
        <w:tab/>
      </w:r>
      <w:r w:rsidRPr="00BC1DA5">
        <w:rPr>
          <w:rFonts w:ascii="Arial" w:hAnsi="Arial" w:cs="Arial"/>
          <w:b/>
          <w:sz w:val="20"/>
          <w:szCs w:val="20"/>
        </w:rPr>
        <w:t>Místo plnění</w:t>
      </w:r>
      <w:r w:rsidRPr="00BC1DA5">
        <w:rPr>
          <w:rFonts w:ascii="Arial" w:hAnsi="Arial" w:cs="Arial"/>
          <w:sz w:val="20"/>
          <w:szCs w:val="20"/>
        </w:rPr>
        <w:t>:</w:t>
      </w:r>
    </w:p>
    <w:p w:rsidR="00086AAF" w:rsidRPr="00BC1DA5" w:rsidRDefault="00086AAF" w:rsidP="00086AAF">
      <w:pPr>
        <w:pStyle w:val="Odstavecseseznamem"/>
        <w:spacing w:after="120" w:line="276" w:lineRule="auto"/>
        <w:ind w:left="426" w:hanging="426"/>
        <w:jc w:val="both"/>
        <w:rPr>
          <w:rFonts w:ascii="Arial" w:hAnsi="Arial" w:cs="Arial"/>
          <w:sz w:val="20"/>
          <w:szCs w:val="20"/>
        </w:rPr>
      </w:pPr>
      <w:r>
        <w:rPr>
          <w:rFonts w:ascii="Arial" w:hAnsi="Arial" w:cs="Arial"/>
          <w:sz w:val="20"/>
          <w:szCs w:val="20"/>
        </w:rPr>
        <w:tab/>
      </w:r>
      <w:r w:rsidRPr="00BC1DA5">
        <w:rPr>
          <w:rFonts w:ascii="Arial" w:hAnsi="Arial" w:cs="Arial"/>
          <w:sz w:val="20"/>
          <w:szCs w:val="20"/>
        </w:rPr>
        <w:t>Místem plnění je sídlo Objednatele na adrese: Všeobecná zdravotní pojišťovna České republiky, Orlická 2020/4, 130 00 Praha 3.</w:t>
      </w:r>
    </w:p>
    <w:p w:rsidR="00086AAF" w:rsidRPr="00BC1DA5" w:rsidRDefault="00086AAF" w:rsidP="00086AAF">
      <w:pPr>
        <w:tabs>
          <w:tab w:val="left" w:pos="1134"/>
        </w:tabs>
        <w:spacing w:before="120" w:after="120"/>
        <w:ind w:left="1134" w:hanging="567"/>
        <w:jc w:val="both"/>
        <w:rPr>
          <w:rFonts w:ascii="Arial" w:hAnsi="Arial" w:cs="Arial"/>
          <w:sz w:val="20"/>
          <w:szCs w:val="20"/>
        </w:rPr>
      </w:pPr>
    </w:p>
    <w:p w:rsidR="00086AAF" w:rsidRPr="003C1796" w:rsidRDefault="00086AAF" w:rsidP="00086AAF">
      <w:pPr>
        <w:pStyle w:val="Odstavecseseznamem"/>
        <w:tabs>
          <w:tab w:val="left" w:pos="1701"/>
        </w:tabs>
        <w:spacing w:after="120" w:line="276" w:lineRule="auto"/>
        <w:ind w:left="0"/>
        <w:jc w:val="center"/>
        <w:rPr>
          <w:rFonts w:ascii="Arial" w:hAnsi="Arial" w:cs="Arial"/>
          <w:b/>
          <w:sz w:val="20"/>
          <w:szCs w:val="20"/>
        </w:rPr>
      </w:pPr>
      <w:bookmarkStart w:id="6" w:name="_Toc327187807"/>
      <w:r w:rsidRPr="00BC1DA5">
        <w:rPr>
          <w:rFonts w:ascii="Arial" w:hAnsi="Arial" w:cs="Arial"/>
          <w:b/>
          <w:sz w:val="20"/>
          <w:szCs w:val="20"/>
        </w:rPr>
        <w:t xml:space="preserve">Článek VI. Cena plnění </w:t>
      </w:r>
    </w:p>
    <w:p w:rsidR="00086AAF" w:rsidRPr="00BC1DA5" w:rsidRDefault="00086AAF" w:rsidP="00086AAF">
      <w:pPr>
        <w:numPr>
          <w:ilvl w:val="0"/>
          <w:numId w:val="24"/>
        </w:numPr>
        <w:spacing w:after="120" w:line="276" w:lineRule="auto"/>
        <w:ind w:left="425" w:hanging="425"/>
        <w:jc w:val="both"/>
        <w:rPr>
          <w:rFonts w:ascii="Arial" w:hAnsi="Arial" w:cs="Arial"/>
          <w:sz w:val="20"/>
          <w:szCs w:val="20"/>
        </w:rPr>
      </w:pPr>
      <w:r w:rsidRPr="00BC1DA5">
        <w:rPr>
          <w:rFonts w:ascii="Arial" w:hAnsi="Arial" w:cs="Arial"/>
          <w:sz w:val="20"/>
          <w:szCs w:val="20"/>
        </w:rPr>
        <w:t xml:space="preserve">VZP ČR se zavazuje zaplatit Poskytovateli za řádné a včasné plnění cenu plnění ve výši a lhůtách splatnosti dohodnutých touto Rámcovou dohodou. </w:t>
      </w:r>
    </w:p>
    <w:bookmarkEnd w:id="6"/>
    <w:p w:rsidR="00086AAF" w:rsidRPr="00BC1DA5" w:rsidRDefault="00086AAF" w:rsidP="00086AAF">
      <w:pPr>
        <w:numPr>
          <w:ilvl w:val="0"/>
          <w:numId w:val="24"/>
        </w:numPr>
        <w:spacing w:after="120" w:line="276" w:lineRule="auto"/>
        <w:ind w:left="425" w:hanging="425"/>
        <w:jc w:val="both"/>
        <w:rPr>
          <w:rFonts w:ascii="Arial" w:hAnsi="Arial" w:cs="Arial"/>
          <w:sz w:val="20"/>
          <w:szCs w:val="20"/>
        </w:rPr>
      </w:pPr>
      <w:r w:rsidRPr="00BC1DA5">
        <w:rPr>
          <w:rFonts w:ascii="Arial" w:hAnsi="Arial" w:cs="Arial"/>
          <w:sz w:val="20"/>
          <w:szCs w:val="20"/>
        </w:rPr>
        <w:t>Poskytovatel se zavazuje poskytovat Objednateli plnění po celou dobu účinnosti této Rámcové dohody a Smluv za jednotkové ceny, které jsou uvedeny v Příloze č. 1 této Rámcové dohody.</w:t>
      </w:r>
    </w:p>
    <w:p w:rsidR="00086AAF" w:rsidRPr="00B372F4" w:rsidRDefault="00086AAF" w:rsidP="00086AAF">
      <w:pPr>
        <w:numPr>
          <w:ilvl w:val="0"/>
          <w:numId w:val="24"/>
        </w:numPr>
        <w:spacing w:after="120" w:line="276" w:lineRule="auto"/>
        <w:ind w:left="425" w:hanging="425"/>
        <w:jc w:val="both"/>
        <w:rPr>
          <w:rFonts w:ascii="Arial" w:hAnsi="Arial" w:cs="Arial"/>
          <w:sz w:val="20"/>
          <w:szCs w:val="20"/>
        </w:rPr>
      </w:pPr>
      <w:r w:rsidRPr="00BC1DA5">
        <w:rPr>
          <w:rFonts w:ascii="Arial" w:hAnsi="Arial" w:cs="Arial"/>
          <w:sz w:val="20"/>
          <w:szCs w:val="20"/>
        </w:rPr>
        <w:t>Cena příslušného plnění podle Smlouvy bude vypočtena</w:t>
      </w:r>
      <w:r>
        <w:rPr>
          <w:rFonts w:ascii="Arial" w:hAnsi="Arial" w:cs="Arial"/>
          <w:sz w:val="20"/>
          <w:szCs w:val="20"/>
        </w:rPr>
        <w:t xml:space="preserve"> z jednotkových cen za „položky“, uvedených v Příloze č. 1. Jednotková cena za položku zahrnuje vždy</w:t>
      </w:r>
      <w:r w:rsidRPr="00B372F4">
        <w:rPr>
          <w:rFonts w:ascii="Arial" w:hAnsi="Arial" w:cs="Arial"/>
          <w:sz w:val="20"/>
          <w:szCs w:val="20"/>
        </w:rPr>
        <w:t xml:space="preserve"> cenu (tj. odměnu) </w:t>
      </w:r>
      <w:r w:rsidRPr="00BC1DA5">
        <w:rPr>
          <w:rFonts w:ascii="Arial" w:hAnsi="Arial" w:cs="Arial"/>
          <w:sz w:val="20"/>
          <w:szCs w:val="20"/>
        </w:rPr>
        <w:t xml:space="preserve">za </w:t>
      </w:r>
      <w:r>
        <w:rPr>
          <w:rFonts w:ascii="Arial" w:hAnsi="Arial" w:cs="Arial"/>
          <w:sz w:val="20"/>
          <w:szCs w:val="20"/>
        </w:rPr>
        <w:t xml:space="preserve">příslušnou licenci a cenu </w:t>
      </w:r>
      <w:r w:rsidRPr="00BC1DA5">
        <w:rPr>
          <w:rFonts w:ascii="Arial" w:hAnsi="Arial" w:cs="Arial"/>
          <w:sz w:val="20"/>
          <w:szCs w:val="20"/>
        </w:rPr>
        <w:t xml:space="preserve">za související </w:t>
      </w:r>
      <w:r>
        <w:rPr>
          <w:rFonts w:ascii="Arial" w:hAnsi="Arial" w:cs="Arial"/>
          <w:sz w:val="20"/>
          <w:szCs w:val="20"/>
        </w:rPr>
        <w:t>P</w:t>
      </w:r>
      <w:r w:rsidRPr="00BC1DA5">
        <w:rPr>
          <w:rFonts w:ascii="Arial" w:hAnsi="Arial" w:cs="Arial"/>
          <w:sz w:val="20"/>
          <w:szCs w:val="20"/>
        </w:rPr>
        <w:t>odporu</w:t>
      </w:r>
      <w:r>
        <w:rPr>
          <w:rFonts w:ascii="Arial" w:hAnsi="Arial" w:cs="Arial"/>
          <w:sz w:val="20"/>
          <w:szCs w:val="20"/>
        </w:rPr>
        <w:t xml:space="preserve"> </w:t>
      </w:r>
      <w:r w:rsidRPr="00B372F4">
        <w:rPr>
          <w:rFonts w:ascii="Arial" w:hAnsi="Arial" w:cs="Arial"/>
          <w:sz w:val="20"/>
          <w:szCs w:val="20"/>
        </w:rPr>
        <w:t xml:space="preserve">k </w:t>
      </w:r>
      <w:r>
        <w:rPr>
          <w:rFonts w:ascii="Arial" w:hAnsi="Arial" w:cs="Arial"/>
          <w:sz w:val="20"/>
          <w:szCs w:val="20"/>
        </w:rPr>
        <w:t>této</w:t>
      </w:r>
      <w:r w:rsidRPr="00B372F4">
        <w:rPr>
          <w:rFonts w:ascii="Arial" w:hAnsi="Arial" w:cs="Arial"/>
          <w:sz w:val="20"/>
          <w:szCs w:val="20"/>
        </w:rPr>
        <w:t xml:space="preserve"> licenci</w:t>
      </w:r>
      <w:r>
        <w:rPr>
          <w:rFonts w:ascii="Arial" w:hAnsi="Arial" w:cs="Arial"/>
          <w:sz w:val="20"/>
          <w:szCs w:val="20"/>
        </w:rPr>
        <w:t xml:space="preserve"> </w:t>
      </w:r>
      <w:r w:rsidRPr="00BC1DA5">
        <w:rPr>
          <w:rFonts w:ascii="Arial" w:hAnsi="Arial" w:cs="Arial"/>
          <w:sz w:val="20"/>
          <w:szCs w:val="20"/>
        </w:rPr>
        <w:t>na dobu 36 měsíců</w:t>
      </w:r>
      <w:r w:rsidRPr="00B372F4">
        <w:rPr>
          <w:rFonts w:ascii="Arial" w:hAnsi="Arial" w:cs="Arial"/>
          <w:sz w:val="20"/>
          <w:szCs w:val="20"/>
        </w:rPr>
        <w:t>.</w:t>
      </w:r>
    </w:p>
    <w:p w:rsidR="00086AAF" w:rsidRPr="00BC1DA5" w:rsidRDefault="00086AAF" w:rsidP="00086AAF">
      <w:pPr>
        <w:numPr>
          <w:ilvl w:val="0"/>
          <w:numId w:val="24"/>
        </w:numPr>
        <w:spacing w:after="120" w:line="276" w:lineRule="auto"/>
        <w:ind w:left="425" w:hanging="425"/>
        <w:jc w:val="both"/>
        <w:rPr>
          <w:rFonts w:ascii="Arial" w:hAnsi="Arial" w:cs="Arial"/>
          <w:sz w:val="20"/>
          <w:szCs w:val="20"/>
        </w:rPr>
      </w:pPr>
      <w:r w:rsidRPr="00BC1DA5">
        <w:rPr>
          <w:rFonts w:ascii="Arial" w:hAnsi="Arial" w:cs="Arial"/>
          <w:sz w:val="20"/>
          <w:szCs w:val="20"/>
        </w:rPr>
        <w:t xml:space="preserve">Jednotkové ceny za poskytovaná plnění bez daně z přidané hodnoty (dále jen „DPH“) jsou stanoveny dohodou </w:t>
      </w:r>
      <w:r>
        <w:rPr>
          <w:rFonts w:ascii="Arial" w:hAnsi="Arial" w:cs="Arial"/>
          <w:sz w:val="20"/>
          <w:szCs w:val="20"/>
        </w:rPr>
        <w:t>S</w:t>
      </w:r>
      <w:r w:rsidRPr="00BC1DA5">
        <w:rPr>
          <w:rFonts w:ascii="Arial" w:hAnsi="Arial" w:cs="Arial"/>
          <w:sz w:val="20"/>
          <w:szCs w:val="20"/>
        </w:rPr>
        <w:t xml:space="preserve">mluvních stran v souladu se zákonem č. 526/1990 Sb., o cenách, ve znění </w:t>
      </w:r>
      <w:r w:rsidRPr="00BC1DA5">
        <w:rPr>
          <w:rFonts w:ascii="Arial" w:hAnsi="Arial" w:cs="Arial"/>
          <w:sz w:val="20"/>
          <w:szCs w:val="20"/>
        </w:rPr>
        <w:lastRenderedPageBreak/>
        <w:t>pozdějších předpisů, a to na základě cenové nabídky Poskytovatele předložené v předmětné veřejné zakázce.</w:t>
      </w:r>
    </w:p>
    <w:p w:rsidR="00086AAF" w:rsidRPr="00BC1DA5" w:rsidRDefault="00086AAF" w:rsidP="00086AAF">
      <w:pPr>
        <w:numPr>
          <w:ilvl w:val="0"/>
          <w:numId w:val="24"/>
        </w:numPr>
        <w:spacing w:after="120" w:line="276" w:lineRule="auto"/>
        <w:ind w:left="425" w:hanging="425"/>
        <w:jc w:val="both"/>
        <w:rPr>
          <w:rFonts w:ascii="Arial" w:hAnsi="Arial" w:cs="Arial"/>
          <w:sz w:val="20"/>
          <w:szCs w:val="20"/>
        </w:rPr>
      </w:pPr>
      <w:r w:rsidRPr="00BC1DA5">
        <w:rPr>
          <w:rFonts w:ascii="Arial" w:hAnsi="Arial" w:cs="Arial"/>
          <w:sz w:val="20"/>
          <w:szCs w:val="20"/>
        </w:rPr>
        <w:t>K jednotkovým cenám bez DPH</w:t>
      </w:r>
      <w:r>
        <w:rPr>
          <w:rFonts w:ascii="Arial" w:hAnsi="Arial" w:cs="Arial"/>
          <w:sz w:val="20"/>
          <w:szCs w:val="20"/>
        </w:rPr>
        <w:t xml:space="preserve"> </w:t>
      </w:r>
      <w:r w:rsidRPr="00BC1DA5">
        <w:rPr>
          <w:rFonts w:ascii="Arial" w:hAnsi="Arial" w:cs="Arial"/>
          <w:sz w:val="20"/>
          <w:szCs w:val="20"/>
        </w:rPr>
        <w:t>bude Poskytovatelem účtována DPH v zákonem stanovené výši platné a účinné ke dni uskutečnění zdanitelného plnění. Za správnost stanovení sazby DPH a vyčíslení výše DPH odpovídá Poskytovatel.</w:t>
      </w:r>
    </w:p>
    <w:p w:rsidR="00086AAF" w:rsidRPr="00BC1DA5" w:rsidRDefault="00086AAF" w:rsidP="00086AAF">
      <w:pPr>
        <w:numPr>
          <w:ilvl w:val="0"/>
          <w:numId w:val="24"/>
        </w:numPr>
        <w:spacing w:after="120" w:line="276" w:lineRule="auto"/>
        <w:ind w:left="425" w:hanging="425"/>
        <w:jc w:val="both"/>
        <w:rPr>
          <w:rFonts w:ascii="Arial" w:hAnsi="Arial" w:cs="Arial"/>
          <w:b/>
          <w:sz w:val="20"/>
          <w:szCs w:val="20"/>
        </w:rPr>
      </w:pPr>
      <w:r w:rsidRPr="00BC1DA5">
        <w:rPr>
          <w:rFonts w:ascii="Arial" w:hAnsi="Arial" w:cs="Arial"/>
          <w:sz w:val="20"/>
          <w:szCs w:val="20"/>
        </w:rPr>
        <w:t>Veškeré jednotkové ceny bez DPH jsou stanoveny jako maximální, nejvýše přípustné a nepřekročitelné a zahrnují veškeré náklady Poskytovatele nutné k řádnému poskytnutí plnění dle podmínek stanovených v této Rámcové dohodě.</w:t>
      </w:r>
      <w:r w:rsidRPr="00BC1DA5" w:rsidDel="00B372F4">
        <w:rPr>
          <w:rFonts w:ascii="Arial" w:hAnsi="Arial" w:cs="Arial"/>
          <w:sz w:val="20"/>
          <w:szCs w:val="20"/>
        </w:rPr>
        <w:t xml:space="preserve"> </w:t>
      </w:r>
    </w:p>
    <w:p w:rsidR="00086AAF" w:rsidRPr="00BC1DA5" w:rsidRDefault="00086AAF" w:rsidP="00086AAF">
      <w:pPr>
        <w:ind w:left="567"/>
        <w:jc w:val="center"/>
        <w:rPr>
          <w:rFonts w:ascii="Arial" w:hAnsi="Arial" w:cs="Arial"/>
          <w:b/>
          <w:sz w:val="20"/>
          <w:szCs w:val="20"/>
        </w:rPr>
      </w:pPr>
    </w:p>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VII. Fakturační a platební podmínky</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Úhrady za jednotlivá plnění, poskytnutá na základě Smluv a v souladu s touto Rámcovou dohodou, budou VZP ČR prováděny bezhotovostním převodem </w:t>
      </w:r>
      <w:r w:rsidRPr="007A3C2C">
        <w:rPr>
          <w:rFonts w:ascii="Arial" w:hAnsi="Arial" w:cs="Arial"/>
          <w:b/>
          <w:sz w:val="20"/>
          <w:szCs w:val="20"/>
        </w:rPr>
        <w:t>na bankovní účet Poskytovatele, uvedený v záhlaví této Rámcové dohody</w:t>
      </w:r>
      <w:r w:rsidRPr="00BC1DA5">
        <w:rPr>
          <w:rFonts w:ascii="Arial" w:hAnsi="Arial" w:cs="Arial"/>
          <w:sz w:val="20"/>
          <w:szCs w:val="20"/>
        </w:rPr>
        <w:t>, a to na základě daňových dokladů vystavených Poskytovatelem (dále jen „faktura“) a zaslaných VZP ČR.</w:t>
      </w:r>
    </w:p>
    <w:p w:rsidR="00086AAF"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Poskytovatel je oprávněn vystavit </w:t>
      </w:r>
      <w:r>
        <w:rPr>
          <w:rFonts w:ascii="Arial" w:hAnsi="Arial" w:cs="Arial"/>
          <w:sz w:val="20"/>
          <w:szCs w:val="20"/>
        </w:rPr>
        <w:t xml:space="preserve">příslušnou </w:t>
      </w:r>
      <w:r w:rsidRPr="00BC1DA5">
        <w:rPr>
          <w:rFonts w:ascii="Arial" w:hAnsi="Arial" w:cs="Arial"/>
          <w:sz w:val="20"/>
          <w:szCs w:val="20"/>
        </w:rPr>
        <w:t>fakturu</w:t>
      </w:r>
      <w:r>
        <w:rPr>
          <w:rFonts w:ascii="Arial" w:hAnsi="Arial" w:cs="Arial"/>
          <w:sz w:val="20"/>
          <w:szCs w:val="20"/>
        </w:rPr>
        <w:t xml:space="preserve"> na příslušnou cenu plnění</w:t>
      </w:r>
      <w:r w:rsidRPr="00BC1DA5">
        <w:rPr>
          <w:rFonts w:ascii="Arial" w:hAnsi="Arial" w:cs="Arial"/>
          <w:sz w:val="20"/>
          <w:szCs w:val="20"/>
        </w:rPr>
        <w:t xml:space="preserve"> vždy až po obdržení </w:t>
      </w:r>
      <w:r>
        <w:rPr>
          <w:rFonts w:ascii="Arial" w:hAnsi="Arial" w:cs="Arial"/>
          <w:sz w:val="20"/>
          <w:szCs w:val="20"/>
        </w:rPr>
        <w:t xml:space="preserve">informace o </w:t>
      </w:r>
      <w:r w:rsidRPr="00BC1DA5">
        <w:rPr>
          <w:rFonts w:ascii="Arial" w:hAnsi="Arial" w:cs="Arial"/>
          <w:sz w:val="20"/>
          <w:szCs w:val="20"/>
        </w:rPr>
        <w:t>Akceptac</w:t>
      </w:r>
      <w:r>
        <w:rPr>
          <w:rFonts w:ascii="Arial" w:hAnsi="Arial" w:cs="Arial"/>
          <w:sz w:val="20"/>
          <w:szCs w:val="20"/>
        </w:rPr>
        <w:t>i</w:t>
      </w:r>
      <w:r w:rsidRPr="00BC1DA5">
        <w:rPr>
          <w:rFonts w:ascii="Arial" w:hAnsi="Arial" w:cs="Arial"/>
          <w:sz w:val="20"/>
          <w:szCs w:val="20"/>
        </w:rPr>
        <w:t xml:space="preserve"> plnění, popř. po uplynutí příslušné lhůty (viz čl. V., odst. 1., bod 1.1, písm.</w:t>
      </w:r>
      <w:r>
        <w:rPr>
          <w:rFonts w:ascii="Arial" w:hAnsi="Arial" w:cs="Arial"/>
          <w:sz w:val="20"/>
          <w:szCs w:val="20"/>
        </w:rPr>
        <w:t xml:space="preserve"> d)</w:t>
      </w:r>
      <w:r w:rsidRPr="00BC1DA5">
        <w:rPr>
          <w:rFonts w:ascii="Arial" w:hAnsi="Arial" w:cs="Arial"/>
          <w:sz w:val="20"/>
          <w:szCs w:val="20"/>
        </w:rPr>
        <w:t>).</w:t>
      </w:r>
      <w:r>
        <w:rPr>
          <w:rFonts w:ascii="Arial" w:hAnsi="Arial" w:cs="Arial"/>
          <w:sz w:val="20"/>
          <w:szCs w:val="20"/>
        </w:rPr>
        <w:t xml:space="preserve"> </w:t>
      </w:r>
      <w:r w:rsidRPr="00BC1DA5">
        <w:rPr>
          <w:rFonts w:ascii="Arial" w:hAnsi="Arial" w:cs="Arial"/>
          <w:sz w:val="20"/>
          <w:szCs w:val="20"/>
        </w:rPr>
        <w:t xml:space="preserve">Pokud bude </w:t>
      </w:r>
      <w:r>
        <w:rPr>
          <w:rFonts w:ascii="Arial" w:hAnsi="Arial" w:cs="Arial"/>
          <w:sz w:val="20"/>
          <w:szCs w:val="20"/>
        </w:rPr>
        <w:t xml:space="preserve">informace o </w:t>
      </w:r>
      <w:r w:rsidRPr="00BC1DA5">
        <w:rPr>
          <w:rFonts w:ascii="Arial" w:hAnsi="Arial" w:cs="Arial"/>
          <w:sz w:val="20"/>
          <w:szCs w:val="20"/>
        </w:rPr>
        <w:t>Akceptac</w:t>
      </w:r>
      <w:r>
        <w:rPr>
          <w:rFonts w:ascii="Arial" w:hAnsi="Arial" w:cs="Arial"/>
          <w:sz w:val="20"/>
          <w:szCs w:val="20"/>
        </w:rPr>
        <w:t>i</w:t>
      </w:r>
      <w:r w:rsidRPr="00BC1DA5">
        <w:rPr>
          <w:rFonts w:ascii="Arial" w:hAnsi="Arial" w:cs="Arial"/>
          <w:sz w:val="20"/>
          <w:szCs w:val="20"/>
        </w:rPr>
        <w:t xml:space="preserve"> plnění Poskytovateli </w:t>
      </w:r>
      <w:r>
        <w:rPr>
          <w:rFonts w:ascii="Arial" w:hAnsi="Arial" w:cs="Arial"/>
          <w:sz w:val="20"/>
          <w:szCs w:val="20"/>
        </w:rPr>
        <w:t xml:space="preserve">Objednatelem </w:t>
      </w:r>
      <w:r w:rsidRPr="00BC1DA5">
        <w:rPr>
          <w:rFonts w:ascii="Arial" w:hAnsi="Arial" w:cs="Arial"/>
          <w:sz w:val="20"/>
          <w:szCs w:val="20"/>
        </w:rPr>
        <w:t xml:space="preserve">zaslána, bude </w:t>
      </w:r>
      <w:r>
        <w:rPr>
          <w:rFonts w:ascii="Arial" w:hAnsi="Arial" w:cs="Arial"/>
          <w:sz w:val="20"/>
          <w:szCs w:val="20"/>
        </w:rPr>
        <w:t xml:space="preserve">následně její kopie i </w:t>
      </w:r>
      <w:r w:rsidRPr="00BC1DA5">
        <w:rPr>
          <w:rFonts w:ascii="Arial" w:hAnsi="Arial" w:cs="Arial"/>
          <w:sz w:val="20"/>
          <w:szCs w:val="20"/>
        </w:rPr>
        <w:t>přílohou příslušné faktury.</w:t>
      </w:r>
    </w:p>
    <w:p w:rsidR="00086AAF" w:rsidRPr="00BC1DA5" w:rsidRDefault="00086AAF" w:rsidP="00086AAF">
      <w:pPr>
        <w:pStyle w:val="Odstavecseseznamem"/>
        <w:spacing w:after="120" w:line="276" w:lineRule="auto"/>
        <w:ind w:left="426"/>
        <w:jc w:val="both"/>
        <w:rPr>
          <w:rFonts w:ascii="Arial" w:hAnsi="Arial" w:cs="Arial"/>
          <w:sz w:val="20"/>
          <w:szCs w:val="20"/>
        </w:rPr>
      </w:pPr>
      <w:r w:rsidRPr="00BC1DA5">
        <w:rPr>
          <w:rFonts w:ascii="Arial" w:hAnsi="Arial" w:cs="Arial"/>
          <w:sz w:val="20"/>
          <w:szCs w:val="20"/>
        </w:rPr>
        <w:t xml:space="preserve">Přílohou faktury bude </w:t>
      </w:r>
      <w:r>
        <w:rPr>
          <w:rFonts w:ascii="Arial" w:hAnsi="Arial" w:cs="Arial"/>
          <w:sz w:val="20"/>
          <w:szCs w:val="20"/>
        </w:rPr>
        <w:t xml:space="preserve">dále </w:t>
      </w:r>
      <w:r w:rsidRPr="00BC1DA5">
        <w:rPr>
          <w:rFonts w:ascii="Arial" w:hAnsi="Arial" w:cs="Arial"/>
          <w:sz w:val="20"/>
          <w:szCs w:val="20"/>
        </w:rPr>
        <w:t xml:space="preserve">i </w:t>
      </w:r>
      <w:r>
        <w:rPr>
          <w:rFonts w:ascii="Arial" w:hAnsi="Arial" w:cs="Arial"/>
          <w:sz w:val="20"/>
          <w:szCs w:val="20"/>
        </w:rPr>
        <w:t xml:space="preserve">kopie příslušného </w:t>
      </w:r>
      <w:r w:rsidRPr="00BC1DA5">
        <w:rPr>
          <w:rFonts w:ascii="Arial" w:hAnsi="Arial" w:cs="Arial"/>
          <w:sz w:val="20"/>
          <w:szCs w:val="20"/>
        </w:rPr>
        <w:t>Potvrzení podle čl. V., odst.</w:t>
      </w:r>
      <w:r>
        <w:rPr>
          <w:rFonts w:ascii="Arial" w:hAnsi="Arial" w:cs="Arial"/>
          <w:sz w:val="20"/>
          <w:szCs w:val="20"/>
        </w:rPr>
        <w:t xml:space="preserve"> 1. bodu</w:t>
      </w:r>
      <w:r w:rsidRPr="00BC1DA5">
        <w:rPr>
          <w:rFonts w:ascii="Arial" w:hAnsi="Arial" w:cs="Arial"/>
          <w:sz w:val="20"/>
          <w:szCs w:val="20"/>
        </w:rPr>
        <w:t xml:space="preserve"> 1.3 této Rámcové dohody.</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Faktury bude Poskytovatel zasílat v listinné podobě na adresu sídla VZP ČR uvedenou v záhlaví této </w:t>
      </w:r>
      <w:r>
        <w:rPr>
          <w:rFonts w:ascii="Arial" w:hAnsi="Arial" w:cs="Arial"/>
          <w:sz w:val="20"/>
          <w:szCs w:val="20"/>
        </w:rPr>
        <w:t>Rámcové dohody</w:t>
      </w:r>
      <w:r w:rsidRPr="00BC1DA5">
        <w:rPr>
          <w:rFonts w:ascii="Arial" w:hAnsi="Arial" w:cs="Arial"/>
          <w:sz w:val="20"/>
          <w:szCs w:val="20"/>
        </w:rPr>
        <w:t xml:space="preserve"> nebo v elektronické podobě do datové schránky VZP ČR.</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Pr>
          <w:rFonts w:ascii="Arial" w:hAnsi="Arial" w:cs="Arial"/>
          <w:sz w:val="20"/>
          <w:szCs w:val="20"/>
        </w:rPr>
        <w:t>Smluvní strany se dohodly, že splatnost každé faktury je 30 kalendářních dnů ode dne jejího doručení Objednateli</w:t>
      </w:r>
      <w:r w:rsidRPr="00BC1DA5">
        <w:rPr>
          <w:rFonts w:ascii="Arial" w:hAnsi="Arial" w:cs="Arial"/>
          <w:sz w:val="20"/>
          <w:szCs w:val="20"/>
        </w:rPr>
        <w:t>.</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Za den úhrady je považován den odepsání fakturované částky z účtu VZP ČR ve prospěch účtu Poskytovatele. </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obsahovat číslo této Rámcové dohody a příslušné Smlouvy. </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VZP ČR je oprávněna před uplynutím lhůty splatnosti vrátit bez zaplacení fakturu, která neobsahuje zákonem nebo touto </w:t>
      </w:r>
      <w:r>
        <w:rPr>
          <w:rFonts w:ascii="Arial" w:hAnsi="Arial" w:cs="Arial"/>
          <w:sz w:val="20"/>
          <w:szCs w:val="20"/>
        </w:rPr>
        <w:t>Rámcovou dohodou</w:t>
      </w:r>
      <w:r w:rsidRPr="00BC1DA5">
        <w:rPr>
          <w:rFonts w:ascii="Arial" w:hAnsi="Arial" w:cs="Arial"/>
          <w:sz w:val="20"/>
          <w:szCs w:val="20"/>
        </w:rPr>
        <w:t xml:space="preserve"> stanovené náležitosti, obsahuje nesprávné údaje, není doplněna dohodnutými přílohami nebo má jiné vady v obsahu podle této </w:t>
      </w:r>
      <w:r>
        <w:rPr>
          <w:rFonts w:ascii="Arial" w:hAnsi="Arial" w:cs="Arial"/>
          <w:sz w:val="20"/>
          <w:szCs w:val="20"/>
        </w:rPr>
        <w:t>Rámcové dohody/</w:t>
      </w:r>
      <w:r w:rsidRPr="00BC1DA5">
        <w:rPr>
          <w:rFonts w:ascii="Arial" w:hAnsi="Arial" w:cs="Arial"/>
          <w:sz w:val="20"/>
          <w:szCs w:val="20"/>
        </w:rPr>
        <w:t>Smlouvy nebo podle příslušných právních předpisů. V takovém případě je VZP ČR povinna zároveň uvést důvod vrácení faktury. Poskytovatel je povinen podle povahy nesprávnosti fakturu opravit nebo nově vyhotovit. Vrácením faktury přestává běžet původní lhůta splatnosti. Celá 30 denní lhůta běží znovu ode dne doručení opravené nebo nově vyhotovené faktury do sídla VZP ČR nebo do datové schránky VZP ČR.</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Poskytovatel prohlašuje, že účet uvedený v záhlaví této </w:t>
      </w:r>
      <w:r>
        <w:rPr>
          <w:rFonts w:ascii="Arial" w:hAnsi="Arial" w:cs="Arial"/>
          <w:sz w:val="20"/>
          <w:szCs w:val="20"/>
        </w:rPr>
        <w:t xml:space="preserve">Rámcové dohody </w:t>
      </w:r>
      <w:r w:rsidRPr="00BC1DA5">
        <w:rPr>
          <w:rFonts w:ascii="Arial" w:hAnsi="Arial" w:cs="Arial"/>
          <w:sz w:val="20"/>
          <w:szCs w:val="20"/>
        </w:rPr>
        <w:t xml:space="preserve">je účtem zveřejněným správcem daně způsobem umožňujícím dálkový přístup ve smyslu § 96 odst. 2 zákona o DPH. V případě, že Poskytovatel nebude mít v době uskutečnění zdanitelného plnění bankovní účet uvedený v záhlaví této </w:t>
      </w:r>
      <w:r>
        <w:rPr>
          <w:rFonts w:ascii="Arial" w:hAnsi="Arial" w:cs="Arial"/>
          <w:sz w:val="20"/>
          <w:szCs w:val="20"/>
        </w:rPr>
        <w:t xml:space="preserve">Rámcové dohody </w:t>
      </w:r>
      <w:r w:rsidRPr="00BC1DA5">
        <w:rPr>
          <w:rFonts w:ascii="Arial" w:hAnsi="Arial" w:cs="Arial"/>
          <w:sz w:val="20"/>
          <w:szCs w:val="20"/>
        </w:rPr>
        <w:t xml:space="preserve">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w:t>
      </w:r>
      <w:r w:rsidRPr="00BC1DA5">
        <w:rPr>
          <w:rFonts w:ascii="Arial" w:hAnsi="Arial" w:cs="Arial"/>
          <w:sz w:val="20"/>
          <w:szCs w:val="20"/>
        </w:rPr>
        <w:lastRenderedPageBreak/>
        <w:t>příslušnému Poskytovatele. Poskytovatel výslovně prohlašuje, že příslušnou cenu plnění bude považovat tímto za zaplacenou.</w:t>
      </w:r>
    </w:p>
    <w:p w:rsidR="00086AAF"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Pokud v době uskutečnění zdanitelného plnění bude Poskytovatel uveden v aplikaci „Registr DPH“ jako nespolehlivý plátce ve smyslu příslušných ustanovení zákona o DPH, dohodly se Smluvní strany, že VZP ČR bude postupovat při úhradě příslušné ceny plnění způsobem uvedeným v odst. </w:t>
      </w:r>
      <w:r>
        <w:rPr>
          <w:rFonts w:ascii="Arial" w:hAnsi="Arial" w:cs="Arial"/>
          <w:sz w:val="20"/>
          <w:szCs w:val="20"/>
        </w:rPr>
        <w:t>8</w:t>
      </w:r>
      <w:r w:rsidRPr="00BC1DA5">
        <w:rPr>
          <w:rFonts w:ascii="Arial" w:hAnsi="Arial" w:cs="Arial"/>
          <w:sz w:val="20"/>
          <w:szCs w:val="20"/>
        </w:rPr>
        <w:t>. tohoto článku.</w:t>
      </w:r>
    </w:p>
    <w:p w:rsidR="00086AAF" w:rsidRPr="00FA2021"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FA2021">
        <w:rPr>
          <w:rFonts w:ascii="Arial" w:hAnsi="Arial" w:cs="Arial"/>
          <w:sz w:val="20"/>
          <w:szCs w:val="20"/>
        </w:rPr>
        <w:t xml:space="preserve">Bankovní spojení Smluvních stran uvedená v záhlaví této </w:t>
      </w:r>
      <w:r>
        <w:rPr>
          <w:rFonts w:ascii="Arial" w:hAnsi="Arial" w:cs="Arial"/>
          <w:sz w:val="20"/>
          <w:szCs w:val="20"/>
        </w:rPr>
        <w:t xml:space="preserve">Rámcové dohody </w:t>
      </w:r>
      <w:r w:rsidRPr="00FA2021">
        <w:rPr>
          <w:rFonts w:ascii="Arial" w:hAnsi="Arial" w:cs="Arial"/>
          <w:sz w:val="20"/>
          <w:szCs w:val="20"/>
        </w:rPr>
        <w:t>lze měnit pouze dodatkem k</w:t>
      </w:r>
      <w:r>
        <w:rPr>
          <w:rFonts w:ascii="Arial" w:hAnsi="Arial" w:cs="Arial"/>
          <w:sz w:val="20"/>
          <w:szCs w:val="20"/>
        </w:rPr>
        <w:t> </w:t>
      </w:r>
      <w:r w:rsidRPr="00FA2021">
        <w:rPr>
          <w:rFonts w:ascii="Arial" w:hAnsi="Arial" w:cs="Arial"/>
          <w:sz w:val="20"/>
          <w:szCs w:val="20"/>
        </w:rPr>
        <w:t>této</w:t>
      </w:r>
      <w:r>
        <w:rPr>
          <w:rFonts w:ascii="Arial" w:hAnsi="Arial" w:cs="Arial"/>
          <w:sz w:val="20"/>
          <w:szCs w:val="20"/>
        </w:rPr>
        <w:t xml:space="preserve"> Rámcové dohodě.</w:t>
      </w:r>
    </w:p>
    <w:p w:rsidR="00086AAF" w:rsidRPr="00BC1DA5" w:rsidRDefault="00086AAF" w:rsidP="00086AAF">
      <w:pPr>
        <w:pStyle w:val="Odstavecseseznamem"/>
        <w:numPr>
          <w:ilvl w:val="0"/>
          <w:numId w:val="19"/>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VZP ČR neposkytuje Poskytovateli na předmět plnění této </w:t>
      </w:r>
      <w:r>
        <w:rPr>
          <w:rFonts w:ascii="Arial" w:hAnsi="Arial" w:cs="Arial"/>
          <w:sz w:val="20"/>
          <w:szCs w:val="20"/>
        </w:rPr>
        <w:t>Rámcové dohody/</w:t>
      </w:r>
      <w:r w:rsidRPr="00BC1DA5">
        <w:rPr>
          <w:rFonts w:ascii="Arial" w:hAnsi="Arial" w:cs="Arial"/>
          <w:sz w:val="20"/>
          <w:szCs w:val="20"/>
        </w:rPr>
        <w:t>Smlouvy jakékoliv zálohy.</w:t>
      </w:r>
    </w:p>
    <w:p w:rsidR="00086AAF" w:rsidRPr="00BC1DA5" w:rsidRDefault="00086AAF" w:rsidP="00086AAF">
      <w:pPr>
        <w:pStyle w:val="Nadpis1"/>
        <w:tabs>
          <w:tab w:val="left" w:pos="0"/>
          <w:tab w:val="left" w:pos="5625"/>
        </w:tabs>
        <w:spacing w:before="0" w:beforeAutospacing="0" w:after="0" w:afterAutospacing="0"/>
        <w:rPr>
          <w:rFonts w:ascii="Arial" w:hAnsi="Arial" w:cs="Arial"/>
          <w:sz w:val="20"/>
          <w:szCs w:val="20"/>
        </w:rPr>
      </w:pPr>
      <w:r w:rsidRPr="00BC1DA5">
        <w:rPr>
          <w:rFonts w:ascii="Arial" w:hAnsi="Arial" w:cs="Arial"/>
          <w:sz w:val="20"/>
          <w:szCs w:val="20"/>
        </w:rPr>
        <w:tab/>
      </w:r>
    </w:p>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VIII. Odpovědnost za škodu a pojištění odpovědnosti za škodu</w:t>
      </w:r>
    </w:p>
    <w:p w:rsidR="00086AAF" w:rsidRPr="00BC1DA5" w:rsidRDefault="00086AAF" w:rsidP="00086AAF">
      <w:pPr>
        <w:numPr>
          <w:ilvl w:val="0"/>
          <w:numId w:val="22"/>
        </w:numPr>
        <w:spacing w:after="120" w:line="280" w:lineRule="atLeast"/>
        <w:ind w:left="426" w:hanging="426"/>
        <w:jc w:val="both"/>
        <w:rPr>
          <w:rFonts w:ascii="Arial" w:hAnsi="Arial" w:cs="Arial"/>
          <w:sz w:val="20"/>
          <w:szCs w:val="20"/>
        </w:rPr>
      </w:pPr>
      <w:r w:rsidRPr="00BC1DA5">
        <w:rPr>
          <w:rFonts w:ascii="Arial" w:hAnsi="Arial" w:cs="Arial"/>
          <w:sz w:val="20"/>
          <w:szCs w:val="20"/>
        </w:rPr>
        <w:t>Odpovědnost za škodu se řídí příslušnými ustanoveními občanského zákoníku, zejména § 2894 a násl. a § 2913 občanského zákoníku.</w:t>
      </w:r>
    </w:p>
    <w:p w:rsidR="00086AAF" w:rsidRPr="00BC1DA5" w:rsidRDefault="00086AAF" w:rsidP="00086AAF">
      <w:pPr>
        <w:widowControl w:val="0"/>
        <w:numPr>
          <w:ilvl w:val="0"/>
          <w:numId w:val="22"/>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Smluvní strany se dohodly, že celková výše náhrady škody vzniklé </w:t>
      </w:r>
      <w:r>
        <w:rPr>
          <w:rFonts w:ascii="Arial" w:hAnsi="Arial" w:cs="Arial"/>
          <w:sz w:val="20"/>
          <w:szCs w:val="20"/>
        </w:rPr>
        <w:t>S</w:t>
      </w:r>
      <w:r w:rsidRPr="00BC1DA5">
        <w:rPr>
          <w:rFonts w:ascii="Arial" w:hAnsi="Arial" w:cs="Arial"/>
          <w:sz w:val="20"/>
          <w:szCs w:val="20"/>
        </w:rPr>
        <w:t xml:space="preserve">mluvním stranám při plnění nebo v souvislosti s plněním této Rámcové dohody nebo Smluv nepřesáhne v úhrnu pro každou </w:t>
      </w:r>
      <w:r>
        <w:rPr>
          <w:rFonts w:ascii="Arial" w:hAnsi="Arial" w:cs="Arial"/>
          <w:sz w:val="20"/>
          <w:szCs w:val="20"/>
        </w:rPr>
        <w:t>S</w:t>
      </w:r>
      <w:r w:rsidRPr="00BC1DA5">
        <w:rPr>
          <w:rFonts w:ascii="Arial" w:hAnsi="Arial" w:cs="Arial"/>
          <w:sz w:val="20"/>
          <w:szCs w:val="20"/>
        </w:rPr>
        <w:t>mluvní stranu částku 5 000 000 Kč. Uvedené omezení se netýká škod způsobených úmyslně</w:t>
      </w:r>
      <w:r>
        <w:rPr>
          <w:rFonts w:ascii="Arial" w:hAnsi="Arial" w:cs="Arial"/>
          <w:sz w:val="20"/>
          <w:szCs w:val="20"/>
        </w:rPr>
        <w:t xml:space="preserve"> a škody způsobené porušením povinností dle čl. XI. této Rámcové dohody</w:t>
      </w:r>
      <w:r w:rsidRPr="00BC1DA5">
        <w:rPr>
          <w:rFonts w:ascii="Arial" w:hAnsi="Arial" w:cs="Arial"/>
          <w:sz w:val="20"/>
          <w:szCs w:val="20"/>
        </w:rPr>
        <w:t>.</w:t>
      </w:r>
    </w:p>
    <w:p w:rsidR="00086AAF" w:rsidRPr="00BC1DA5" w:rsidRDefault="00086AAF" w:rsidP="00086AAF">
      <w:pPr>
        <w:pStyle w:val="Zkladntext"/>
        <w:widowControl w:val="0"/>
        <w:numPr>
          <w:ilvl w:val="0"/>
          <w:numId w:val="22"/>
        </w:numPr>
        <w:spacing w:line="276" w:lineRule="auto"/>
        <w:ind w:left="426" w:hanging="426"/>
        <w:jc w:val="both"/>
        <w:rPr>
          <w:rFonts w:ascii="Arial" w:hAnsi="Arial" w:cs="Arial"/>
          <w:sz w:val="20"/>
          <w:szCs w:val="20"/>
        </w:rPr>
      </w:pPr>
      <w:r w:rsidRPr="00BC1DA5">
        <w:rPr>
          <w:rFonts w:ascii="Arial" w:hAnsi="Arial" w:cs="Arial"/>
          <w:sz w:val="20"/>
          <w:szCs w:val="20"/>
        </w:rPr>
        <w:t xml:space="preserve">Poskytovatel se zavazuje, že bude po celou dobu </w:t>
      </w:r>
      <w:r>
        <w:rPr>
          <w:rFonts w:ascii="Arial" w:hAnsi="Arial" w:cs="Arial"/>
          <w:sz w:val="20"/>
          <w:szCs w:val="20"/>
        </w:rPr>
        <w:t xml:space="preserve">trvání </w:t>
      </w:r>
      <w:r w:rsidRPr="00BC1DA5">
        <w:rPr>
          <w:rFonts w:ascii="Arial" w:hAnsi="Arial" w:cs="Arial"/>
          <w:sz w:val="20"/>
          <w:szCs w:val="20"/>
        </w:rPr>
        <w:t>této Rámcové dohody</w:t>
      </w:r>
      <w:r>
        <w:rPr>
          <w:rFonts w:ascii="Arial" w:hAnsi="Arial" w:cs="Arial"/>
          <w:sz w:val="20"/>
          <w:szCs w:val="20"/>
        </w:rPr>
        <w:t xml:space="preserve"> a po celou dobu </w:t>
      </w:r>
      <w:r w:rsidRPr="00BC1DA5">
        <w:rPr>
          <w:rFonts w:ascii="Arial" w:hAnsi="Arial" w:cs="Arial"/>
          <w:sz w:val="20"/>
          <w:szCs w:val="20"/>
        </w:rPr>
        <w:t xml:space="preserve">poskytování </w:t>
      </w:r>
      <w:r>
        <w:rPr>
          <w:rFonts w:ascii="Arial" w:hAnsi="Arial" w:cs="Arial"/>
          <w:sz w:val="20"/>
          <w:szCs w:val="20"/>
        </w:rPr>
        <w:t xml:space="preserve">podpory podle </w:t>
      </w:r>
      <w:r w:rsidRPr="00BC1DA5">
        <w:rPr>
          <w:rFonts w:ascii="Arial" w:hAnsi="Arial" w:cs="Arial"/>
          <w:sz w:val="20"/>
          <w:szCs w:val="20"/>
        </w:rPr>
        <w:t xml:space="preserve">jednotlivých Smluv pojištěn pro případ vzniku odpovědnosti za škodu. </w:t>
      </w:r>
    </w:p>
    <w:p w:rsidR="00086AAF" w:rsidRPr="00BC1DA5" w:rsidRDefault="00086AAF" w:rsidP="00086AAF">
      <w:pPr>
        <w:pStyle w:val="Zkladntext"/>
        <w:widowControl w:val="0"/>
        <w:numPr>
          <w:ilvl w:val="0"/>
          <w:numId w:val="22"/>
        </w:numPr>
        <w:spacing w:line="276" w:lineRule="auto"/>
        <w:ind w:left="426" w:hanging="426"/>
        <w:jc w:val="both"/>
        <w:rPr>
          <w:rFonts w:ascii="Arial" w:hAnsi="Arial" w:cs="Arial"/>
          <w:sz w:val="20"/>
          <w:szCs w:val="20"/>
        </w:rPr>
      </w:pPr>
      <w:r w:rsidRPr="00BC1DA5">
        <w:rPr>
          <w:rFonts w:ascii="Arial" w:hAnsi="Arial" w:cs="Arial"/>
          <w:sz w:val="20"/>
          <w:szCs w:val="20"/>
        </w:rPr>
        <w:t>Uvedené pojištění musí být sjednáno pro případ vzniku odpovědnosti Poskytovatele za škodu, která může vzniknout Objednateli nebo třetí osobě při plnění závazků Poskytovatele dle této Rámcové dohody/Smluv, resp. v souvislosti s tímto plněním. Pojištění musí zahrnovat pojištění odpovědnosti Poskytovatele za škody s pojistnou částkou ne nižší než 5 000 000 Kč (slovy: pět milionů korun českých).</w:t>
      </w:r>
    </w:p>
    <w:p w:rsidR="00086AAF" w:rsidRPr="00BC1DA5" w:rsidRDefault="00086AAF" w:rsidP="00086AAF">
      <w:pPr>
        <w:pStyle w:val="Zkladntext"/>
        <w:widowControl w:val="0"/>
        <w:numPr>
          <w:ilvl w:val="0"/>
          <w:numId w:val="22"/>
        </w:numPr>
        <w:spacing w:line="276" w:lineRule="auto"/>
        <w:ind w:left="426" w:hanging="426"/>
        <w:jc w:val="both"/>
        <w:rPr>
          <w:rFonts w:ascii="Arial" w:hAnsi="Arial" w:cs="Arial"/>
          <w:sz w:val="20"/>
          <w:szCs w:val="20"/>
        </w:rPr>
      </w:pPr>
      <w:r w:rsidRPr="00BC1DA5">
        <w:rPr>
          <w:rFonts w:ascii="Arial" w:hAnsi="Arial" w:cs="Arial"/>
          <w:sz w:val="20"/>
          <w:szCs w:val="20"/>
        </w:rPr>
        <w:t xml:space="preserve">Poskytovatel je povinen na výzvu Pověřené osoby Objednatele doložit, že je pojištěn pro případ 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 </w:t>
      </w:r>
    </w:p>
    <w:p w:rsidR="00086AAF" w:rsidRDefault="00086AAF" w:rsidP="00086AAF">
      <w:pPr>
        <w:pStyle w:val="Zkladntext"/>
        <w:widowControl w:val="0"/>
        <w:numPr>
          <w:ilvl w:val="0"/>
          <w:numId w:val="22"/>
        </w:numPr>
        <w:spacing w:line="276" w:lineRule="auto"/>
        <w:ind w:left="426" w:hanging="426"/>
        <w:jc w:val="both"/>
        <w:rPr>
          <w:rFonts w:ascii="Arial" w:hAnsi="Arial" w:cs="Arial"/>
          <w:sz w:val="20"/>
          <w:szCs w:val="20"/>
        </w:rPr>
      </w:pPr>
      <w:r w:rsidRPr="00BC1DA5">
        <w:rPr>
          <w:rFonts w:ascii="Arial" w:hAnsi="Arial" w:cs="Arial"/>
          <w:sz w:val="20"/>
          <w:szCs w:val="20"/>
        </w:rPr>
        <w:t>V případě nesplnění povinnosti Poskytovatele stanovené v</w:t>
      </w:r>
      <w:r>
        <w:rPr>
          <w:rFonts w:ascii="Arial" w:hAnsi="Arial" w:cs="Arial"/>
          <w:sz w:val="20"/>
          <w:szCs w:val="20"/>
        </w:rPr>
        <w:t> </w:t>
      </w:r>
      <w:r w:rsidRPr="00BC1DA5">
        <w:rPr>
          <w:rFonts w:ascii="Arial" w:hAnsi="Arial" w:cs="Arial"/>
          <w:sz w:val="20"/>
          <w:szCs w:val="20"/>
        </w:rPr>
        <w:t>odst</w:t>
      </w:r>
      <w:r>
        <w:rPr>
          <w:rFonts w:ascii="Arial" w:hAnsi="Arial" w:cs="Arial"/>
          <w:sz w:val="20"/>
          <w:szCs w:val="20"/>
        </w:rPr>
        <w:t>. 3. nebo 4.</w:t>
      </w:r>
      <w:r w:rsidRPr="00BC1DA5">
        <w:rPr>
          <w:rFonts w:ascii="Arial" w:hAnsi="Arial" w:cs="Arial"/>
          <w:sz w:val="20"/>
          <w:szCs w:val="20"/>
        </w:rPr>
        <w:t xml:space="preserve"> tohoto článku je VZP ČR oprávněna vyúčtovat Poskytovateli smluvní pokutu ve výši 5 000 Kč (slovy: pět tisíc korun českých), a to za každý i jen započatý kalendářní den, kdy porušení této povinnosti trvá a Poskytovatel je povinen tuto částku uhradit.</w:t>
      </w:r>
    </w:p>
    <w:p w:rsidR="00086AAF" w:rsidRPr="00BC1DA5" w:rsidRDefault="00086AAF" w:rsidP="00086AAF">
      <w:pPr>
        <w:pStyle w:val="Zkladntext"/>
        <w:widowControl w:val="0"/>
        <w:numPr>
          <w:ilvl w:val="0"/>
          <w:numId w:val="22"/>
        </w:numPr>
        <w:spacing w:line="276" w:lineRule="auto"/>
        <w:ind w:left="426" w:hanging="426"/>
        <w:jc w:val="both"/>
        <w:rPr>
          <w:rFonts w:ascii="Arial" w:hAnsi="Arial" w:cs="Arial"/>
          <w:sz w:val="20"/>
          <w:szCs w:val="20"/>
        </w:rPr>
      </w:pPr>
      <w:r w:rsidRPr="00BC1DA5">
        <w:rPr>
          <w:rFonts w:ascii="Arial" w:hAnsi="Arial" w:cs="Arial"/>
          <w:sz w:val="20"/>
          <w:szCs w:val="20"/>
        </w:rPr>
        <w:t>V případě nesplnění povinnosti Poskytovatele stanovené v </w:t>
      </w:r>
      <w:r w:rsidRPr="00380C96">
        <w:rPr>
          <w:rFonts w:ascii="Arial" w:hAnsi="Arial" w:cs="Arial"/>
          <w:sz w:val="20"/>
          <w:szCs w:val="20"/>
        </w:rPr>
        <w:t>odst. 5.</w:t>
      </w:r>
      <w:r w:rsidRPr="00BC1DA5">
        <w:rPr>
          <w:rFonts w:ascii="Arial" w:hAnsi="Arial" w:cs="Arial"/>
          <w:sz w:val="20"/>
          <w:szCs w:val="20"/>
        </w:rPr>
        <w:t xml:space="preserve"> tohoto článku je VZP ČR oprávněna vyúčtovat Poskytovateli smluvní pokutu ve výši 5 000 Kč (slovy: pět tisíc korun českých) za každý i jen započatý kalendářní den prodlení a Poskytovatel je povinen tuto částku uhradit.</w:t>
      </w:r>
    </w:p>
    <w:p w:rsidR="00086AAF" w:rsidRPr="00BC1DA5" w:rsidRDefault="00086AAF" w:rsidP="00086AAF">
      <w:pPr>
        <w:pStyle w:val="Zkladntext"/>
        <w:widowControl w:val="0"/>
        <w:numPr>
          <w:ilvl w:val="0"/>
          <w:numId w:val="22"/>
        </w:numPr>
        <w:spacing w:line="276" w:lineRule="auto"/>
        <w:ind w:left="426" w:hanging="426"/>
        <w:jc w:val="both"/>
        <w:rPr>
          <w:rFonts w:ascii="Arial" w:hAnsi="Arial" w:cs="Arial"/>
          <w:sz w:val="20"/>
          <w:szCs w:val="20"/>
        </w:rPr>
      </w:pPr>
      <w:r w:rsidRPr="00BC1DA5">
        <w:rPr>
          <w:rFonts w:ascii="Arial" w:hAnsi="Arial" w:cs="Arial"/>
          <w:sz w:val="20"/>
          <w:szCs w:val="20"/>
        </w:rPr>
        <w:t>VZP ČR je oprávněna uplatnit právo na zaplacení smluvních pokut dle tohoto článku souběžně.</w:t>
      </w:r>
    </w:p>
    <w:p w:rsidR="00086AAF" w:rsidRPr="00BC1DA5" w:rsidRDefault="00086AAF" w:rsidP="00086AAF">
      <w:pPr>
        <w:pStyle w:val="Nadpis1"/>
        <w:tabs>
          <w:tab w:val="left" w:pos="0"/>
        </w:tabs>
        <w:spacing w:before="0" w:beforeAutospacing="0" w:after="0" w:afterAutospacing="0"/>
        <w:jc w:val="center"/>
        <w:rPr>
          <w:rFonts w:ascii="Arial" w:hAnsi="Arial" w:cs="Arial"/>
          <w:sz w:val="20"/>
          <w:szCs w:val="20"/>
        </w:rPr>
      </w:pPr>
    </w:p>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IX. Sankční ujednání</w:t>
      </w:r>
    </w:p>
    <w:p w:rsidR="00086AAF" w:rsidRDefault="00086AAF" w:rsidP="00086AAF">
      <w:pPr>
        <w:widowControl w:val="0"/>
        <w:numPr>
          <w:ilvl w:val="0"/>
          <w:numId w:val="25"/>
        </w:numPr>
        <w:tabs>
          <w:tab w:val="clear" w:pos="142"/>
        </w:tabs>
        <w:spacing w:after="120" w:line="276" w:lineRule="auto"/>
        <w:ind w:left="284" w:hanging="284"/>
        <w:jc w:val="both"/>
        <w:rPr>
          <w:rFonts w:ascii="Arial" w:hAnsi="Arial" w:cs="Arial"/>
          <w:sz w:val="20"/>
          <w:szCs w:val="20"/>
        </w:rPr>
      </w:pPr>
      <w:r w:rsidRPr="00BC1DA5">
        <w:rPr>
          <w:rFonts w:ascii="Arial" w:hAnsi="Arial" w:cs="Arial"/>
          <w:sz w:val="20"/>
          <w:szCs w:val="20"/>
        </w:rPr>
        <w:t>Pokud Poskytovatel nesplní svůj závazek podle čl. V., odst. 1, bod</w:t>
      </w:r>
      <w:r>
        <w:rPr>
          <w:rFonts w:ascii="Arial" w:hAnsi="Arial" w:cs="Arial"/>
          <w:sz w:val="20"/>
          <w:szCs w:val="20"/>
        </w:rPr>
        <w:t>u</w:t>
      </w:r>
      <w:r w:rsidRPr="00BC1DA5">
        <w:rPr>
          <w:rFonts w:ascii="Arial" w:hAnsi="Arial" w:cs="Arial"/>
          <w:sz w:val="20"/>
          <w:szCs w:val="20"/>
        </w:rPr>
        <w:t xml:space="preserve"> 1.1, písm. a) této Rámcové dohody tj. </w:t>
      </w:r>
      <w:r w:rsidRPr="00D3260F">
        <w:rPr>
          <w:rFonts w:ascii="Arial" w:hAnsi="Arial" w:cs="Arial"/>
          <w:b/>
          <w:sz w:val="20"/>
          <w:szCs w:val="20"/>
        </w:rPr>
        <w:t>nepředá Objednateli do termínu plnění stanoveného v příslušné Smlouvě</w:t>
      </w:r>
      <w:r w:rsidRPr="00BC1DA5">
        <w:rPr>
          <w:rFonts w:ascii="Arial" w:hAnsi="Arial" w:cs="Arial"/>
          <w:sz w:val="20"/>
          <w:szCs w:val="20"/>
        </w:rPr>
        <w:t xml:space="preserve"> (tj. ve stanovené době plnění) </w:t>
      </w:r>
      <w:r w:rsidRPr="00BC1DA5">
        <w:rPr>
          <w:rFonts w:ascii="Arial" w:hAnsi="Arial" w:cs="Arial"/>
          <w:b/>
          <w:sz w:val="20"/>
          <w:szCs w:val="20"/>
        </w:rPr>
        <w:t xml:space="preserve">funkční </w:t>
      </w:r>
      <w:r w:rsidRPr="00BE0384">
        <w:rPr>
          <w:rFonts w:ascii="Arial" w:hAnsi="Arial" w:cs="Arial"/>
          <w:b/>
          <w:sz w:val="20"/>
          <w:szCs w:val="20"/>
        </w:rPr>
        <w:t>aktivační podklady</w:t>
      </w:r>
      <w:r w:rsidRPr="00BC1DA5">
        <w:rPr>
          <w:rFonts w:ascii="Arial" w:hAnsi="Arial" w:cs="Arial"/>
          <w:sz w:val="20"/>
          <w:szCs w:val="20"/>
        </w:rPr>
        <w:t xml:space="preserve">, je VZP ČR oprávněna vždy vyúčtovat Poskytovateli smluvní pokutu ve výši 1 000,- Kč (slovy jeden tisíc korun českých), a to za každý </w:t>
      </w:r>
      <w:r w:rsidRPr="00BC1DA5">
        <w:rPr>
          <w:rFonts w:ascii="Arial" w:hAnsi="Arial" w:cs="Arial"/>
          <w:sz w:val="20"/>
          <w:szCs w:val="20"/>
        </w:rPr>
        <w:lastRenderedPageBreak/>
        <w:t xml:space="preserve">kalendářní den prodlení. Poskytovatel je povinen vyúčtovanou smluvní pokutu uhradit. </w:t>
      </w:r>
    </w:p>
    <w:p w:rsidR="00086AAF" w:rsidRPr="00BC1DA5" w:rsidRDefault="00086AAF" w:rsidP="00086AAF">
      <w:pPr>
        <w:widowControl w:val="0"/>
        <w:numPr>
          <w:ilvl w:val="0"/>
          <w:numId w:val="25"/>
        </w:numPr>
        <w:tabs>
          <w:tab w:val="clear" w:pos="142"/>
        </w:tabs>
        <w:spacing w:after="120" w:line="276" w:lineRule="auto"/>
        <w:ind w:left="283"/>
        <w:jc w:val="both"/>
        <w:rPr>
          <w:rFonts w:ascii="Arial" w:hAnsi="Arial" w:cs="Arial"/>
          <w:sz w:val="20"/>
          <w:szCs w:val="20"/>
        </w:rPr>
      </w:pPr>
      <w:r>
        <w:rPr>
          <w:rFonts w:ascii="Arial" w:hAnsi="Arial" w:cs="Arial"/>
          <w:sz w:val="20"/>
          <w:szCs w:val="20"/>
        </w:rPr>
        <w:t>Sankce jsou dále upraveny v čl. VIII. a XI. této Rámcové dohody.</w:t>
      </w:r>
    </w:p>
    <w:p w:rsidR="00086AAF" w:rsidRPr="00BC1DA5" w:rsidRDefault="00086AAF" w:rsidP="00086AAF">
      <w:pPr>
        <w:widowControl w:val="0"/>
        <w:numPr>
          <w:ilvl w:val="0"/>
          <w:numId w:val="25"/>
        </w:numPr>
        <w:tabs>
          <w:tab w:val="clear" w:pos="142"/>
          <w:tab w:val="num" w:pos="0"/>
        </w:tabs>
        <w:spacing w:after="120" w:line="276" w:lineRule="auto"/>
        <w:ind w:left="283"/>
        <w:jc w:val="both"/>
        <w:rPr>
          <w:rFonts w:ascii="Arial" w:hAnsi="Arial" w:cs="Arial"/>
          <w:sz w:val="20"/>
          <w:szCs w:val="20"/>
        </w:rPr>
      </w:pPr>
      <w:r w:rsidRPr="00BC1DA5">
        <w:rPr>
          <w:rFonts w:ascii="Arial" w:hAnsi="Arial" w:cs="Arial"/>
          <w:sz w:val="20"/>
          <w:szCs w:val="20"/>
        </w:rPr>
        <w:t>V případě prodlení VZP ČR se zaplacením faktury může Poskytovatel vyúčtovat VZP ČR úrok z prodlení ve výši 0,02 % z nezaplacené částky předmětné faktury za každý i jen započatý kalendářní den prodlení.</w:t>
      </w:r>
    </w:p>
    <w:p w:rsidR="00086AAF" w:rsidRDefault="00086AAF" w:rsidP="00086AAF">
      <w:pPr>
        <w:widowControl w:val="0"/>
        <w:numPr>
          <w:ilvl w:val="0"/>
          <w:numId w:val="25"/>
        </w:numPr>
        <w:tabs>
          <w:tab w:val="clear" w:pos="142"/>
          <w:tab w:val="num" w:pos="0"/>
        </w:tabs>
        <w:spacing w:after="120" w:line="276" w:lineRule="auto"/>
        <w:ind w:left="283"/>
        <w:jc w:val="both"/>
        <w:rPr>
          <w:rFonts w:ascii="Arial" w:hAnsi="Arial" w:cs="Arial"/>
          <w:sz w:val="20"/>
          <w:szCs w:val="20"/>
        </w:rPr>
      </w:pPr>
      <w:r w:rsidRPr="00BC1DA5">
        <w:rPr>
          <w:rFonts w:ascii="Arial" w:hAnsi="Arial" w:cs="Arial"/>
          <w:sz w:val="20"/>
          <w:szCs w:val="20"/>
        </w:rPr>
        <w:t xml:space="preserve">Ujednáním o smluvní pokutě ani zaplacením smluvní pokuty Poskytovatelem není dotčeno právo VZP ČR na náhradu škody, k níž došlo v souvislosti s porušením povinnosti </w:t>
      </w:r>
      <w:r>
        <w:rPr>
          <w:rFonts w:ascii="Arial" w:hAnsi="Arial" w:cs="Arial"/>
          <w:sz w:val="20"/>
          <w:szCs w:val="20"/>
        </w:rPr>
        <w:t xml:space="preserve">utvrzené </w:t>
      </w:r>
      <w:r w:rsidRPr="00BC1DA5">
        <w:rPr>
          <w:rFonts w:ascii="Arial" w:hAnsi="Arial" w:cs="Arial"/>
          <w:sz w:val="20"/>
          <w:szCs w:val="20"/>
        </w:rPr>
        <w:t>smluvní pokutou.</w:t>
      </w:r>
    </w:p>
    <w:p w:rsidR="00086AAF" w:rsidRPr="002E5ECD" w:rsidRDefault="00086AAF" w:rsidP="00086AAF">
      <w:pPr>
        <w:widowControl w:val="0"/>
        <w:numPr>
          <w:ilvl w:val="0"/>
          <w:numId w:val="25"/>
        </w:numPr>
        <w:tabs>
          <w:tab w:val="clear" w:pos="142"/>
          <w:tab w:val="num" w:pos="0"/>
        </w:tabs>
        <w:spacing w:after="120" w:line="276" w:lineRule="auto"/>
        <w:ind w:left="283"/>
        <w:jc w:val="both"/>
        <w:rPr>
          <w:rFonts w:ascii="Arial" w:hAnsi="Arial" w:cs="Arial"/>
          <w:sz w:val="20"/>
          <w:szCs w:val="20"/>
        </w:rPr>
      </w:pPr>
      <w:r w:rsidRPr="002E5ECD">
        <w:rPr>
          <w:rFonts w:ascii="Arial" w:hAnsi="Arial" w:cs="Arial"/>
          <w:sz w:val="20"/>
          <w:szCs w:val="20"/>
        </w:rPr>
        <w:t xml:space="preserve"> Smluvní strany se dohodly, že celková výše smluvních pokut vyúčtovaných jednou </w:t>
      </w:r>
      <w:r>
        <w:rPr>
          <w:rFonts w:ascii="Arial" w:hAnsi="Arial" w:cs="Arial"/>
          <w:sz w:val="20"/>
          <w:szCs w:val="20"/>
        </w:rPr>
        <w:t>S</w:t>
      </w:r>
      <w:r w:rsidRPr="002E5ECD">
        <w:rPr>
          <w:rFonts w:ascii="Arial" w:hAnsi="Arial" w:cs="Arial"/>
          <w:sz w:val="20"/>
          <w:szCs w:val="20"/>
        </w:rPr>
        <w:t xml:space="preserve">mluvní stranou druhé </w:t>
      </w:r>
      <w:r>
        <w:rPr>
          <w:rFonts w:ascii="Arial" w:hAnsi="Arial" w:cs="Arial"/>
          <w:sz w:val="20"/>
          <w:szCs w:val="20"/>
        </w:rPr>
        <w:t>S</w:t>
      </w:r>
      <w:r w:rsidRPr="002E5ECD">
        <w:rPr>
          <w:rFonts w:ascii="Arial" w:hAnsi="Arial" w:cs="Arial"/>
          <w:sz w:val="20"/>
          <w:szCs w:val="20"/>
        </w:rPr>
        <w:t>mluvní straně při plnění nebo v souvislosti s plněním podle této Rámcové dohody/ Smlouvy je limitována částkou 5 000 000,- Kč.</w:t>
      </w:r>
    </w:p>
    <w:p w:rsidR="00086AAF" w:rsidRPr="00BC1DA5" w:rsidRDefault="00086AAF" w:rsidP="00086AAF">
      <w:pPr>
        <w:widowControl w:val="0"/>
        <w:spacing w:after="120" w:line="276" w:lineRule="auto"/>
        <w:ind w:left="283"/>
        <w:jc w:val="both"/>
        <w:rPr>
          <w:rFonts w:ascii="Arial" w:hAnsi="Arial" w:cs="Arial"/>
          <w:sz w:val="20"/>
          <w:szCs w:val="20"/>
        </w:rPr>
      </w:pPr>
    </w:p>
    <w:p w:rsidR="00086AAF" w:rsidRPr="003C1796" w:rsidRDefault="00086AAF" w:rsidP="00086AAF">
      <w:pPr>
        <w:pStyle w:val="Odstavecseseznamem"/>
        <w:tabs>
          <w:tab w:val="left" w:pos="1701"/>
        </w:tabs>
        <w:spacing w:after="120" w:line="276" w:lineRule="auto"/>
        <w:ind w:left="0"/>
        <w:jc w:val="center"/>
        <w:rPr>
          <w:rFonts w:ascii="Arial" w:hAnsi="Arial" w:cs="Arial"/>
          <w:b/>
          <w:sz w:val="20"/>
          <w:szCs w:val="20"/>
        </w:rPr>
      </w:pPr>
      <w:r w:rsidRPr="003C1796">
        <w:rPr>
          <w:rFonts w:ascii="Arial" w:hAnsi="Arial" w:cs="Arial"/>
          <w:b/>
          <w:sz w:val="20"/>
          <w:szCs w:val="20"/>
        </w:rPr>
        <w:t xml:space="preserve">Článek X. Poskytnutí plnění, komunikace </w:t>
      </w:r>
    </w:p>
    <w:p w:rsidR="00086AAF" w:rsidRPr="00BC1DA5" w:rsidRDefault="00086AAF" w:rsidP="00086AAF">
      <w:pPr>
        <w:widowControl w:val="0"/>
        <w:numPr>
          <w:ilvl w:val="0"/>
          <w:numId w:val="26"/>
        </w:numPr>
        <w:spacing w:after="120" w:line="276" w:lineRule="auto"/>
        <w:ind w:left="284" w:hanging="284"/>
        <w:jc w:val="both"/>
        <w:outlineLvl w:val="0"/>
        <w:rPr>
          <w:rFonts w:ascii="Arial" w:hAnsi="Arial" w:cs="Arial"/>
          <w:sz w:val="20"/>
          <w:szCs w:val="20"/>
        </w:rPr>
      </w:pPr>
      <w:r w:rsidRPr="00BC1DA5">
        <w:rPr>
          <w:rFonts w:ascii="Arial" w:hAnsi="Arial" w:cs="Arial"/>
          <w:sz w:val="20"/>
          <w:szCs w:val="20"/>
        </w:rPr>
        <w:t>Poskytovatel se zavazuje realizovat předmět plnění této Rámcové dohody a Smluv v souladu s příslušnými právními předpisy a s maximální péčí a v kvalitě odpovídající jeho odborným znalostem a zkušenostem, kterou lze od něj vzhledem k jeho profesnímu zaměření právem očekávat.</w:t>
      </w:r>
    </w:p>
    <w:p w:rsidR="00086AAF" w:rsidRPr="00BC1DA5" w:rsidRDefault="00086AAF" w:rsidP="00086AAF">
      <w:pPr>
        <w:widowControl w:val="0"/>
        <w:numPr>
          <w:ilvl w:val="0"/>
          <w:numId w:val="26"/>
        </w:numPr>
        <w:spacing w:after="120" w:line="276" w:lineRule="auto"/>
        <w:ind w:left="284" w:hanging="284"/>
        <w:jc w:val="both"/>
        <w:outlineLvl w:val="0"/>
        <w:rPr>
          <w:rFonts w:ascii="Arial" w:hAnsi="Arial" w:cs="Arial"/>
          <w:sz w:val="20"/>
          <w:szCs w:val="20"/>
        </w:rPr>
      </w:pPr>
      <w:r w:rsidRPr="00BC1DA5">
        <w:rPr>
          <w:rFonts w:ascii="Arial" w:hAnsi="Arial" w:cs="Arial"/>
          <w:sz w:val="20"/>
          <w:szCs w:val="20"/>
        </w:rPr>
        <w:t xml:space="preserve">Poskytovatel se zavazuje, že plnění poskytnuté podle této Rámcové dohody a Smluv bude způsobilé pro použití ke smluvenému, popřípadě obvyklému účelu. </w:t>
      </w:r>
    </w:p>
    <w:p w:rsidR="00086AAF" w:rsidRPr="00BC1DA5" w:rsidRDefault="00086AAF" w:rsidP="00086AAF">
      <w:pPr>
        <w:widowControl w:val="0"/>
        <w:numPr>
          <w:ilvl w:val="0"/>
          <w:numId w:val="26"/>
        </w:numPr>
        <w:spacing w:after="120" w:line="276" w:lineRule="auto"/>
        <w:ind w:left="284" w:hanging="284"/>
        <w:jc w:val="both"/>
        <w:outlineLvl w:val="0"/>
        <w:rPr>
          <w:rFonts w:ascii="Arial" w:hAnsi="Arial" w:cs="Arial"/>
          <w:sz w:val="20"/>
          <w:szCs w:val="20"/>
        </w:rPr>
      </w:pPr>
      <w:r w:rsidRPr="00BC1DA5">
        <w:rPr>
          <w:rFonts w:ascii="Arial" w:hAnsi="Arial" w:cs="Arial"/>
          <w:sz w:val="20"/>
          <w:szCs w:val="20"/>
        </w:rPr>
        <w:t xml:space="preserve">Komunikace mezi Poskytovatelem a VZP ČR bude probíhat formou e-mailu či telefonního kontaktu Pověřených osob </w:t>
      </w:r>
      <w:r>
        <w:rPr>
          <w:rFonts w:ascii="Arial" w:hAnsi="Arial" w:cs="Arial"/>
          <w:sz w:val="20"/>
          <w:szCs w:val="20"/>
        </w:rPr>
        <w:t>S</w:t>
      </w:r>
      <w:r w:rsidRPr="00BC1DA5">
        <w:rPr>
          <w:rFonts w:ascii="Arial" w:hAnsi="Arial" w:cs="Arial"/>
          <w:sz w:val="20"/>
          <w:szCs w:val="20"/>
        </w:rPr>
        <w:t xml:space="preserve">mluvních stran (viz čl. XVI. odst. </w:t>
      </w:r>
      <w:r>
        <w:rPr>
          <w:rFonts w:ascii="Arial" w:hAnsi="Arial" w:cs="Arial"/>
          <w:sz w:val="20"/>
          <w:szCs w:val="20"/>
        </w:rPr>
        <w:t>5</w:t>
      </w:r>
      <w:r w:rsidRPr="00BC1DA5">
        <w:rPr>
          <w:rFonts w:ascii="Arial" w:hAnsi="Arial" w:cs="Arial"/>
          <w:sz w:val="20"/>
          <w:szCs w:val="20"/>
        </w:rPr>
        <w:t xml:space="preserve">.). Komunikace mezi Pověřenými osobami </w:t>
      </w:r>
      <w:r>
        <w:rPr>
          <w:rFonts w:ascii="Arial" w:hAnsi="Arial" w:cs="Arial"/>
          <w:sz w:val="20"/>
          <w:szCs w:val="20"/>
        </w:rPr>
        <w:t>S</w:t>
      </w:r>
      <w:r w:rsidRPr="00BC1DA5">
        <w:rPr>
          <w:rFonts w:ascii="Arial" w:hAnsi="Arial" w:cs="Arial"/>
          <w:sz w:val="20"/>
          <w:szCs w:val="20"/>
        </w:rPr>
        <w:t>mluvních stran bude probíhat v českém nebo slovenském jazyce.</w:t>
      </w:r>
      <w:r w:rsidRPr="00BC1DA5">
        <w:rPr>
          <w:rFonts w:ascii="Arial" w:hAnsi="Arial" w:cs="Arial"/>
          <w:sz w:val="20"/>
          <w:szCs w:val="20"/>
        </w:rPr>
        <w:tab/>
      </w:r>
    </w:p>
    <w:p w:rsidR="00086AAF" w:rsidRPr="00BC1DA5" w:rsidRDefault="00086AAF" w:rsidP="00086AAF">
      <w:pPr>
        <w:widowControl w:val="0"/>
        <w:numPr>
          <w:ilvl w:val="0"/>
          <w:numId w:val="26"/>
        </w:numPr>
        <w:spacing w:after="120" w:line="276" w:lineRule="auto"/>
        <w:ind w:left="284" w:hanging="284"/>
        <w:jc w:val="both"/>
        <w:outlineLvl w:val="0"/>
        <w:rPr>
          <w:rFonts w:ascii="Arial" w:hAnsi="Arial" w:cs="Arial"/>
          <w:sz w:val="20"/>
          <w:szCs w:val="20"/>
        </w:rPr>
      </w:pPr>
      <w:r w:rsidRPr="00BC1DA5">
        <w:rPr>
          <w:rFonts w:ascii="Arial" w:hAnsi="Arial" w:cs="Arial"/>
          <w:sz w:val="20"/>
          <w:szCs w:val="20"/>
        </w:rPr>
        <w:t>Pokud bude Objednatel</w:t>
      </w:r>
      <w:r>
        <w:rPr>
          <w:rFonts w:ascii="Arial" w:hAnsi="Arial" w:cs="Arial"/>
          <w:sz w:val="20"/>
          <w:szCs w:val="20"/>
        </w:rPr>
        <w:t xml:space="preserve"> v rámci poskytování Podpory podle této Smlouvy</w:t>
      </w:r>
      <w:r w:rsidRPr="00BC1DA5">
        <w:rPr>
          <w:rFonts w:ascii="Arial" w:hAnsi="Arial" w:cs="Arial"/>
          <w:sz w:val="20"/>
          <w:szCs w:val="20"/>
        </w:rPr>
        <w:t xml:space="preserve"> komunikovat přímo s </w:t>
      </w:r>
      <w:r>
        <w:rPr>
          <w:rFonts w:ascii="Arial" w:hAnsi="Arial" w:cs="Arial"/>
          <w:sz w:val="20"/>
          <w:szCs w:val="20"/>
        </w:rPr>
        <w:t>V</w:t>
      </w:r>
      <w:r w:rsidRPr="00BC1DA5">
        <w:rPr>
          <w:rFonts w:ascii="Arial" w:hAnsi="Arial" w:cs="Arial"/>
          <w:sz w:val="20"/>
          <w:szCs w:val="20"/>
        </w:rPr>
        <w:t>ýrobcem, je oprávněn použít tyto kontakty:</w:t>
      </w:r>
      <w:r>
        <w:rPr>
          <w:rFonts w:ascii="Arial" w:hAnsi="Arial" w:cs="Arial"/>
          <w:sz w:val="20"/>
          <w:szCs w:val="20"/>
        </w:rPr>
        <w:t xml:space="preserve"> </w:t>
      </w:r>
      <w:hyperlink r:id="rId13" w:history="1">
        <w:r w:rsidRPr="0084512F">
          <w:rPr>
            <w:rStyle w:val="Hypertextovodkaz"/>
            <w:rFonts w:ascii="Arial" w:hAnsi="Arial" w:cs="Arial"/>
            <w:sz w:val="20"/>
            <w:szCs w:val="20"/>
          </w:rPr>
          <w:t>https://supportline.microfocus.com/Login.aspx</w:t>
        </w:r>
      </w:hyperlink>
      <w:r>
        <w:rPr>
          <w:rFonts w:ascii="Arial" w:hAnsi="Arial" w:cs="Arial"/>
          <w:sz w:val="20"/>
          <w:szCs w:val="20"/>
        </w:rPr>
        <w:t xml:space="preserve"> </w:t>
      </w:r>
    </w:p>
    <w:p w:rsidR="00086AAF" w:rsidRPr="00BC1DA5" w:rsidRDefault="00086AAF" w:rsidP="00086AAF">
      <w:pPr>
        <w:pStyle w:val="Nadpis1"/>
        <w:tabs>
          <w:tab w:val="left" w:pos="0"/>
        </w:tabs>
        <w:spacing w:before="0" w:beforeAutospacing="0" w:after="0" w:afterAutospacing="0"/>
        <w:jc w:val="center"/>
        <w:rPr>
          <w:rFonts w:ascii="Arial" w:hAnsi="Arial" w:cs="Arial"/>
          <w:sz w:val="20"/>
          <w:szCs w:val="20"/>
        </w:rPr>
      </w:pPr>
    </w:p>
    <w:p w:rsidR="00086AAF"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XI. Ochrana informací, údajů a dat</w:t>
      </w:r>
    </w:p>
    <w:p w:rsidR="00086AAF" w:rsidRPr="00FC7CB5"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FC7CB5">
        <w:rPr>
          <w:rFonts w:ascii="Arial" w:eastAsia="Calibri" w:hAnsi="Arial" w:cs="Arial"/>
          <w:sz w:val="20"/>
          <w:szCs w:val="20"/>
        </w:rPr>
        <w:t>Smluvní strany se zavazují uchovat v tajnosti veškeré skutečnosti, informace a údaje týkající se druhé Smluvní strany, předmětu</w:t>
      </w:r>
      <w:r>
        <w:rPr>
          <w:rFonts w:ascii="Arial" w:eastAsia="Calibri" w:hAnsi="Arial" w:cs="Arial"/>
          <w:sz w:val="20"/>
          <w:szCs w:val="20"/>
        </w:rPr>
        <w:t xml:space="preserve"> Rámcové dohody / </w:t>
      </w:r>
      <w:r w:rsidRPr="00FC7CB5">
        <w:rPr>
          <w:rFonts w:ascii="Arial" w:eastAsia="Calibri" w:hAnsi="Arial" w:cs="Arial"/>
          <w:sz w:val="20"/>
          <w:szCs w:val="20"/>
        </w:rPr>
        <w:t xml:space="preserve">Smluv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 </w:t>
      </w:r>
    </w:p>
    <w:p w:rsidR="00086AAF" w:rsidRPr="00FC7CB5"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FC7CB5">
        <w:rPr>
          <w:rFonts w:ascii="Arial" w:eastAsia="Calibri" w:hAnsi="Arial" w:cs="Arial"/>
          <w:sz w:val="20"/>
          <w:szCs w:val="20"/>
        </w:rPr>
        <w:t xml:space="preserve">S odkazem na § 24a zákona č. 551/1991 Sb., o Všeobecné zdravotní pojišťovně České republiky, ve znění pozdějších předpisů, zákon č. </w:t>
      </w:r>
      <w:r>
        <w:rPr>
          <w:rFonts w:ascii="Arial" w:eastAsia="Calibri" w:hAnsi="Arial" w:cs="Arial"/>
          <w:sz w:val="20"/>
          <w:szCs w:val="20"/>
        </w:rPr>
        <w:t>110</w:t>
      </w:r>
      <w:r w:rsidRPr="00FC7CB5">
        <w:rPr>
          <w:rFonts w:ascii="Arial" w:eastAsia="Calibri" w:hAnsi="Arial" w:cs="Arial"/>
          <w:sz w:val="20"/>
          <w:szCs w:val="20"/>
        </w:rPr>
        <w:t>/20</w:t>
      </w:r>
      <w:r>
        <w:rPr>
          <w:rFonts w:ascii="Arial" w:eastAsia="Calibri" w:hAnsi="Arial" w:cs="Arial"/>
          <w:sz w:val="20"/>
          <w:szCs w:val="20"/>
        </w:rPr>
        <w:t>19</w:t>
      </w:r>
      <w:r w:rsidRPr="00FC7CB5">
        <w:rPr>
          <w:rFonts w:ascii="Arial" w:eastAsia="Calibri" w:hAnsi="Arial" w:cs="Arial"/>
          <w:sz w:val="20"/>
          <w:szCs w:val="20"/>
        </w:rPr>
        <w:t xml:space="preserve"> Sb., o </w:t>
      </w:r>
      <w:r>
        <w:rPr>
          <w:rFonts w:ascii="Arial" w:eastAsia="Calibri" w:hAnsi="Arial" w:cs="Arial"/>
          <w:sz w:val="20"/>
          <w:szCs w:val="20"/>
        </w:rPr>
        <w:t xml:space="preserve">zpracování </w:t>
      </w:r>
      <w:r w:rsidRPr="00FC7CB5">
        <w:rPr>
          <w:rFonts w:ascii="Arial" w:eastAsia="Calibri" w:hAnsi="Arial" w:cs="Arial"/>
          <w:sz w:val="20"/>
          <w:szCs w:val="20"/>
        </w:rPr>
        <w:t>osobních údajů</w:t>
      </w:r>
      <w:r>
        <w:rPr>
          <w:rFonts w:ascii="Arial" w:eastAsia="Calibri" w:hAnsi="Arial" w:cs="Arial"/>
          <w:sz w:val="20"/>
          <w:szCs w:val="20"/>
        </w:rPr>
        <w:t>,</w:t>
      </w:r>
      <w:r w:rsidRPr="00FC7CB5">
        <w:rPr>
          <w:rFonts w:ascii="Arial" w:eastAsia="Calibri" w:hAnsi="Arial" w:cs="Arial"/>
          <w:sz w:val="20"/>
          <w:szCs w:val="20"/>
        </w:rPr>
        <w:t xml:space="preserve">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Dodavatel zavazuje učinit taková opatření, aby veškeré osoby, které se podílejí na realizaci jeho závazků z této</w:t>
      </w:r>
      <w:r>
        <w:rPr>
          <w:rFonts w:ascii="Arial" w:eastAsia="Calibri" w:hAnsi="Arial" w:cs="Arial"/>
          <w:sz w:val="20"/>
          <w:szCs w:val="20"/>
        </w:rPr>
        <w:t xml:space="preserve"> Rámcové dohody a </w:t>
      </w:r>
      <w:r w:rsidRPr="00FC7CB5">
        <w:rPr>
          <w:rFonts w:ascii="Arial" w:eastAsia="Calibri" w:hAnsi="Arial" w:cs="Arial"/>
          <w:sz w:val="20"/>
          <w:szCs w:val="20"/>
        </w:rPr>
        <w:t>Smluv, zachovávaly mlčenlivost o veškerých osobních údajích, jakož i o technicko</w:t>
      </w:r>
      <w:r>
        <w:rPr>
          <w:rFonts w:ascii="Arial" w:eastAsia="Calibri" w:hAnsi="Arial" w:cs="Arial"/>
          <w:sz w:val="20"/>
          <w:szCs w:val="20"/>
        </w:rPr>
        <w:t xml:space="preserve"> - </w:t>
      </w:r>
      <w:r w:rsidRPr="00FC7CB5">
        <w:rPr>
          <w:rFonts w:ascii="Arial" w:eastAsia="Calibri" w:hAnsi="Arial" w:cs="Arial"/>
          <w:sz w:val="20"/>
          <w:szCs w:val="20"/>
        </w:rPr>
        <w:t>organizačních opatřeních k jejich ochraně, o nichž se při plnění závazků dozvěděly, včetně těch, které VZP ČR eviduje pomocí výpočetní techniky, či jinak. Toto ujednání platí i</w:t>
      </w:r>
      <w:r>
        <w:rPr>
          <w:rFonts w:ascii="Arial" w:eastAsia="Calibri" w:hAnsi="Arial" w:cs="Arial"/>
          <w:sz w:val="20"/>
          <w:szCs w:val="20"/>
        </w:rPr>
        <w:t xml:space="preserve"> </w:t>
      </w:r>
      <w:r w:rsidRPr="00FC7CB5">
        <w:rPr>
          <w:rFonts w:ascii="Arial" w:eastAsia="Calibri" w:hAnsi="Arial" w:cs="Arial"/>
          <w:sz w:val="20"/>
          <w:szCs w:val="20"/>
        </w:rPr>
        <w:t>v případě nahrazení uvedených právních předpisů předpisy jinými.</w:t>
      </w:r>
    </w:p>
    <w:p w:rsidR="00086AAF" w:rsidRPr="00FC7CB5"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FC7CB5">
        <w:rPr>
          <w:rFonts w:ascii="Arial" w:eastAsia="Calibri" w:hAnsi="Arial" w:cs="Arial"/>
          <w:sz w:val="20"/>
          <w:szCs w:val="20"/>
        </w:rPr>
        <w:t>Dodavatel se dále zavazuje zajistit, aby veškeré osoby, které se podílejí na realizaci jeho závazků z této </w:t>
      </w:r>
      <w:r>
        <w:rPr>
          <w:rFonts w:ascii="Arial" w:eastAsia="Calibri" w:hAnsi="Arial" w:cs="Arial"/>
          <w:sz w:val="20"/>
          <w:szCs w:val="20"/>
        </w:rPr>
        <w:t xml:space="preserve">Rámcové dohody / </w:t>
      </w:r>
      <w:r w:rsidRPr="00FC7CB5">
        <w:rPr>
          <w:rFonts w:ascii="Arial" w:eastAsia="Calibri" w:hAnsi="Arial" w:cs="Arial"/>
          <w:sz w:val="20"/>
          <w:szCs w:val="20"/>
        </w:rPr>
        <w:t xml:space="preserve">Smluv, zachovávaly mlčenlivost o veškerých dalších skutečnostech, </w:t>
      </w:r>
      <w:r w:rsidRPr="00FC7CB5">
        <w:rPr>
          <w:rFonts w:ascii="Arial" w:eastAsia="Calibri" w:hAnsi="Arial" w:cs="Arial"/>
          <w:sz w:val="20"/>
          <w:szCs w:val="20"/>
        </w:rPr>
        <w:lastRenderedPageBreak/>
        <w:t>údajích a datech, o nichž se při plnění těchto závazků dozvěděly, a které nejsou veřejně známé nebo veřejně dostupné.</w:t>
      </w:r>
    </w:p>
    <w:p w:rsidR="00086AAF" w:rsidRPr="00FC7CB5"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FC7CB5">
        <w:rPr>
          <w:rFonts w:ascii="Arial" w:eastAsia="Calibri" w:hAnsi="Arial" w:cs="Arial"/>
          <w:sz w:val="20"/>
          <w:szCs w:val="20"/>
        </w:rPr>
        <w:t xml:space="preserve">Za porušení závazků uvedených v odst. 2. a 3. tohoto článku se považuje i využití těchto skutečností, údajů a dat, jakož i dalších vědomostí pro vlastní prospěch Dodavatele, prospěch třetí osoby nebo pro jiné důvody. </w:t>
      </w:r>
    </w:p>
    <w:p w:rsidR="00086AAF" w:rsidRPr="00FC7CB5"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FC7CB5">
        <w:rPr>
          <w:rFonts w:ascii="Arial" w:eastAsia="Calibri"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rsidR="00086AAF" w:rsidRPr="00FC7CB5"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FC7CB5">
        <w:rPr>
          <w:rFonts w:ascii="Arial" w:eastAsia="Calibri" w:hAnsi="Arial" w:cs="Arial"/>
          <w:sz w:val="20"/>
          <w:szCs w:val="20"/>
        </w:rPr>
        <w:t>Za porušení závazku uvedeného v odstavci 2. tohoto článku je Dodavatel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rsidR="00086AAF"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FC7CB5">
        <w:rPr>
          <w:rFonts w:ascii="Arial" w:eastAsia="Calibri" w:hAnsi="Arial" w:cs="Arial"/>
          <w:sz w:val="20"/>
          <w:szCs w:val="20"/>
        </w:rPr>
        <w:t>Za porušení závazku uvedeného v odstavci 3. tohoto článku je Dodavatel povinen zaplatit VZP ČR v každém jednotlivém případě smluvní pokutu ve výši</w:t>
      </w:r>
      <w:r>
        <w:rPr>
          <w:rFonts w:ascii="Arial" w:eastAsia="Calibri" w:hAnsi="Arial" w:cs="Arial"/>
          <w:sz w:val="20"/>
          <w:szCs w:val="20"/>
        </w:rPr>
        <w:t xml:space="preserve"> 1</w:t>
      </w:r>
      <w:r w:rsidRPr="00FC7CB5">
        <w:rPr>
          <w:rFonts w:ascii="Arial" w:eastAsia="Calibri" w:hAnsi="Arial" w:cs="Arial"/>
          <w:sz w:val="20"/>
          <w:szCs w:val="20"/>
        </w:rPr>
        <w:t xml:space="preserve">00 000 Kč (slovy: </w:t>
      </w:r>
      <w:r>
        <w:rPr>
          <w:rFonts w:ascii="Arial" w:eastAsia="Calibri" w:hAnsi="Arial" w:cs="Arial"/>
          <w:sz w:val="20"/>
          <w:szCs w:val="20"/>
        </w:rPr>
        <w:t xml:space="preserve">jedno sto tisíc </w:t>
      </w:r>
      <w:r w:rsidRPr="00FC7CB5">
        <w:rPr>
          <w:rFonts w:ascii="Arial" w:eastAsia="Calibri" w:hAnsi="Arial" w:cs="Arial"/>
          <w:sz w:val="20"/>
          <w:szCs w:val="20"/>
        </w:rPr>
        <w:t>korun českých). Ujednáním o smluvní pokutě ani zaplacením smluvní pokuty není dotčeno právo VZP ČR na náhradu škody vzniklé z porušení povinnosti, ke kterému se smluvní pokuta vztahuje.</w:t>
      </w:r>
    </w:p>
    <w:p w:rsidR="00086AAF" w:rsidRPr="00802F0B" w:rsidRDefault="00086AAF" w:rsidP="00086AAF">
      <w:pPr>
        <w:pStyle w:val="Odstavecseseznamem"/>
        <w:numPr>
          <w:ilvl w:val="0"/>
          <w:numId w:val="40"/>
        </w:numPr>
        <w:tabs>
          <w:tab w:val="left" w:pos="369"/>
        </w:tabs>
        <w:spacing w:after="120" w:line="280" w:lineRule="atLeast"/>
        <w:jc w:val="both"/>
        <w:rPr>
          <w:rFonts w:ascii="Arial" w:eastAsia="Calibri" w:hAnsi="Arial" w:cs="Arial"/>
          <w:sz w:val="20"/>
          <w:szCs w:val="20"/>
        </w:rPr>
      </w:pPr>
      <w:r w:rsidRPr="00802F0B">
        <w:rPr>
          <w:rFonts w:ascii="Arial" w:eastAsia="Calibri" w:hAnsi="Arial" w:cs="Arial"/>
          <w:sz w:val="20"/>
          <w:szCs w:val="20"/>
        </w:rPr>
        <w:t>Závazky Smluvních stran uvedené v tomto článku trvají i po skončení tohoto smluvního vztahu.</w:t>
      </w:r>
    </w:p>
    <w:p w:rsidR="00086AAF" w:rsidRPr="00BC1DA5" w:rsidRDefault="00086AAF" w:rsidP="00086AAF">
      <w:pPr>
        <w:pStyle w:val="Nadpis1"/>
        <w:tabs>
          <w:tab w:val="left" w:pos="0"/>
        </w:tabs>
        <w:spacing w:before="0" w:beforeAutospacing="0" w:after="0" w:afterAutospacing="0"/>
        <w:ind w:left="426" w:hanging="426"/>
        <w:jc w:val="center"/>
        <w:rPr>
          <w:rFonts w:ascii="Arial" w:hAnsi="Arial" w:cs="Arial"/>
          <w:sz w:val="20"/>
          <w:szCs w:val="20"/>
        </w:rPr>
      </w:pPr>
    </w:p>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 xml:space="preserve">Článek XII. Uveřejnění Rámcové dohody a Smluv </w:t>
      </w:r>
    </w:p>
    <w:p w:rsidR="00086AAF" w:rsidRPr="00BC1DA5" w:rsidRDefault="00086AAF" w:rsidP="00086AAF">
      <w:pPr>
        <w:numPr>
          <w:ilvl w:val="0"/>
          <w:numId w:val="37"/>
        </w:numPr>
        <w:tabs>
          <w:tab w:val="clear" w:pos="360"/>
          <w:tab w:val="num" w:pos="426"/>
        </w:tabs>
        <w:spacing w:after="120" w:line="276" w:lineRule="auto"/>
        <w:ind w:left="425" w:hanging="425"/>
        <w:jc w:val="both"/>
        <w:rPr>
          <w:rFonts w:ascii="Arial" w:hAnsi="Arial" w:cs="Arial"/>
          <w:sz w:val="20"/>
          <w:szCs w:val="20"/>
        </w:rPr>
      </w:pPr>
      <w:bookmarkStart w:id="7" w:name="_Toc327187809"/>
      <w:r w:rsidRPr="00BC1DA5">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w:t>
      </w:r>
      <w:r>
        <w:rPr>
          <w:rFonts w:ascii="Arial" w:hAnsi="Arial" w:cs="Arial"/>
          <w:sz w:val="20"/>
          <w:szCs w:val="20"/>
        </w:rPr>
        <w:t>, ve znění pozdějších předpisů</w:t>
      </w:r>
      <w:r w:rsidRPr="00BC1DA5">
        <w:rPr>
          <w:rFonts w:ascii="Arial" w:hAnsi="Arial" w:cs="Arial"/>
          <w:sz w:val="20"/>
          <w:szCs w:val="20"/>
        </w:rPr>
        <w:t>, tuto Rámcovou dohodu, Smlouvy, které budou uzavřeny na základě této Rámcové dohody, včetně všech případných dohod, kterými se tato Rámcová dohoda/Smlouva doplňuje, mění, nahrazuje nebo ruší, prostřednictvím registru smluv.</w:t>
      </w:r>
    </w:p>
    <w:p w:rsidR="00086AAF" w:rsidRPr="00BC1DA5" w:rsidRDefault="00086AAF" w:rsidP="00086AAF">
      <w:pPr>
        <w:numPr>
          <w:ilvl w:val="0"/>
          <w:numId w:val="37"/>
        </w:numPr>
        <w:tabs>
          <w:tab w:val="clear" w:pos="360"/>
          <w:tab w:val="num" w:pos="426"/>
        </w:tabs>
        <w:spacing w:after="120" w:line="276" w:lineRule="auto"/>
        <w:ind w:left="425" w:hanging="425"/>
        <w:jc w:val="both"/>
        <w:rPr>
          <w:rFonts w:ascii="Arial" w:hAnsi="Arial" w:cs="Arial"/>
          <w:sz w:val="20"/>
          <w:szCs w:val="20"/>
        </w:rPr>
      </w:pPr>
      <w:r w:rsidRPr="00BC1DA5">
        <w:rPr>
          <w:rFonts w:ascii="Arial" w:hAnsi="Arial" w:cs="Arial"/>
          <w:sz w:val="20"/>
          <w:szCs w:val="20"/>
        </w:rPr>
        <w:t xml:space="preserve">Uveřejněním </w:t>
      </w:r>
      <w:bookmarkStart w:id="8" w:name="highlightHit_61"/>
      <w:bookmarkEnd w:id="8"/>
      <w:r w:rsidRPr="00BC1DA5">
        <w:rPr>
          <w:rFonts w:ascii="Arial" w:hAnsi="Arial" w:cs="Arial"/>
          <w:sz w:val="20"/>
          <w:szCs w:val="20"/>
        </w:rPr>
        <w:t xml:space="preserve">Rámcové dohody/Smlouvy dle odst. 1. tohoto článku se rozumí uveřejnění elektronického obrazu textového obsahu </w:t>
      </w:r>
      <w:bookmarkStart w:id="9" w:name="highlightHit_64"/>
      <w:bookmarkEnd w:id="9"/>
      <w:r w:rsidRPr="00BC1DA5">
        <w:rPr>
          <w:rFonts w:ascii="Arial" w:hAnsi="Arial" w:cs="Arial"/>
          <w:sz w:val="20"/>
          <w:szCs w:val="20"/>
        </w:rPr>
        <w:t xml:space="preserve">Rámcové dohody / Smlouvy v otevřeném a strojově čitelném formátu a rovněž metadat, podle § 5 odst. 1 zákona o registru smluv, prostřednictvím </w:t>
      </w:r>
      <w:bookmarkStart w:id="10" w:name="highlightHit_65"/>
      <w:bookmarkEnd w:id="10"/>
      <w:r w:rsidRPr="00BC1DA5">
        <w:rPr>
          <w:rFonts w:ascii="Arial" w:hAnsi="Arial" w:cs="Arial"/>
          <w:sz w:val="20"/>
          <w:szCs w:val="20"/>
        </w:rPr>
        <w:t xml:space="preserve">registru </w:t>
      </w:r>
      <w:bookmarkStart w:id="11" w:name="highlightHit_66"/>
      <w:bookmarkEnd w:id="11"/>
      <w:r w:rsidRPr="00BC1DA5">
        <w:rPr>
          <w:rFonts w:ascii="Arial" w:hAnsi="Arial" w:cs="Arial"/>
          <w:sz w:val="20"/>
          <w:szCs w:val="20"/>
        </w:rPr>
        <w:t>smluv.</w:t>
      </w:r>
    </w:p>
    <w:p w:rsidR="00086AAF" w:rsidRPr="00BC1DA5" w:rsidRDefault="00086AAF" w:rsidP="00086AAF">
      <w:pPr>
        <w:numPr>
          <w:ilvl w:val="0"/>
          <w:numId w:val="37"/>
        </w:numPr>
        <w:tabs>
          <w:tab w:val="clear" w:pos="360"/>
          <w:tab w:val="num" w:pos="426"/>
        </w:tabs>
        <w:spacing w:after="120" w:line="276" w:lineRule="auto"/>
        <w:ind w:left="425" w:hanging="425"/>
        <w:jc w:val="both"/>
        <w:rPr>
          <w:rFonts w:ascii="Arial" w:hAnsi="Arial" w:cs="Arial"/>
          <w:sz w:val="20"/>
          <w:szCs w:val="20"/>
        </w:rPr>
      </w:pPr>
      <w:r w:rsidRPr="00BC1DA5">
        <w:rPr>
          <w:rFonts w:ascii="Arial" w:hAnsi="Arial" w:cs="Arial"/>
          <w:sz w:val="20"/>
          <w:szCs w:val="20"/>
        </w:rPr>
        <w:t xml:space="preserve">Smluvní strany se dohodly, že tuto Rámcovou dohodu zašle správci registru smluv k uveřejnění prostřednictvím registru smluv VZP ČR. Poskytovatel je povinen zkontrolovat, že Rámcová dohoda včetně všech příloh a metadat byla řádně </w:t>
      </w:r>
      <w:r>
        <w:rPr>
          <w:rFonts w:ascii="Arial" w:hAnsi="Arial" w:cs="Arial"/>
          <w:sz w:val="20"/>
          <w:szCs w:val="20"/>
        </w:rPr>
        <w:t xml:space="preserve">prostřednictvím </w:t>
      </w:r>
      <w:r w:rsidRPr="00BC1DA5">
        <w:rPr>
          <w:rFonts w:ascii="Arial" w:hAnsi="Arial" w:cs="Arial"/>
          <w:sz w:val="20"/>
          <w:szCs w:val="20"/>
        </w:rPr>
        <w:t xml:space="preserve">registru smluv uveřejněna. Uvedený postup se Smluvní strany zavazují dodržovat i pro uveřejňování jednotlivých Smluv, nedohodnou-li se v konkrétní Smlouvě výslovně jinak. V případě, že Poskytovatel zjistí jakékoli nepřesnosti či nedostatky, je povinen neprodleně o nich VZP ČR informovat. </w:t>
      </w:r>
    </w:p>
    <w:p w:rsidR="00086AAF" w:rsidRPr="00BC1DA5" w:rsidRDefault="00086AAF" w:rsidP="00086AAF">
      <w:pPr>
        <w:numPr>
          <w:ilvl w:val="0"/>
          <w:numId w:val="37"/>
        </w:numPr>
        <w:tabs>
          <w:tab w:val="clear" w:pos="360"/>
          <w:tab w:val="num" w:pos="426"/>
        </w:tabs>
        <w:spacing w:after="120" w:line="276" w:lineRule="auto"/>
        <w:ind w:left="425" w:hanging="425"/>
        <w:jc w:val="both"/>
        <w:rPr>
          <w:rFonts w:ascii="Arial" w:hAnsi="Arial" w:cs="Arial"/>
          <w:sz w:val="20"/>
          <w:szCs w:val="20"/>
        </w:rPr>
      </w:pPr>
      <w:r w:rsidRPr="00BC1DA5">
        <w:rPr>
          <w:rFonts w:ascii="Arial" w:hAnsi="Arial" w:cs="Arial"/>
          <w:sz w:val="20"/>
          <w:szCs w:val="20"/>
        </w:rPr>
        <w:t>Postup uvedený v odst. 3. tohoto článku se Smluvní strany zavazují dodržovat i v případě uzavření dodatků k této Rámcové dohodě/Smlouvě, jakož i v případě jakýchkoli dalších dohod, kterými se tato Rámcová dohoda/Smlouva doplňuje, mění, nahrazuje nebo ruší.</w:t>
      </w:r>
    </w:p>
    <w:p w:rsidR="00086AAF" w:rsidRPr="00BC1DA5" w:rsidRDefault="00086AAF" w:rsidP="00086AAF">
      <w:pPr>
        <w:numPr>
          <w:ilvl w:val="0"/>
          <w:numId w:val="37"/>
        </w:numPr>
        <w:tabs>
          <w:tab w:val="clear" w:pos="360"/>
          <w:tab w:val="num" w:pos="426"/>
        </w:tabs>
        <w:spacing w:after="120" w:line="276" w:lineRule="auto"/>
        <w:ind w:left="425" w:hanging="425"/>
        <w:jc w:val="both"/>
        <w:rPr>
          <w:rFonts w:ascii="Arial" w:hAnsi="Arial" w:cs="Arial"/>
          <w:sz w:val="20"/>
          <w:szCs w:val="20"/>
        </w:rPr>
      </w:pPr>
      <w:r w:rsidRPr="00BC1DA5">
        <w:rPr>
          <w:rFonts w:ascii="Arial" w:hAnsi="Arial" w:cs="Arial"/>
          <w:sz w:val="20"/>
          <w:szCs w:val="20"/>
        </w:rPr>
        <w:t>Poskytovatel bere na vědomí a souhlasí s tím, že VZP ČR rovněž uveřejní tuto Rámcovou dohodu (tj. celé znění včetně všech příloh) včetně všech jejích případných dodatků, jakož i všechny Smlouvy a jejich změny, na svém profilu zadavatele.</w:t>
      </w:r>
    </w:p>
    <w:p w:rsidR="00086AAF" w:rsidRPr="00BC1DA5" w:rsidRDefault="00086AAF" w:rsidP="00086AAF">
      <w:pPr>
        <w:numPr>
          <w:ilvl w:val="0"/>
          <w:numId w:val="37"/>
        </w:numPr>
        <w:tabs>
          <w:tab w:val="clear" w:pos="360"/>
          <w:tab w:val="num" w:pos="426"/>
        </w:tabs>
        <w:spacing w:after="120" w:line="276" w:lineRule="auto"/>
        <w:ind w:left="425" w:hanging="425"/>
        <w:jc w:val="both"/>
        <w:rPr>
          <w:rFonts w:ascii="Arial" w:hAnsi="Arial" w:cs="Arial"/>
          <w:sz w:val="20"/>
          <w:szCs w:val="20"/>
        </w:rPr>
      </w:pPr>
      <w:r w:rsidRPr="00BC1DA5">
        <w:rPr>
          <w:rFonts w:ascii="Arial" w:hAnsi="Arial" w:cs="Arial"/>
          <w:sz w:val="20"/>
          <w:szCs w:val="20"/>
        </w:rPr>
        <w:t>Poskytovatel výslovně souhlasí s tím, že s výjimkou ustanovení znečitelněných v souladu se zákonem o registru smluv bude uveřejněno úplné znění Rámcové dohody/Smlouvy.</w:t>
      </w:r>
    </w:p>
    <w:p w:rsidR="00086AAF" w:rsidRPr="00BC1DA5" w:rsidRDefault="00086AAF" w:rsidP="00086AAF">
      <w:pPr>
        <w:numPr>
          <w:ilvl w:val="0"/>
          <w:numId w:val="37"/>
        </w:numPr>
        <w:tabs>
          <w:tab w:val="clear" w:pos="360"/>
          <w:tab w:val="num" w:pos="426"/>
        </w:tabs>
        <w:spacing w:after="120" w:line="276" w:lineRule="auto"/>
        <w:ind w:left="425" w:hanging="425"/>
        <w:jc w:val="both"/>
        <w:rPr>
          <w:rFonts w:ascii="Arial" w:hAnsi="Arial" w:cs="Arial"/>
          <w:sz w:val="20"/>
          <w:szCs w:val="20"/>
        </w:rPr>
      </w:pPr>
      <w:r w:rsidRPr="00BC1DA5">
        <w:rPr>
          <w:rFonts w:ascii="Arial" w:hAnsi="Arial" w:cs="Arial"/>
          <w:sz w:val="20"/>
          <w:szCs w:val="20"/>
        </w:rPr>
        <w:t xml:space="preserve">VZP ČR výslovně souhlasí s tím, že s výjimkou ustanovení znečitelněných v souladu se zákonem o registru smluv bude uveřejněno úplné znění Rámcové dohody/Smlouvy. </w:t>
      </w:r>
    </w:p>
    <w:p w:rsidR="00086AAF" w:rsidRPr="00BC1DA5"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lastRenderedPageBreak/>
        <w:t>Článek XIII. Ostatní ujednání</w:t>
      </w:r>
    </w:p>
    <w:p w:rsidR="00086AAF" w:rsidRPr="00BC1DA5" w:rsidRDefault="00086AAF" w:rsidP="00086AAF">
      <w:pPr>
        <w:numPr>
          <w:ilvl w:val="0"/>
          <w:numId w:val="27"/>
        </w:numPr>
        <w:spacing w:after="120" w:line="276" w:lineRule="auto"/>
        <w:ind w:left="357" w:hanging="357"/>
        <w:jc w:val="both"/>
        <w:rPr>
          <w:rFonts w:ascii="Arial" w:hAnsi="Arial" w:cs="Arial"/>
          <w:sz w:val="20"/>
          <w:szCs w:val="20"/>
        </w:rPr>
      </w:pPr>
      <w:r w:rsidRPr="00BC1DA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Pr>
          <w:rFonts w:ascii="Arial" w:hAnsi="Arial" w:cs="Arial"/>
          <w:sz w:val="20"/>
          <w:szCs w:val="20"/>
        </w:rPr>
        <w:t>S</w:t>
      </w:r>
      <w:r w:rsidRPr="00BC1DA5">
        <w:rPr>
          <w:rFonts w:ascii="Arial" w:hAnsi="Arial" w:cs="Arial"/>
          <w:sz w:val="20"/>
          <w:szCs w:val="20"/>
        </w:rPr>
        <w:t>mluvní stranu o veškerých skutečnostech, které jsou nebo mohou být důležité pro řádné plnění této Rámcové dohody / Smluv.</w:t>
      </w:r>
    </w:p>
    <w:p w:rsidR="00086AAF" w:rsidRPr="00BC1DA5" w:rsidRDefault="00086AAF" w:rsidP="00086AAF">
      <w:pPr>
        <w:numPr>
          <w:ilvl w:val="0"/>
          <w:numId w:val="27"/>
        </w:numPr>
        <w:spacing w:after="120" w:line="276" w:lineRule="auto"/>
        <w:ind w:left="357" w:hanging="357"/>
        <w:jc w:val="both"/>
        <w:rPr>
          <w:rFonts w:ascii="Arial" w:hAnsi="Arial" w:cs="Arial"/>
          <w:sz w:val="20"/>
          <w:szCs w:val="20"/>
        </w:rPr>
      </w:pPr>
      <w:r w:rsidRPr="00BC1DA5">
        <w:rPr>
          <w:rFonts w:ascii="Arial" w:hAnsi="Arial" w:cs="Arial"/>
          <w:sz w:val="20"/>
          <w:szCs w:val="20"/>
        </w:rPr>
        <w:t xml:space="preserve">Tato Rámcová dohoda / Smlouva může být před uplynutím dohodnuté doby trvání ukončena písemnou dohodou </w:t>
      </w:r>
      <w:r>
        <w:rPr>
          <w:rFonts w:ascii="Arial" w:hAnsi="Arial" w:cs="Arial"/>
          <w:sz w:val="20"/>
          <w:szCs w:val="20"/>
        </w:rPr>
        <w:t>S</w:t>
      </w:r>
      <w:r w:rsidRPr="00BC1DA5">
        <w:rPr>
          <w:rFonts w:ascii="Arial" w:hAnsi="Arial" w:cs="Arial"/>
          <w:sz w:val="20"/>
          <w:szCs w:val="20"/>
        </w:rPr>
        <w:t xml:space="preserve">mluvních stran při dodržení pravidel stanovených ZZVZ. </w:t>
      </w:r>
    </w:p>
    <w:p w:rsidR="00086AAF" w:rsidRPr="00BC1DA5" w:rsidRDefault="00086AAF" w:rsidP="00086AAF">
      <w:pPr>
        <w:numPr>
          <w:ilvl w:val="0"/>
          <w:numId w:val="27"/>
        </w:numPr>
        <w:spacing w:after="120" w:line="276" w:lineRule="auto"/>
        <w:ind w:left="357" w:hanging="357"/>
        <w:jc w:val="both"/>
        <w:rPr>
          <w:rFonts w:ascii="Arial" w:hAnsi="Arial" w:cs="Arial"/>
          <w:sz w:val="20"/>
          <w:szCs w:val="20"/>
        </w:rPr>
      </w:pPr>
      <w:r w:rsidRPr="00BC1DA5">
        <w:rPr>
          <w:rFonts w:ascii="Arial" w:hAnsi="Arial" w:cs="Arial"/>
          <w:sz w:val="20"/>
          <w:szCs w:val="20"/>
        </w:rPr>
        <w:t>Tato Rámcová dohoda může být před uplynutím dohodnuté doby trvání ukončena písemnou výpovědí ze strany Objednatele s výpovědní dobou 3 kalendářní měsíce, která počíná běžet prvním dnem kalendářního měsíce následujícího po doručení výpovědi druhé smluvní straně a skončí posledním dnem měsíce třetího.</w:t>
      </w:r>
      <w:r>
        <w:rPr>
          <w:rFonts w:ascii="Arial" w:hAnsi="Arial" w:cs="Arial"/>
          <w:sz w:val="20"/>
          <w:szCs w:val="20"/>
        </w:rPr>
        <w:t xml:space="preserve"> </w:t>
      </w:r>
    </w:p>
    <w:p w:rsidR="00086AAF" w:rsidRPr="00BC1DA5" w:rsidRDefault="00086AAF" w:rsidP="00086AAF">
      <w:pPr>
        <w:numPr>
          <w:ilvl w:val="0"/>
          <w:numId w:val="27"/>
        </w:numPr>
        <w:spacing w:after="120" w:line="276" w:lineRule="auto"/>
        <w:ind w:left="357" w:hanging="357"/>
        <w:jc w:val="both"/>
        <w:rPr>
          <w:rFonts w:ascii="Arial" w:hAnsi="Arial" w:cs="Arial"/>
          <w:sz w:val="20"/>
          <w:szCs w:val="20"/>
        </w:rPr>
      </w:pPr>
      <w:r w:rsidRPr="00BC1DA5">
        <w:rPr>
          <w:rFonts w:ascii="Arial" w:hAnsi="Arial" w:cs="Arial"/>
          <w:sz w:val="20"/>
          <w:szCs w:val="20"/>
        </w:rPr>
        <w:t xml:space="preserve">Každá ze </w:t>
      </w:r>
      <w:r>
        <w:rPr>
          <w:rFonts w:ascii="Arial" w:hAnsi="Arial" w:cs="Arial"/>
          <w:sz w:val="20"/>
          <w:szCs w:val="20"/>
        </w:rPr>
        <w:t>S</w:t>
      </w:r>
      <w:r w:rsidRPr="00BC1DA5">
        <w:rPr>
          <w:rFonts w:ascii="Arial" w:hAnsi="Arial" w:cs="Arial"/>
          <w:sz w:val="20"/>
          <w:szCs w:val="20"/>
        </w:rPr>
        <w:t xml:space="preserve">mluvních stran může od této Rámcové dohody/Smlouvy odstoupit v případech stanovených touto Rámcovou dohodou nebo zákonem, zejména pak dle ustanovení § 1977 a násl. a § 2001 a násl. občanského zákoníku. Účinky odstoupení od této Rámcové dohody / Smlouvy nastávají dnem doručení oznámení o odstoupení příslušné </w:t>
      </w:r>
      <w:r>
        <w:rPr>
          <w:rFonts w:ascii="Arial" w:hAnsi="Arial" w:cs="Arial"/>
          <w:sz w:val="20"/>
          <w:szCs w:val="20"/>
        </w:rPr>
        <w:t>S</w:t>
      </w:r>
      <w:r w:rsidRPr="00BC1DA5">
        <w:rPr>
          <w:rFonts w:ascii="Arial" w:hAnsi="Arial" w:cs="Arial"/>
          <w:sz w:val="20"/>
          <w:szCs w:val="20"/>
        </w:rPr>
        <w:t>mluvní straně.</w:t>
      </w:r>
    </w:p>
    <w:p w:rsidR="00086AAF" w:rsidRDefault="00086AAF" w:rsidP="00086AAF">
      <w:pPr>
        <w:numPr>
          <w:ilvl w:val="0"/>
          <w:numId w:val="27"/>
        </w:numPr>
        <w:spacing w:after="120" w:line="276" w:lineRule="auto"/>
        <w:ind w:left="357" w:hanging="357"/>
        <w:jc w:val="both"/>
        <w:rPr>
          <w:rFonts w:ascii="Arial" w:hAnsi="Arial" w:cs="Arial"/>
          <w:sz w:val="20"/>
          <w:szCs w:val="20"/>
        </w:rPr>
      </w:pPr>
      <w:r w:rsidRPr="00BC1DA5">
        <w:rPr>
          <w:rFonts w:ascii="Arial" w:hAnsi="Arial" w:cs="Arial"/>
          <w:sz w:val="20"/>
          <w:szCs w:val="20"/>
        </w:rPr>
        <w:t xml:space="preserve">Pro účely této Rámcové dohody/Smlouvy se za podstatné porušení smluvních povinností považuje </w:t>
      </w:r>
      <w:r>
        <w:rPr>
          <w:rFonts w:ascii="Arial" w:hAnsi="Arial" w:cs="Arial"/>
          <w:sz w:val="20"/>
          <w:szCs w:val="20"/>
        </w:rPr>
        <w:tab/>
      </w:r>
      <w:r w:rsidRPr="00BC1DA5">
        <w:rPr>
          <w:rFonts w:ascii="Arial" w:hAnsi="Arial" w:cs="Arial"/>
          <w:sz w:val="20"/>
          <w:szCs w:val="20"/>
        </w:rPr>
        <w:t>nedodržení termínu plnění (tj. doby plnění) stanoveného v příslušné Smlouvě o více jak 20 kalendářních dnů (k tomu srov. čl. V., odst. 1., bod 1.1, písm. a)).</w:t>
      </w:r>
      <w:r>
        <w:rPr>
          <w:rFonts w:ascii="Arial" w:hAnsi="Arial" w:cs="Arial"/>
          <w:sz w:val="20"/>
          <w:szCs w:val="20"/>
        </w:rPr>
        <w:t xml:space="preserve"> Tím není dotčeno ustanovení § 2002 odst. 1 občanského zákoníku. </w:t>
      </w:r>
    </w:p>
    <w:p w:rsidR="00086AAF" w:rsidRPr="00BC1DA5" w:rsidRDefault="00086AAF" w:rsidP="00086AAF">
      <w:pPr>
        <w:numPr>
          <w:ilvl w:val="0"/>
          <w:numId w:val="27"/>
        </w:numPr>
        <w:spacing w:after="120" w:line="276" w:lineRule="auto"/>
        <w:jc w:val="both"/>
        <w:rPr>
          <w:rFonts w:ascii="Arial" w:hAnsi="Arial" w:cs="Arial"/>
          <w:sz w:val="20"/>
          <w:szCs w:val="20"/>
        </w:rPr>
      </w:pPr>
      <w:r w:rsidRPr="00BC1DA5">
        <w:rPr>
          <w:rFonts w:ascii="Arial" w:hAnsi="Arial" w:cs="Arial"/>
          <w:sz w:val="20"/>
          <w:szCs w:val="20"/>
        </w:rPr>
        <w:t xml:space="preserve">Jakýmkoliv ukončením Rámcové dohody/Smlouvy není dotčena platnost a účinnost ustanovení, z jejichž povahy vyplývá, že mají být pro </w:t>
      </w:r>
      <w:r>
        <w:rPr>
          <w:rFonts w:ascii="Arial" w:hAnsi="Arial" w:cs="Arial"/>
          <w:sz w:val="20"/>
          <w:szCs w:val="20"/>
        </w:rPr>
        <w:t>S</w:t>
      </w:r>
      <w:r w:rsidRPr="00BC1DA5">
        <w:rPr>
          <w:rFonts w:ascii="Arial" w:hAnsi="Arial" w:cs="Arial"/>
          <w:sz w:val="20"/>
          <w:szCs w:val="20"/>
        </w:rPr>
        <w:t xml:space="preserve">mluvní strany závazná i po skončení </w:t>
      </w:r>
      <w:r>
        <w:rPr>
          <w:rFonts w:ascii="Arial" w:hAnsi="Arial" w:cs="Arial"/>
          <w:sz w:val="20"/>
          <w:szCs w:val="20"/>
        </w:rPr>
        <w:t xml:space="preserve">této </w:t>
      </w:r>
      <w:r w:rsidRPr="00BC1DA5">
        <w:rPr>
          <w:rFonts w:ascii="Arial" w:hAnsi="Arial" w:cs="Arial"/>
          <w:sz w:val="20"/>
          <w:szCs w:val="20"/>
        </w:rPr>
        <w:t>Rámcové dohody/Smlouvy.</w:t>
      </w:r>
    </w:p>
    <w:p w:rsidR="00086AAF" w:rsidRPr="00BC1DA5" w:rsidRDefault="00086AAF" w:rsidP="00086AAF">
      <w:pPr>
        <w:numPr>
          <w:ilvl w:val="0"/>
          <w:numId w:val="27"/>
        </w:numPr>
        <w:spacing w:after="120" w:line="276" w:lineRule="auto"/>
        <w:jc w:val="both"/>
        <w:rPr>
          <w:rFonts w:ascii="Arial" w:hAnsi="Arial" w:cs="Arial"/>
          <w:sz w:val="20"/>
          <w:szCs w:val="20"/>
        </w:rPr>
      </w:pPr>
      <w:r w:rsidRPr="00BC1DA5">
        <w:rPr>
          <w:rFonts w:ascii="Arial" w:hAnsi="Arial" w:cs="Arial"/>
          <w:sz w:val="20"/>
          <w:szCs w:val="20"/>
        </w:rPr>
        <w:t xml:space="preserve">Jakýmkoliv ukončením této Rámcové dohody není dotčeno trvání jednotlivých Smluv a účinnost a závaznost ustanovení této Rámcové dohody pro obě </w:t>
      </w:r>
      <w:r>
        <w:rPr>
          <w:rFonts w:ascii="Arial" w:hAnsi="Arial" w:cs="Arial"/>
          <w:sz w:val="20"/>
          <w:szCs w:val="20"/>
        </w:rPr>
        <w:t>S</w:t>
      </w:r>
      <w:r w:rsidRPr="00BC1DA5">
        <w:rPr>
          <w:rFonts w:ascii="Arial" w:hAnsi="Arial" w:cs="Arial"/>
          <w:sz w:val="20"/>
          <w:szCs w:val="20"/>
        </w:rPr>
        <w:t>mluvní strany, jimiž se jednotlivé Smlouvy při jejich uzavření začaly řídit.</w:t>
      </w:r>
    </w:p>
    <w:p w:rsidR="00086AAF" w:rsidRPr="00BC1DA5" w:rsidRDefault="00086AAF" w:rsidP="00086AAF">
      <w:pPr>
        <w:numPr>
          <w:ilvl w:val="0"/>
          <w:numId w:val="27"/>
        </w:numPr>
        <w:spacing w:after="120" w:line="276" w:lineRule="auto"/>
        <w:jc w:val="both"/>
        <w:rPr>
          <w:rFonts w:ascii="Arial" w:hAnsi="Arial" w:cs="Arial"/>
          <w:sz w:val="20"/>
          <w:szCs w:val="20"/>
        </w:rPr>
      </w:pPr>
      <w:r w:rsidRPr="00BC1DA5">
        <w:rPr>
          <w:rFonts w:ascii="Arial" w:hAnsi="Arial" w:cs="Arial"/>
          <w:sz w:val="20"/>
          <w:szCs w:val="20"/>
        </w:rPr>
        <w:t>Jakýmkoliv ukončením jednotlivých Smluv není dotčeno trvání této Rámcové dohody</w:t>
      </w:r>
      <w:r>
        <w:rPr>
          <w:rFonts w:ascii="Arial" w:hAnsi="Arial" w:cs="Arial"/>
          <w:sz w:val="20"/>
          <w:szCs w:val="20"/>
        </w:rPr>
        <w:t>.</w:t>
      </w:r>
    </w:p>
    <w:p w:rsidR="00086AAF" w:rsidRPr="003C1796"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XIV. Přílohy</w:t>
      </w:r>
    </w:p>
    <w:p w:rsidR="00086AAF" w:rsidRPr="00BC1DA5" w:rsidRDefault="00086AAF" w:rsidP="00086AAF">
      <w:pPr>
        <w:pStyle w:val="Zkladntextodsazen"/>
        <w:numPr>
          <w:ilvl w:val="0"/>
          <w:numId w:val="34"/>
        </w:numPr>
        <w:spacing w:after="120" w:line="280" w:lineRule="atLeast"/>
        <w:ind w:left="357" w:hanging="357"/>
        <w:rPr>
          <w:rFonts w:cs="Arial"/>
          <w:sz w:val="20"/>
        </w:rPr>
      </w:pPr>
      <w:r w:rsidRPr="00BC1DA5">
        <w:rPr>
          <w:rFonts w:cs="Arial"/>
          <w:sz w:val="20"/>
        </w:rPr>
        <w:t>Nedílnou součástí této Rámcové dohody jsou níže uvedené přílohy. V případě rozporu mezi zněním této Rámcové dohody a zněním jejích příloh se přednostně použijí ustanovení Rámcové dohody a následně ustanovení jejích příloh.</w:t>
      </w:r>
      <w:r>
        <w:rPr>
          <w:rFonts w:cs="Arial"/>
          <w:sz w:val="20"/>
        </w:rPr>
        <w:t xml:space="preserve"> </w:t>
      </w:r>
    </w:p>
    <w:p w:rsidR="00086AAF" w:rsidRPr="00BC1DA5" w:rsidRDefault="00086AAF" w:rsidP="00086AAF">
      <w:pPr>
        <w:pStyle w:val="Odstavecseseznamem"/>
        <w:spacing w:after="120" w:line="276" w:lineRule="auto"/>
        <w:ind w:left="360"/>
        <w:jc w:val="both"/>
        <w:rPr>
          <w:rFonts w:ascii="Arial" w:hAnsi="Arial" w:cs="Arial"/>
          <w:sz w:val="20"/>
          <w:szCs w:val="20"/>
        </w:rPr>
      </w:pPr>
      <w:r w:rsidRPr="00BC1DA5">
        <w:rPr>
          <w:rFonts w:ascii="Arial" w:hAnsi="Arial" w:cs="Arial"/>
          <w:sz w:val="20"/>
          <w:szCs w:val="20"/>
        </w:rPr>
        <w:t xml:space="preserve">Příloha č. 1 – </w:t>
      </w:r>
      <w:r>
        <w:rPr>
          <w:rFonts w:ascii="Arial" w:hAnsi="Arial" w:cs="Arial"/>
          <w:sz w:val="20"/>
          <w:szCs w:val="20"/>
        </w:rPr>
        <w:t xml:space="preserve">Předmět plnění - </w:t>
      </w:r>
      <w:r w:rsidRPr="00BC1DA5">
        <w:rPr>
          <w:rFonts w:ascii="Arial" w:hAnsi="Arial" w:cs="Arial"/>
          <w:sz w:val="20"/>
          <w:szCs w:val="20"/>
        </w:rPr>
        <w:t>specifikace ceny</w:t>
      </w:r>
    </w:p>
    <w:p w:rsidR="00086AAF" w:rsidRPr="00BC1DA5" w:rsidRDefault="00086AAF" w:rsidP="00086AAF">
      <w:pPr>
        <w:pStyle w:val="Odstavecseseznamem"/>
        <w:spacing w:line="240" w:lineRule="atLeast"/>
        <w:ind w:left="357"/>
        <w:jc w:val="both"/>
        <w:rPr>
          <w:rFonts w:ascii="Arial" w:hAnsi="Arial" w:cs="Arial"/>
          <w:sz w:val="20"/>
          <w:szCs w:val="20"/>
        </w:rPr>
      </w:pPr>
    </w:p>
    <w:p w:rsidR="00086AAF" w:rsidRPr="00BC1DA5" w:rsidRDefault="00086AAF" w:rsidP="00086AAF">
      <w:pPr>
        <w:pStyle w:val="Zkladntextodsazen"/>
        <w:numPr>
          <w:ilvl w:val="0"/>
          <w:numId w:val="34"/>
        </w:numPr>
        <w:spacing w:after="120" w:line="280" w:lineRule="atLeast"/>
        <w:ind w:left="357" w:hanging="357"/>
        <w:rPr>
          <w:rFonts w:cs="Arial"/>
          <w:sz w:val="20"/>
        </w:rPr>
      </w:pPr>
      <w:r w:rsidRPr="00BC1DA5">
        <w:rPr>
          <w:rFonts w:cs="Arial"/>
          <w:sz w:val="20"/>
        </w:rPr>
        <w:t xml:space="preserve">Pro případ kontradikce se jako závazná použijí prioritně příslušná ustanovení této Rámcové dohody a následně příslušná ustanovení jednotlivých příloh. </w:t>
      </w:r>
    </w:p>
    <w:p w:rsidR="00086AAF" w:rsidRPr="00BC1DA5" w:rsidRDefault="00086AAF" w:rsidP="00086AAF">
      <w:pPr>
        <w:pStyle w:val="Nadpis1"/>
        <w:tabs>
          <w:tab w:val="left" w:pos="708"/>
        </w:tabs>
        <w:spacing w:before="0" w:beforeAutospacing="0" w:after="0" w:afterAutospacing="0" w:line="280" w:lineRule="atLeast"/>
        <w:ind w:left="142"/>
        <w:jc w:val="center"/>
        <w:rPr>
          <w:rFonts w:ascii="Arial" w:hAnsi="Arial" w:cs="Arial"/>
          <w:sz w:val="20"/>
          <w:szCs w:val="20"/>
        </w:rPr>
      </w:pPr>
    </w:p>
    <w:p w:rsidR="00086AAF" w:rsidRPr="003C1796" w:rsidRDefault="00086AAF" w:rsidP="00086AAF">
      <w:pPr>
        <w:pStyle w:val="Odstavecseseznamem"/>
        <w:tabs>
          <w:tab w:val="left" w:pos="1701"/>
        </w:tabs>
        <w:spacing w:after="120" w:line="276" w:lineRule="auto"/>
        <w:ind w:left="0"/>
        <w:jc w:val="center"/>
        <w:rPr>
          <w:rFonts w:ascii="Arial" w:hAnsi="Arial" w:cs="Arial"/>
          <w:b/>
          <w:sz w:val="20"/>
          <w:szCs w:val="20"/>
        </w:rPr>
      </w:pPr>
      <w:r w:rsidRPr="00BC1DA5">
        <w:rPr>
          <w:rFonts w:ascii="Arial" w:hAnsi="Arial" w:cs="Arial"/>
          <w:b/>
          <w:sz w:val="20"/>
          <w:szCs w:val="20"/>
        </w:rPr>
        <w:t>Článek XVI.</w:t>
      </w:r>
      <w:bookmarkEnd w:id="7"/>
      <w:r w:rsidRPr="00BC1DA5">
        <w:rPr>
          <w:rFonts w:ascii="Arial" w:hAnsi="Arial" w:cs="Arial"/>
          <w:b/>
          <w:sz w:val="20"/>
          <w:szCs w:val="20"/>
        </w:rPr>
        <w:t xml:space="preserve"> Závěrečná ustanovení</w:t>
      </w: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Tato Rámcová dohoda </w:t>
      </w:r>
      <w:r>
        <w:rPr>
          <w:rFonts w:ascii="Arial" w:hAnsi="Arial" w:cs="Arial"/>
          <w:sz w:val="20"/>
          <w:szCs w:val="20"/>
        </w:rPr>
        <w:t xml:space="preserve">je uzavřena </w:t>
      </w:r>
      <w:r w:rsidRPr="00BC1DA5">
        <w:rPr>
          <w:rFonts w:ascii="Arial" w:hAnsi="Arial" w:cs="Arial"/>
          <w:sz w:val="20"/>
          <w:szCs w:val="20"/>
        </w:rPr>
        <w:t xml:space="preserve">dnem jejího podpisu oběma Smluvními stranami a </w:t>
      </w:r>
      <w:r>
        <w:rPr>
          <w:rFonts w:ascii="Arial" w:hAnsi="Arial" w:cs="Arial"/>
          <w:sz w:val="20"/>
          <w:szCs w:val="20"/>
        </w:rPr>
        <w:t xml:space="preserve">nabývá </w:t>
      </w:r>
      <w:r w:rsidRPr="00BC1DA5">
        <w:rPr>
          <w:rFonts w:ascii="Arial" w:hAnsi="Arial" w:cs="Arial"/>
          <w:sz w:val="20"/>
          <w:szCs w:val="20"/>
        </w:rPr>
        <w:t xml:space="preserve">účinnosti dnem jejího uveřejnění prostřednictvím registru smluv </w:t>
      </w:r>
      <w:r>
        <w:rPr>
          <w:rFonts w:ascii="Arial" w:hAnsi="Arial" w:cs="Arial"/>
          <w:sz w:val="20"/>
          <w:szCs w:val="20"/>
        </w:rPr>
        <w:t>v souladu se zákonem o registru smluv</w:t>
      </w:r>
      <w:r w:rsidRPr="00BC1DA5">
        <w:rPr>
          <w:rFonts w:ascii="Arial" w:hAnsi="Arial" w:cs="Arial"/>
          <w:sz w:val="20"/>
          <w:szCs w:val="20"/>
        </w:rPr>
        <w:t>.</w:t>
      </w: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Tato Rámcová dohoda se uzavírá na dobu třiceti šesti (36) měsíců ode dne nabytí účinnosti této Rámcové dohody</w:t>
      </w:r>
      <w:r>
        <w:rPr>
          <w:rFonts w:ascii="Arial" w:hAnsi="Arial" w:cs="Arial"/>
          <w:sz w:val="20"/>
          <w:szCs w:val="20"/>
        </w:rPr>
        <w:t xml:space="preserve">; </w:t>
      </w:r>
      <w:r w:rsidRPr="00BC1DA5">
        <w:rPr>
          <w:rFonts w:ascii="Arial" w:hAnsi="Arial" w:cs="Arial"/>
          <w:sz w:val="20"/>
          <w:szCs w:val="20"/>
        </w:rPr>
        <w:t>tím není dotčeno trvání</w:t>
      </w:r>
      <w:r>
        <w:rPr>
          <w:rFonts w:ascii="Arial" w:hAnsi="Arial" w:cs="Arial"/>
          <w:sz w:val="20"/>
          <w:szCs w:val="20"/>
        </w:rPr>
        <w:t xml:space="preserve"> licence podle čl. IV. odst. 1. bodu 1.1 písm. a) </w:t>
      </w:r>
      <w:r w:rsidRPr="00BC1DA5">
        <w:rPr>
          <w:rFonts w:ascii="Arial" w:hAnsi="Arial" w:cs="Arial"/>
          <w:sz w:val="20"/>
          <w:szCs w:val="20"/>
        </w:rPr>
        <w:t>této Rámcové dohody a podle jednotlivých Smluv</w:t>
      </w:r>
      <w:r>
        <w:rPr>
          <w:rFonts w:ascii="Arial" w:hAnsi="Arial" w:cs="Arial"/>
          <w:sz w:val="20"/>
          <w:szCs w:val="20"/>
        </w:rPr>
        <w:t>, jakož i trvání</w:t>
      </w:r>
      <w:r w:rsidRPr="00BC1DA5">
        <w:rPr>
          <w:rFonts w:ascii="Arial" w:hAnsi="Arial" w:cs="Arial"/>
          <w:sz w:val="20"/>
          <w:szCs w:val="20"/>
        </w:rPr>
        <w:t xml:space="preserve"> </w:t>
      </w:r>
      <w:r>
        <w:rPr>
          <w:rFonts w:ascii="Arial" w:hAnsi="Arial" w:cs="Arial"/>
          <w:sz w:val="20"/>
          <w:szCs w:val="20"/>
        </w:rPr>
        <w:t>P</w:t>
      </w:r>
      <w:r w:rsidRPr="00BC1DA5">
        <w:rPr>
          <w:rFonts w:ascii="Arial" w:hAnsi="Arial" w:cs="Arial"/>
          <w:sz w:val="20"/>
          <w:szCs w:val="20"/>
        </w:rPr>
        <w:t>odpory podle ustanovení čl</w:t>
      </w:r>
      <w:r>
        <w:rPr>
          <w:rFonts w:ascii="Arial" w:hAnsi="Arial" w:cs="Arial"/>
          <w:sz w:val="20"/>
          <w:szCs w:val="20"/>
        </w:rPr>
        <w:t>. V.</w:t>
      </w:r>
      <w:r w:rsidRPr="00BC1DA5">
        <w:rPr>
          <w:rFonts w:ascii="Arial" w:hAnsi="Arial" w:cs="Arial"/>
          <w:sz w:val="20"/>
          <w:szCs w:val="20"/>
        </w:rPr>
        <w:t xml:space="preserve"> odst.</w:t>
      </w:r>
      <w:r>
        <w:rPr>
          <w:rFonts w:ascii="Arial" w:hAnsi="Arial" w:cs="Arial"/>
          <w:sz w:val="20"/>
          <w:szCs w:val="20"/>
        </w:rPr>
        <w:t> </w:t>
      </w:r>
      <w:r w:rsidRPr="00BC1DA5">
        <w:rPr>
          <w:rFonts w:ascii="Arial" w:hAnsi="Arial" w:cs="Arial"/>
          <w:sz w:val="20"/>
          <w:szCs w:val="20"/>
        </w:rPr>
        <w:t>1. bod</w:t>
      </w:r>
      <w:r>
        <w:rPr>
          <w:rFonts w:ascii="Arial" w:hAnsi="Arial" w:cs="Arial"/>
          <w:sz w:val="20"/>
          <w:szCs w:val="20"/>
        </w:rPr>
        <w:t>u</w:t>
      </w:r>
      <w:r w:rsidRPr="00BC1DA5">
        <w:rPr>
          <w:rFonts w:ascii="Arial" w:hAnsi="Arial" w:cs="Arial"/>
          <w:sz w:val="20"/>
          <w:szCs w:val="20"/>
        </w:rPr>
        <w:t xml:space="preserve"> </w:t>
      </w:r>
      <w:r>
        <w:rPr>
          <w:rFonts w:ascii="Arial" w:hAnsi="Arial" w:cs="Arial"/>
          <w:sz w:val="20"/>
          <w:szCs w:val="20"/>
        </w:rPr>
        <w:t>1.</w:t>
      </w:r>
      <w:r w:rsidRPr="00BC1DA5">
        <w:rPr>
          <w:rFonts w:ascii="Arial" w:hAnsi="Arial" w:cs="Arial"/>
          <w:sz w:val="20"/>
          <w:szCs w:val="20"/>
        </w:rPr>
        <w:t>2 této Rámcové dohody a podle jednotlivých Smluv).</w:t>
      </w:r>
    </w:p>
    <w:p w:rsidR="00086AAF" w:rsidRPr="00B05879"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Poskytovatel není oprávněn bez předchozího písemného souhlasu Objednatele postoupit či převést jakákoli práva či povinnosti vyplývající z této Rámcové dohody na jakoukoliv třetí osobu. </w:t>
      </w:r>
      <w:r w:rsidRPr="00BC1DA5">
        <w:rPr>
          <w:rFonts w:ascii="Arial" w:hAnsi="Arial" w:cs="Arial"/>
          <w:sz w:val="20"/>
          <w:szCs w:val="20"/>
        </w:rPr>
        <w:lastRenderedPageBreak/>
        <w:t>Nahrazení Poskytovatele jiným poskytovatelem je možné po</w:t>
      </w:r>
      <w:r>
        <w:rPr>
          <w:rFonts w:ascii="Arial" w:hAnsi="Arial" w:cs="Arial"/>
          <w:sz w:val="20"/>
          <w:szCs w:val="20"/>
        </w:rPr>
        <w:t>uze za podmínek stanovených v § </w:t>
      </w:r>
      <w:r w:rsidRPr="00BC1DA5">
        <w:rPr>
          <w:rFonts w:ascii="Arial" w:hAnsi="Arial" w:cs="Arial"/>
          <w:sz w:val="20"/>
          <w:szCs w:val="20"/>
        </w:rPr>
        <w:t>222 odst. 10 ZZVZ.</w:t>
      </w:r>
      <w:bookmarkStart w:id="12" w:name="_Toc327187811"/>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Tato Rámcová dohoda může být měněna a doplňována pouze v souladu se ZZVZ, formou písemných, vzestupně číslovaných smluvních dodatků, podepsaných oprávněnými </w:t>
      </w:r>
      <w:r>
        <w:rPr>
          <w:rFonts w:ascii="Arial" w:hAnsi="Arial" w:cs="Arial"/>
          <w:sz w:val="20"/>
          <w:szCs w:val="20"/>
        </w:rPr>
        <w:t xml:space="preserve">zástupci </w:t>
      </w:r>
      <w:r w:rsidRPr="00BC1DA5">
        <w:rPr>
          <w:rFonts w:ascii="Arial" w:hAnsi="Arial" w:cs="Arial"/>
          <w:sz w:val="20"/>
          <w:szCs w:val="20"/>
        </w:rPr>
        <w:t>obou Smluvních stran</w:t>
      </w:r>
      <w:r>
        <w:rPr>
          <w:rFonts w:ascii="Arial" w:hAnsi="Arial" w:cs="Arial"/>
          <w:sz w:val="20"/>
          <w:szCs w:val="20"/>
        </w:rPr>
        <w:t xml:space="preserve"> (tj. osoby, </w:t>
      </w:r>
      <w:r w:rsidRPr="00BC1DA5">
        <w:rPr>
          <w:rFonts w:ascii="Arial" w:hAnsi="Arial" w:cs="Arial"/>
          <w:sz w:val="20"/>
          <w:szCs w:val="20"/>
        </w:rPr>
        <w:t>jejichž o</w:t>
      </w:r>
      <w:r>
        <w:rPr>
          <w:rFonts w:ascii="Arial" w:hAnsi="Arial" w:cs="Arial"/>
          <w:sz w:val="20"/>
          <w:szCs w:val="20"/>
        </w:rPr>
        <w:t>právnění zastupovat příslušnou S</w:t>
      </w:r>
      <w:r w:rsidRPr="00BC1DA5">
        <w:rPr>
          <w:rFonts w:ascii="Arial" w:hAnsi="Arial" w:cs="Arial"/>
          <w:sz w:val="20"/>
          <w:szCs w:val="20"/>
        </w:rPr>
        <w:t>mluvní stranu je zřejmé z veřejného seznamu</w:t>
      </w:r>
      <w:r>
        <w:rPr>
          <w:rFonts w:ascii="Arial" w:hAnsi="Arial" w:cs="Arial"/>
          <w:sz w:val="20"/>
          <w:szCs w:val="20"/>
        </w:rPr>
        <w:t xml:space="preserve"> nebo z jiných příslušných dokumentů. </w:t>
      </w:r>
      <w:r w:rsidRPr="00BC1DA5">
        <w:rPr>
          <w:rFonts w:ascii="Arial" w:hAnsi="Arial" w:cs="Arial"/>
          <w:sz w:val="20"/>
          <w:szCs w:val="20"/>
        </w:rPr>
        <w:t>Uzavření písemného smluvního dodatku není třeba pouze v případech změn Pověřených osob a dalších případech výslovně stanovených touto Rámcovou dohodou.</w:t>
      </w:r>
    </w:p>
    <w:p w:rsidR="00086AAF" w:rsidRPr="001F459F" w:rsidRDefault="00086AAF" w:rsidP="00086AAF">
      <w:pPr>
        <w:pStyle w:val="Odstavecseseznamem"/>
        <w:numPr>
          <w:ilvl w:val="3"/>
          <w:numId w:val="27"/>
        </w:numPr>
        <w:spacing w:after="120" w:line="276" w:lineRule="auto"/>
        <w:ind w:left="426" w:hanging="426"/>
        <w:jc w:val="both"/>
        <w:rPr>
          <w:rFonts w:ascii="Arial" w:hAnsi="Arial" w:cs="Arial"/>
          <w:b/>
          <w:sz w:val="20"/>
          <w:szCs w:val="20"/>
        </w:rPr>
      </w:pPr>
      <w:r w:rsidRPr="001F459F">
        <w:rPr>
          <w:rFonts w:ascii="Arial" w:hAnsi="Arial" w:cs="Arial"/>
          <w:b/>
          <w:sz w:val="20"/>
          <w:szCs w:val="20"/>
        </w:rPr>
        <w:t>Pověřené osoby:</w:t>
      </w:r>
    </w:p>
    <w:p w:rsidR="00086AAF" w:rsidRPr="00E36DD6" w:rsidRDefault="00086AAF" w:rsidP="00086AAF">
      <w:pPr>
        <w:pStyle w:val="Odstavecseseznamem"/>
        <w:spacing w:after="120" w:line="276" w:lineRule="auto"/>
        <w:ind w:left="426"/>
        <w:jc w:val="both"/>
        <w:rPr>
          <w:rFonts w:ascii="Arial" w:hAnsi="Arial" w:cs="Arial"/>
          <w:sz w:val="20"/>
          <w:szCs w:val="20"/>
        </w:rPr>
      </w:pPr>
      <w:r w:rsidRPr="00BC1DA5">
        <w:rPr>
          <w:rFonts w:ascii="Arial" w:hAnsi="Arial" w:cs="Arial"/>
          <w:sz w:val="20"/>
          <w:szCs w:val="20"/>
        </w:rPr>
        <w:t xml:space="preserve">Osobami pověřenými k jednání ve věcech plnění závazků Smluvních stran dle </w:t>
      </w:r>
      <w:r w:rsidRPr="00BF55E4">
        <w:rPr>
          <w:rFonts w:ascii="Arial" w:hAnsi="Arial" w:cs="Arial"/>
          <w:sz w:val="20"/>
          <w:szCs w:val="20"/>
        </w:rPr>
        <w:t>této</w:t>
      </w:r>
      <w:r w:rsidRPr="00BF55E4">
        <w:rPr>
          <w:rFonts w:ascii="Arial" w:hAnsi="Arial" w:cs="Arial"/>
          <w:b/>
          <w:sz w:val="20"/>
          <w:szCs w:val="20"/>
        </w:rPr>
        <w:t xml:space="preserve"> Rámcové dohody</w:t>
      </w:r>
      <w:r w:rsidRPr="00BC1DA5">
        <w:rPr>
          <w:rFonts w:ascii="Arial" w:hAnsi="Arial" w:cs="Arial"/>
          <w:sz w:val="20"/>
          <w:szCs w:val="20"/>
        </w:rPr>
        <w:t xml:space="preserve"> </w:t>
      </w:r>
      <w:r w:rsidRPr="00BF55E4">
        <w:rPr>
          <w:rFonts w:ascii="Arial" w:hAnsi="Arial" w:cs="Arial"/>
          <w:b/>
          <w:sz w:val="20"/>
          <w:szCs w:val="20"/>
        </w:rPr>
        <w:t>a Smluv</w:t>
      </w:r>
      <w:r w:rsidRPr="00BC1DA5">
        <w:rPr>
          <w:rFonts w:ascii="Arial" w:hAnsi="Arial" w:cs="Arial"/>
          <w:sz w:val="20"/>
          <w:szCs w:val="20"/>
        </w:rPr>
        <w:t xml:space="preserve"> (</w:t>
      </w:r>
      <w:r>
        <w:rPr>
          <w:rFonts w:ascii="Arial" w:hAnsi="Arial" w:cs="Arial"/>
          <w:sz w:val="20"/>
          <w:szCs w:val="20"/>
        </w:rPr>
        <w:t xml:space="preserve">v této Rámcové dohodě </w:t>
      </w:r>
      <w:r w:rsidRPr="00BC1DA5">
        <w:rPr>
          <w:rFonts w:ascii="Arial" w:hAnsi="Arial" w:cs="Arial"/>
          <w:sz w:val="20"/>
          <w:szCs w:val="20"/>
        </w:rPr>
        <w:t>jen „</w:t>
      </w:r>
      <w:r w:rsidRPr="009F145A">
        <w:rPr>
          <w:rFonts w:ascii="Arial" w:hAnsi="Arial" w:cs="Arial"/>
          <w:sz w:val="20"/>
          <w:szCs w:val="20"/>
        </w:rPr>
        <w:t>Pověřené osoby</w:t>
      </w:r>
      <w:r w:rsidRPr="00BC1DA5">
        <w:rPr>
          <w:rFonts w:ascii="Arial" w:hAnsi="Arial" w:cs="Arial"/>
          <w:sz w:val="20"/>
          <w:szCs w:val="20"/>
        </w:rPr>
        <w:t>“) jsou:</w:t>
      </w:r>
    </w:p>
    <w:p w:rsidR="00086AAF" w:rsidRPr="00BC1DA5" w:rsidRDefault="00086AAF" w:rsidP="00086AAF">
      <w:pPr>
        <w:pStyle w:val="Odstavecseseznamem"/>
        <w:spacing w:after="120" w:line="276" w:lineRule="auto"/>
        <w:ind w:left="360"/>
        <w:jc w:val="both"/>
        <w:rPr>
          <w:rFonts w:ascii="Arial" w:hAnsi="Arial" w:cs="Arial"/>
          <w:sz w:val="20"/>
          <w:szCs w:val="20"/>
        </w:rPr>
      </w:pPr>
      <w:r w:rsidRPr="00BC1DA5">
        <w:rPr>
          <w:rFonts w:ascii="Arial" w:hAnsi="Arial" w:cs="Arial"/>
          <w:sz w:val="20"/>
          <w:szCs w:val="20"/>
        </w:rPr>
        <w:t xml:space="preserve">Za VZP ČR: </w:t>
      </w:r>
    </w:p>
    <w:tbl>
      <w:tblPr>
        <w:tblW w:w="8752" w:type="dxa"/>
        <w:tblInd w:w="534" w:type="dxa"/>
        <w:tblLook w:val="04A0" w:firstRow="1" w:lastRow="0" w:firstColumn="1" w:lastColumn="0" w:noHBand="0" w:noVBand="1"/>
      </w:tblPr>
      <w:tblGrid>
        <w:gridCol w:w="2126"/>
        <w:gridCol w:w="6626"/>
      </w:tblGrid>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Jméno a příjmení:</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E-mail:</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Telefon:</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bl>
    <w:p w:rsidR="00086AAF" w:rsidRDefault="00086AAF" w:rsidP="00086AAF">
      <w:pPr>
        <w:pStyle w:val="Odstavecseseznamem"/>
        <w:spacing w:after="120" w:line="276" w:lineRule="auto"/>
        <w:ind w:left="360"/>
        <w:rPr>
          <w:rFonts w:ascii="Arial" w:hAnsi="Arial" w:cs="Arial"/>
          <w:sz w:val="20"/>
          <w:szCs w:val="20"/>
        </w:rPr>
      </w:pPr>
      <w:r w:rsidRPr="00BC1DA5">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Jméno a příjmení:</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E-mail:</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Telefon:</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bl>
    <w:p w:rsidR="00086AAF" w:rsidRDefault="00086AAF" w:rsidP="00086AAF">
      <w:pPr>
        <w:pStyle w:val="Odstavecseseznamem"/>
        <w:spacing w:after="120" w:line="276" w:lineRule="auto"/>
        <w:ind w:left="360"/>
        <w:rPr>
          <w:rFonts w:ascii="Arial" w:hAnsi="Arial" w:cs="Arial"/>
          <w:sz w:val="20"/>
          <w:szCs w:val="20"/>
        </w:rPr>
      </w:pPr>
      <w:r>
        <w:rPr>
          <w:rFonts w:ascii="Arial" w:hAnsi="Arial" w:cs="Arial"/>
          <w:sz w:val="20"/>
          <w:szCs w:val="20"/>
        </w:rPr>
        <w:t xml:space="preserve"> nebo</w:t>
      </w:r>
    </w:p>
    <w:tbl>
      <w:tblPr>
        <w:tblW w:w="8752" w:type="dxa"/>
        <w:tblInd w:w="534" w:type="dxa"/>
        <w:tblLook w:val="04A0" w:firstRow="1" w:lastRow="0" w:firstColumn="1" w:lastColumn="0" w:noHBand="0" w:noVBand="1"/>
      </w:tblPr>
      <w:tblGrid>
        <w:gridCol w:w="2126"/>
        <w:gridCol w:w="6626"/>
      </w:tblGrid>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Jméno a příjmení:</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E-mail:</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Telefon:</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bl>
    <w:p w:rsidR="00086AAF" w:rsidRDefault="00086AAF" w:rsidP="00086AAF">
      <w:pPr>
        <w:pStyle w:val="Odstavecseseznamem"/>
        <w:spacing w:after="120" w:line="276" w:lineRule="auto"/>
        <w:ind w:left="360"/>
        <w:rPr>
          <w:rFonts w:ascii="Arial" w:hAnsi="Arial" w:cs="Arial"/>
          <w:sz w:val="20"/>
          <w:szCs w:val="20"/>
        </w:rPr>
      </w:pPr>
      <w:r>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Jméno a příjmení:</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E-mail:</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Telefon:</w:t>
            </w:r>
          </w:p>
        </w:tc>
        <w:tc>
          <w:tcPr>
            <w:tcW w:w="6626" w:type="dxa"/>
          </w:tcPr>
          <w:p w:rsidR="00086AAF" w:rsidRPr="00BC1DA5" w:rsidRDefault="00086AAF" w:rsidP="00BA4FC2">
            <w:pPr>
              <w:spacing w:after="120" w:line="276" w:lineRule="auto"/>
              <w:rPr>
                <w:rFonts w:ascii="Arial" w:hAnsi="Arial" w:cs="Arial"/>
                <w:sz w:val="20"/>
                <w:szCs w:val="20"/>
              </w:rPr>
            </w:pPr>
            <w:r>
              <w:rPr>
                <w:rFonts w:ascii="Arial" w:hAnsi="Arial" w:cs="Arial"/>
                <w:sz w:val="20"/>
                <w:szCs w:val="20"/>
              </w:rPr>
              <w:t>XXXXXXXXXXX</w:t>
            </w:r>
          </w:p>
        </w:tc>
      </w:tr>
    </w:tbl>
    <w:p w:rsidR="00086AAF" w:rsidRDefault="00086AAF" w:rsidP="00086AAF">
      <w:pPr>
        <w:pStyle w:val="Odstavecseseznamem"/>
        <w:spacing w:after="120" w:line="276" w:lineRule="auto"/>
        <w:ind w:left="360"/>
        <w:rPr>
          <w:rFonts w:ascii="Arial" w:hAnsi="Arial" w:cs="Arial"/>
          <w:sz w:val="20"/>
          <w:szCs w:val="20"/>
        </w:rPr>
      </w:pPr>
    </w:p>
    <w:p w:rsidR="00086AAF" w:rsidRPr="00BC1DA5" w:rsidRDefault="00086AAF" w:rsidP="00086AAF">
      <w:pPr>
        <w:pStyle w:val="Odstavecseseznamem"/>
        <w:spacing w:after="120" w:line="276" w:lineRule="auto"/>
        <w:ind w:left="360"/>
        <w:rPr>
          <w:rFonts w:ascii="Arial" w:hAnsi="Arial" w:cs="Arial"/>
          <w:sz w:val="20"/>
          <w:szCs w:val="20"/>
        </w:rPr>
      </w:pPr>
      <w:r w:rsidRPr="00BC1DA5">
        <w:rPr>
          <w:rFonts w:ascii="Arial" w:hAnsi="Arial" w:cs="Arial"/>
          <w:sz w:val="20"/>
          <w:szCs w:val="20"/>
        </w:rPr>
        <w:t xml:space="preserve">Za Poskytovatele: </w:t>
      </w:r>
    </w:p>
    <w:tbl>
      <w:tblPr>
        <w:tblW w:w="0" w:type="auto"/>
        <w:tblInd w:w="534" w:type="dxa"/>
        <w:tblLook w:val="04A0" w:firstRow="1" w:lastRow="0" w:firstColumn="1" w:lastColumn="0" w:noHBand="0" w:noVBand="1"/>
      </w:tblPr>
      <w:tblGrid>
        <w:gridCol w:w="2126"/>
        <w:gridCol w:w="6628"/>
      </w:tblGrid>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Jméno a příjmení:</w:t>
            </w:r>
          </w:p>
        </w:tc>
        <w:tc>
          <w:tcPr>
            <w:tcW w:w="6628" w:type="dxa"/>
            <w:shd w:val="clear" w:color="auto" w:fill="auto"/>
          </w:tcPr>
          <w:p w:rsidR="00086AAF" w:rsidRPr="003C6ED9"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Funkce:</w:t>
            </w:r>
          </w:p>
        </w:tc>
        <w:tc>
          <w:tcPr>
            <w:tcW w:w="6628" w:type="dxa"/>
            <w:shd w:val="clear" w:color="auto" w:fill="auto"/>
          </w:tcPr>
          <w:p w:rsidR="00086AAF" w:rsidRPr="003C6ED9"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E-mail:</w:t>
            </w:r>
          </w:p>
        </w:tc>
        <w:tc>
          <w:tcPr>
            <w:tcW w:w="6628" w:type="dxa"/>
            <w:shd w:val="clear" w:color="auto" w:fill="auto"/>
          </w:tcPr>
          <w:p w:rsidR="00086AAF" w:rsidRPr="003C6ED9" w:rsidRDefault="00086AAF" w:rsidP="00BA4FC2">
            <w:pPr>
              <w:spacing w:after="120" w:line="276" w:lineRule="auto"/>
              <w:rPr>
                <w:rFonts w:ascii="Arial" w:hAnsi="Arial" w:cs="Arial"/>
                <w:sz w:val="20"/>
                <w:szCs w:val="20"/>
              </w:rPr>
            </w:pPr>
            <w:r>
              <w:rPr>
                <w:rFonts w:ascii="Arial" w:hAnsi="Arial" w:cs="Arial"/>
                <w:sz w:val="20"/>
                <w:szCs w:val="20"/>
              </w:rPr>
              <w:t>XXXXXXXXXXX</w:t>
            </w:r>
          </w:p>
        </w:tc>
      </w:tr>
      <w:tr w:rsidR="00086AAF" w:rsidRPr="00BC1DA5" w:rsidTr="00BA4FC2">
        <w:trPr>
          <w:trHeight w:hRule="exact" w:val="284"/>
        </w:trPr>
        <w:tc>
          <w:tcPr>
            <w:tcW w:w="2126" w:type="dxa"/>
            <w:shd w:val="clear" w:color="auto" w:fill="auto"/>
          </w:tcPr>
          <w:p w:rsidR="00086AAF" w:rsidRPr="00BC1DA5" w:rsidRDefault="00086AAF" w:rsidP="00BA4FC2">
            <w:pPr>
              <w:spacing w:after="120" w:line="276" w:lineRule="auto"/>
              <w:rPr>
                <w:rFonts w:ascii="Arial" w:hAnsi="Arial" w:cs="Arial"/>
                <w:sz w:val="20"/>
                <w:szCs w:val="20"/>
              </w:rPr>
            </w:pPr>
            <w:r w:rsidRPr="00BC1DA5">
              <w:rPr>
                <w:rFonts w:ascii="Arial" w:hAnsi="Arial" w:cs="Arial"/>
                <w:sz w:val="20"/>
                <w:szCs w:val="20"/>
              </w:rPr>
              <w:t>Mobilní telefon:</w:t>
            </w:r>
          </w:p>
        </w:tc>
        <w:tc>
          <w:tcPr>
            <w:tcW w:w="6628" w:type="dxa"/>
            <w:shd w:val="clear" w:color="auto" w:fill="auto"/>
          </w:tcPr>
          <w:p w:rsidR="00086AAF" w:rsidRPr="003C6ED9" w:rsidRDefault="00086AAF" w:rsidP="00BA4FC2">
            <w:pPr>
              <w:spacing w:after="120" w:line="276" w:lineRule="auto"/>
              <w:rPr>
                <w:rFonts w:ascii="Arial" w:hAnsi="Arial" w:cs="Arial"/>
                <w:sz w:val="20"/>
                <w:szCs w:val="20"/>
              </w:rPr>
            </w:pPr>
            <w:r>
              <w:rPr>
                <w:rFonts w:ascii="Arial" w:hAnsi="Arial" w:cs="Arial"/>
                <w:sz w:val="20"/>
                <w:szCs w:val="20"/>
              </w:rPr>
              <w:t>XXXXXXXXXXX</w:t>
            </w:r>
          </w:p>
        </w:tc>
      </w:tr>
    </w:tbl>
    <w:p w:rsidR="00086AAF" w:rsidRPr="00BC1DA5" w:rsidRDefault="00086AAF" w:rsidP="00086AAF">
      <w:pPr>
        <w:pStyle w:val="Odstavecseseznamem"/>
        <w:spacing w:line="240" w:lineRule="atLeast"/>
        <w:jc w:val="both"/>
        <w:rPr>
          <w:rFonts w:ascii="Arial" w:hAnsi="Arial" w:cs="Arial"/>
          <w:sz w:val="20"/>
          <w:szCs w:val="20"/>
        </w:rPr>
      </w:pP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Je-li Pověřených osob určeno více, může každá z nich jednat samostatně, neurčuje-li tato Rámcová dohoda v konkrétním případě jinak. </w:t>
      </w:r>
    </w:p>
    <w:p w:rsidR="00086AAF" w:rsidRPr="00BC1DA5" w:rsidRDefault="00086AAF" w:rsidP="00086AAF">
      <w:pPr>
        <w:pStyle w:val="Odstavecseseznamem"/>
        <w:spacing w:line="240" w:lineRule="atLeast"/>
        <w:jc w:val="both"/>
        <w:rPr>
          <w:rFonts w:ascii="Arial" w:hAnsi="Arial" w:cs="Arial"/>
          <w:i/>
          <w:sz w:val="20"/>
          <w:szCs w:val="20"/>
          <w:highlight w:val="lightGray"/>
        </w:rPr>
      </w:pP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Změnu Pověřených osob nebo jejich kontaktních údajů je každá Smluvní strana povinna bez zbytečného odkladu písemně oznámit druhé Smluvní straně, a to:</w:t>
      </w:r>
    </w:p>
    <w:p w:rsidR="00086AAF" w:rsidRPr="00BC1DA5" w:rsidRDefault="00086AAF" w:rsidP="00086AAF">
      <w:pPr>
        <w:pStyle w:val="Odstavecseseznamem"/>
        <w:numPr>
          <w:ilvl w:val="0"/>
          <w:numId w:val="33"/>
        </w:numPr>
        <w:spacing w:after="120" w:line="280" w:lineRule="atLeast"/>
        <w:contextualSpacing/>
        <w:jc w:val="both"/>
        <w:rPr>
          <w:rFonts w:ascii="Arial" w:hAnsi="Arial" w:cs="Arial"/>
          <w:sz w:val="20"/>
          <w:szCs w:val="20"/>
        </w:rPr>
      </w:pPr>
      <w:r w:rsidRPr="00BC1DA5">
        <w:rPr>
          <w:rFonts w:ascii="Arial" w:hAnsi="Arial" w:cs="Arial"/>
          <w:sz w:val="20"/>
          <w:szCs w:val="20"/>
        </w:rPr>
        <w:t>e-mailem zaslaným Pověřenou osobou jedné Smluvní strany Pověřené osobě druhé Smluvní strany, ve kterém bude změna oznámena;</w:t>
      </w:r>
    </w:p>
    <w:p w:rsidR="00086AAF" w:rsidRPr="00BC1DA5" w:rsidRDefault="00086AAF" w:rsidP="00086AAF">
      <w:pPr>
        <w:pStyle w:val="Odstavecseseznamem"/>
        <w:numPr>
          <w:ilvl w:val="0"/>
          <w:numId w:val="33"/>
        </w:numPr>
        <w:spacing w:after="120" w:line="280" w:lineRule="atLeast"/>
        <w:contextualSpacing/>
        <w:jc w:val="both"/>
        <w:rPr>
          <w:rFonts w:ascii="Arial" w:hAnsi="Arial" w:cs="Arial"/>
          <w:sz w:val="20"/>
          <w:szCs w:val="20"/>
        </w:rPr>
      </w:pPr>
      <w:r w:rsidRPr="00BC1DA5">
        <w:rPr>
          <w:rFonts w:ascii="Arial" w:hAnsi="Arial" w:cs="Arial"/>
          <w:sz w:val="20"/>
          <w:szCs w:val="20"/>
        </w:rPr>
        <w:t xml:space="preserve">oznámením zaslaným druhé Smluvní straně do její datové schránky. </w:t>
      </w:r>
    </w:p>
    <w:p w:rsidR="00086AAF" w:rsidRPr="00BC1DA5" w:rsidRDefault="00086AAF" w:rsidP="00086AAF">
      <w:pPr>
        <w:spacing w:after="120" w:line="280" w:lineRule="atLeast"/>
        <w:ind w:left="425"/>
        <w:jc w:val="both"/>
        <w:rPr>
          <w:rFonts w:ascii="Arial" w:hAnsi="Arial" w:cs="Arial"/>
          <w:sz w:val="20"/>
          <w:szCs w:val="20"/>
        </w:rPr>
      </w:pPr>
      <w:r w:rsidRPr="00BC1DA5">
        <w:rPr>
          <w:rFonts w:ascii="Arial" w:hAnsi="Arial" w:cs="Arial"/>
          <w:sz w:val="20"/>
          <w:szCs w:val="20"/>
        </w:rPr>
        <w:t xml:space="preserve">Dodatek k Rámcové dohodě se v tomto případě neuzavírá (viz odst. </w:t>
      </w:r>
      <w:r>
        <w:rPr>
          <w:rFonts w:ascii="Arial" w:hAnsi="Arial" w:cs="Arial"/>
          <w:sz w:val="20"/>
          <w:szCs w:val="20"/>
        </w:rPr>
        <w:t>4</w:t>
      </w:r>
      <w:r w:rsidRPr="00BC1DA5">
        <w:rPr>
          <w:rFonts w:ascii="Arial" w:hAnsi="Arial" w:cs="Arial"/>
          <w:sz w:val="20"/>
          <w:szCs w:val="20"/>
        </w:rPr>
        <w:t xml:space="preserve">. tohoto článku); změna Pověřené osoby či jejích kontaktních údajů je účinná okamžikem, kdy je oznámení o změně druhé Smluvní straně řádně doručeno. </w:t>
      </w:r>
      <w:r>
        <w:rPr>
          <w:rFonts w:ascii="Arial" w:hAnsi="Arial" w:cs="Arial"/>
          <w:sz w:val="20"/>
          <w:szCs w:val="20"/>
        </w:rPr>
        <w:t>(Uzavření příslušného dodatku však není vyloučeno).</w:t>
      </w: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1F459F">
        <w:rPr>
          <w:rFonts w:ascii="Arial" w:hAnsi="Arial" w:cs="Arial"/>
          <w:b/>
          <w:sz w:val="20"/>
          <w:szCs w:val="20"/>
        </w:rPr>
        <w:lastRenderedPageBreak/>
        <w:t>Oprávněné osoby</w:t>
      </w:r>
      <w:r w:rsidRPr="00BC1DA5">
        <w:rPr>
          <w:rFonts w:ascii="Arial" w:hAnsi="Arial" w:cs="Arial"/>
          <w:sz w:val="20"/>
          <w:szCs w:val="20"/>
        </w:rPr>
        <w:t>:</w:t>
      </w:r>
    </w:p>
    <w:p w:rsidR="00086AAF" w:rsidRPr="00BC1DA5" w:rsidRDefault="00086AAF" w:rsidP="00086AAF">
      <w:pPr>
        <w:pStyle w:val="Odstavecseseznamem"/>
        <w:spacing w:after="120" w:line="280" w:lineRule="atLeast"/>
        <w:ind w:left="360"/>
        <w:jc w:val="both"/>
        <w:rPr>
          <w:rFonts w:ascii="Arial" w:hAnsi="Arial" w:cs="Arial"/>
          <w:sz w:val="20"/>
          <w:szCs w:val="20"/>
        </w:rPr>
      </w:pPr>
      <w:r w:rsidRPr="00BC1DA5">
        <w:rPr>
          <w:rFonts w:ascii="Arial" w:hAnsi="Arial" w:cs="Arial"/>
          <w:sz w:val="20"/>
          <w:szCs w:val="20"/>
        </w:rPr>
        <w:t xml:space="preserve">K uzavírání Smluv jsou vždy oprávněny osoby, jejichž oprávnění zastupovat příslušnou </w:t>
      </w:r>
      <w:r>
        <w:rPr>
          <w:rFonts w:ascii="Arial" w:hAnsi="Arial" w:cs="Arial"/>
          <w:sz w:val="20"/>
          <w:szCs w:val="20"/>
        </w:rPr>
        <w:t>S</w:t>
      </w:r>
      <w:r w:rsidRPr="00BC1DA5">
        <w:rPr>
          <w:rFonts w:ascii="Arial" w:hAnsi="Arial" w:cs="Arial"/>
          <w:sz w:val="20"/>
          <w:szCs w:val="20"/>
        </w:rPr>
        <w:t>mluvní stranu je zřejmé z veřejného seznamu</w:t>
      </w:r>
      <w:r>
        <w:rPr>
          <w:rFonts w:ascii="Arial" w:hAnsi="Arial" w:cs="Arial"/>
          <w:sz w:val="20"/>
          <w:szCs w:val="20"/>
        </w:rPr>
        <w:t xml:space="preserve"> nebo z jiných příslušných dokumentů</w:t>
      </w:r>
      <w:r w:rsidRPr="00BC1DA5">
        <w:rPr>
          <w:rFonts w:ascii="Arial" w:hAnsi="Arial" w:cs="Arial"/>
          <w:sz w:val="20"/>
          <w:szCs w:val="20"/>
        </w:rPr>
        <w:t>. K uzavírání Smluv jsou dále oprávněni:</w:t>
      </w:r>
    </w:p>
    <w:p w:rsidR="00086AAF" w:rsidRPr="00BC1DA5" w:rsidRDefault="00086AAF" w:rsidP="00086AAF">
      <w:pPr>
        <w:pStyle w:val="Odstavecseseznamem"/>
        <w:spacing w:after="120" w:line="280" w:lineRule="atLeast"/>
        <w:ind w:left="360"/>
        <w:jc w:val="both"/>
        <w:rPr>
          <w:rFonts w:ascii="Arial" w:hAnsi="Arial" w:cs="Arial"/>
          <w:sz w:val="20"/>
          <w:szCs w:val="20"/>
        </w:rPr>
      </w:pPr>
      <w:r w:rsidRPr="00BC1DA5">
        <w:rPr>
          <w:rFonts w:ascii="Arial" w:hAnsi="Arial" w:cs="Arial"/>
          <w:sz w:val="20"/>
          <w:szCs w:val="20"/>
        </w:rPr>
        <w:t>Za Objednatele:</w:t>
      </w:r>
    </w:p>
    <w:tbl>
      <w:tblPr>
        <w:tblW w:w="0" w:type="auto"/>
        <w:tblInd w:w="425" w:type="dxa"/>
        <w:tblLook w:val="04A0" w:firstRow="1" w:lastRow="0" w:firstColumn="1" w:lastColumn="0" w:noHBand="0" w:noVBand="1"/>
      </w:tblPr>
      <w:tblGrid>
        <w:gridCol w:w="2235"/>
        <w:gridCol w:w="6626"/>
      </w:tblGrid>
      <w:tr w:rsidR="00086AAF" w:rsidRPr="00BC1DA5" w:rsidTr="00BA4FC2">
        <w:trPr>
          <w:trHeight w:hRule="exact" w:val="284"/>
        </w:trPr>
        <w:tc>
          <w:tcPr>
            <w:tcW w:w="2235" w:type="dxa"/>
            <w:shd w:val="clear" w:color="auto" w:fill="auto"/>
          </w:tcPr>
          <w:p w:rsidR="00086AAF" w:rsidRPr="00BC1DA5" w:rsidRDefault="00086AAF" w:rsidP="00BA4FC2">
            <w:pPr>
              <w:spacing w:after="120" w:line="280" w:lineRule="atLeast"/>
              <w:rPr>
                <w:rFonts w:ascii="Arial" w:hAnsi="Arial" w:cs="Arial"/>
                <w:sz w:val="20"/>
                <w:szCs w:val="20"/>
              </w:rPr>
            </w:pPr>
            <w:r w:rsidRPr="00BC1DA5">
              <w:rPr>
                <w:rFonts w:ascii="Arial" w:hAnsi="Arial" w:cs="Arial"/>
                <w:sz w:val="20"/>
                <w:szCs w:val="20"/>
              </w:rPr>
              <w:t>Jméno a příjmení:</w:t>
            </w:r>
          </w:p>
        </w:tc>
        <w:tc>
          <w:tcPr>
            <w:tcW w:w="6626" w:type="dxa"/>
            <w:shd w:val="clear" w:color="auto" w:fill="auto"/>
          </w:tcPr>
          <w:p w:rsidR="00086AAF" w:rsidRPr="00BC1DA5" w:rsidRDefault="00086AAF" w:rsidP="00BA4FC2">
            <w:pPr>
              <w:spacing w:after="120" w:line="280" w:lineRule="atLeast"/>
              <w:rPr>
                <w:rFonts w:ascii="Arial" w:hAnsi="Arial" w:cs="Arial"/>
                <w:sz w:val="20"/>
                <w:szCs w:val="20"/>
              </w:rPr>
            </w:pPr>
            <w:r w:rsidRPr="00BC1DA5">
              <w:rPr>
                <w:rFonts w:ascii="Arial" w:hAnsi="Arial" w:cs="Arial"/>
                <w:sz w:val="20"/>
                <w:szCs w:val="20"/>
              </w:rPr>
              <w:t xml:space="preserve">Mgr. Petra </w:t>
            </w:r>
            <w:r>
              <w:rPr>
                <w:rFonts w:ascii="Arial" w:hAnsi="Arial" w:cs="Arial"/>
                <w:sz w:val="20"/>
                <w:szCs w:val="20"/>
              </w:rPr>
              <w:t>Kubínová</w:t>
            </w:r>
          </w:p>
        </w:tc>
      </w:tr>
      <w:tr w:rsidR="00086AAF" w:rsidRPr="00BC1DA5" w:rsidTr="00BA4FC2">
        <w:trPr>
          <w:trHeight w:hRule="exact" w:val="284"/>
        </w:trPr>
        <w:tc>
          <w:tcPr>
            <w:tcW w:w="2235" w:type="dxa"/>
            <w:shd w:val="clear" w:color="auto" w:fill="auto"/>
          </w:tcPr>
          <w:p w:rsidR="00086AAF" w:rsidRPr="00BC1DA5" w:rsidRDefault="00086AAF" w:rsidP="00BA4FC2">
            <w:pPr>
              <w:spacing w:after="120" w:line="280" w:lineRule="atLeast"/>
              <w:rPr>
                <w:rFonts w:ascii="Arial" w:hAnsi="Arial" w:cs="Arial"/>
                <w:sz w:val="20"/>
                <w:szCs w:val="20"/>
              </w:rPr>
            </w:pPr>
            <w:r w:rsidRPr="00BC1DA5">
              <w:rPr>
                <w:rFonts w:ascii="Arial" w:hAnsi="Arial" w:cs="Arial"/>
                <w:sz w:val="20"/>
                <w:szCs w:val="20"/>
              </w:rPr>
              <w:t>Funkce:</w:t>
            </w:r>
          </w:p>
        </w:tc>
        <w:tc>
          <w:tcPr>
            <w:tcW w:w="6626" w:type="dxa"/>
            <w:shd w:val="clear" w:color="auto" w:fill="auto"/>
          </w:tcPr>
          <w:p w:rsidR="00086AAF" w:rsidRPr="00BC1DA5" w:rsidRDefault="00086AAF" w:rsidP="00BA4FC2">
            <w:pPr>
              <w:spacing w:after="120" w:line="280" w:lineRule="atLeast"/>
              <w:rPr>
                <w:rFonts w:ascii="Arial" w:hAnsi="Arial" w:cs="Arial"/>
                <w:sz w:val="20"/>
                <w:szCs w:val="20"/>
              </w:rPr>
            </w:pPr>
            <w:r w:rsidRPr="00BC1DA5">
              <w:rPr>
                <w:rFonts w:ascii="Arial" w:hAnsi="Arial" w:cs="Arial"/>
                <w:sz w:val="20"/>
                <w:szCs w:val="20"/>
              </w:rPr>
              <w:t>náměstkyně ředitele VZP ČR pro informatiku</w:t>
            </w:r>
          </w:p>
        </w:tc>
      </w:tr>
    </w:tbl>
    <w:p w:rsidR="00086AAF" w:rsidRPr="00BC1DA5" w:rsidRDefault="00086AAF" w:rsidP="00086AAF">
      <w:pPr>
        <w:pStyle w:val="Odstavecseseznamem"/>
        <w:spacing w:after="120" w:line="280" w:lineRule="atLeast"/>
        <w:ind w:left="360"/>
        <w:jc w:val="both"/>
        <w:rPr>
          <w:rFonts w:ascii="Arial" w:hAnsi="Arial" w:cs="Arial"/>
          <w:sz w:val="20"/>
          <w:szCs w:val="20"/>
        </w:rPr>
      </w:pPr>
      <w:r w:rsidRPr="00BC1DA5">
        <w:rPr>
          <w:rFonts w:ascii="Arial" w:hAnsi="Arial" w:cs="Arial"/>
          <w:sz w:val="20"/>
          <w:szCs w:val="20"/>
        </w:rPr>
        <w:t>Za Poskytovatele:</w:t>
      </w:r>
    </w:p>
    <w:tbl>
      <w:tblPr>
        <w:tblW w:w="0" w:type="auto"/>
        <w:tblInd w:w="425" w:type="dxa"/>
        <w:tblLook w:val="04A0" w:firstRow="1" w:lastRow="0" w:firstColumn="1" w:lastColumn="0" w:noHBand="0" w:noVBand="1"/>
      </w:tblPr>
      <w:tblGrid>
        <w:gridCol w:w="2235"/>
        <w:gridCol w:w="6626"/>
      </w:tblGrid>
      <w:tr w:rsidR="00086AAF" w:rsidRPr="00BC1DA5" w:rsidTr="00BA4FC2">
        <w:trPr>
          <w:trHeight w:hRule="exact" w:val="284"/>
        </w:trPr>
        <w:tc>
          <w:tcPr>
            <w:tcW w:w="2235" w:type="dxa"/>
            <w:shd w:val="clear" w:color="auto" w:fill="auto"/>
          </w:tcPr>
          <w:p w:rsidR="00086AAF" w:rsidRPr="00BC1DA5" w:rsidRDefault="00086AAF" w:rsidP="00BA4FC2">
            <w:pPr>
              <w:spacing w:after="120" w:line="280" w:lineRule="atLeast"/>
              <w:rPr>
                <w:rFonts w:ascii="Arial" w:hAnsi="Arial" w:cs="Arial"/>
                <w:sz w:val="20"/>
                <w:szCs w:val="20"/>
              </w:rPr>
            </w:pPr>
            <w:r w:rsidRPr="00BC1DA5">
              <w:rPr>
                <w:rFonts w:ascii="Arial" w:hAnsi="Arial" w:cs="Arial"/>
                <w:sz w:val="20"/>
                <w:szCs w:val="20"/>
              </w:rPr>
              <w:t>Jméno a příjmení:</w:t>
            </w:r>
          </w:p>
        </w:tc>
        <w:tc>
          <w:tcPr>
            <w:tcW w:w="6626" w:type="dxa"/>
            <w:shd w:val="clear" w:color="auto" w:fill="auto"/>
          </w:tcPr>
          <w:p w:rsidR="00086AAF" w:rsidRPr="00BC1DA5" w:rsidRDefault="00086AAF" w:rsidP="00BA4FC2">
            <w:pPr>
              <w:spacing w:after="120" w:line="280" w:lineRule="atLeast"/>
              <w:rPr>
                <w:rFonts w:ascii="Arial" w:hAnsi="Arial" w:cs="Arial"/>
                <w:sz w:val="20"/>
                <w:szCs w:val="20"/>
              </w:rPr>
            </w:pPr>
            <w:r w:rsidRPr="00594E86">
              <w:rPr>
                <w:rFonts w:ascii="Arial" w:hAnsi="Arial" w:cs="Arial"/>
                <w:sz w:val="20"/>
                <w:szCs w:val="20"/>
              </w:rPr>
              <w:t>Vít Slunečko</w:t>
            </w:r>
          </w:p>
        </w:tc>
      </w:tr>
      <w:tr w:rsidR="00086AAF" w:rsidRPr="00BC1DA5" w:rsidTr="00BA4FC2">
        <w:trPr>
          <w:trHeight w:hRule="exact" w:val="284"/>
        </w:trPr>
        <w:tc>
          <w:tcPr>
            <w:tcW w:w="2235" w:type="dxa"/>
            <w:shd w:val="clear" w:color="auto" w:fill="auto"/>
          </w:tcPr>
          <w:p w:rsidR="00086AAF" w:rsidRPr="00BC1DA5" w:rsidRDefault="00086AAF" w:rsidP="00BA4FC2">
            <w:pPr>
              <w:spacing w:after="120" w:line="280" w:lineRule="atLeast"/>
              <w:rPr>
                <w:rFonts w:ascii="Arial" w:hAnsi="Arial" w:cs="Arial"/>
                <w:sz w:val="20"/>
                <w:szCs w:val="20"/>
              </w:rPr>
            </w:pPr>
            <w:r w:rsidRPr="00BC1DA5">
              <w:rPr>
                <w:rFonts w:ascii="Arial" w:hAnsi="Arial" w:cs="Arial"/>
                <w:sz w:val="20"/>
                <w:szCs w:val="20"/>
              </w:rPr>
              <w:t>Funkce:</w:t>
            </w:r>
          </w:p>
        </w:tc>
        <w:tc>
          <w:tcPr>
            <w:tcW w:w="6626" w:type="dxa"/>
            <w:shd w:val="clear" w:color="auto" w:fill="auto"/>
          </w:tcPr>
          <w:p w:rsidR="00086AAF" w:rsidRPr="00BC1DA5" w:rsidRDefault="00086AAF" w:rsidP="00BA4FC2">
            <w:pPr>
              <w:spacing w:after="120" w:line="280" w:lineRule="atLeast"/>
              <w:rPr>
                <w:rFonts w:ascii="Arial" w:hAnsi="Arial" w:cs="Arial"/>
                <w:sz w:val="20"/>
                <w:szCs w:val="20"/>
              </w:rPr>
            </w:pPr>
            <w:r>
              <w:rPr>
                <w:rFonts w:ascii="Arial" w:hAnsi="Arial" w:cs="Arial"/>
                <w:sz w:val="20"/>
                <w:szCs w:val="20"/>
              </w:rPr>
              <w:t>jednatel</w:t>
            </w:r>
          </w:p>
        </w:tc>
      </w:tr>
    </w:tbl>
    <w:p w:rsidR="00086AAF" w:rsidRPr="00BC1DA5" w:rsidRDefault="00086AAF" w:rsidP="00086AAF">
      <w:pPr>
        <w:pStyle w:val="Stylpravidel"/>
        <w:tabs>
          <w:tab w:val="left" w:pos="1134"/>
        </w:tabs>
        <w:spacing w:before="0" w:after="120" w:line="276" w:lineRule="auto"/>
        <w:ind w:left="426" w:hanging="426"/>
        <w:rPr>
          <w:rFonts w:ascii="Arial" w:hAnsi="Arial" w:cs="Arial"/>
          <w:sz w:val="20"/>
        </w:rPr>
      </w:pP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Smluvní strany se zavazují vyvinout maximální úsilí k odstranění vzájemných sporů vzniklých na základě této Rámcové dohody / Smluv nebo v souvislosti s touto Rámcovou dohodou / Smlouvami, včetně sporů o jejich výklad či platnost, a usilovat o jejich vyřešení především smírnou cestou. Nedojde-li k dohodě Smluvních stran smírnou cestou, budou na návrh kterékoliv Smluvní strany dány tyto spory k rozhodnutí věcně a místně příslušnému soudu v České republice, případně Českému telekomunikačnímu úřadu, bude-li příslušný spor spadat do jeho rozhodovací pravomoci.</w:t>
      </w: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Pokud některé z ustanovení této Rámcové dohody</w:t>
      </w:r>
      <w:r>
        <w:rPr>
          <w:rFonts w:ascii="Arial" w:hAnsi="Arial" w:cs="Arial"/>
          <w:sz w:val="20"/>
          <w:szCs w:val="20"/>
        </w:rPr>
        <w:t>/Smlouvy</w:t>
      </w:r>
      <w:r w:rsidRPr="00BC1DA5">
        <w:rPr>
          <w:rFonts w:ascii="Arial" w:hAnsi="Arial" w:cs="Arial"/>
          <w:sz w:val="20"/>
          <w:szCs w:val="20"/>
        </w:rPr>
        <w:t xml:space="preserve"> je nebo se stane neplatným, neúčinným či zdánlivým, neplatnost, neúčinnost či zdánlivost tohoto ustanovení nebude mít za následek neplatnost Rámcové dohody</w:t>
      </w:r>
      <w:r>
        <w:rPr>
          <w:rFonts w:ascii="Arial" w:hAnsi="Arial" w:cs="Arial"/>
          <w:sz w:val="20"/>
          <w:szCs w:val="20"/>
        </w:rPr>
        <w:t>/Smlouvy</w:t>
      </w:r>
      <w:r w:rsidRPr="00BC1DA5">
        <w:rPr>
          <w:rFonts w:ascii="Arial" w:hAnsi="Arial" w:cs="Arial"/>
          <w:sz w:val="20"/>
          <w:szCs w:val="20"/>
        </w:rPr>
        <w:t xml:space="preserve"> jako celku ani jiných jejích ustanovení, pokud je takovéto ustanovení oddělitelné od zbytku této Rámcové dohody</w:t>
      </w:r>
      <w:r>
        <w:rPr>
          <w:rFonts w:ascii="Arial" w:hAnsi="Arial" w:cs="Arial"/>
          <w:sz w:val="20"/>
          <w:szCs w:val="20"/>
        </w:rPr>
        <w:t>/Smlouvy</w:t>
      </w:r>
      <w:r w:rsidRPr="00BC1DA5">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Tato Rámcová dohoda</w:t>
      </w:r>
      <w:r>
        <w:rPr>
          <w:rFonts w:ascii="Arial" w:hAnsi="Arial" w:cs="Arial"/>
          <w:sz w:val="20"/>
          <w:szCs w:val="20"/>
        </w:rPr>
        <w:t>,</w:t>
      </w:r>
      <w:r w:rsidRPr="00BC1DA5">
        <w:rPr>
          <w:rFonts w:ascii="Arial" w:hAnsi="Arial" w:cs="Arial"/>
          <w:sz w:val="20"/>
          <w:szCs w:val="20"/>
        </w:rPr>
        <w:t xml:space="preserve"> jakož i Smlouvy a vztahy z nich vyplývající</w:t>
      </w:r>
      <w:r>
        <w:rPr>
          <w:rFonts w:ascii="Arial" w:hAnsi="Arial" w:cs="Arial"/>
          <w:sz w:val="20"/>
          <w:szCs w:val="20"/>
        </w:rPr>
        <w:t>,</w:t>
      </w:r>
      <w:r w:rsidRPr="00BC1DA5">
        <w:rPr>
          <w:rFonts w:ascii="Arial" w:hAnsi="Arial" w:cs="Arial"/>
          <w:sz w:val="20"/>
          <w:szCs w:val="20"/>
        </w:rPr>
        <w:t xml:space="preserve"> se řídí právním řádem České republiky.</w:t>
      </w: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 xml:space="preserve">Tato Rámcová dohoda se uzavírá písemně v elektronické podobě. Poskytovatel podepisuje </w:t>
      </w:r>
      <w:r>
        <w:rPr>
          <w:rFonts w:ascii="Arial" w:hAnsi="Arial" w:cs="Arial"/>
          <w:sz w:val="20"/>
          <w:szCs w:val="20"/>
        </w:rPr>
        <w:t xml:space="preserve">tuto </w:t>
      </w:r>
      <w:r w:rsidRPr="00BC1DA5">
        <w:rPr>
          <w:rFonts w:ascii="Arial" w:hAnsi="Arial" w:cs="Arial"/>
          <w:sz w:val="20"/>
          <w:szCs w:val="20"/>
        </w:rPr>
        <w:t xml:space="preserve">Rámcovou dohodu uznávaným elektronickým podpisem ve smyslu § </w:t>
      </w:r>
      <w:r>
        <w:rPr>
          <w:rFonts w:ascii="Arial" w:hAnsi="Arial" w:cs="Arial"/>
          <w:sz w:val="20"/>
          <w:szCs w:val="20"/>
        </w:rPr>
        <w:t>6</w:t>
      </w:r>
      <w:r w:rsidRPr="00BC1DA5">
        <w:rPr>
          <w:rFonts w:ascii="Arial" w:hAnsi="Arial" w:cs="Arial"/>
          <w:sz w:val="20"/>
          <w:szCs w:val="20"/>
        </w:rPr>
        <w:t xml:space="preserve"> odst. 2 ZSVD; VZP ČR podepisuje </w:t>
      </w:r>
      <w:r>
        <w:rPr>
          <w:rFonts w:ascii="Arial" w:hAnsi="Arial" w:cs="Arial"/>
          <w:sz w:val="20"/>
          <w:szCs w:val="20"/>
        </w:rPr>
        <w:t xml:space="preserve">tuto </w:t>
      </w:r>
      <w:r w:rsidRPr="00BC1DA5">
        <w:rPr>
          <w:rFonts w:ascii="Arial" w:hAnsi="Arial" w:cs="Arial"/>
          <w:sz w:val="20"/>
          <w:szCs w:val="20"/>
        </w:rPr>
        <w:t xml:space="preserve">Rámcovou dohodu v souladu s § </w:t>
      </w:r>
      <w:r>
        <w:rPr>
          <w:rFonts w:ascii="Arial" w:hAnsi="Arial" w:cs="Arial"/>
          <w:sz w:val="20"/>
          <w:szCs w:val="20"/>
        </w:rPr>
        <w:t>5</w:t>
      </w:r>
      <w:r w:rsidRPr="00BC1DA5">
        <w:rPr>
          <w:rFonts w:ascii="Arial" w:hAnsi="Arial" w:cs="Arial"/>
          <w:sz w:val="20"/>
          <w:szCs w:val="20"/>
        </w:rPr>
        <w:t xml:space="preserve"> ZSVD kvalifikovaným elektronickým podpisem.</w:t>
      </w:r>
      <w:r>
        <w:rPr>
          <w:rFonts w:ascii="Arial" w:hAnsi="Arial" w:cs="Arial"/>
          <w:sz w:val="20"/>
          <w:szCs w:val="20"/>
        </w:rPr>
        <w:t xml:space="preserve"> </w:t>
      </w:r>
    </w:p>
    <w:p w:rsidR="00086AAF" w:rsidRPr="00BC1DA5" w:rsidRDefault="00086AAF" w:rsidP="00086AAF">
      <w:pPr>
        <w:pStyle w:val="Odstavecseseznamem"/>
        <w:numPr>
          <w:ilvl w:val="3"/>
          <w:numId w:val="27"/>
        </w:numPr>
        <w:spacing w:after="120" w:line="276" w:lineRule="auto"/>
        <w:ind w:left="426" w:hanging="426"/>
        <w:jc w:val="both"/>
        <w:rPr>
          <w:rFonts w:ascii="Arial" w:hAnsi="Arial" w:cs="Arial"/>
          <w:sz w:val="20"/>
          <w:szCs w:val="20"/>
        </w:rPr>
      </w:pPr>
      <w:r w:rsidRPr="00BC1DA5">
        <w:rPr>
          <w:rFonts w:ascii="Arial" w:hAnsi="Arial" w:cs="Arial"/>
          <w:sz w:val="20"/>
          <w:szCs w:val="20"/>
        </w:rPr>
        <w:t>Smluvní strany prohlašují, že si před podpisem tuto Rámcovou dohodu včetně jejích příloh řádně přečetly, textu porozuměly a s jejím obsahem souhlasí, což stvrzují svými podpisy.</w:t>
      </w:r>
    </w:p>
    <w:p w:rsidR="00086AAF" w:rsidRPr="00BC1DA5" w:rsidRDefault="00086AAF" w:rsidP="00086AAF">
      <w:pPr>
        <w:spacing w:after="120" w:line="276" w:lineRule="auto"/>
        <w:jc w:val="both"/>
        <w:rPr>
          <w:rFonts w:ascii="Arial" w:hAnsi="Arial" w:cs="Arial"/>
          <w:sz w:val="20"/>
          <w:szCs w:val="20"/>
        </w:rPr>
      </w:pPr>
    </w:p>
    <w:p w:rsidR="00086AAF" w:rsidRPr="00BC1DA5" w:rsidRDefault="00086AAF" w:rsidP="00086AAF">
      <w:pPr>
        <w:tabs>
          <w:tab w:val="num" w:pos="720"/>
        </w:tabs>
        <w:spacing w:before="120" w:after="120" w:line="280" w:lineRule="atLeast"/>
        <w:contextualSpacing/>
        <w:jc w:val="center"/>
        <w:rPr>
          <w:rFonts w:ascii="Arial" w:hAnsi="Arial" w:cs="Arial"/>
          <w:sz w:val="20"/>
          <w:szCs w:val="20"/>
        </w:rPr>
      </w:pPr>
      <w:r w:rsidRPr="00BC1DA5">
        <w:rPr>
          <w:rFonts w:ascii="Arial" w:hAnsi="Arial" w:cs="Arial"/>
          <w:sz w:val="20"/>
          <w:szCs w:val="20"/>
        </w:rPr>
        <w:t>V</w:t>
      </w:r>
      <w:r>
        <w:rPr>
          <w:rFonts w:ascii="Arial" w:hAnsi="Arial" w:cs="Arial"/>
          <w:sz w:val="20"/>
          <w:szCs w:val="20"/>
        </w:rPr>
        <w:t>šeobecná zdravotní pojišťovna</w:t>
      </w:r>
      <w:r>
        <w:rPr>
          <w:rFonts w:ascii="Arial" w:hAnsi="Arial" w:cs="Arial"/>
          <w:sz w:val="20"/>
          <w:szCs w:val="20"/>
        </w:rPr>
        <w:tab/>
      </w:r>
      <w:r>
        <w:rPr>
          <w:rFonts w:ascii="Arial" w:hAnsi="Arial" w:cs="Arial"/>
          <w:sz w:val="20"/>
          <w:szCs w:val="20"/>
        </w:rPr>
        <w:tab/>
      </w:r>
      <w:r w:rsidRPr="003A1D6D">
        <w:rPr>
          <w:rFonts w:ascii="Arial" w:hAnsi="Arial" w:cs="Arial"/>
          <w:sz w:val="20"/>
          <w:szCs w:val="20"/>
        </w:rPr>
        <w:t>X Consulting C</w:t>
      </w:r>
      <w:r>
        <w:rPr>
          <w:rFonts w:ascii="Arial" w:hAnsi="Arial" w:cs="Arial"/>
          <w:sz w:val="20"/>
          <w:szCs w:val="20"/>
        </w:rPr>
        <w:t>o</w:t>
      </w:r>
      <w:r w:rsidRPr="003A1D6D">
        <w:rPr>
          <w:rFonts w:ascii="Arial" w:hAnsi="Arial" w:cs="Arial"/>
          <w:sz w:val="20"/>
          <w:szCs w:val="20"/>
        </w:rPr>
        <w:t>. s.r.o.</w:t>
      </w:r>
      <w:r>
        <w:rPr>
          <w:rFonts w:ascii="Arial" w:hAnsi="Arial" w:cs="Arial"/>
          <w:sz w:val="20"/>
          <w:szCs w:val="20"/>
        </w:rPr>
        <w:tab/>
      </w:r>
      <w:r>
        <w:rPr>
          <w:rFonts w:ascii="Arial" w:hAnsi="Arial" w:cs="Arial"/>
          <w:sz w:val="20"/>
          <w:szCs w:val="20"/>
        </w:rPr>
        <w:tab/>
      </w:r>
    </w:p>
    <w:p w:rsidR="00086AAF" w:rsidRPr="00BC1DA5" w:rsidRDefault="00086AAF" w:rsidP="00086AAF">
      <w:pPr>
        <w:tabs>
          <w:tab w:val="num" w:pos="720"/>
        </w:tabs>
        <w:spacing w:before="120" w:after="120" w:line="280" w:lineRule="atLeast"/>
        <w:contextualSpacing/>
        <w:jc w:val="center"/>
        <w:rPr>
          <w:rFonts w:ascii="Arial" w:hAnsi="Arial" w:cs="Arial"/>
          <w:sz w:val="20"/>
          <w:szCs w:val="20"/>
        </w:rPr>
      </w:pPr>
      <w:r w:rsidRPr="00BC1DA5">
        <w:rPr>
          <w:rFonts w:ascii="Arial" w:hAnsi="Arial" w:cs="Arial"/>
          <w:sz w:val="20"/>
          <w:szCs w:val="20"/>
        </w:rPr>
        <w:t>České republiky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086AAF" w:rsidRPr="00BC1DA5" w:rsidRDefault="00086AAF" w:rsidP="00086AAF">
      <w:pPr>
        <w:tabs>
          <w:tab w:val="num" w:pos="720"/>
        </w:tabs>
        <w:spacing w:before="120" w:after="120" w:line="276" w:lineRule="auto"/>
        <w:ind w:left="-142"/>
        <w:jc w:val="center"/>
        <w:rPr>
          <w:rFonts w:ascii="Arial" w:hAnsi="Arial" w:cs="Arial"/>
          <w:sz w:val="20"/>
          <w:szCs w:val="20"/>
        </w:rPr>
      </w:pPr>
    </w:p>
    <w:p w:rsidR="00086AAF" w:rsidRPr="00BC1DA5" w:rsidRDefault="00086AAF" w:rsidP="00086AAF">
      <w:pPr>
        <w:tabs>
          <w:tab w:val="num" w:pos="720"/>
        </w:tabs>
        <w:spacing w:after="120" w:line="280" w:lineRule="atLeast"/>
        <w:contextualSpacing/>
        <w:jc w:val="center"/>
        <w:rPr>
          <w:rFonts w:ascii="Arial" w:hAnsi="Arial" w:cs="Arial"/>
          <w:sz w:val="20"/>
          <w:szCs w:val="20"/>
        </w:rPr>
      </w:pPr>
      <w:r w:rsidRPr="00BC1DA5">
        <w:rPr>
          <w:rFonts w:ascii="Arial" w:hAnsi="Arial" w:cs="Arial"/>
          <w:sz w:val="20"/>
          <w:szCs w:val="20"/>
        </w:rPr>
        <w:t>Ing. Zdeněk Kabátek</w:t>
      </w:r>
      <w:r w:rsidRPr="00BC1DA5">
        <w:rPr>
          <w:rFonts w:ascii="Arial" w:hAnsi="Arial" w:cs="Arial"/>
          <w:sz w:val="20"/>
          <w:szCs w:val="20"/>
        </w:rPr>
        <w:tab/>
      </w:r>
      <w:r w:rsidRPr="00BC1DA5">
        <w:rPr>
          <w:rFonts w:ascii="Arial" w:hAnsi="Arial" w:cs="Arial"/>
          <w:sz w:val="20"/>
          <w:szCs w:val="20"/>
        </w:rPr>
        <w:tab/>
      </w:r>
      <w:r w:rsidRPr="00BC1DA5">
        <w:rPr>
          <w:rFonts w:ascii="Arial" w:hAnsi="Arial" w:cs="Arial"/>
          <w:sz w:val="20"/>
          <w:szCs w:val="20"/>
        </w:rPr>
        <w:tab/>
      </w:r>
      <w:r w:rsidRPr="00BC1DA5">
        <w:rPr>
          <w:rFonts w:ascii="Arial" w:hAnsi="Arial" w:cs="Arial"/>
          <w:sz w:val="20"/>
          <w:szCs w:val="20"/>
        </w:rPr>
        <w:tab/>
      </w:r>
      <w:r w:rsidRPr="003A1D6D">
        <w:rPr>
          <w:rFonts w:ascii="Arial" w:hAnsi="Arial" w:cs="Arial"/>
          <w:sz w:val="20"/>
          <w:szCs w:val="20"/>
        </w:rPr>
        <w:t>Vít Slunečko</w:t>
      </w:r>
      <w:r>
        <w:rPr>
          <w:rFonts w:ascii="Arial" w:hAnsi="Arial" w:cs="Arial"/>
          <w:sz w:val="20"/>
          <w:szCs w:val="20"/>
        </w:rPr>
        <w:tab/>
      </w:r>
      <w:r>
        <w:rPr>
          <w:rFonts w:ascii="Arial" w:hAnsi="Arial" w:cs="Arial"/>
          <w:sz w:val="20"/>
          <w:szCs w:val="20"/>
        </w:rPr>
        <w:tab/>
      </w:r>
    </w:p>
    <w:p w:rsidR="00086AAF" w:rsidRDefault="00086AAF" w:rsidP="00086AAF">
      <w:pPr>
        <w:tabs>
          <w:tab w:val="num" w:pos="720"/>
        </w:tabs>
        <w:spacing w:after="120" w:line="280" w:lineRule="atLeast"/>
        <w:contextualSpacing/>
        <w:jc w:val="center"/>
        <w:rPr>
          <w:rFonts w:ascii="Arial" w:hAnsi="Arial" w:cs="Arial"/>
          <w:sz w:val="20"/>
          <w:szCs w:val="20"/>
        </w:rPr>
      </w:pPr>
      <w:r w:rsidRPr="00BC1DA5">
        <w:rPr>
          <w:rFonts w:ascii="Arial" w:hAnsi="Arial" w:cs="Arial"/>
          <w:sz w:val="20"/>
          <w:szCs w:val="20"/>
        </w:rPr>
        <w:t>ředitel VZP ČR</w:t>
      </w:r>
      <w:r w:rsidRPr="00BC1DA5">
        <w:rPr>
          <w:rFonts w:ascii="Arial" w:hAnsi="Arial" w:cs="Arial"/>
          <w:sz w:val="20"/>
          <w:szCs w:val="20"/>
        </w:rPr>
        <w:tab/>
      </w:r>
      <w:r w:rsidRPr="00BC1D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r>
        <w:rPr>
          <w:rFonts w:ascii="Arial" w:hAnsi="Arial" w:cs="Arial"/>
          <w:sz w:val="20"/>
          <w:szCs w:val="20"/>
        </w:rPr>
        <w:tab/>
      </w:r>
      <w:r>
        <w:rPr>
          <w:rFonts w:ascii="Arial" w:hAnsi="Arial" w:cs="Arial"/>
          <w:sz w:val="20"/>
          <w:szCs w:val="20"/>
        </w:rPr>
        <w:tab/>
      </w:r>
    </w:p>
    <w:p w:rsidR="00086AAF" w:rsidRDefault="00086AAF" w:rsidP="00086AAF">
      <w:pPr>
        <w:tabs>
          <w:tab w:val="num" w:pos="720"/>
        </w:tabs>
        <w:spacing w:after="120" w:line="280" w:lineRule="atLeast"/>
        <w:contextualSpacing/>
        <w:rPr>
          <w:rFonts w:ascii="Arial" w:hAnsi="Arial" w:cs="Arial"/>
          <w:sz w:val="20"/>
          <w:szCs w:val="20"/>
        </w:rPr>
      </w:pPr>
    </w:p>
    <w:p w:rsidR="00086AAF" w:rsidRPr="00BC1DA5" w:rsidRDefault="00086AAF" w:rsidP="00086AAF">
      <w:pPr>
        <w:tabs>
          <w:tab w:val="num" w:pos="720"/>
        </w:tabs>
        <w:spacing w:after="120" w:line="280" w:lineRule="atLeast"/>
        <w:contextualSpacing/>
        <w:rPr>
          <w:rFonts w:ascii="Arial" w:hAnsi="Arial" w:cs="Arial"/>
          <w:sz w:val="20"/>
          <w:szCs w:val="20"/>
        </w:rPr>
        <w:sectPr w:rsidR="00086AAF" w:rsidRPr="00BC1DA5" w:rsidSect="00FB2258">
          <w:footerReference w:type="even" r:id="rId14"/>
          <w:footerReference w:type="default" r:id="rId15"/>
          <w:footerReference w:type="first" r:id="rId16"/>
          <w:pgSz w:w="11906" w:h="16838"/>
          <w:pgMar w:top="1417" w:right="1417" w:bottom="1417" w:left="1417" w:header="709" w:footer="709" w:gutter="0"/>
          <w:cols w:space="708"/>
          <w:titlePg/>
          <w:docGrid w:linePitch="360"/>
        </w:sectPr>
      </w:pPr>
    </w:p>
    <w:p w:rsidR="00086AAF" w:rsidRPr="00BC1DA5" w:rsidRDefault="00086AAF" w:rsidP="00086AAF">
      <w:pPr>
        <w:tabs>
          <w:tab w:val="num" w:pos="720"/>
        </w:tabs>
        <w:spacing w:after="120" w:line="280" w:lineRule="atLeast"/>
        <w:ind w:left="-142"/>
        <w:contextualSpacing/>
        <w:jc w:val="both"/>
        <w:rPr>
          <w:rFonts w:ascii="Arial" w:hAnsi="Arial" w:cs="Arial"/>
          <w:sz w:val="20"/>
          <w:szCs w:val="20"/>
        </w:rPr>
      </w:pPr>
    </w:p>
    <w:p w:rsidR="00086AAF" w:rsidRPr="00BC1DA5" w:rsidRDefault="00086AAF" w:rsidP="00086AAF">
      <w:pPr>
        <w:widowControl w:val="0"/>
        <w:spacing w:after="120" w:line="276" w:lineRule="auto"/>
        <w:rPr>
          <w:rFonts w:ascii="Arial" w:hAnsi="Arial" w:cs="Arial"/>
          <w:b/>
          <w:sz w:val="20"/>
          <w:szCs w:val="20"/>
        </w:rPr>
      </w:pPr>
      <w:r w:rsidRPr="00BC1DA5">
        <w:rPr>
          <w:rFonts w:ascii="Arial" w:hAnsi="Arial" w:cs="Arial"/>
          <w:b/>
          <w:sz w:val="20"/>
          <w:szCs w:val="20"/>
        </w:rPr>
        <w:t xml:space="preserve">Příloha č. 1 – </w:t>
      </w:r>
      <w:r>
        <w:rPr>
          <w:rFonts w:ascii="Arial" w:hAnsi="Arial" w:cs="Arial"/>
          <w:b/>
          <w:sz w:val="20"/>
          <w:szCs w:val="20"/>
        </w:rPr>
        <w:t>Předmět plnění -</w:t>
      </w:r>
      <w:r w:rsidRPr="00BC1DA5">
        <w:rPr>
          <w:rFonts w:ascii="Arial" w:hAnsi="Arial" w:cs="Arial"/>
          <w:b/>
          <w:sz w:val="20"/>
          <w:szCs w:val="20"/>
        </w:rPr>
        <w:t xml:space="preserve"> specifikace ceny</w:t>
      </w:r>
    </w:p>
    <w:p w:rsidR="00086AAF" w:rsidRPr="00D80C1A" w:rsidRDefault="00086AAF" w:rsidP="00086AAF">
      <w:pPr>
        <w:spacing w:line="280" w:lineRule="atLeast"/>
        <w:rPr>
          <w:rFonts w:ascii="Arial" w:hAnsi="Arial" w:cs="Arial"/>
          <w:noProof/>
          <w:sz w:val="20"/>
          <w:szCs w:val="20"/>
          <w:lang w:eastAsia="en-US"/>
        </w:rPr>
      </w:pPr>
    </w:p>
    <w:tbl>
      <w:tblPr>
        <w:tblW w:w="11560" w:type="dxa"/>
        <w:tblInd w:w="55" w:type="dxa"/>
        <w:tblCellMar>
          <w:left w:w="70" w:type="dxa"/>
          <w:right w:w="70" w:type="dxa"/>
        </w:tblCellMar>
        <w:tblLook w:val="04A0" w:firstRow="1" w:lastRow="0" w:firstColumn="1" w:lastColumn="0" w:noHBand="0" w:noVBand="1"/>
      </w:tblPr>
      <w:tblGrid>
        <w:gridCol w:w="1080"/>
        <w:gridCol w:w="7240"/>
        <w:gridCol w:w="1620"/>
        <w:gridCol w:w="1620"/>
      </w:tblGrid>
      <w:tr w:rsidR="00086AAF" w:rsidTr="00BA4FC2">
        <w:trPr>
          <w:trHeight w:val="1455"/>
        </w:trPr>
        <w:tc>
          <w:tcPr>
            <w:tcW w:w="10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86AAF" w:rsidRPr="000056C3" w:rsidRDefault="00086AAF" w:rsidP="00BA4FC2">
            <w:pPr>
              <w:jc w:val="center"/>
              <w:rPr>
                <w:rFonts w:ascii="Arial" w:hAnsi="Arial" w:cs="Arial"/>
                <w:b/>
                <w:color w:val="000000"/>
                <w:sz w:val="18"/>
                <w:szCs w:val="18"/>
              </w:rPr>
            </w:pPr>
            <w:r w:rsidRPr="000056C3">
              <w:rPr>
                <w:rFonts w:ascii="Arial" w:hAnsi="Arial" w:cs="Arial"/>
                <w:b/>
                <w:color w:val="000000"/>
                <w:sz w:val="18"/>
                <w:szCs w:val="18"/>
              </w:rPr>
              <w:t>Pořadové číslo položky</w:t>
            </w:r>
          </w:p>
        </w:tc>
        <w:tc>
          <w:tcPr>
            <w:tcW w:w="7240" w:type="dxa"/>
            <w:tcBorders>
              <w:top w:val="single" w:sz="8" w:space="0" w:color="auto"/>
              <w:left w:val="nil"/>
              <w:bottom w:val="single" w:sz="8" w:space="0" w:color="auto"/>
              <w:right w:val="single" w:sz="4" w:space="0" w:color="auto"/>
            </w:tcBorders>
            <w:shd w:val="clear" w:color="auto" w:fill="auto"/>
            <w:vAlign w:val="center"/>
            <w:hideMark/>
          </w:tcPr>
          <w:p w:rsidR="00086AAF" w:rsidRPr="000056C3" w:rsidRDefault="00086AAF" w:rsidP="00BA4FC2">
            <w:pPr>
              <w:jc w:val="center"/>
              <w:rPr>
                <w:rFonts w:ascii="Arial" w:hAnsi="Arial" w:cs="Arial"/>
                <w:b/>
                <w:color w:val="000000"/>
                <w:sz w:val="18"/>
                <w:szCs w:val="18"/>
              </w:rPr>
            </w:pPr>
            <w:r w:rsidRPr="000056C3">
              <w:rPr>
                <w:rFonts w:ascii="Arial" w:hAnsi="Arial" w:cs="Arial"/>
                <w:b/>
                <w:color w:val="000000"/>
                <w:sz w:val="18"/>
                <w:szCs w:val="18"/>
              </w:rPr>
              <w:t>Popis položky</w:t>
            </w:r>
          </w:p>
        </w:tc>
        <w:tc>
          <w:tcPr>
            <w:tcW w:w="1620" w:type="dxa"/>
            <w:tcBorders>
              <w:top w:val="single" w:sz="8" w:space="0" w:color="auto"/>
              <w:left w:val="nil"/>
              <w:bottom w:val="single" w:sz="8" w:space="0" w:color="auto"/>
              <w:right w:val="single" w:sz="4" w:space="0" w:color="auto"/>
            </w:tcBorders>
            <w:shd w:val="clear" w:color="auto" w:fill="auto"/>
            <w:vAlign w:val="center"/>
            <w:hideMark/>
          </w:tcPr>
          <w:p w:rsidR="00086AAF" w:rsidRPr="000056C3" w:rsidRDefault="00086AAF" w:rsidP="00BA4FC2">
            <w:pPr>
              <w:jc w:val="center"/>
              <w:rPr>
                <w:rFonts w:ascii="Arial" w:hAnsi="Arial" w:cs="Arial"/>
                <w:b/>
                <w:color w:val="000000"/>
                <w:sz w:val="18"/>
                <w:szCs w:val="18"/>
              </w:rPr>
            </w:pPr>
            <w:r w:rsidRPr="000056C3">
              <w:rPr>
                <w:rFonts w:ascii="Arial" w:hAnsi="Arial" w:cs="Arial"/>
                <w:b/>
                <w:color w:val="000000"/>
                <w:sz w:val="18"/>
                <w:szCs w:val="18"/>
              </w:rPr>
              <w:t>Jednotkové množství</w:t>
            </w:r>
          </w:p>
        </w:tc>
        <w:tc>
          <w:tcPr>
            <w:tcW w:w="1620" w:type="dxa"/>
            <w:tcBorders>
              <w:top w:val="single" w:sz="8" w:space="0" w:color="auto"/>
              <w:left w:val="nil"/>
              <w:bottom w:val="single" w:sz="8" w:space="0" w:color="auto"/>
              <w:right w:val="single" w:sz="4" w:space="0" w:color="auto"/>
            </w:tcBorders>
            <w:shd w:val="clear" w:color="auto" w:fill="auto"/>
            <w:vAlign w:val="center"/>
            <w:hideMark/>
          </w:tcPr>
          <w:p w:rsidR="00086AAF" w:rsidRPr="000056C3" w:rsidRDefault="00086AAF" w:rsidP="00BA4FC2">
            <w:pPr>
              <w:jc w:val="center"/>
              <w:rPr>
                <w:rFonts w:ascii="Arial" w:hAnsi="Arial" w:cs="Arial"/>
                <w:b/>
                <w:color w:val="000000"/>
                <w:sz w:val="18"/>
                <w:szCs w:val="18"/>
              </w:rPr>
            </w:pPr>
            <w:r w:rsidRPr="000056C3">
              <w:rPr>
                <w:rFonts w:ascii="Arial" w:hAnsi="Arial" w:cs="Arial"/>
                <w:b/>
                <w:color w:val="000000"/>
                <w:sz w:val="18"/>
                <w:szCs w:val="18"/>
              </w:rPr>
              <w:t xml:space="preserve">Cena za jednotku </w:t>
            </w:r>
            <w:r w:rsidRPr="000056C3">
              <w:rPr>
                <w:rFonts w:ascii="Arial" w:hAnsi="Arial" w:cs="Arial"/>
                <w:b/>
                <w:color w:val="000000"/>
                <w:sz w:val="18"/>
                <w:szCs w:val="18"/>
              </w:rPr>
              <w:br/>
              <w:t>(v Kč bez DPH)</w:t>
            </w:r>
          </w:p>
        </w:tc>
      </w:tr>
      <w:tr w:rsidR="00086AAF" w:rsidTr="00BA4FC2">
        <w:trPr>
          <w:trHeight w:val="825"/>
        </w:trPr>
        <w:tc>
          <w:tcPr>
            <w:tcW w:w="1080" w:type="dxa"/>
            <w:tcBorders>
              <w:top w:val="nil"/>
              <w:left w:val="single" w:sz="8" w:space="0" w:color="auto"/>
              <w:bottom w:val="single" w:sz="8" w:space="0" w:color="000000"/>
              <w:right w:val="single" w:sz="4" w:space="0" w:color="auto"/>
            </w:tcBorders>
            <w:shd w:val="clear" w:color="auto" w:fill="auto"/>
            <w:noWrap/>
            <w:vAlign w:val="center"/>
            <w:hideMark/>
          </w:tcPr>
          <w:p w:rsidR="00086AAF" w:rsidRDefault="00086AAF" w:rsidP="00BA4FC2">
            <w:pPr>
              <w:jc w:val="center"/>
              <w:rPr>
                <w:rFonts w:ascii="Arial" w:hAnsi="Arial" w:cs="Arial"/>
                <w:sz w:val="18"/>
                <w:szCs w:val="18"/>
              </w:rPr>
            </w:pPr>
            <w:r>
              <w:rPr>
                <w:rFonts w:ascii="Arial" w:hAnsi="Arial" w:cs="Arial"/>
                <w:sz w:val="18"/>
                <w:szCs w:val="18"/>
              </w:rPr>
              <w:t>1.</w:t>
            </w:r>
          </w:p>
        </w:tc>
        <w:tc>
          <w:tcPr>
            <w:tcW w:w="7240" w:type="dxa"/>
            <w:tcBorders>
              <w:top w:val="nil"/>
              <w:left w:val="nil"/>
              <w:bottom w:val="single" w:sz="4" w:space="0" w:color="auto"/>
              <w:right w:val="single" w:sz="4" w:space="0" w:color="auto"/>
            </w:tcBorders>
            <w:shd w:val="clear" w:color="auto" w:fill="auto"/>
            <w:vAlign w:val="center"/>
            <w:hideMark/>
          </w:tcPr>
          <w:p w:rsidR="00086AAF" w:rsidRPr="00F0741D" w:rsidRDefault="00086AAF" w:rsidP="00BA4FC2">
            <w:pPr>
              <w:rPr>
                <w:rFonts w:ascii="Arial" w:hAnsi="Arial" w:cs="Arial"/>
                <w:sz w:val="18"/>
                <w:szCs w:val="18"/>
              </w:rPr>
            </w:pPr>
            <w:r w:rsidRPr="00F0741D">
              <w:rPr>
                <w:rFonts w:ascii="Arial" w:hAnsi="Arial" w:cs="Arial"/>
                <w:sz w:val="18"/>
                <w:szCs w:val="18"/>
              </w:rPr>
              <w:t xml:space="preserve">Licence Advanced Backup to Disk E-LTU </w:t>
            </w:r>
            <w:r>
              <w:rPr>
                <w:rFonts w:ascii="Arial" w:hAnsi="Arial" w:cs="Arial"/>
                <w:sz w:val="18"/>
                <w:szCs w:val="18"/>
              </w:rPr>
              <w:t>(</w:t>
            </w:r>
            <w:r w:rsidRPr="001B38B8">
              <w:rPr>
                <w:rFonts w:ascii="Arial" w:hAnsi="Arial" w:cs="Arial"/>
                <w:sz w:val="18"/>
                <w:szCs w:val="18"/>
              </w:rPr>
              <w:t>B7038AAE</w:t>
            </w:r>
            <w:r>
              <w:rPr>
                <w:rFonts w:ascii="Arial" w:hAnsi="Arial" w:cs="Arial"/>
                <w:sz w:val="18"/>
                <w:szCs w:val="18"/>
              </w:rPr>
              <w:t xml:space="preserve">) </w:t>
            </w:r>
            <w:r w:rsidRPr="00F0741D">
              <w:rPr>
                <w:rFonts w:ascii="Arial" w:hAnsi="Arial" w:cs="Arial"/>
                <w:sz w:val="18"/>
                <w:szCs w:val="18"/>
              </w:rPr>
              <w:t>– (1 x 1TB)</w:t>
            </w:r>
            <w:r>
              <w:rPr>
                <w:rFonts w:ascii="Arial" w:hAnsi="Arial" w:cs="Arial"/>
                <w:sz w:val="18"/>
                <w:szCs w:val="18"/>
              </w:rPr>
              <w:t xml:space="preserve"> včetně podpory (</w:t>
            </w:r>
            <w:r w:rsidRPr="00D93B3E">
              <w:rPr>
                <w:rFonts w:ascii="Arial" w:hAnsi="Arial" w:cs="Arial"/>
                <w:sz w:val="18"/>
                <w:szCs w:val="18"/>
              </w:rPr>
              <w:t>HM610A3 7TU) na období 36 měsíců v režimu 24x7</w:t>
            </w:r>
          </w:p>
        </w:tc>
        <w:tc>
          <w:tcPr>
            <w:tcW w:w="1620" w:type="dxa"/>
            <w:tcBorders>
              <w:top w:val="nil"/>
              <w:left w:val="nil"/>
              <w:bottom w:val="single" w:sz="4" w:space="0" w:color="auto"/>
              <w:right w:val="single" w:sz="4" w:space="0" w:color="auto"/>
            </w:tcBorders>
            <w:shd w:val="clear" w:color="auto" w:fill="auto"/>
            <w:vAlign w:val="center"/>
            <w:hideMark/>
          </w:tcPr>
          <w:p w:rsidR="00086AAF" w:rsidRDefault="00086AAF" w:rsidP="00BA4FC2">
            <w:pPr>
              <w:jc w:val="center"/>
              <w:rPr>
                <w:rFonts w:ascii="Arial" w:hAnsi="Arial" w:cs="Arial"/>
                <w:color w:val="000000"/>
                <w:sz w:val="18"/>
                <w:szCs w:val="18"/>
              </w:rPr>
            </w:pPr>
            <w:r>
              <w:rPr>
                <w:rFonts w:ascii="Arial" w:hAnsi="Arial" w:cs="Arial"/>
                <w:color w:val="000000"/>
                <w:sz w:val="18"/>
                <w:szCs w:val="18"/>
              </w:rPr>
              <w:t>1</w:t>
            </w:r>
          </w:p>
        </w:tc>
        <w:tc>
          <w:tcPr>
            <w:tcW w:w="1620" w:type="dxa"/>
            <w:tcBorders>
              <w:top w:val="nil"/>
              <w:left w:val="nil"/>
              <w:bottom w:val="single" w:sz="4" w:space="0" w:color="auto"/>
              <w:right w:val="single" w:sz="4" w:space="0" w:color="auto"/>
            </w:tcBorders>
            <w:shd w:val="clear" w:color="auto" w:fill="D9D9D9" w:themeFill="background1" w:themeFillShade="D9"/>
            <w:vAlign w:val="center"/>
            <w:hideMark/>
          </w:tcPr>
          <w:p w:rsidR="00086AAF" w:rsidRPr="00D80C1A" w:rsidRDefault="00086AAF" w:rsidP="00BA4FC2">
            <w:pPr>
              <w:jc w:val="center"/>
              <w:rPr>
                <w:rFonts w:ascii="Arial" w:hAnsi="Arial" w:cs="Arial"/>
                <w:sz w:val="18"/>
                <w:szCs w:val="18"/>
              </w:rPr>
            </w:pPr>
            <w:r>
              <w:rPr>
                <w:rFonts w:ascii="Arial" w:hAnsi="Arial" w:cs="Arial"/>
                <w:sz w:val="18"/>
                <w:szCs w:val="18"/>
              </w:rPr>
              <w:t>42 181,00</w:t>
            </w:r>
            <w:r w:rsidRPr="00D80C1A">
              <w:rPr>
                <w:rFonts w:ascii="Arial" w:hAnsi="Arial" w:cs="Arial"/>
                <w:sz w:val="18"/>
                <w:szCs w:val="18"/>
              </w:rPr>
              <w:t> </w:t>
            </w:r>
          </w:p>
        </w:tc>
      </w:tr>
      <w:tr w:rsidR="00086AAF" w:rsidTr="00BA4FC2">
        <w:trPr>
          <w:trHeight w:val="765"/>
        </w:trPr>
        <w:tc>
          <w:tcPr>
            <w:tcW w:w="1080" w:type="dxa"/>
            <w:tcBorders>
              <w:top w:val="nil"/>
              <w:left w:val="single" w:sz="8" w:space="0" w:color="auto"/>
              <w:bottom w:val="single" w:sz="8" w:space="0" w:color="000000"/>
              <w:right w:val="single" w:sz="4" w:space="0" w:color="auto"/>
            </w:tcBorders>
            <w:shd w:val="clear" w:color="auto" w:fill="auto"/>
            <w:noWrap/>
            <w:vAlign w:val="center"/>
            <w:hideMark/>
          </w:tcPr>
          <w:p w:rsidR="00086AAF" w:rsidRDefault="00086AAF" w:rsidP="00BA4FC2">
            <w:pPr>
              <w:jc w:val="center"/>
              <w:rPr>
                <w:rFonts w:ascii="Arial" w:hAnsi="Arial" w:cs="Arial"/>
                <w:sz w:val="18"/>
                <w:szCs w:val="18"/>
              </w:rPr>
            </w:pPr>
            <w:r>
              <w:rPr>
                <w:rFonts w:ascii="Arial" w:hAnsi="Arial" w:cs="Arial"/>
                <w:sz w:val="18"/>
                <w:szCs w:val="18"/>
              </w:rPr>
              <w:t>2</w:t>
            </w:r>
          </w:p>
        </w:tc>
        <w:tc>
          <w:tcPr>
            <w:tcW w:w="7240" w:type="dxa"/>
            <w:tcBorders>
              <w:top w:val="nil"/>
              <w:left w:val="nil"/>
              <w:bottom w:val="single" w:sz="4" w:space="0" w:color="auto"/>
              <w:right w:val="single" w:sz="4" w:space="0" w:color="auto"/>
            </w:tcBorders>
            <w:shd w:val="clear" w:color="auto" w:fill="auto"/>
            <w:vAlign w:val="center"/>
            <w:hideMark/>
          </w:tcPr>
          <w:p w:rsidR="00086AAF" w:rsidRPr="00F0741D" w:rsidRDefault="00086AAF" w:rsidP="00BA4FC2">
            <w:pPr>
              <w:rPr>
                <w:rFonts w:ascii="Arial" w:hAnsi="Arial" w:cs="Arial"/>
                <w:sz w:val="18"/>
                <w:szCs w:val="18"/>
              </w:rPr>
            </w:pPr>
            <w:r w:rsidRPr="00F0741D">
              <w:rPr>
                <w:rFonts w:ascii="Arial" w:hAnsi="Arial" w:cs="Arial"/>
                <w:sz w:val="18"/>
                <w:szCs w:val="18"/>
              </w:rPr>
              <w:t>Licence Advanced Backup to Disk E-LTU</w:t>
            </w:r>
            <w:r>
              <w:rPr>
                <w:rFonts w:ascii="Arial" w:hAnsi="Arial" w:cs="Arial"/>
                <w:sz w:val="18"/>
                <w:szCs w:val="18"/>
              </w:rPr>
              <w:t xml:space="preserve"> (</w:t>
            </w:r>
            <w:r w:rsidRPr="001B38B8">
              <w:rPr>
                <w:rFonts w:ascii="Arial" w:hAnsi="Arial" w:cs="Arial"/>
                <w:sz w:val="18"/>
                <w:szCs w:val="18"/>
              </w:rPr>
              <w:t>B7038BAE)</w:t>
            </w:r>
            <w:r w:rsidRPr="00F0741D">
              <w:rPr>
                <w:rFonts w:ascii="Arial" w:hAnsi="Arial" w:cs="Arial"/>
                <w:sz w:val="18"/>
                <w:szCs w:val="18"/>
              </w:rPr>
              <w:t xml:space="preserve"> – (1 x 10TB)</w:t>
            </w:r>
            <w:r>
              <w:rPr>
                <w:rFonts w:ascii="Arial" w:hAnsi="Arial" w:cs="Arial"/>
                <w:sz w:val="18"/>
                <w:szCs w:val="18"/>
              </w:rPr>
              <w:t xml:space="preserve"> včetně podpory (</w:t>
            </w:r>
            <w:r w:rsidRPr="00D93B3E">
              <w:rPr>
                <w:rFonts w:ascii="Arial" w:hAnsi="Arial" w:cs="Arial"/>
                <w:sz w:val="18"/>
                <w:szCs w:val="18"/>
              </w:rPr>
              <w:t>HM610A3 7S5) na období 36 měsíců v režimu 24x7</w:t>
            </w:r>
          </w:p>
        </w:tc>
        <w:tc>
          <w:tcPr>
            <w:tcW w:w="1620" w:type="dxa"/>
            <w:tcBorders>
              <w:top w:val="nil"/>
              <w:left w:val="nil"/>
              <w:bottom w:val="single" w:sz="4" w:space="0" w:color="auto"/>
              <w:right w:val="single" w:sz="4" w:space="0" w:color="auto"/>
            </w:tcBorders>
            <w:shd w:val="clear" w:color="auto" w:fill="auto"/>
            <w:vAlign w:val="center"/>
            <w:hideMark/>
          </w:tcPr>
          <w:p w:rsidR="00086AAF" w:rsidRDefault="00086AAF" w:rsidP="00BA4FC2">
            <w:pPr>
              <w:jc w:val="center"/>
              <w:rPr>
                <w:rFonts w:ascii="Arial" w:hAnsi="Arial" w:cs="Arial"/>
                <w:color w:val="000000"/>
                <w:sz w:val="18"/>
                <w:szCs w:val="18"/>
              </w:rPr>
            </w:pPr>
            <w:r>
              <w:rPr>
                <w:rFonts w:ascii="Arial" w:hAnsi="Arial" w:cs="Arial"/>
                <w:color w:val="000000"/>
                <w:sz w:val="18"/>
                <w:szCs w:val="18"/>
              </w:rPr>
              <w:t>1</w:t>
            </w:r>
          </w:p>
        </w:tc>
        <w:tc>
          <w:tcPr>
            <w:tcW w:w="1620" w:type="dxa"/>
            <w:tcBorders>
              <w:top w:val="nil"/>
              <w:left w:val="nil"/>
              <w:bottom w:val="single" w:sz="4" w:space="0" w:color="auto"/>
              <w:right w:val="single" w:sz="4" w:space="0" w:color="auto"/>
            </w:tcBorders>
            <w:shd w:val="clear" w:color="auto" w:fill="D9D9D9" w:themeFill="background1" w:themeFillShade="D9"/>
            <w:vAlign w:val="center"/>
            <w:hideMark/>
          </w:tcPr>
          <w:p w:rsidR="00086AAF" w:rsidRPr="00D80C1A" w:rsidRDefault="00086AAF" w:rsidP="00BA4FC2">
            <w:pPr>
              <w:jc w:val="center"/>
              <w:rPr>
                <w:rFonts w:ascii="Arial" w:hAnsi="Arial" w:cs="Arial"/>
                <w:sz w:val="18"/>
                <w:szCs w:val="18"/>
              </w:rPr>
            </w:pPr>
            <w:r>
              <w:rPr>
                <w:rFonts w:ascii="Arial" w:hAnsi="Arial" w:cs="Arial"/>
                <w:sz w:val="18"/>
                <w:szCs w:val="18"/>
              </w:rPr>
              <w:t>289 545,00</w:t>
            </w:r>
          </w:p>
        </w:tc>
      </w:tr>
      <w:tr w:rsidR="00086AAF" w:rsidTr="00BA4FC2">
        <w:trPr>
          <w:trHeight w:val="765"/>
        </w:trPr>
        <w:tc>
          <w:tcPr>
            <w:tcW w:w="1080" w:type="dxa"/>
            <w:tcBorders>
              <w:top w:val="nil"/>
              <w:left w:val="single" w:sz="8" w:space="0" w:color="auto"/>
              <w:bottom w:val="single" w:sz="4" w:space="0" w:color="000000"/>
              <w:right w:val="single" w:sz="4" w:space="0" w:color="auto"/>
            </w:tcBorders>
            <w:shd w:val="clear" w:color="auto" w:fill="auto"/>
            <w:noWrap/>
            <w:vAlign w:val="center"/>
            <w:hideMark/>
          </w:tcPr>
          <w:p w:rsidR="00086AAF" w:rsidRDefault="00086AAF" w:rsidP="00BA4FC2">
            <w:pPr>
              <w:jc w:val="center"/>
              <w:rPr>
                <w:rFonts w:ascii="Arial" w:hAnsi="Arial" w:cs="Arial"/>
                <w:sz w:val="18"/>
                <w:szCs w:val="18"/>
              </w:rPr>
            </w:pPr>
            <w:r>
              <w:rPr>
                <w:rFonts w:ascii="Arial" w:hAnsi="Arial" w:cs="Arial"/>
                <w:sz w:val="18"/>
                <w:szCs w:val="18"/>
              </w:rPr>
              <w:t>3</w:t>
            </w:r>
          </w:p>
        </w:tc>
        <w:tc>
          <w:tcPr>
            <w:tcW w:w="7240" w:type="dxa"/>
            <w:tcBorders>
              <w:top w:val="nil"/>
              <w:left w:val="nil"/>
              <w:bottom w:val="single" w:sz="4" w:space="0" w:color="auto"/>
              <w:right w:val="single" w:sz="4" w:space="0" w:color="auto"/>
            </w:tcBorders>
            <w:shd w:val="clear" w:color="auto" w:fill="auto"/>
            <w:vAlign w:val="center"/>
            <w:hideMark/>
          </w:tcPr>
          <w:p w:rsidR="00086AAF" w:rsidRPr="00F0741D" w:rsidRDefault="00086AAF" w:rsidP="00BA4FC2">
            <w:pPr>
              <w:rPr>
                <w:rFonts w:ascii="Arial" w:hAnsi="Arial" w:cs="Arial"/>
                <w:sz w:val="18"/>
                <w:szCs w:val="18"/>
              </w:rPr>
            </w:pPr>
            <w:r w:rsidRPr="00F0741D">
              <w:rPr>
                <w:rFonts w:ascii="Arial" w:hAnsi="Arial" w:cs="Arial"/>
                <w:sz w:val="18"/>
                <w:szCs w:val="18"/>
              </w:rPr>
              <w:t xml:space="preserve">Licence Advanced Backup to Disk E-LTU </w:t>
            </w:r>
            <w:r>
              <w:rPr>
                <w:rFonts w:ascii="Arial" w:hAnsi="Arial" w:cs="Arial"/>
                <w:sz w:val="18"/>
                <w:szCs w:val="18"/>
              </w:rPr>
              <w:t>(</w:t>
            </w:r>
            <w:r w:rsidRPr="001B38B8">
              <w:rPr>
                <w:rFonts w:ascii="Arial" w:hAnsi="Arial" w:cs="Arial"/>
                <w:sz w:val="18"/>
                <w:szCs w:val="18"/>
              </w:rPr>
              <w:t>B7038CAE</w:t>
            </w:r>
            <w:r>
              <w:rPr>
                <w:rFonts w:ascii="Arial" w:hAnsi="Arial" w:cs="Arial"/>
                <w:sz w:val="18"/>
                <w:szCs w:val="18"/>
              </w:rPr>
              <w:t xml:space="preserve">) </w:t>
            </w:r>
            <w:r w:rsidRPr="00F0741D">
              <w:rPr>
                <w:rFonts w:ascii="Arial" w:hAnsi="Arial" w:cs="Arial"/>
                <w:sz w:val="18"/>
                <w:szCs w:val="18"/>
              </w:rPr>
              <w:t>– (1 x 100TB)</w:t>
            </w:r>
            <w:r>
              <w:rPr>
                <w:rFonts w:ascii="Arial" w:hAnsi="Arial" w:cs="Arial"/>
                <w:sz w:val="18"/>
                <w:szCs w:val="18"/>
              </w:rPr>
              <w:t xml:space="preserve"> včetně podpory (</w:t>
            </w:r>
            <w:r w:rsidRPr="00D93B3E">
              <w:rPr>
                <w:rFonts w:ascii="Arial" w:hAnsi="Arial" w:cs="Arial"/>
                <w:sz w:val="18"/>
                <w:szCs w:val="18"/>
              </w:rPr>
              <w:t>HM610A3 7SH) na období 36 měsíců v režimu 24x7</w:t>
            </w:r>
          </w:p>
        </w:tc>
        <w:tc>
          <w:tcPr>
            <w:tcW w:w="1620" w:type="dxa"/>
            <w:tcBorders>
              <w:top w:val="nil"/>
              <w:left w:val="nil"/>
              <w:bottom w:val="single" w:sz="4" w:space="0" w:color="auto"/>
              <w:right w:val="single" w:sz="4" w:space="0" w:color="auto"/>
            </w:tcBorders>
            <w:shd w:val="clear" w:color="auto" w:fill="auto"/>
            <w:vAlign w:val="center"/>
            <w:hideMark/>
          </w:tcPr>
          <w:p w:rsidR="00086AAF" w:rsidRDefault="00086AAF" w:rsidP="00BA4FC2">
            <w:pPr>
              <w:jc w:val="center"/>
              <w:rPr>
                <w:rFonts w:ascii="Arial" w:hAnsi="Arial" w:cs="Arial"/>
                <w:color w:val="000000"/>
                <w:sz w:val="18"/>
                <w:szCs w:val="18"/>
              </w:rPr>
            </w:pPr>
            <w:r>
              <w:rPr>
                <w:rFonts w:ascii="Arial" w:hAnsi="Arial" w:cs="Arial"/>
                <w:color w:val="000000"/>
                <w:sz w:val="18"/>
                <w:szCs w:val="18"/>
              </w:rPr>
              <w:t>1</w:t>
            </w:r>
          </w:p>
        </w:tc>
        <w:tc>
          <w:tcPr>
            <w:tcW w:w="1620" w:type="dxa"/>
            <w:tcBorders>
              <w:top w:val="nil"/>
              <w:left w:val="nil"/>
              <w:bottom w:val="single" w:sz="4" w:space="0" w:color="auto"/>
              <w:right w:val="single" w:sz="4" w:space="0" w:color="auto"/>
            </w:tcBorders>
            <w:shd w:val="clear" w:color="auto" w:fill="D9D9D9" w:themeFill="background1" w:themeFillShade="D9"/>
            <w:vAlign w:val="center"/>
            <w:hideMark/>
          </w:tcPr>
          <w:p w:rsidR="00086AAF" w:rsidRPr="00D80C1A" w:rsidRDefault="00086AAF" w:rsidP="00BA4FC2">
            <w:pPr>
              <w:jc w:val="center"/>
              <w:rPr>
                <w:rFonts w:ascii="Arial" w:hAnsi="Arial" w:cs="Arial"/>
                <w:sz w:val="18"/>
                <w:szCs w:val="18"/>
              </w:rPr>
            </w:pPr>
            <w:r>
              <w:rPr>
                <w:rFonts w:ascii="Arial" w:hAnsi="Arial" w:cs="Arial"/>
                <w:sz w:val="18"/>
                <w:szCs w:val="18"/>
              </w:rPr>
              <w:t>1 453 525,00</w:t>
            </w:r>
            <w:r w:rsidRPr="00D80C1A">
              <w:rPr>
                <w:rFonts w:ascii="Arial" w:hAnsi="Arial" w:cs="Arial"/>
                <w:sz w:val="18"/>
                <w:szCs w:val="18"/>
              </w:rPr>
              <w:t> </w:t>
            </w:r>
          </w:p>
        </w:tc>
      </w:tr>
    </w:tbl>
    <w:p w:rsidR="00086AAF" w:rsidRPr="00BC1DA5" w:rsidRDefault="00086AAF" w:rsidP="00086AAF">
      <w:pPr>
        <w:spacing w:line="280" w:lineRule="atLeast"/>
        <w:rPr>
          <w:rFonts w:ascii="Arial" w:hAnsi="Arial" w:cs="Arial"/>
          <w:noProof/>
          <w:sz w:val="20"/>
          <w:szCs w:val="20"/>
          <w:lang w:eastAsia="en-US"/>
        </w:rPr>
      </w:pPr>
    </w:p>
    <w:p w:rsidR="00086AAF" w:rsidRPr="00BC1DA5" w:rsidRDefault="00086AAF" w:rsidP="00086AAF">
      <w:pPr>
        <w:spacing w:line="280" w:lineRule="atLeast"/>
        <w:rPr>
          <w:rFonts w:ascii="Arial" w:hAnsi="Arial" w:cs="Arial"/>
          <w:noProof/>
          <w:sz w:val="20"/>
          <w:szCs w:val="20"/>
          <w:lang w:eastAsia="en-US"/>
        </w:rPr>
      </w:pPr>
    </w:p>
    <w:bookmarkEnd w:id="12"/>
    <w:p w:rsidR="00086AAF" w:rsidRPr="00BC1DA5" w:rsidRDefault="00086AAF" w:rsidP="00086AAF">
      <w:pPr>
        <w:rPr>
          <w:rFonts w:ascii="Arial" w:hAnsi="Arial" w:cs="Arial"/>
          <w:noProof/>
          <w:sz w:val="20"/>
          <w:szCs w:val="20"/>
          <w:lang w:eastAsia="en-US"/>
        </w:rPr>
      </w:pPr>
    </w:p>
    <w:p w:rsidR="007A6956" w:rsidRDefault="007A6956"/>
    <w:sectPr w:rsidR="007A6956" w:rsidSect="003A0A50">
      <w:pgSz w:w="16838" w:h="11906" w:orient="landscape"/>
      <w:pgMar w:top="1276" w:right="1134" w:bottom="113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2C49">
      <w:r>
        <w:separator/>
      </w:r>
    </w:p>
  </w:endnote>
  <w:endnote w:type="continuationSeparator" w:id="0">
    <w:p w:rsidR="00000000" w:rsidRDefault="00DF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Siemens Sans">
    <w:altName w:val="Times New Roman"/>
    <w:charset w:val="EE"/>
    <w:family w:val="auto"/>
    <w:pitch w:val="variable"/>
    <w:sig w:usb0="00000001" w:usb1="0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9E" w:rsidRDefault="00086AAF"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B4E9E" w:rsidRDefault="00DF2C49" w:rsidP="0088435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9E" w:rsidRPr="006D69F9" w:rsidRDefault="00086AAF" w:rsidP="00884351">
    <w:pPr>
      <w:pStyle w:val="Zpat"/>
      <w:ind w:right="360"/>
      <w:jc w:val="center"/>
      <w:rPr>
        <w:rStyle w:val="slostrnky"/>
        <w:sz w:val="18"/>
        <w:szCs w:val="18"/>
      </w:rPr>
    </w:pPr>
    <w:r w:rsidRPr="006D69F9">
      <w:rPr>
        <w:rStyle w:val="slostrnky"/>
        <w:sz w:val="18"/>
        <w:szCs w:val="18"/>
      </w:rPr>
      <w:t>_____</w:t>
    </w:r>
  </w:p>
  <w:p w:rsidR="009B4E9E" w:rsidRPr="00664CAE" w:rsidRDefault="00086AAF" w:rsidP="00884351">
    <w:pPr>
      <w:pStyle w:val="Zpat"/>
      <w:ind w:right="360"/>
      <w:jc w:val="center"/>
      <w:rPr>
        <w:rFonts w:ascii="Arial" w:hAnsi="Arial" w:cs="Arial"/>
        <w:sz w:val="18"/>
        <w:szCs w:val="18"/>
      </w:rPr>
    </w:pPr>
    <w:r w:rsidRPr="00664CAE">
      <w:rPr>
        <w:rStyle w:val="slostrnky"/>
        <w:rFonts w:ascii="Arial" w:hAnsi="Arial" w:cs="Arial"/>
        <w:sz w:val="18"/>
        <w:szCs w:val="18"/>
      </w:rPr>
      <w:fldChar w:fldCharType="begin"/>
    </w:r>
    <w:r w:rsidRPr="00664CAE">
      <w:rPr>
        <w:rStyle w:val="slostrnky"/>
        <w:rFonts w:ascii="Arial" w:hAnsi="Arial" w:cs="Arial"/>
        <w:sz w:val="18"/>
        <w:szCs w:val="18"/>
      </w:rPr>
      <w:instrText xml:space="preserve"> PAGE </w:instrText>
    </w:r>
    <w:r w:rsidRPr="00664CAE">
      <w:rPr>
        <w:rStyle w:val="slostrnky"/>
        <w:rFonts w:ascii="Arial" w:hAnsi="Arial" w:cs="Arial"/>
        <w:sz w:val="18"/>
        <w:szCs w:val="18"/>
      </w:rPr>
      <w:fldChar w:fldCharType="separate"/>
    </w:r>
    <w:r w:rsidR="00DF2C49">
      <w:rPr>
        <w:rStyle w:val="slostrnky"/>
        <w:rFonts w:ascii="Arial" w:hAnsi="Arial" w:cs="Arial"/>
        <w:noProof/>
        <w:sz w:val="18"/>
        <w:szCs w:val="18"/>
      </w:rPr>
      <w:t>4</w:t>
    </w:r>
    <w:r w:rsidRPr="00664CAE">
      <w:rPr>
        <w:rStyle w:val="slostrnky"/>
        <w:rFonts w:ascii="Arial" w:hAnsi="Arial" w:cs="Arial"/>
        <w:sz w:val="18"/>
        <w:szCs w:val="18"/>
      </w:rPr>
      <w:fldChar w:fldCharType="end"/>
    </w:r>
    <w:r w:rsidRPr="00664CAE">
      <w:rPr>
        <w:rStyle w:val="slostrnky"/>
        <w:rFonts w:ascii="Arial" w:hAnsi="Arial" w:cs="Arial"/>
        <w:sz w:val="18"/>
        <w:szCs w:val="18"/>
      </w:rPr>
      <w:t>/</w:t>
    </w:r>
    <w:r w:rsidRPr="00664CAE">
      <w:rPr>
        <w:rStyle w:val="slostrnky"/>
        <w:rFonts w:ascii="Arial" w:hAnsi="Arial" w:cs="Arial"/>
        <w:sz w:val="18"/>
        <w:szCs w:val="18"/>
      </w:rPr>
      <w:fldChar w:fldCharType="begin"/>
    </w:r>
    <w:r w:rsidRPr="00664CAE">
      <w:rPr>
        <w:rStyle w:val="slostrnky"/>
        <w:rFonts w:ascii="Arial" w:hAnsi="Arial" w:cs="Arial"/>
        <w:sz w:val="18"/>
        <w:szCs w:val="18"/>
      </w:rPr>
      <w:instrText xml:space="preserve"> NUMPAGES </w:instrText>
    </w:r>
    <w:r w:rsidRPr="00664CAE">
      <w:rPr>
        <w:rStyle w:val="slostrnky"/>
        <w:rFonts w:ascii="Arial" w:hAnsi="Arial" w:cs="Arial"/>
        <w:sz w:val="18"/>
        <w:szCs w:val="18"/>
      </w:rPr>
      <w:fldChar w:fldCharType="separate"/>
    </w:r>
    <w:r w:rsidR="00DF2C49">
      <w:rPr>
        <w:rStyle w:val="slostrnky"/>
        <w:rFonts w:ascii="Arial" w:hAnsi="Arial" w:cs="Arial"/>
        <w:noProof/>
        <w:sz w:val="18"/>
        <w:szCs w:val="18"/>
      </w:rPr>
      <w:t>14</w:t>
    </w:r>
    <w:r w:rsidRPr="00664CAE">
      <w:rPr>
        <w:rStyle w:val="slostrnky"/>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9E" w:rsidRPr="006D69F9" w:rsidRDefault="00086AAF" w:rsidP="00BC3680">
    <w:pPr>
      <w:pStyle w:val="Zpat"/>
      <w:ind w:right="360"/>
      <w:jc w:val="center"/>
      <w:rPr>
        <w:rStyle w:val="slostrnky"/>
        <w:sz w:val="18"/>
        <w:szCs w:val="18"/>
      </w:rPr>
    </w:pPr>
    <w:r w:rsidRPr="006D69F9">
      <w:rPr>
        <w:rStyle w:val="slostrnky"/>
        <w:sz w:val="18"/>
        <w:szCs w:val="18"/>
      </w:rPr>
      <w:t>_____</w:t>
    </w:r>
  </w:p>
  <w:p w:rsidR="009B4E9E" w:rsidRPr="00453AA4" w:rsidRDefault="00086AAF"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DF2C49">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DF2C49">
      <w:rPr>
        <w:rStyle w:val="slostrnky"/>
        <w:rFonts w:ascii="Calibri" w:hAnsi="Calibri"/>
        <w:noProof/>
        <w:sz w:val="16"/>
        <w:szCs w:val="16"/>
      </w:rPr>
      <w:t>14</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2C49">
      <w:r>
        <w:separator/>
      </w:r>
    </w:p>
  </w:footnote>
  <w:footnote w:type="continuationSeparator" w:id="0">
    <w:p w:rsidR="00000000" w:rsidRDefault="00DF2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4">
    <w:nsid w:val="0A7E3062"/>
    <w:multiLevelType w:val="multilevel"/>
    <w:tmpl w:val="76481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nsid w:val="1BA66A39"/>
    <w:multiLevelType w:val="hybridMultilevel"/>
    <w:tmpl w:val="F3DE354E"/>
    <w:lvl w:ilvl="0" w:tplc="11424EFE">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7">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8">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1">
    <w:nsid w:val="242E4040"/>
    <w:multiLevelType w:val="hybridMultilevel"/>
    <w:tmpl w:val="5EE4C68A"/>
    <w:lvl w:ilvl="0" w:tplc="A62C6818">
      <w:start w:val="1"/>
      <w:numFmt w:val="decimal"/>
      <w:lvlText w:val="1.%1"/>
      <w:lvlJc w:val="left"/>
      <w:pPr>
        <w:ind w:left="1068" w:hanging="360"/>
      </w:pPr>
      <w:rPr>
        <w:rFonts w:hint="default"/>
        <w:b w:val="0"/>
        <w:i w:val="0"/>
        <w:color w:val="auto"/>
      </w:rPr>
    </w:lvl>
    <w:lvl w:ilvl="1" w:tplc="183E675A">
      <w:start w:val="1"/>
      <w:numFmt w:val="lowerLetter"/>
      <w:lvlText w:val="%2)"/>
      <w:lvlJc w:val="left"/>
      <w:pPr>
        <w:ind w:left="1580" w:hanging="360"/>
      </w:pPr>
      <w:rPr>
        <w:rFonts w:ascii="Arial" w:eastAsia="Times New Roman" w:hAnsi="Arial" w:cs="Arial" w:hint="default"/>
      </w:rPr>
    </w:lvl>
    <w:lvl w:ilvl="2" w:tplc="23A0F556">
      <w:start w:val="1"/>
      <w:numFmt w:val="lowerLetter"/>
      <w:lvlText w:val="%3)"/>
      <w:lvlJc w:val="left"/>
      <w:pPr>
        <w:ind w:left="2480" w:hanging="360"/>
      </w:pPr>
      <w:rPr>
        <w:rFonts w:ascii="Arial" w:eastAsia="Times New Roman" w:hAnsi="Arial" w:cs="Arial"/>
      </w:r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12">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65F481D"/>
    <w:multiLevelType w:val="hybridMultilevel"/>
    <w:tmpl w:val="489E276E"/>
    <w:lvl w:ilvl="0" w:tplc="04050017">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4">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15">
    <w:nsid w:val="279B2AF7"/>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nsid w:val="29794EED"/>
    <w:multiLevelType w:val="hybridMultilevel"/>
    <w:tmpl w:val="BF9421B4"/>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9644CAA">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2A246504"/>
    <w:multiLevelType w:val="hybridMultilevel"/>
    <w:tmpl w:val="06CA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9664FE"/>
    <w:multiLevelType w:val="hybridMultilevel"/>
    <w:tmpl w:val="E6C6B69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nsid w:val="30032B17"/>
    <w:multiLevelType w:val="hybridMultilevel"/>
    <w:tmpl w:val="8986653C"/>
    <w:lvl w:ilvl="0" w:tplc="FD8C7B44">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25075BA"/>
    <w:multiLevelType w:val="multilevel"/>
    <w:tmpl w:val="A970DB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3">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4">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7">
    <w:nsid w:val="47EA213D"/>
    <w:multiLevelType w:val="multilevel"/>
    <w:tmpl w:val="E4A2D68E"/>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30">
    <w:nsid w:val="566238CB"/>
    <w:multiLevelType w:val="hybridMultilevel"/>
    <w:tmpl w:val="068EB984"/>
    <w:lvl w:ilvl="0" w:tplc="4C38793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2">
    <w:nsid w:val="5C5331F3"/>
    <w:multiLevelType w:val="hybridMultilevel"/>
    <w:tmpl w:val="44749BCA"/>
    <w:lvl w:ilvl="0" w:tplc="31F603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1D42A4A"/>
    <w:multiLevelType w:val="hybridMultilevel"/>
    <w:tmpl w:val="FA88DAF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4813E6D"/>
    <w:multiLevelType w:val="hybridMultilevel"/>
    <w:tmpl w:val="1316B644"/>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39">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4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14"/>
  </w:num>
  <w:num w:numId="2">
    <w:abstractNumId w:val="3"/>
  </w:num>
  <w:num w:numId="3">
    <w:abstractNumId w:val="28"/>
  </w:num>
  <w:num w:numId="4">
    <w:abstractNumId w:val="26"/>
  </w:num>
  <w:num w:numId="5">
    <w:abstractNumId w:val="1"/>
  </w:num>
  <w:num w:numId="6">
    <w:abstractNumId w:val="40"/>
  </w:num>
  <w:num w:numId="7">
    <w:abstractNumId w:val="0"/>
  </w:num>
  <w:num w:numId="8">
    <w:abstractNumId w:val="33"/>
  </w:num>
  <w:num w:numId="9">
    <w:abstractNumId w:val="21"/>
  </w:num>
  <w:num w:numId="10">
    <w:abstractNumId w:val="29"/>
  </w:num>
  <w:num w:numId="11">
    <w:abstractNumId w:val="31"/>
  </w:num>
  <w:num w:numId="12">
    <w:abstractNumId w:val="12"/>
  </w:num>
  <w:num w:numId="13">
    <w:abstractNumId w:val="25"/>
  </w:num>
  <w:num w:numId="14">
    <w:abstractNumId w:val="8"/>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4"/>
  </w:num>
  <w:num w:numId="19">
    <w:abstractNumId w:val="36"/>
  </w:num>
  <w:num w:numId="20">
    <w:abstractNumId w:val="37"/>
  </w:num>
  <w:num w:numId="21">
    <w:abstractNumId w:val="11"/>
  </w:num>
  <w:num w:numId="22">
    <w:abstractNumId w:val="18"/>
  </w:num>
  <w:num w:numId="23">
    <w:abstractNumId w:val="10"/>
  </w:num>
  <w:num w:numId="24">
    <w:abstractNumId w:val="32"/>
  </w:num>
  <w:num w:numId="25">
    <w:abstractNumId w:val="39"/>
  </w:num>
  <w:num w:numId="26">
    <w:abstractNumId w:val="15"/>
  </w:num>
  <w:num w:numId="27">
    <w:abstractNumId w:val="16"/>
  </w:num>
  <w:num w:numId="28">
    <w:abstractNumId w:val="4"/>
  </w:num>
  <w:num w:numId="29">
    <w:abstractNumId w:val="13"/>
  </w:num>
  <w:num w:numId="30">
    <w:abstractNumId w:val="6"/>
  </w:num>
  <w:num w:numId="31">
    <w:abstractNumId w:val="22"/>
  </w:num>
  <w:num w:numId="32">
    <w:abstractNumId w:val="19"/>
  </w:num>
  <w:num w:numId="33">
    <w:abstractNumId w:val="7"/>
  </w:num>
  <w:num w:numId="34">
    <w:abstractNumId w:val="27"/>
  </w:num>
  <w:num w:numId="35">
    <w:abstractNumId w:val="9"/>
  </w:num>
  <w:num w:numId="36">
    <w:abstractNumId w:val="34"/>
  </w:num>
  <w:num w:numId="37">
    <w:abstractNumId w:val="35"/>
  </w:num>
  <w:num w:numId="38">
    <w:abstractNumId w:val="17"/>
  </w:num>
  <w:num w:numId="39">
    <w:abstractNumId w:val="20"/>
  </w:num>
  <w:num w:numId="40">
    <w:abstractNumId w:val="2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AF"/>
    <w:rsid w:val="00086AAF"/>
    <w:rsid w:val="007A6956"/>
    <w:rsid w:val="00DF2C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6AA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086AAF"/>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086AAF"/>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086AAF"/>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086AA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086AA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086AA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086AA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086AA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086AA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86AAF"/>
    <w:rPr>
      <w:rFonts w:ascii="Tahoma" w:hAnsi="Tahoma" w:cs="Tahoma"/>
      <w:sz w:val="16"/>
      <w:szCs w:val="16"/>
    </w:rPr>
  </w:style>
  <w:style w:type="character" w:customStyle="1" w:styleId="TextbublinyChar">
    <w:name w:val="Text bubliny Char"/>
    <w:basedOn w:val="Standardnpsmoodstavce"/>
    <w:link w:val="Textbubliny"/>
    <w:uiPriority w:val="99"/>
    <w:semiHidden/>
    <w:rsid w:val="00086AAF"/>
    <w:rPr>
      <w:rFonts w:ascii="Tahoma" w:hAnsi="Tahoma" w:cs="Tahoma"/>
      <w:sz w:val="16"/>
      <w:szCs w:val="16"/>
    </w:rPr>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basedOn w:val="Standardnpsmoodstavce"/>
    <w:link w:val="Nadpis1"/>
    <w:rsid w:val="00086AAF"/>
    <w:rPr>
      <w:rFonts w:ascii="Calibri" w:eastAsia="Times New Roman" w:hAnsi="Calibri" w:cs="Times New Roman"/>
      <w:b/>
      <w:bCs/>
      <w:kern w:val="36"/>
      <w:sz w:val="24"/>
      <w:szCs w:val="24"/>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basedOn w:val="Standardnpsmoodstavce"/>
    <w:link w:val="Nadpis2"/>
    <w:rsid w:val="00086AAF"/>
    <w:rPr>
      <w:rFonts w:ascii="Times New Roman" w:eastAsia="Times New Roman" w:hAnsi="Times New Roman" w:cs="Arial"/>
      <w:b/>
      <w:bCs/>
      <w:iCs/>
      <w:sz w:val="24"/>
      <w:szCs w:val="28"/>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086AAF"/>
    <w:rPr>
      <w:rFonts w:ascii="Arial" w:eastAsia="Times New Roman" w:hAnsi="Arial" w:cs="Arial"/>
      <w:bCs/>
      <w:i/>
      <w:szCs w:val="26"/>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086AAF"/>
    <w:rPr>
      <w:rFonts w:ascii="Tahoma" w:eastAsia="Times New Roman" w:hAnsi="Tahoma" w:cs="Times New Roman"/>
      <w:b/>
      <w:bCs/>
      <w:sz w:val="20"/>
      <w:szCs w:val="28"/>
      <w:lang w:eastAsia="cs-CZ"/>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basedOn w:val="Standardnpsmoodstavce"/>
    <w:link w:val="Nadpis5"/>
    <w:rsid w:val="00086AAF"/>
    <w:rPr>
      <w:rFonts w:ascii="Tahoma" w:eastAsia="Times New Roman" w:hAnsi="Tahoma" w:cs="Tahoma"/>
      <w:b/>
      <w:bCs/>
      <w:iCs/>
      <w:sz w:val="20"/>
      <w:szCs w:val="26"/>
      <w:lang w:eastAsia="cs-CZ"/>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basedOn w:val="Standardnpsmoodstavce"/>
    <w:link w:val="Nadpis6"/>
    <w:rsid w:val="00086AAF"/>
    <w:rPr>
      <w:rFonts w:ascii="Tahoma" w:eastAsia="Times New Roman" w:hAnsi="Tahoma" w:cs="Times New Roman"/>
      <w:b/>
      <w:bCs/>
      <w:sz w:val="20"/>
      <w:lang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basedOn w:val="Standardnpsmoodstavce"/>
    <w:link w:val="Nadpis7"/>
    <w:rsid w:val="00086AAF"/>
    <w:rPr>
      <w:rFonts w:ascii="Times New Roman" w:eastAsia="Times New Roman" w:hAnsi="Times New Roman" w:cs="Times New Roman"/>
      <w:sz w:val="24"/>
      <w:szCs w:val="24"/>
      <w:lang w:eastAsia="cs-CZ"/>
    </w:rPr>
  </w:style>
  <w:style w:type="character" w:customStyle="1" w:styleId="Nadpis8Char">
    <w:name w:val="Nadpis 8 Char"/>
    <w:basedOn w:val="Standardnpsmoodstavce"/>
    <w:rsid w:val="00086AAF"/>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basedOn w:val="Standardnpsmoodstavce"/>
    <w:link w:val="Nadpis9"/>
    <w:rsid w:val="00086AAF"/>
    <w:rPr>
      <w:rFonts w:ascii="Tahoma" w:eastAsia="Times New Roman" w:hAnsi="Tahoma" w:cs="Arial"/>
      <w:b/>
      <w:sz w:val="20"/>
      <w:lang w:eastAsia="cs-CZ"/>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86AAF"/>
    <w:rPr>
      <w:rFonts w:ascii="Tahoma" w:eastAsia="Times New Roman" w:hAnsi="Tahoma" w:cs="Times New Roman"/>
      <w:b/>
      <w:iCs/>
      <w:sz w:val="20"/>
      <w:szCs w:val="24"/>
      <w:lang w:eastAsia="cs-CZ"/>
    </w:rPr>
  </w:style>
  <w:style w:type="paragraph" w:styleId="Zhlav">
    <w:name w:val="header"/>
    <w:basedOn w:val="Normln"/>
    <w:link w:val="ZhlavChar"/>
    <w:uiPriority w:val="99"/>
    <w:rsid w:val="00086AAF"/>
    <w:pPr>
      <w:tabs>
        <w:tab w:val="center" w:pos="4536"/>
        <w:tab w:val="right" w:pos="9072"/>
      </w:tabs>
    </w:pPr>
  </w:style>
  <w:style w:type="character" w:customStyle="1" w:styleId="ZhlavChar">
    <w:name w:val="Záhlaví Char"/>
    <w:basedOn w:val="Standardnpsmoodstavce"/>
    <w:link w:val="Zhlav"/>
    <w:uiPriority w:val="99"/>
    <w:rsid w:val="00086AA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86AAF"/>
    <w:pPr>
      <w:tabs>
        <w:tab w:val="center" w:pos="4536"/>
        <w:tab w:val="right" w:pos="9072"/>
      </w:tabs>
    </w:pPr>
  </w:style>
  <w:style w:type="character" w:customStyle="1" w:styleId="ZpatChar">
    <w:name w:val="Zápatí Char"/>
    <w:basedOn w:val="Standardnpsmoodstavce"/>
    <w:link w:val="Zpat"/>
    <w:uiPriority w:val="99"/>
    <w:rsid w:val="00086AAF"/>
    <w:rPr>
      <w:rFonts w:ascii="Times New Roman" w:eastAsia="Times New Roman" w:hAnsi="Times New Roman" w:cs="Times New Roman"/>
      <w:sz w:val="24"/>
      <w:szCs w:val="24"/>
      <w:lang w:eastAsia="cs-CZ"/>
    </w:rPr>
  </w:style>
  <w:style w:type="character" w:styleId="slostrnky">
    <w:name w:val="page number"/>
    <w:basedOn w:val="Standardnpsmoodstavce"/>
    <w:rsid w:val="00086AAF"/>
  </w:style>
  <w:style w:type="character" w:styleId="Hypertextovodkaz">
    <w:name w:val="Hyperlink"/>
    <w:rsid w:val="00086AAF"/>
    <w:rPr>
      <w:color w:val="0000FF"/>
      <w:u w:val="single"/>
    </w:rPr>
  </w:style>
  <w:style w:type="character" w:styleId="Siln">
    <w:name w:val="Strong"/>
    <w:qFormat/>
    <w:rsid w:val="00086AAF"/>
    <w:rPr>
      <w:b/>
      <w:bCs/>
    </w:rPr>
  </w:style>
  <w:style w:type="character" w:customStyle="1" w:styleId="graytext">
    <w:name w:val="graytext"/>
    <w:basedOn w:val="Standardnpsmoodstavce"/>
    <w:rsid w:val="00086AAF"/>
  </w:style>
  <w:style w:type="paragraph" w:styleId="Normlnweb">
    <w:name w:val="Normal (Web)"/>
    <w:basedOn w:val="Normln"/>
    <w:rsid w:val="00086AAF"/>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086AAF"/>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basedOn w:val="Standardnpsmoodstavce"/>
    <w:link w:val="Textpoznpodarou"/>
    <w:rsid w:val="00086AAF"/>
    <w:rPr>
      <w:rFonts w:ascii="Times New Roman" w:eastAsia="Times New Roman" w:hAnsi="Times New Roman" w:cs="Times New Roman"/>
      <w:sz w:val="20"/>
      <w:szCs w:val="20"/>
      <w:lang w:eastAsia="cs-CZ"/>
    </w:rPr>
  </w:style>
  <w:style w:type="character" w:styleId="Znakapoznpodarou">
    <w:name w:val="footnote reference"/>
    <w:aliases w:val="Značka pozn. pod čarou1,PGI Fußnote Ziffer + Times New Roman,12 b.,Zúžené o ...,PGI Fußnote Ziffer"/>
    <w:uiPriority w:val="99"/>
    <w:rsid w:val="00086AAF"/>
    <w:rPr>
      <w:vertAlign w:val="superscript"/>
    </w:rPr>
  </w:style>
  <w:style w:type="paragraph" w:styleId="Obsah1">
    <w:name w:val="toc 1"/>
    <w:basedOn w:val="Normln"/>
    <w:next w:val="Normln"/>
    <w:autoRedefine/>
    <w:uiPriority w:val="39"/>
    <w:rsid w:val="00086AAF"/>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086AAF"/>
    <w:pPr>
      <w:tabs>
        <w:tab w:val="left" w:pos="960"/>
        <w:tab w:val="right" w:leader="dot" w:pos="9180"/>
      </w:tabs>
      <w:spacing w:line="360" w:lineRule="auto"/>
      <w:ind w:left="240"/>
      <w:jc w:val="both"/>
    </w:pPr>
  </w:style>
  <w:style w:type="paragraph" w:styleId="Prosttext">
    <w:name w:val="Plain Text"/>
    <w:basedOn w:val="Normln"/>
    <w:link w:val="ProsttextChar"/>
    <w:rsid w:val="00086AAF"/>
    <w:pPr>
      <w:spacing w:before="100" w:beforeAutospacing="1" w:after="100" w:afterAutospacing="1"/>
    </w:pPr>
  </w:style>
  <w:style w:type="character" w:customStyle="1" w:styleId="ProsttextChar">
    <w:name w:val="Prostý text Char"/>
    <w:basedOn w:val="Standardnpsmoodstavce"/>
    <w:link w:val="Prosttext"/>
    <w:rsid w:val="00086AA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6AAF"/>
    <w:pPr>
      <w:spacing w:before="100" w:beforeAutospacing="1" w:after="100" w:afterAutospacing="1"/>
    </w:pPr>
  </w:style>
  <w:style w:type="character" w:customStyle="1" w:styleId="Zkladntextodsazen2Char">
    <w:name w:val="Základní text odsazený 2 Char"/>
    <w:basedOn w:val="Standardnpsmoodstavce"/>
    <w:link w:val="Zkladntextodsazen2"/>
    <w:rsid w:val="00086AAF"/>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086AAF"/>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086AAF"/>
    <w:rPr>
      <w:rFonts w:ascii="Times New Roman" w:eastAsia="Times New Roman" w:hAnsi="Times New Roman" w:cs="Times New Roman"/>
      <w:sz w:val="24"/>
      <w:szCs w:val="24"/>
      <w:lang w:eastAsia="cs-CZ"/>
    </w:rPr>
  </w:style>
  <w:style w:type="character" w:styleId="Odkaznakoment">
    <w:name w:val="annotation reference"/>
    <w:uiPriority w:val="99"/>
    <w:rsid w:val="00086AAF"/>
    <w:rPr>
      <w:sz w:val="16"/>
      <w:szCs w:val="16"/>
    </w:rPr>
  </w:style>
  <w:style w:type="paragraph" w:styleId="Textkomente">
    <w:name w:val="annotation text"/>
    <w:basedOn w:val="Normln"/>
    <w:link w:val="TextkomenteChar2"/>
    <w:uiPriority w:val="99"/>
    <w:rsid w:val="00086AAF"/>
    <w:rPr>
      <w:sz w:val="20"/>
      <w:szCs w:val="20"/>
    </w:rPr>
  </w:style>
  <w:style w:type="character" w:customStyle="1" w:styleId="TextkomenteChar">
    <w:name w:val="Text komentáře Char"/>
    <w:basedOn w:val="Standardnpsmoodstavce"/>
    <w:uiPriority w:val="99"/>
    <w:rsid w:val="00086AAF"/>
    <w:rPr>
      <w:rFonts w:ascii="Times New Roman" w:eastAsia="Times New Roman" w:hAnsi="Times New Roman" w:cs="Times New Roman"/>
      <w:sz w:val="20"/>
      <w:szCs w:val="20"/>
      <w:lang w:eastAsia="cs-CZ"/>
    </w:rPr>
  </w:style>
  <w:style w:type="character" w:customStyle="1" w:styleId="TextkomenteChar2">
    <w:name w:val="Text komentáře Char2"/>
    <w:basedOn w:val="Standardnpsmoodstavce"/>
    <w:link w:val="Textkomente"/>
    <w:uiPriority w:val="99"/>
    <w:rsid w:val="00086AA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086AAF"/>
    <w:rPr>
      <w:b/>
      <w:bCs/>
    </w:rPr>
  </w:style>
  <w:style w:type="character" w:customStyle="1" w:styleId="PedmtkomenteChar">
    <w:name w:val="Předmět komentáře Char"/>
    <w:basedOn w:val="TextkomenteChar"/>
    <w:link w:val="Pedmtkomente"/>
    <w:uiPriority w:val="99"/>
    <w:rsid w:val="00086AAF"/>
    <w:rPr>
      <w:rFonts w:ascii="Times New Roman" w:eastAsia="Times New Roman" w:hAnsi="Times New Roman" w:cs="Times New Roman"/>
      <w:b/>
      <w:bCs/>
      <w:sz w:val="20"/>
      <w:szCs w:val="20"/>
      <w:lang w:eastAsia="cs-CZ"/>
    </w:rPr>
  </w:style>
  <w:style w:type="paragraph" w:styleId="Obsah3">
    <w:name w:val="toc 3"/>
    <w:basedOn w:val="Normln"/>
    <w:next w:val="Normln"/>
    <w:autoRedefine/>
    <w:uiPriority w:val="39"/>
    <w:rsid w:val="00086AAF"/>
    <w:pPr>
      <w:tabs>
        <w:tab w:val="left" w:pos="1440"/>
        <w:tab w:val="right" w:leader="dot" w:pos="9180"/>
      </w:tabs>
      <w:spacing w:line="360" w:lineRule="auto"/>
      <w:ind w:left="480"/>
    </w:pPr>
  </w:style>
  <w:style w:type="character" w:styleId="Zvraznn">
    <w:name w:val="Emphasis"/>
    <w:qFormat/>
    <w:rsid w:val="00086AAF"/>
    <w:rPr>
      <w:i/>
      <w:iCs/>
    </w:rPr>
  </w:style>
  <w:style w:type="paragraph" w:customStyle="1" w:styleId="o">
    <w:name w:val="o"/>
    <w:basedOn w:val="Normln"/>
    <w:rsid w:val="00086AAF"/>
    <w:pPr>
      <w:spacing w:before="100" w:beforeAutospacing="1" w:after="100" w:afterAutospacing="1"/>
    </w:pPr>
  </w:style>
  <w:style w:type="table" w:styleId="Mkatabulky">
    <w:name w:val="Table Grid"/>
    <w:basedOn w:val="Normlntabulka"/>
    <w:uiPriority w:val="59"/>
    <w:rsid w:val="00086A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086AAF"/>
    <w:pPr>
      <w:spacing w:after="120"/>
    </w:pPr>
  </w:style>
  <w:style w:type="character" w:customStyle="1" w:styleId="ZkladntextChar">
    <w:name w:val="Základní text Char"/>
    <w:aliases w:val="subtitle2 Char1,Základní tZákladní text Char1"/>
    <w:basedOn w:val="Standardnpsmoodstavce"/>
    <w:link w:val="Zkladntext"/>
    <w:rsid w:val="00086AAF"/>
    <w:rPr>
      <w:rFonts w:ascii="Times New Roman" w:eastAsia="Times New Roman" w:hAnsi="Times New Roman" w:cs="Times New Roman"/>
      <w:sz w:val="24"/>
      <w:szCs w:val="24"/>
      <w:lang w:eastAsia="cs-CZ"/>
    </w:rPr>
  </w:style>
  <w:style w:type="paragraph" w:customStyle="1" w:styleId="TableText">
    <w:name w:val="Table Text"/>
    <w:basedOn w:val="Normln"/>
    <w:rsid w:val="00086AAF"/>
    <w:pPr>
      <w:keepLines/>
    </w:pPr>
    <w:rPr>
      <w:rFonts w:ascii="Book Antiqua" w:hAnsi="Book Antiqua"/>
      <w:sz w:val="16"/>
      <w:szCs w:val="20"/>
      <w:lang w:val="en-US" w:eastAsia="es-ES"/>
    </w:rPr>
  </w:style>
  <w:style w:type="paragraph" w:customStyle="1" w:styleId="tty80">
    <w:name w:val="tty80"/>
    <w:basedOn w:val="Normln"/>
    <w:rsid w:val="00086AAF"/>
    <w:rPr>
      <w:rFonts w:ascii="Courier New" w:hAnsi="Courier New"/>
      <w:sz w:val="20"/>
      <w:szCs w:val="20"/>
      <w:lang w:val="en-US" w:eastAsia="es-ES"/>
    </w:rPr>
  </w:style>
  <w:style w:type="paragraph" w:customStyle="1" w:styleId="TableHeading">
    <w:name w:val="Table Heading"/>
    <w:basedOn w:val="TableText"/>
    <w:rsid w:val="00086AAF"/>
    <w:pPr>
      <w:spacing w:before="120" w:after="120"/>
    </w:pPr>
    <w:rPr>
      <w:b/>
    </w:rPr>
  </w:style>
  <w:style w:type="paragraph" w:customStyle="1" w:styleId="Zkladntext1">
    <w:name w:val="Základní text1"/>
    <w:qFormat/>
    <w:rsid w:val="00086AAF"/>
    <w:pPr>
      <w:spacing w:after="0" w:line="240" w:lineRule="auto"/>
    </w:pPr>
    <w:rPr>
      <w:rFonts w:ascii="Arial" w:eastAsia="Times New Roman" w:hAnsi="Arial" w:cs="Times New Roman"/>
      <w:color w:val="000000"/>
      <w:sz w:val="19"/>
      <w:szCs w:val="48"/>
    </w:rPr>
  </w:style>
  <w:style w:type="character" w:styleId="Sledovanodkaz">
    <w:name w:val="FollowedHyperlink"/>
    <w:uiPriority w:val="99"/>
    <w:rsid w:val="00086AAF"/>
    <w:rPr>
      <w:color w:val="800080"/>
      <w:u w:val="single"/>
    </w:rPr>
  </w:style>
  <w:style w:type="paragraph" w:customStyle="1" w:styleId="zklad">
    <w:name w:val="základ"/>
    <w:rsid w:val="00086AAF"/>
    <w:pPr>
      <w:spacing w:after="0" w:line="240" w:lineRule="auto"/>
      <w:jc w:val="both"/>
    </w:pPr>
    <w:rPr>
      <w:rFonts w:ascii="Times New Roman" w:eastAsia="Times New Roman" w:hAnsi="Times New Roman" w:cs="Times New Roman"/>
      <w:sz w:val="24"/>
      <w:szCs w:val="24"/>
      <w:lang w:eastAsia="cs-CZ"/>
    </w:rPr>
  </w:style>
  <w:style w:type="paragraph" w:customStyle="1" w:styleId="Tabulkatxtobyejn">
    <w:name w:val="Tabulka_txt_obyčejný"/>
    <w:basedOn w:val="Normln"/>
    <w:rsid w:val="00086AAF"/>
    <w:pPr>
      <w:spacing w:before="40" w:after="40"/>
      <w:ind w:left="60"/>
    </w:pPr>
    <w:rPr>
      <w:rFonts w:ascii="Arial" w:hAnsi="Arial" w:cs="Arial"/>
      <w:sz w:val="22"/>
      <w:szCs w:val="20"/>
    </w:rPr>
  </w:style>
  <w:style w:type="paragraph" w:customStyle="1" w:styleId="xl29">
    <w:name w:val="xl29"/>
    <w:basedOn w:val="Normln"/>
    <w:rsid w:val="00086AAF"/>
    <w:pPr>
      <w:spacing w:before="100" w:beforeAutospacing="1" w:after="100" w:afterAutospacing="1"/>
    </w:pPr>
    <w:rPr>
      <w:rFonts w:ascii="Arial" w:eastAsia="Arial Unicode MS" w:hAnsi="Arial" w:cs="Arial"/>
    </w:rPr>
  </w:style>
  <w:style w:type="paragraph" w:customStyle="1" w:styleId="Odstavec1">
    <w:name w:val="Odstavec1"/>
    <w:basedOn w:val="zklad"/>
    <w:rsid w:val="00086AAF"/>
    <w:pPr>
      <w:spacing w:before="80"/>
    </w:pPr>
  </w:style>
  <w:style w:type="paragraph" w:styleId="Seznam">
    <w:name w:val="List"/>
    <w:basedOn w:val="zklad"/>
    <w:rsid w:val="00086AAF"/>
    <w:pPr>
      <w:tabs>
        <w:tab w:val="num" w:pos="720"/>
      </w:tabs>
      <w:ind w:left="720" w:hanging="360"/>
    </w:pPr>
  </w:style>
  <w:style w:type="paragraph" w:customStyle="1" w:styleId="OdrazkanorodsazII">
    <w:name w:val="Odrazka_nor_odsaz_II"/>
    <w:basedOn w:val="Normln"/>
    <w:rsid w:val="00086AAF"/>
    <w:pPr>
      <w:tabs>
        <w:tab w:val="num" w:pos="720"/>
      </w:tabs>
      <w:ind w:left="1418" w:hanging="360"/>
    </w:pPr>
    <w:rPr>
      <w:rFonts w:ascii="Arial" w:hAnsi="Arial" w:cs="Arial"/>
      <w:sz w:val="22"/>
      <w:szCs w:val="20"/>
    </w:rPr>
  </w:style>
  <w:style w:type="paragraph" w:customStyle="1" w:styleId="Odrka">
    <w:name w:val="Odrážka"/>
    <w:basedOn w:val="Normln"/>
    <w:rsid w:val="00086AAF"/>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link w:val="NzevChar"/>
    <w:qFormat/>
    <w:rsid w:val="00086AAF"/>
    <w:pPr>
      <w:numPr>
        <w:numId w:val="3"/>
      </w:numPr>
      <w:tabs>
        <w:tab w:val="clear" w:pos="720"/>
      </w:tabs>
      <w:spacing w:before="80"/>
      <w:ind w:left="0" w:firstLine="0"/>
      <w:jc w:val="center"/>
    </w:pPr>
    <w:rPr>
      <w:rFonts w:ascii="Arial" w:hAnsi="Arial" w:cs="Arial"/>
      <w:b/>
      <w:sz w:val="36"/>
      <w:szCs w:val="20"/>
    </w:rPr>
  </w:style>
  <w:style w:type="character" w:customStyle="1" w:styleId="NzevChar">
    <w:name w:val="Název Char"/>
    <w:basedOn w:val="Standardnpsmoodstavce"/>
    <w:link w:val="Nzev"/>
    <w:rsid w:val="00086AAF"/>
    <w:rPr>
      <w:rFonts w:ascii="Arial" w:eastAsia="Times New Roman" w:hAnsi="Arial" w:cs="Arial"/>
      <w:b/>
      <w:sz w:val="36"/>
      <w:szCs w:val="20"/>
      <w:lang w:eastAsia="cs-CZ"/>
    </w:rPr>
  </w:style>
  <w:style w:type="paragraph" w:styleId="Zkladntext2">
    <w:name w:val="Body Text 2"/>
    <w:basedOn w:val="Normln"/>
    <w:link w:val="Zkladntext2Char"/>
    <w:rsid w:val="00086AAF"/>
    <w:pPr>
      <w:numPr>
        <w:numId w:val="1"/>
      </w:numPr>
      <w:tabs>
        <w:tab w:val="clear" w:pos="794"/>
      </w:tabs>
      <w:spacing w:before="80"/>
      <w:ind w:left="0" w:firstLine="0"/>
      <w:jc w:val="center"/>
    </w:pPr>
    <w:rPr>
      <w:b/>
      <w:sz w:val="28"/>
      <w:szCs w:val="20"/>
    </w:rPr>
  </w:style>
  <w:style w:type="character" w:customStyle="1" w:styleId="Zkladntext2Char">
    <w:name w:val="Základní text 2 Char"/>
    <w:basedOn w:val="Standardnpsmoodstavce"/>
    <w:link w:val="Zkladntext2"/>
    <w:rsid w:val="00086AAF"/>
    <w:rPr>
      <w:rFonts w:ascii="Times New Roman" w:eastAsia="Times New Roman" w:hAnsi="Times New Roman" w:cs="Times New Roman"/>
      <w:b/>
      <w:sz w:val="28"/>
      <w:szCs w:val="20"/>
      <w:lang w:eastAsia="cs-CZ"/>
    </w:rPr>
  </w:style>
  <w:style w:type="paragraph" w:styleId="Zkladntextodsazen3">
    <w:name w:val="Body Text Indent 3"/>
    <w:basedOn w:val="Normln"/>
    <w:link w:val="Zkladntextodsazen3Char"/>
    <w:rsid w:val="00086AAF"/>
    <w:pPr>
      <w:tabs>
        <w:tab w:val="left" w:pos="1440"/>
        <w:tab w:val="left" w:pos="2880"/>
      </w:tabs>
      <w:ind w:left="2832" w:hanging="2832"/>
    </w:pPr>
    <w:rPr>
      <w:rFonts w:ascii="Arial" w:hAnsi="Arial"/>
      <w:sz w:val="20"/>
    </w:rPr>
  </w:style>
  <w:style w:type="character" w:customStyle="1" w:styleId="Zkladntextodsazen3Char">
    <w:name w:val="Základní text odsazený 3 Char"/>
    <w:basedOn w:val="Standardnpsmoodstavce"/>
    <w:link w:val="Zkladntextodsazen3"/>
    <w:rsid w:val="00086AAF"/>
    <w:rPr>
      <w:rFonts w:ascii="Arial" w:eastAsia="Times New Roman" w:hAnsi="Arial" w:cs="Times New Roman"/>
      <w:sz w:val="20"/>
      <w:szCs w:val="24"/>
      <w:lang w:eastAsia="cs-CZ"/>
    </w:rPr>
  </w:style>
  <w:style w:type="paragraph" w:styleId="Zkladntextodsazen">
    <w:name w:val="Body Text Indent"/>
    <w:basedOn w:val="Normln"/>
    <w:link w:val="ZkladntextodsazenChar"/>
    <w:rsid w:val="00086AAF"/>
    <w:pPr>
      <w:ind w:firstLine="708"/>
      <w:jc w:val="both"/>
    </w:pPr>
    <w:rPr>
      <w:rFonts w:ascii="Arial" w:hAnsi="Arial"/>
      <w:sz w:val="22"/>
      <w:szCs w:val="20"/>
    </w:rPr>
  </w:style>
  <w:style w:type="character" w:customStyle="1" w:styleId="ZkladntextodsazenChar">
    <w:name w:val="Základní text odsazený Char"/>
    <w:basedOn w:val="Standardnpsmoodstavce"/>
    <w:link w:val="Zkladntextodsazen"/>
    <w:rsid w:val="00086AAF"/>
    <w:rPr>
      <w:rFonts w:ascii="Arial" w:eastAsia="Times New Roman" w:hAnsi="Arial" w:cs="Times New Roman"/>
      <w:szCs w:val="20"/>
      <w:lang w:eastAsia="cs-CZ"/>
    </w:rPr>
  </w:style>
  <w:style w:type="paragraph" w:customStyle="1" w:styleId="font5">
    <w:name w:val="font5"/>
    <w:basedOn w:val="Normln"/>
    <w:rsid w:val="00086AAF"/>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086AAF"/>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086AAF"/>
    <w:pPr>
      <w:spacing w:before="100" w:beforeAutospacing="1" w:after="100" w:afterAutospacing="1"/>
    </w:pPr>
    <w:rPr>
      <w:rFonts w:ascii="Arial" w:eastAsia="Arial Unicode MS" w:hAnsi="Arial" w:cs="Arial"/>
      <w:b/>
      <w:bCs/>
    </w:rPr>
  </w:style>
  <w:style w:type="paragraph" w:customStyle="1" w:styleId="xl25">
    <w:name w:val="xl25"/>
    <w:basedOn w:val="Normln"/>
    <w:rsid w:val="00086AAF"/>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086AAF"/>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086AA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itulek">
    <w:name w:val="caption"/>
    <w:aliases w:val="Table / Image Reference"/>
    <w:basedOn w:val="Normln"/>
    <w:next w:val="Normln"/>
    <w:qFormat/>
    <w:rsid w:val="00086AAF"/>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086AAF"/>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086AAF"/>
    <w:rPr>
      <w:rFonts w:ascii="Tahoma" w:eastAsia="Times New Roman" w:hAnsi="Tahoma" w:cs="Tahoma"/>
      <w:sz w:val="20"/>
      <w:szCs w:val="20"/>
      <w:lang w:eastAsia="cs-CZ"/>
    </w:rPr>
  </w:style>
  <w:style w:type="paragraph" w:customStyle="1" w:styleId="Nadpisschma">
    <w:name w:val="Nadpis schéma"/>
    <w:basedOn w:val="Normln"/>
    <w:rsid w:val="00086AA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086AA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086AAF"/>
    <w:pPr>
      <w:tabs>
        <w:tab w:val="clear" w:pos="1134"/>
        <w:tab w:val="num" w:pos="2880"/>
      </w:tabs>
      <w:ind w:left="2880" w:hanging="360"/>
    </w:pPr>
  </w:style>
  <w:style w:type="paragraph" w:customStyle="1" w:styleId="odstavecstudie">
    <w:name w:val="odstavec studie"/>
    <w:basedOn w:val="Normln"/>
    <w:next w:val="Normln"/>
    <w:link w:val="odstavecstudieChar"/>
    <w:rsid w:val="00086AAF"/>
    <w:pPr>
      <w:spacing w:line="360" w:lineRule="auto"/>
      <w:jc w:val="both"/>
    </w:pPr>
    <w:rPr>
      <w:rFonts w:ascii="Arial" w:eastAsia="Calibri" w:hAnsi="Arial" w:cs="Arial"/>
    </w:rPr>
  </w:style>
  <w:style w:type="character" w:customStyle="1" w:styleId="odstavecstudieChar">
    <w:name w:val="odstavec studie Char"/>
    <w:link w:val="odstavecstudie"/>
    <w:rsid w:val="00086AAF"/>
    <w:rPr>
      <w:rFonts w:ascii="Arial" w:eastAsia="Calibri" w:hAnsi="Arial" w:cs="Arial"/>
      <w:sz w:val="24"/>
      <w:szCs w:val="24"/>
      <w:lang w:eastAsia="cs-CZ"/>
    </w:rPr>
  </w:style>
  <w:style w:type="paragraph" w:customStyle="1" w:styleId="odstavecstudieCharChar4">
    <w:name w:val="odstavec studie Char Char4"/>
    <w:basedOn w:val="Normln"/>
    <w:semiHidden/>
    <w:rsid w:val="00086AAF"/>
    <w:pPr>
      <w:spacing w:after="120" w:line="360" w:lineRule="auto"/>
      <w:jc w:val="both"/>
    </w:pPr>
    <w:rPr>
      <w:rFonts w:ascii="Arial" w:eastAsia="Calibri" w:hAnsi="Arial" w:cs="Arial"/>
    </w:rPr>
  </w:style>
  <w:style w:type="paragraph" w:customStyle="1" w:styleId="brpodstavec">
    <w:name w:val="brpodstavec"/>
    <w:basedOn w:val="Normln"/>
    <w:rsid w:val="00086AAF"/>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086AAF"/>
    <w:pPr>
      <w:tabs>
        <w:tab w:val="clear" w:pos="1418"/>
        <w:tab w:val="num" w:pos="3600"/>
      </w:tabs>
      <w:spacing w:after="240"/>
      <w:ind w:left="3600" w:hanging="360"/>
    </w:pPr>
  </w:style>
  <w:style w:type="character" w:customStyle="1" w:styleId="platne">
    <w:name w:val="platne"/>
    <w:basedOn w:val="Standardnpsmoodstavce"/>
    <w:rsid w:val="00086AAF"/>
  </w:style>
  <w:style w:type="character" w:customStyle="1" w:styleId="dynnred">
    <w:name w:val="dynnred"/>
    <w:basedOn w:val="Standardnpsmoodstavce"/>
    <w:rsid w:val="00086AAF"/>
  </w:style>
  <w:style w:type="paragraph" w:customStyle="1" w:styleId="Odrky1">
    <w:name w:val="Odrážky1"/>
    <w:link w:val="Odrky1Char"/>
    <w:rsid w:val="00086AAF"/>
    <w:pPr>
      <w:numPr>
        <w:numId w:val="5"/>
      </w:numPr>
      <w:spacing w:before="120" w:after="0" w:line="240" w:lineRule="auto"/>
      <w:jc w:val="both"/>
    </w:pPr>
    <w:rPr>
      <w:rFonts w:ascii="Verdana" w:eastAsia="Times New Roman" w:hAnsi="Verdana" w:cs="Times New Roman"/>
      <w:sz w:val="20"/>
      <w:szCs w:val="20"/>
      <w:lang w:eastAsia="cs-CZ"/>
    </w:rPr>
  </w:style>
  <w:style w:type="character" w:customStyle="1" w:styleId="Odrky1Char">
    <w:name w:val="Odrážky1 Char"/>
    <w:link w:val="Odrky1"/>
    <w:rsid w:val="00086AAF"/>
    <w:rPr>
      <w:rFonts w:ascii="Verdana" w:eastAsia="Times New Roman" w:hAnsi="Verdana" w:cs="Times New Roman"/>
      <w:sz w:val="20"/>
      <w:szCs w:val="20"/>
      <w:lang w:eastAsia="cs-CZ"/>
    </w:rPr>
  </w:style>
  <w:style w:type="paragraph" w:styleId="Seznamsodrkami4">
    <w:name w:val="List Bullet 4"/>
    <w:basedOn w:val="Normln"/>
    <w:rsid w:val="00086AAF"/>
    <w:pPr>
      <w:numPr>
        <w:numId w:val="7"/>
      </w:numPr>
      <w:spacing w:after="120"/>
      <w:jc w:val="both"/>
    </w:pPr>
    <w:rPr>
      <w:rFonts w:ascii="Arial" w:hAnsi="Arial"/>
    </w:rPr>
  </w:style>
  <w:style w:type="paragraph" w:customStyle="1" w:styleId="Textdokumentu">
    <w:name w:val="Text dokumentu"/>
    <w:basedOn w:val="Normln"/>
    <w:rsid w:val="00086AAF"/>
    <w:pPr>
      <w:spacing w:before="120" w:line="480" w:lineRule="auto"/>
      <w:jc w:val="both"/>
    </w:pPr>
    <w:rPr>
      <w:rFonts w:ascii="Arial" w:hAnsi="Arial"/>
      <w:sz w:val="20"/>
      <w:szCs w:val="20"/>
    </w:rPr>
  </w:style>
  <w:style w:type="paragraph" w:customStyle="1" w:styleId="Nzev2">
    <w:name w:val="Název 2"/>
    <w:basedOn w:val="Normln"/>
    <w:rsid w:val="00086AAF"/>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086AAF"/>
  </w:style>
  <w:style w:type="paragraph" w:customStyle="1" w:styleId="Bulletslevel1">
    <w:name w:val="Bullets level 1"/>
    <w:basedOn w:val="Normln"/>
    <w:link w:val="Bulletslevel1Char"/>
    <w:qFormat/>
    <w:rsid w:val="00086AAF"/>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086AAF"/>
    <w:rPr>
      <w:rFonts w:ascii="Arial" w:eastAsia="Times New Roman" w:hAnsi="Arial" w:cs="Times New Roman"/>
      <w:color w:val="000000"/>
      <w:sz w:val="19"/>
      <w:szCs w:val="20"/>
      <w:lang w:val="en-GB"/>
    </w:rPr>
  </w:style>
  <w:style w:type="paragraph" w:customStyle="1" w:styleId="Text">
    <w:name w:val="Text"/>
    <w:basedOn w:val="Normln"/>
    <w:rsid w:val="00086AA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086AAF"/>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086AAF"/>
    <w:rPr>
      <w:rFonts w:ascii="Century Gothic" w:hAnsi="Century Gothic"/>
      <w:noProof/>
      <w:sz w:val="16"/>
    </w:rPr>
  </w:style>
  <w:style w:type="paragraph" w:customStyle="1" w:styleId="ListParagraph1">
    <w:name w:val="List Paragraph1"/>
    <w:basedOn w:val="Normln"/>
    <w:link w:val="ListParagraphChar"/>
    <w:rsid w:val="00086AAF"/>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locked/>
    <w:rsid w:val="00086AAF"/>
    <w:rPr>
      <w:rFonts w:ascii="Calibri" w:eastAsia="Calibri" w:hAnsi="Calibri" w:cs="Times New Roman"/>
      <w:szCs w:val="24"/>
      <w:lang w:eastAsia="cs-CZ"/>
    </w:rPr>
  </w:style>
  <w:style w:type="character" w:customStyle="1" w:styleId="CharChar2">
    <w:name w:val="Char Char2"/>
    <w:basedOn w:val="Standardnpsmoodstavce"/>
    <w:rsid w:val="00086AAF"/>
  </w:style>
  <w:style w:type="paragraph" w:customStyle="1" w:styleId="Normlnzarovnatdobloku">
    <w:name w:val="Normální + zarovnat do bloku"/>
    <w:basedOn w:val="Normln"/>
    <w:rsid w:val="00086AAF"/>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086AAF"/>
    <w:rPr>
      <w:sz w:val="24"/>
      <w:szCs w:val="24"/>
      <w:lang w:val="cs-CZ" w:eastAsia="cs-CZ" w:bidi="ar-SA"/>
    </w:rPr>
  </w:style>
  <w:style w:type="paragraph" w:customStyle="1" w:styleId="Tabulkanadpis">
    <w:name w:val="Tabulka nadpis"/>
    <w:basedOn w:val="Normln"/>
    <w:next w:val="Normln"/>
    <w:link w:val="TabulkanadpisChar"/>
    <w:rsid w:val="00086AAF"/>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086AAF"/>
    <w:rPr>
      <w:rFonts w:ascii="Arial" w:eastAsia="Times New Roman" w:hAnsi="Arial" w:cs="Times New Roman"/>
      <w:b/>
      <w:sz w:val="18"/>
      <w:szCs w:val="20"/>
      <w:lang w:eastAsia="cs-CZ"/>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086AAF"/>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86AAF"/>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86AAF"/>
    <w:rPr>
      <w:rFonts w:ascii="Times New Roman" w:hAnsi="Times New Roman" w:cs="Times New Roman"/>
      <w:b/>
      <w:sz w:val="24"/>
    </w:rPr>
  </w:style>
  <w:style w:type="character" w:customStyle="1" w:styleId="BodyTextChar">
    <w:name w:val="Body Text Char"/>
    <w:aliases w:val="subtitle2 Char,Základní tZákladní text Char"/>
    <w:locked/>
    <w:rsid w:val="00086AAF"/>
    <w:rPr>
      <w:rFonts w:ascii="Times New Roman" w:hAnsi="Times New Roman" w:cs="Times New Roman"/>
      <w:sz w:val="20"/>
      <w:szCs w:val="20"/>
      <w:lang w:val="x-none" w:eastAsia="cs-CZ"/>
    </w:rPr>
  </w:style>
  <w:style w:type="character" w:customStyle="1" w:styleId="FooterChar">
    <w:name w:val="Footer Char"/>
    <w:uiPriority w:val="99"/>
    <w:locked/>
    <w:rsid w:val="00086AAF"/>
    <w:rPr>
      <w:rFonts w:ascii="Times New Roman" w:hAnsi="Times New Roman" w:cs="Times New Roman"/>
      <w:sz w:val="20"/>
      <w:szCs w:val="20"/>
      <w:lang w:val="x-none" w:eastAsia="cs-CZ"/>
    </w:rPr>
  </w:style>
  <w:style w:type="character" w:customStyle="1" w:styleId="CommentTextChar">
    <w:name w:val="Comment Text Char"/>
    <w:locked/>
    <w:rsid w:val="00086AAF"/>
    <w:rPr>
      <w:rFonts w:ascii="Times New Roman" w:hAnsi="Times New Roman" w:cs="Times New Roman"/>
    </w:rPr>
  </w:style>
  <w:style w:type="paragraph" w:customStyle="1" w:styleId="RLTextlnkuslovan">
    <w:name w:val="RL Text článku číslovaný"/>
    <w:basedOn w:val="Normln"/>
    <w:link w:val="RLTextlnkuslovanChar"/>
    <w:qFormat/>
    <w:rsid w:val="00086AAF"/>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86AAF"/>
    <w:rPr>
      <w:rFonts w:ascii="Garamond" w:eastAsia="Calibri" w:hAnsi="Garamond" w:cs="Times New Roman"/>
      <w:sz w:val="24"/>
      <w:szCs w:val="24"/>
      <w:lang w:eastAsia="ar-SA"/>
    </w:rPr>
  </w:style>
  <w:style w:type="paragraph" w:customStyle="1" w:styleId="RLlneksmlouvy">
    <w:name w:val="RL Článek smlouvy"/>
    <w:basedOn w:val="Normln"/>
    <w:next w:val="RLTextlnkuslovan"/>
    <w:qFormat/>
    <w:rsid w:val="00086AAF"/>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86AAF"/>
    <w:pPr>
      <w:numPr>
        <w:ilvl w:val="3"/>
      </w:numPr>
      <w:tabs>
        <w:tab w:val="clear" w:pos="3062"/>
        <w:tab w:val="num" w:pos="1474"/>
      </w:tabs>
      <w:ind w:left="1474" w:hanging="737"/>
    </w:pPr>
    <w:rPr>
      <w:rFonts w:cs="Arial"/>
    </w:rPr>
  </w:style>
  <w:style w:type="paragraph" w:customStyle="1" w:styleId="podbod2">
    <w:name w:val="podbod 2"/>
    <w:basedOn w:val="RLTextlnkuslovan"/>
    <w:rsid w:val="00086AAF"/>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86AAF"/>
    <w:pPr>
      <w:numPr>
        <w:ilvl w:val="0"/>
        <w:numId w:val="0"/>
      </w:numPr>
      <w:tabs>
        <w:tab w:val="num" w:pos="360"/>
      </w:tabs>
      <w:ind w:left="1800" w:hanging="720"/>
    </w:pPr>
    <w:rPr>
      <w:rFonts w:cs="Arial"/>
    </w:rPr>
  </w:style>
  <w:style w:type="paragraph" w:customStyle="1" w:styleId="BlockQuotation">
    <w:name w:val="Block Quotation"/>
    <w:basedOn w:val="Normln"/>
    <w:rsid w:val="00086AAF"/>
    <w:pPr>
      <w:widowControl w:val="0"/>
      <w:ind w:left="426" w:right="425" w:hanging="426"/>
      <w:jc w:val="both"/>
    </w:pPr>
    <w:rPr>
      <w:rFonts w:eastAsia="Calibri"/>
      <w:sz w:val="22"/>
      <w:szCs w:val="20"/>
    </w:rPr>
  </w:style>
  <w:style w:type="character" w:customStyle="1" w:styleId="HeaderChar">
    <w:name w:val="Header Char"/>
    <w:uiPriority w:val="99"/>
    <w:locked/>
    <w:rsid w:val="00086AAF"/>
    <w:rPr>
      <w:rFonts w:ascii="Times New Roman" w:hAnsi="Times New Roman" w:cs="Times New Roman"/>
    </w:rPr>
  </w:style>
  <w:style w:type="paragraph" w:customStyle="1" w:styleId="Odstavec2">
    <w:name w:val="Odstavec 2"/>
    <w:basedOn w:val="Normln"/>
    <w:link w:val="Odstavec2Char"/>
    <w:rsid w:val="00086AAF"/>
    <w:pPr>
      <w:numPr>
        <w:numId w:val="10"/>
      </w:numPr>
      <w:spacing w:after="120"/>
      <w:jc w:val="both"/>
    </w:pPr>
    <w:rPr>
      <w:rFonts w:eastAsia="Calibri"/>
      <w:sz w:val="22"/>
    </w:rPr>
  </w:style>
  <w:style w:type="character" w:customStyle="1" w:styleId="Odstavec2Char">
    <w:name w:val="Odstavec 2 Char"/>
    <w:link w:val="Odstavec2"/>
    <w:locked/>
    <w:rsid w:val="00086AAF"/>
    <w:rPr>
      <w:rFonts w:ascii="Times New Roman" w:eastAsia="Calibri" w:hAnsi="Times New Roman" w:cs="Times New Roman"/>
      <w:szCs w:val="24"/>
      <w:lang w:eastAsia="cs-CZ"/>
    </w:rPr>
  </w:style>
  <w:style w:type="paragraph" w:customStyle="1" w:styleId="Style3">
    <w:name w:val="Style3"/>
    <w:basedOn w:val="Normln"/>
    <w:rsid w:val="00086AAF"/>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86AAF"/>
    <w:pPr>
      <w:widowControl w:val="0"/>
      <w:spacing w:before="120"/>
      <w:jc w:val="both"/>
    </w:pPr>
    <w:rPr>
      <w:rFonts w:eastAsia="Calibri"/>
      <w:sz w:val="22"/>
      <w:szCs w:val="20"/>
    </w:rPr>
  </w:style>
  <w:style w:type="character" w:customStyle="1" w:styleId="ACNormlnChar">
    <w:name w:val="AC Normální Char"/>
    <w:link w:val="ACNormln"/>
    <w:locked/>
    <w:rsid w:val="00086AAF"/>
    <w:rPr>
      <w:rFonts w:ascii="Times New Roman" w:eastAsia="Calibri" w:hAnsi="Times New Roman" w:cs="Times New Roman"/>
      <w:szCs w:val="20"/>
      <w:lang w:eastAsia="cs-CZ"/>
    </w:rPr>
  </w:style>
  <w:style w:type="paragraph" w:customStyle="1" w:styleId="Clanek">
    <w:name w:val="Clanek"/>
    <w:basedOn w:val="Normln"/>
    <w:next w:val="Bodclanku"/>
    <w:rsid w:val="00086AAF"/>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86AAF"/>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86AAF"/>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86AAF"/>
    <w:pPr>
      <w:spacing w:after="0" w:line="240" w:lineRule="auto"/>
    </w:pPr>
    <w:rPr>
      <w:rFonts w:ascii="Times New Roman" w:eastAsia="Calibri" w:hAnsi="Times New Roman" w:cs="Times New Roman"/>
      <w:sz w:val="20"/>
      <w:szCs w:val="20"/>
      <w:lang w:eastAsia="cs-CZ"/>
    </w:rPr>
  </w:style>
  <w:style w:type="character" w:customStyle="1" w:styleId="apple-tab-span">
    <w:name w:val="apple-tab-span"/>
    <w:rsid w:val="00086AAF"/>
    <w:rPr>
      <w:rFonts w:cs="Times New Roman"/>
    </w:rPr>
  </w:style>
  <w:style w:type="paragraph" w:styleId="Rozloendokumentu">
    <w:name w:val="Document Map"/>
    <w:basedOn w:val="Normln"/>
    <w:link w:val="RozloendokumentuChar"/>
    <w:semiHidden/>
    <w:rsid w:val="00086AA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86AAF"/>
    <w:rPr>
      <w:rFonts w:ascii="Tahoma" w:eastAsia="Times New Roman" w:hAnsi="Tahoma" w:cs="Tahoma"/>
      <w:sz w:val="20"/>
      <w:szCs w:val="20"/>
      <w:shd w:val="clear" w:color="auto" w:fill="000080"/>
      <w:lang w:eastAsia="cs-CZ"/>
    </w:rPr>
  </w:style>
  <w:style w:type="paragraph" w:customStyle="1" w:styleId="Import5">
    <w:name w:val="Import 5"/>
    <w:basedOn w:val="Normln"/>
    <w:rsid w:val="00086AA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086AAF"/>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086AAF"/>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086AAF"/>
    <w:pPr>
      <w:keepNext/>
      <w:keepLines/>
      <w:widowControl w:val="0"/>
      <w:numPr>
        <w:ilvl w:val="1"/>
        <w:numId w:val="13"/>
      </w:numPr>
      <w:tabs>
        <w:tab w:val="clear" w:pos="716"/>
        <w:tab w:val="num" w:pos="360"/>
      </w:tabs>
      <w:adjustRightInd w:val="0"/>
      <w:spacing w:before="480" w:beforeAutospacing="0" w:after="360" w:afterAutospacing="0" w:line="360" w:lineRule="atLeast"/>
      <w:ind w:left="360" w:hanging="360"/>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086AAF"/>
    <w:rPr>
      <w:rFonts w:ascii="Arial" w:eastAsia="Calibri" w:hAnsi="Arial" w:cs="Arial"/>
      <w:b/>
      <w:bCs/>
      <w:smallCaps/>
      <w:sz w:val="24"/>
      <w:szCs w:val="28"/>
      <w:u w:val="single"/>
    </w:rPr>
  </w:style>
  <w:style w:type="paragraph" w:customStyle="1" w:styleId="Styl2">
    <w:name w:val="Styl2"/>
    <w:basedOn w:val="Nadpis2"/>
    <w:next w:val="Normln"/>
    <w:link w:val="Styl2Char"/>
    <w:rsid w:val="00086AAF"/>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086AAF"/>
    <w:rPr>
      <w:rFonts w:ascii="Arial" w:eastAsia="Calibri" w:hAnsi="Arial" w:cs="Arial"/>
      <w:bCs/>
      <w:smallCaps/>
      <w:sz w:val="24"/>
      <w:szCs w:val="24"/>
      <w:u w:val="single"/>
    </w:rPr>
  </w:style>
  <w:style w:type="paragraph" w:customStyle="1" w:styleId="Styl3">
    <w:name w:val="Styl3"/>
    <w:basedOn w:val="Nadpis3"/>
    <w:next w:val="Normln"/>
    <w:link w:val="Styl3Char"/>
    <w:rsid w:val="00086AAF"/>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086AAF"/>
    <w:rPr>
      <w:rFonts w:ascii="Arial" w:eastAsia="Calibri" w:hAnsi="Arial" w:cs="Arial"/>
      <w:bCs/>
      <w:smallCaps/>
      <w:sz w:val="24"/>
      <w:szCs w:val="24"/>
    </w:rPr>
  </w:style>
  <w:style w:type="paragraph" w:customStyle="1" w:styleId="Nadpis1slovan">
    <w:name w:val="Nadpis 1 číslovaný"/>
    <w:basedOn w:val="Normln"/>
    <w:rsid w:val="00086AAF"/>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086AAF"/>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086AAF"/>
    <w:pPr>
      <w:spacing w:after="200" w:line="276" w:lineRule="auto"/>
      <w:ind w:left="720"/>
    </w:pPr>
    <w:rPr>
      <w:rFonts w:ascii="Calibri" w:eastAsia="Calibri" w:hAnsi="Calibri" w:cs="Calibri"/>
      <w:sz w:val="22"/>
      <w:szCs w:val="22"/>
      <w:lang w:eastAsia="en-US"/>
    </w:rPr>
  </w:style>
  <w:style w:type="paragraph" w:customStyle="1" w:styleId="Textodstavce">
    <w:name w:val="Text odstavce"/>
    <w:basedOn w:val="Normln"/>
    <w:uiPriority w:val="99"/>
    <w:rsid w:val="00086AAF"/>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086AAF"/>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086AAF"/>
    <w:pPr>
      <w:numPr>
        <w:ilvl w:val="8"/>
        <w:numId w:val="15"/>
      </w:numPr>
      <w:tabs>
        <w:tab w:val="clear" w:pos="851"/>
        <w:tab w:val="num" w:pos="425"/>
      </w:tabs>
      <w:suppressAutoHyphens/>
      <w:ind w:left="425" w:hanging="425"/>
      <w:jc w:val="both"/>
      <w:outlineLvl w:val="7"/>
    </w:pPr>
    <w:rPr>
      <w:rFonts w:eastAsia="Calibri"/>
      <w:szCs w:val="20"/>
      <w:lang w:eastAsia="ar-SA"/>
    </w:rPr>
  </w:style>
  <w:style w:type="paragraph" w:customStyle="1" w:styleId="normsodrazkou">
    <w:name w:val="norm s odrazkou"/>
    <w:basedOn w:val="Normln"/>
    <w:link w:val="normsodrazkouChar"/>
    <w:rsid w:val="00086AAF"/>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086AAF"/>
    <w:rPr>
      <w:rFonts w:ascii="Arial" w:eastAsia="Calibri" w:hAnsi="Arial" w:cs="Times New Roman"/>
      <w:sz w:val="20"/>
      <w:szCs w:val="24"/>
      <w:lang w:eastAsia="cs-CZ"/>
    </w:rPr>
  </w:style>
  <w:style w:type="paragraph" w:customStyle="1" w:styleId="BodyText1">
    <w:name w:val="Body Text1"/>
    <w:rsid w:val="00086AAF"/>
    <w:pPr>
      <w:spacing w:after="0" w:line="240" w:lineRule="auto"/>
    </w:pPr>
    <w:rPr>
      <w:rFonts w:ascii="Arial" w:eastAsia="Calibri" w:hAnsi="Arial" w:cs="Times New Roman"/>
      <w:color w:val="000000"/>
      <w:sz w:val="19"/>
      <w:szCs w:val="48"/>
      <w:lang w:eastAsia="cs-CZ"/>
    </w:rPr>
  </w:style>
  <w:style w:type="table" w:customStyle="1" w:styleId="Deloittetable1">
    <w:name w:val="Deloitte table 1"/>
    <w:rsid w:val="00086AAF"/>
    <w:pPr>
      <w:spacing w:after="0" w:line="240" w:lineRule="auto"/>
    </w:pPr>
    <w:rPr>
      <w:rFonts w:ascii="Arial" w:eastAsia="Calibri" w:hAnsi="Arial" w:cs="Times New Roman"/>
      <w:sz w:val="19"/>
      <w:szCs w:val="20"/>
      <w:lang w:val="en-US"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086AAF"/>
    <w:pPr>
      <w:spacing w:after="0" w:line="240" w:lineRule="auto"/>
    </w:pPr>
    <w:rPr>
      <w:rFonts w:ascii="Arial" w:eastAsia="Times New Roman" w:hAnsi="Arial" w:cs="Arial"/>
      <w:bCs/>
      <w:smallCaps/>
      <w:sz w:val="24"/>
      <w:szCs w:val="24"/>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086AAF"/>
    <w:rPr>
      <w:rFonts w:cs="Arial"/>
      <w:b/>
      <w:bCs/>
      <w:iCs/>
      <w:sz w:val="24"/>
      <w:szCs w:val="28"/>
      <w:lang w:val="cs-CZ" w:eastAsia="cs-CZ" w:bidi="ar-SA"/>
    </w:rPr>
  </w:style>
  <w:style w:type="character" w:customStyle="1" w:styleId="odst">
    <w:name w:val="odst"/>
    <w:basedOn w:val="Standardnpsmoodstavce"/>
    <w:rsid w:val="00086AAF"/>
  </w:style>
  <w:style w:type="paragraph" w:customStyle="1" w:styleId="cpNormal1">
    <w:name w:val="cp_Normal_1"/>
    <w:basedOn w:val="Normln"/>
    <w:qFormat/>
    <w:rsid w:val="00086AAF"/>
    <w:pPr>
      <w:spacing w:after="260" w:line="260" w:lineRule="exact"/>
    </w:pPr>
    <w:rPr>
      <w:rFonts w:eastAsia="Calibri"/>
      <w:sz w:val="22"/>
      <w:szCs w:val="22"/>
      <w:lang w:eastAsia="en-US"/>
    </w:rPr>
  </w:style>
  <w:style w:type="paragraph" w:customStyle="1" w:styleId="Cislovani2">
    <w:name w:val="Cislovani 2"/>
    <w:basedOn w:val="Normln"/>
    <w:link w:val="Cislovani2Char"/>
    <w:rsid w:val="00086AAF"/>
    <w:pPr>
      <w:spacing w:before="240" w:line="288" w:lineRule="auto"/>
      <w:jc w:val="both"/>
    </w:pPr>
    <w:rPr>
      <w:rFonts w:ascii="JohnSans Text Pro" w:hAnsi="JohnSans Text Pro"/>
      <w:sz w:val="20"/>
    </w:rPr>
  </w:style>
  <w:style w:type="character" w:customStyle="1" w:styleId="Cislovani2Char">
    <w:name w:val="Cislovani 2 Char"/>
    <w:link w:val="Cislovani2"/>
    <w:rsid w:val="00086AAF"/>
    <w:rPr>
      <w:rFonts w:ascii="JohnSans Text Pro" w:eastAsia="Times New Roman" w:hAnsi="JohnSans Text Pro" w:cs="Times New Roman"/>
      <w:sz w:val="20"/>
      <w:szCs w:val="24"/>
      <w:lang w:eastAsia="cs-CZ"/>
    </w:rPr>
  </w:style>
  <w:style w:type="paragraph" w:customStyle="1" w:styleId="SBSSmlouva">
    <w:name w:val="SBS Smlouva"/>
    <w:basedOn w:val="Normln"/>
    <w:rsid w:val="00086AAF"/>
    <w:pPr>
      <w:numPr>
        <w:ilvl w:val="1"/>
        <w:numId w:val="16"/>
      </w:numPr>
      <w:spacing w:before="120"/>
    </w:pPr>
    <w:rPr>
      <w:rFonts w:ascii="Arial" w:hAnsi="Arial"/>
      <w:sz w:val="20"/>
    </w:rPr>
  </w:style>
  <w:style w:type="paragraph" w:customStyle="1" w:styleId="Stylpravidel">
    <w:name w:val="Styl pravidel"/>
    <w:basedOn w:val="Normln"/>
    <w:uiPriority w:val="99"/>
    <w:rsid w:val="00086AAF"/>
    <w:pPr>
      <w:spacing w:before="240" w:line="360" w:lineRule="auto"/>
      <w:jc w:val="both"/>
    </w:pPr>
    <w:rPr>
      <w:szCs w:val="20"/>
    </w:rPr>
  </w:style>
  <w:style w:type="paragraph" w:customStyle="1" w:styleId="Bullet1">
    <w:name w:val="Bullet 1"/>
    <w:basedOn w:val="Normln"/>
    <w:rsid w:val="00086AAF"/>
    <w:pPr>
      <w:numPr>
        <w:numId w:val="17"/>
      </w:numPr>
      <w:spacing w:line="290" w:lineRule="atLeast"/>
    </w:pPr>
    <w:rPr>
      <w:szCs w:val="20"/>
      <w:lang w:val="en-GB" w:eastAsia="en-US"/>
    </w:rPr>
  </w:style>
  <w:style w:type="paragraph" w:customStyle="1" w:styleId="StylNormlnwebTun">
    <w:name w:val="Styl Normální (web) + Tučné"/>
    <w:basedOn w:val="Normlnweb"/>
    <w:rsid w:val="00086AAF"/>
    <w:pPr>
      <w:keepNext/>
      <w:spacing w:after="240" w:afterAutospacing="0"/>
    </w:pPr>
    <w:rPr>
      <w:b/>
      <w:bCs/>
    </w:rPr>
  </w:style>
  <w:style w:type="paragraph" w:styleId="Revize">
    <w:name w:val="Revision"/>
    <w:hidden/>
    <w:uiPriority w:val="99"/>
    <w:rsid w:val="00086AAF"/>
    <w:pPr>
      <w:spacing w:after="0" w:line="240" w:lineRule="auto"/>
    </w:pPr>
    <w:rPr>
      <w:rFonts w:ascii="Times New Roman" w:eastAsia="Times New Roman" w:hAnsi="Times New Roman" w:cs="Times New Roman"/>
      <w:sz w:val="24"/>
      <w:szCs w:val="24"/>
      <w:lang w:eastAsia="cs-CZ"/>
    </w:rPr>
  </w:style>
  <w:style w:type="character" w:customStyle="1" w:styleId="TextkomenteChar1">
    <w:name w:val="Text komentáře Char1"/>
    <w:locked/>
    <w:rsid w:val="00086AA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086AAF"/>
    <w:pPr>
      <w:spacing w:before="240"/>
      <w:ind w:firstLine="425"/>
      <w:jc w:val="both"/>
      <w:outlineLvl w:val="5"/>
    </w:pPr>
    <w:rPr>
      <w:szCs w:val="20"/>
    </w:rPr>
  </w:style>
  <w:style w:type="paragraph" w:customStyle="1" w:styleId="Barevnseznamzvraznn11">
    <w:name w:val="Barevný seznam – zvýraznění 11"/>
    <w:basedOn w:val="Normln"/>
    <w:uiPriority w:val="34"/>
    <w:qFormat/>
    <w:rsid w:val="00086AAF"/>
    <w:pPr>
      <w:ind w:left="720"/>
      <w:contextualSpacing/>
    </w:pPr>
    <w:rPr>
      <w:sz w:val="20"/>
      <w:szCs w:val="20"/>
    </w:rPr>
  </w:style>
  <w:style w:type="paragraph" w:customStyle="1" w:styleId="Styl">
    <w:name w:val="Styl"/>
    <w:rsid w:val="00086AA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customStyle="1" w:styleId="highlight">
    <w:name w:val="highlight"/>
    <w:basedOn w:val="Standardnpsmoodstavce"/>
    <w:rsid w:val="00086AAF"/>
  </w:style>
  <w:style w:type="paragraph" w:styleId="Bezmezer">
    <w:name w:val="No Spacing"/>
    <w:uiPriority w:val="1"/>
    <w:qFormat/>
    <w:rsid w:val="00086AAF"/>
    <w:pPr>
      <w:spacing w:after="0" w:line="240" w:lineRule="auto"/>
    </w:pPr>
    <w:rPr>
      <w:rFonts w:ascii="Calibri" w:eastAsia="Calibri" w:hAnsi="Calibri" w:cs="Times New Roman"/>
    </w:rPr>
  </w:style>
  <w:style w:type="paragraph" w:customStyle="1" w:styleId="Titulekmal">
    <w:name w:val="Titulek malý"/>
    <w:basedOn w:val="Normln"/>
    <w:rsid w:val="00086AAF"/>
    <w:pPr>
      <w:keepNext/>
      <w:spacing w:before="240" w:after="240"/>
      <w:jc w:val="center"/>
    </w:pPr>
    <w:rPr>
      <w:rFonts w:ascii="Siemens Sans" w:hAnsi="Siemens Sans"/>
      <w:b/>
      <w:sz w:val="32"/>
      <w:szCs w:val="22"/>
    </w:rPr>
  </w:style>
  <w:style w:type="character" w:customStyle="1" w:styleId="TabulkaChar">
    <w:name w:val="Tabulka Char"/>
    <w:link w:val="Tabulka"/>
    <w:locked/>
    <w:rsid w:val="00086AAF"/>
    <w:rPr>
      <w:rFonts w:ascii="Siemens Sans" w:hAnsi="Siemens Sans"/>
      <w:spacing w:val="-6"/>
    </w:rPr>
  </w:style>
  <w:style w:type="paragraph" w:customStyle="1" w:styleId="Tabulka">
    <w:name w:val="Tabulka"/>
    <w:basedOn w:val="Normln"/>
    <w:link w:val="TabulkaChar"/>
    <w:rsid w:val="00086AAF"/>
    <w:pPr>
      <w:spacing w:before="40" w:after="40"/>
    </w:pPr>
    <w:rPr>
      <w:rFonts w:ascii="Siemens Sans" w:eastAsiaTheme="minorHAnsi" w:hAnsi="Siemens Sans" w:cstheme="minorBidi"/>
      <w:spacing w:val="-6"/>
      <w:sz w:val="22"/>
      <w:szCs w:val="22"/>
      <w:lang w:eastAsia="en-US"/>
    </w:rPr>
  </w:style>
  <w:style w:type="paragraph" w:styleId="Textvbloku">
    <w:name w:val="Block Text"/>
    <w:basedOn w:val="Normln"/>
    <w:uiPriority w:val="99"/>
    <w:unhideWhenUsed/>
    <w:rsid w:val="00086AAF"/>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086AAF"/>
    <w:pPr>
      <w:widowControl w:val="0"/>
      <w:numPr>
        <w:numId w:val="23"/>
      </w:numPr>
      <w:spacing w:after="120"/>
      <w:jc w:val="both"/>
    </w:pPr>
    <w:rPr>
      <w:rFonts w:ascii="Arial" w:hAnsi="Arial"/>
      <w:snapToGrid w:val="0"/>
      <w:sz w:val="22"/>
      <w:szCs w:val="20"/>
      <w:u w:color="000000"/>
    </w:rPr>
  </w:style>
  <w:style w:type="paragraph" w:customStyle="1" w:styleId="odstavec">
    <w:name w:val="odstavec"/>
    <w:basedOn w:val="Zkladntext"/>
    <w:qFormat/>
    <w:rsid w:val="00086AAF"/>
    <w:pPr>
      <w:numPr>
        <w:ilvl w:val="1"/>
        <w:numId w:val="23"/>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086AAF"/>
    <w:rPr>
      <w:rFonts w:ascii="Arial" w:eastAsia="Times New Roman" w:hAnsi="Arial" w:cs="Times New Roman"/>
      <w:snapToGrid w:val="0"/>
      <w:szCs w:val="20"/>
      <w:u w:color="000000"/>
      <w:lang w:eastAsia="cs-CZ"/>
    </w:rPr>
  </w:style>
  <w:style w:type="numbering" w:customStyle="1" w:styleId="List8">
    <w:name w:val="List 8"/>
    <w:basedOn w:val="Bezseznamu"/>
    <w:rsid w:val="00086AAF"/>
    <w:pPr>
      <w:numPr>
        <w:numId w:val="31"/>
      </w:numPr>
    </w:pPr>
  </w:style>
  <w:style w:type="numbering" w:customStyle="1" w:styleId="Seznam31">
    <w:name w:val="Seznam 31"/>
    <w:basedOn w:val="Bezseznamu"/>
    <w:rsid w:val="00086AAF"/>
    <w:pPr>
      <w:numPr>
        <w:numId w:val="33"/>
      </w:numPr>
    </w:pPr>
  </w:style>
  <w:style w:type="character" w:customStyle="1" w:styleId="UnresolvedMention">
    <w:name w:val="Unresolved Mention"/>
    <w:basedOn w:val="Standardnpsmoodstavce"/>
    <w:uiPriority w:val="99"/>
    <w:semiHidden/>
    <w:unhideWhenUsed/>
    <w:rsid w:val="00086A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6AA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086AAF"/>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086AAF"/>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086AAF"/>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086AA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086AA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086AA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086AA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086AA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086AA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86AAF"/>
    <w:rPr>
      <w:rFonts w:ascii="Tahoma" w:hAnsi="Tahoma" w:cs="Tahoma"/>
      <w:sz w:val="16"/>
      <w:szCs w:val="16"/>
    </w:rPr>
  </w:style>
  <w:style w:type="character" w:customStyle="1" w:styleId="TextbublinyChar">
    <w:name w:val="Text bubliny Char"/>
    <w:basedOn w:val="Standardnpsmoodstavce"/>
    <w:link w:val="Textbubliny"/>
    <w:uiPriority w:val="99"/>
    <w:semiHidden/>
    <w:rsid w:val="00086AAF"/>
    <w:rPr>
      <w:rFonts w:ascii="Tahoma" w:hAnsi="Tahoma" w:cs="Tahoma"/>
      <w:sz w:val="16"/>
      <w:szCs w:val="16"/>
    </w:rPr>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basedOn w:val="Standardnpsmoodstavce"/>
    <w:link w:val="Nadpis1"/>
    <w:rsid w:val="00086AAF"/>
    <w:rPr>
      <w:rFonts w:ascii="Calibri" w:eastAsia="Times New Roman" w:hAnsi="Calibri" w:cs="Times New Roman"/>
      <w:b/>
      <w:bCs/>
      <w:kern w:val="36"/>
      <w:sz w:val="24"/>
      <w:szCs w:val="24"/>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basedOn w:val="Standardnpsmoodstavce"/>
    <w:link w:val="Nadpis2"/>
    <w:rsid w:val="00086AAF"/>
    <w:rPr>
      <w:rFonts w:ascii="Times New Roman" w:eastAsia="Times New Roman" w:hAnsi="Times New Roman" w:cs="Arial"/>
      <w:b/>
      <w:bCs/>
      <w:iCs/>
      <w:sz w:val="24"/>
      <w:szCs w:val="28"/>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086AAF"/>
    <w:rPr>
      <w:rFonts w:ascii="Arial" w:eastAsia="Times New Roman" w:hAnsi="Arial" w:cs="Arial"/>
      <w:bCs/>
      <w:i/>
      <w:szCs w:val="26"/>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086AAF"/>
    <w:rPr>
      <w:rFonts w:ascii="Tahoma" w:eastAsia="Times New Roman" w:hAnsi="Tahoma" w:cs="Times New Roman"/>
      <w:b/>
      <w:bCs/>
      <w:sz w:val="20"/>
      <w:szCs w:val="28"/>
      <w:lang w:eastAsia="cs-CZ"/>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basedOn w:val="Standardnpsmoodstavce"/>
    <w:link w:val="Nadpis5"/>
    <w:rsid w:val="00086AAF"/>
    <w:rPr>
      <w:rFonts w:ascii="Tahoma" w:eastAsia="Times New Roman" w:hAnsi="Tahoma" w:cs="Tahoma"/>
      <w:b/>
      <w:bCs/>
      <w:iCs/>
      <w:sz w:val="20"/>
      <w:szCs w:val="26"/>
      <w:lang w:eastAsia="cs-CZ"/>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basedOn w:val="Standardnpsmoodstavce"/>
    <w:link w:val="Nadpis6"/>
    <w:rsid w:val="00086AAF"/>
    <w:rPr>
      <w:rFonts w:ascii="Tahoma" w:eastAsia="Times New Roman" w:hAnsi="Tahoma" w:cs="Times New Roman"/>
      <w:b/>
      <w:bCs/>
      <w:sz w:val="20"/>
      <w:lang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basedOn w:val="Standardnpsmoodstavce"/>
    <w:link w:val="Nadpis7"/>
    <w:rsid w:val="00086AAF"/>
    <w:rPr>
      <w:rFonts w:ascii="Times New Roman" w:eastAsia="Times New Roman" w:hAnsi="Times New Roman" w:cs="Times New Roman"/>
      <w:sz w:val="24"/>
      <w:szCs w:val="24"/>
      <w:lang w:eastAsia="cs-CZ"/>
    </w:rPr>
  </w:style>
  <w:style w:type="character" w:customStyle="1" w:styleId="Nadpis8Char">
    <w:name w:val="Nadpis 8 Char"/>
    <w:basedOn w:val="Standardnpsmoodstavce"/>
    <w:rsid w:val="00086AAF"/>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basedOn w:val="Standardnpsmoodstavce"/>
    <w:link w:val="Nadpis9"/>
    <w:rsid w:val="00086AAF"/>
    <w:rPr>
      <w:rFonts w:ascii="Tahoma" w:eastAsia="Times New Roman" w:hAnsi="Tahoma" w:cs="Arial"/>
      <w:b/>
      <w:sz w:val="20"/>
      <w:lang w:eastAsia="cs-CZ"/>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86AAF"/>
    <w:rPr>
      <w:rFonts w:ascii="Tahoma" w:eastAsia="Times New Roman" w:hAnsi="Tahoma" w:cs="Times New Roman"/>
      <w:b/>
      <w:iCs/>
      <w:sz w:val="20"/>
      <w:szCs w:val="24"/>
      <w:lang w:eastAsia="cs-CZ"/>
    </w:rPr>
  </w:style>
  <w:style w:type="paragraph" w:styleId="Zhlav">
    <w:name w:val="header"/>
    <w:basedOn w:val="Normln"/>
    <w:link w:val="ZhlavChar"/>
    <w:uiPriority w:val="99"/>
    <w:rsid w:val="00086AAF"/>
    <w:pPr>
      <w:tabs>
        <w:tab w:val="center" w:pos="4536"/>
        <w:tab w:val="right" w:pos="9072"/>
      </w:tabs>
    </w:pPr>
  </w:style>
  <w:style w:type="character" w:customStyle="1" w:styleId="ZhlavChar">
    <w:name w:val="Záhlaví Char"/>
    <w:basedOn w:val="Standardnpsmoodstavce"/>
    <w:link w:val="Zhlav"/>
    <w:uiPriority w:val="99"/>
    <w:rsid w:val="00086AA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86AAF"/>
    <w:pPr>
      <w:tabs>
        <w:tab w:val="center" w:pos="4536"/>
        <w:tab w:val="right" w:pos="9072"/>
      </w:tabs>
    </w:pPr>
  </w:style>
  <w:style w:type="character" w:customStyle="1" w:styleId="ZpatChar">
    <w:name w:val="Zápatí Char"/>
    <w:basedOn w:val="Standardnpsmoodstavce"/>
    <w:link w:val="Zpat"/>
    <w:uiPriority w:val="99"/>
    <w:rsid w:val="00086AAF"/>
    <w:rPr>
      <w:rFonts w:ascii="Times New Roman" w:eastAsia="Times New Roman" w:hAnsi="Times New Roman" w:cs="Times New Roman"/>
      <w:sz w:val="24"/>
      <w:szCs w:val="24"/>
      <w:lang w:eastAsia="cs-CZ"/>
    </w:rPr>
  </w:style>
  <w:style w:type="character" w:styleId="slostrnky">
    <w:name w:val="page number"/>
    <w:basedOn w:val="Standardnpsmoodstavce"/>
    <w:rsid w:val="00086AAF"/>
  </w:style>
  <w:style w:type="character" w:styleId="Hypertextovodkaz">
    <w:name w:val="Hyperlink"/>
    <w:rsid w:val="00086AAF"/>
    <w:rPr>
      <w:color w:val="0000FF"/>
      <w:u w:val="single"/>
    </w:rPr>
  </w:style>
  <w:style w:type="character" w:styleId="Siln">
    <w:name w:val="Strong"/>
    <w:qFormat/>
    <w:rsid w:val="00086AAF"/>
    <w:rPr>
      <w:b/>
      <w:bCs/>
    </w:rPr>
  </w:style>
  <w:style w:type="character" w:customStyle="1" w:styleId="graytext">
    <w:name w:val="graytext"/>
    <w:basedOn w:val="Standardnpsmoodstavce"/>
    <w:rsid w:val="00086AAF"/>
  </w:style>
  <w:style w:type="paragraph" w:styleId="Normlnweb">
    <w:name w:val="Normal (Web)"/>
    <w:basedOn w:val="Normln"/>
    <w:rsid w:val="00086AAF"/>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086AAF"/>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basedOn w:val="Standardnpsmoodstavce"/>
    <w:link w:val="Textpoznpodarou"/>
    <w:rsid w:val="00086AAF"/>
    <w:rPr>
      <w:rFonts w:ascii="Times New Roman" w:eastAsia="Times New Roman" w:hAnsi="Times New Roman" w:cs="Times New Roman"/>
      <w:sz w:val="20"/>
      <w:szCs w:val="20"/>
      <w:lang w:eastAsia="cs-CZ"/>
    </w:rPr>
  </w:style>
  <w:style w:type="character" w:styleId="Znakapoznpodarou">
    <w:name w:val="footnote reference"/>
    <w:aliases w:val="Značka pozn. pod čarou1,PGI Fußnote Ziffer + Times New Roman,12 b.,Zúžené o ...,PGI Fußnote Ziffer"/>
    <w:uiPriority w:val="99"/>
    <w:rsid w:val="00086AAF"/>
    <w:rPr>
      <w:vertAlign w:val="superscript"/>
    </w:rPr>
  </w:style>
  <w:style w:type="paragraph" w:styleId="Obsah1">
    <w:name w:val="toc 1"/>
    <w:basedOn w:val="Normln"/>
    <w:next w:val="Normln"/>
    <w:autoRedefine/>
    <w:uiPriority w:val="39"/>
    <w:rsid w:val="00086AAF"/>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086AAF"/>
    <w:pPr>
      <w:tabs>
        <w:tab w:val="left" w:pos="960"/>
        <w:tab w:val="right" w:leader="dot" w:pos="9180"/>
      </w:tabs>
      <w:spacing w:line="360" w:lineRule="auto"/>
      <w:ind w:left="240"/>
      <w:jc w:val="both"/>
    </w:pPr>
  </w:style>
  <w:style w:type="paragraph" w:styleId="Prosttext">
    <w:name w:val="Plain Text"/>
    <w:basedOn w:val="Normln"/>
    <w:link w:val="ProsttextChar"/>
    <w:rsid w:val="00086AAF"/>
    <w:pPr>
      <w:spacing w:before="100" w:beforeAutospacing="1" w:after="100" w:afterAutospacing="1"/>
    </w:pPr>
  </w:style>
  <w:style w:type="character" w:customStyle="1" w:styleId="ProsttextChar">
    <w:name w:val="Prostý text Char"/>
    <w:basedOn w:val="Standardnpsmoodstavce"/>
    <w:link w:val="Prosttext"/>
    <w:rsid w:val="00086AA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6AAF"/>
    <w:pPr>
      <w:spacing w:before="100" w:beforeAutospacing="1" w:after="100" w:afterAutospacing="1"/>
    </w:pPr>
  </w:style>
  <w:style w:type="character" w:customStyle="1" w:styleId="Zkladntextodsazen2Char">
    <w:name w:val="Základní text odsazený 2 Char"/>
    <w:basedOn w:val="Standardnpsmoodstavce"/>
    <w:link w:val="Zkladntextodsazen2"/>
    <w:rsid w:val="00086AAF"/>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086AAF"/>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086AAF"/>
    <w:rPr>
      <w:rFonts w:ascii="Times New Roman" w:eastAsia="Times New Roman" w:hAnsi="Times New Roman" w:cs="Times New Roman"/>
      <w:sz w:val="24"/>
      <w:szCs w:val="24"/>
      <w:lang w:eastAsia="cs-CZ"/>
    </w:rPr>
  </w:style>
  <w:style w:type="character" w:styleId="Odkaznakoment">
    <w:name w:val="annotation reference"/>
    <w:uiPriority w:val="99"/>
    <w:rsid w:val="00086AAF"/>
    <w:rPr>
      <w:sz w:val="16"/>
      <w:szCs w:val="16"/>
    </w:rPr>
  </w:style>
  <w:style w:type="paragraph" w:styleId="Textkomente">
    <w:name w:val="annotation text"/>
    <w:basedOn w:val="Normln"/>
    <w:link w:val="TextkomenteChar2"/>
    <w:uiPriority w:val="99"/>
    <w:rsid w:val="00086AAF"/>
    <w:rPr>
      <w:sz w:val="20"/>
      <w:szCs w:val="20"/>
    </w:rPr>
  </w:style>
  <w:style w:type="character" w:customStyle="1" w:styleId="TextkomenteChar">
    <w:name w:val="Text komentáře Char"/>
    <w:basedOn w:val="Standardnpsmoodstavce"/>
    <w:uiPriority w:val="99"/>
    <w:rsid w:val="00086AAF"/>
    <w:rPr>
      <w:rFonts w:ascii="Times New Roman" w:eastAsia="Times New Roman" w:hAnsi="Times New Roman" w:cs="Times New Roman"/>
      <w:sz w:val="20"/>
      <w:szCs w:val="20"/>
      <w:lang w:eastAsia="cs-CZ"/>
    </w:rPr>
  </w:style>
  <w:style w:type="character" w:customStyle="1" w:styleId="TextkomenteChar2">
    <w:name w:val="Text komentáře Char2"/>
    <w:basedOn w:val="Standardnpsmoodstavce"/>
    <w:link w:val="Textkomente"/>
    <w:uiPriority w:val="99"/>
    <w:rsid w:val="00086AA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086AAF"/>
    <w:rPr>
      <w:b/>
      <w:bCs/>
    </w:rPr>
  </w:style>
  <w:style w:type="character" w:customStyle="1" w:styleId="PedmtkomenteChar">
    <w:name w:val="Předmět komentáře Char"/>
    <w:basedOn w:val="TextkomenteChar"/>
    <w:link w:val="Pedmtkomente"/>
    <w:uiPriority w:val="99"/>
    <w:rsid w:val="00086AAF"/>
    <w:rPr>
      <w:rFonts w:ascii="Times New Roman" w:eastAsia="Times New Roman" w:hAnsi="Times New Roman" w:cs="Times New Roman"/>
      <w:b/>
      <w:bCs/>
      <w:sz w:val="20"/>
      <w:szCs w:val="20"/>
      <w:lang w:eastAsia="cs-CZ"/>
    </w:rPr>
  </w:style>
  <w:style w:type="paragraph" w:styleId="Obsah3">
    <w:name w:val="toc 3"/>
    <w:basedOn w:val="Normln"/>
    <w:next w:val="Normln"/>
    <w:autoRedefine/>
    <w:uiPriority w:val="39"/>
    <w:rsid w:val="00086AAF"/>
    <w:pPr>
      <w:tabs>
        <w:tab w:val="left" w:pos="1440"/>
        <w:tab w:val="right" w:leader="dot" w:pos="9180"/>
      </w:tabs>
      <w:spacing w:line="360" w:lineRule="auto"/>
      <w:ind w:left="480"/>
    </w:pPr>
  </w:style>
  <w:style w:type="character" w:styleId="Zvraznn">
    <w:name w:val="Emphasis"/>
    <w:qFormat/>
    <w:rsid w:val="00086AAF"/>
    <w:rPr>
      <w:i/>
      <w:iCs/>
    </w:rPr>
  </w:style>
  <w:style w:type="paragraph" w:customStyle="1" w:styleId="o">
    <w:name w:val="o"/>
    <w:basedOn w:val="Normln"/>
    <w:rsid w:val="00086AAF"/>
    <w:pPr>
      <w:spacing w:before="100" w:beforeAutospacing="1" w:after="100" w:afterAutospacing="1"/>
    </w:pPr>
  </w:style>
  <w:style w:type="table" w:styleId="Mkatabulky">
    <w:name w:val="Table Grid"/>
    <w:basedOn w:val="Normlntabulka"/>
    <w:uiPriority w:val="59"/>
    <w:rsid w:val="00086A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086AAF"/>
    <w:pPr>
      <w:spacing w:after="120"/>
    </w:pPr>
  </w:style>
  <w:style w:type="character" w:customStyle="1" w:styleId="ZkladntextChar">
    <w:name w:val="Základní text Char"/>
    <w:aliases w:val="subtitle2 Char1,Základní tZákladní text Char1"/>
    <w:basedOn w:val="Standardnpsmoodstavce"/>
    <w:link w:val="Zkladntext"/>
    <w:rsid w:val="00086AAF"/>
    <w:rPr>
      <w:rFonts w:ascii="Times New Roman" w:eastAsia="Times New Roman" w:hAnsi="Times New Roman" w:cs="Times New Roman"/>
      <w:sz w:val="24"/>
      <w:szCs w:val="24"/>
      <w:lang w:eastAsia="cs-CZ"/>
    </w:rPr>
  </w:style>
  <w:style w:type="paragraph" w:customStyle="1" w:styleId="TableText">
    <w:name w:val="Table Text"/>
    <w:basedOn w:val="Normln"/>
    <w:rsid w:val="00086AAF"/>
    <w:pPr>
      <w:keepLines/>
    </w:pPr>
    <w:rPr>
      <w:rFonts w:ascii="Book Antiqua" w:hAnsi="Book Antiqua"/>
      <w:sz w:val="16"/>
      <w:szCs w:val="20"/>
      <w:lang w:val="en-US" w:eastAsia="es-ES"/>
    </w:rPr>
  </w:style>
  <w:style w:type="paragraph" w:customStyle="1" w:styleId="tty80">
    <w:name w:val="tty80"/>
    <w:basedOn w:val="Normln"/>
    <w:rsid w:val="00086AAF"/>
    <w:rPr>
      <w:rFonts w:ascii="Courier New" w:hAnsi="Courier New"/>
      <w:sz w:val="20"/>
      <w:szCs w:val="20"/>
      <w:lang w:val="en-US" w:eastAsia="es-ES"/>
    </w:rPr>
  </w:style>
  <w:style w:type="paragraph" w:customStyle="1" w:styleId="TableHeading">
    <w:name w:val="Table Heading"/>
    <w:basedOn w:val="TableText"/>
    <w:rsid w:val="00086AAF"/>
    <w:pPr>
      <w:spacing w:before="120" w:after="120"/>
    </w:pPr>
    <w:rPr>
      <w:b/>
    </w:rPr>
  </w:style>
  <w:style w:type="paragraph" w:customStyle="1" w:styleId="Zkladntext1">
    <w:name w:val="Základní text1"/>
    <w:qFormat/>
    <w:rsid w:val="00086AAF"/>
    <w:pPr>
      <w:spacing w:after="0" w:line="240" w:lineRule="auto"/>
    </w:pPr>
    <w:rPr>
      <w:rFonts w:ascii="Arial" w:eastAsia="Times New Roman" w:hAnsi="Arial" w:cs="Times New Roman"/>
      <w:color w:val="000000"/>
      <w:sz w:val="19"/>
      <w:szCs w:val="48"/>
    </w:rPr>
  </w:style>
  <w:style w:type="character" w:styleId="Sledovanodkaz">
    <w:name w:val="FollowedHyperlink"/>
    <w:uiPriority w:val="99"/>
    <w:rsid w:val="00086AAF"/>
    <w:rPr>
      <w:color w:val="800080"/>
      <w:u w:val="single"/>
    </w:rPr>
  </w:style>
  <w:style w:type="paragraph" w:customStyle="1" w:styleId="zklad">
    <w:name w:val="základ"/>
    <w:rsid w:val="00086AAF"/>
    <w:pPr>
      <w:spacing w:after="0" w:line="240" w:lineRule="auto"/>
      <w:jc w:val="both"/>
    </w:pPr>
    <w:rPr>
      <w:rFonts w:ascii="Times New Roman" w:eastAsia="Times New Roman" w:hAnsi="Times New Roman" w:cs="Times New Roman"/>
      <w:sz w:val="24"/>
      <w:szCs w:val="24"/>
      <w:lang w:eastAsia="cs-CZ"/>
    </w:rPr>
  </w:style>
  <w:style w:type="paragraph" w:customStyle="1" w:styleId="Tabulkatxtobyejn">
    <w:name w:val="Tabulka_txt_obyčejný"/>
    <w:basedOn w:val="Normln"/>
    <w:rsid w:val="00086AAF"/>
    <w:pPr>
      <w:spacing w:before="40" w:after="40"/>
      <w:ind w:left="60"/>
    </w:pPr>
    <w:rPr>
      <w:rFonts w:ascii="Arial" w:hAnsi="Arial" w:cs="Arial"/>
      <w:sz w:val="22"/>
      <w:szCs w:val="20"/>
    </w:rPr>
  </w:style>
  <w:style w:type="paragraph" w:customStyle="1" w:styleId="xl29">
    <w:name w:val="xl29"/>
    <w:basedOn w:val="Normln"/>
    <w:rsid w:val="00086AAF"/>
    <w:pPr>
      <w:spacing w:before="100" w:beforeAutospacing="1" w:after="100" w:afterAutospacing="1"/>
    </w:pPr>
    <w:rPr>
      <w:rFonts w:ascii="Arial" w:eastAsia="Arial Unicode MS" w:hAnsi="Arial" w:cs="Arial"/>
    </w:rPr>
  </w:style>
  <w:style w:type="paragraph" w:customStyle="1" w:styleId="Odstavec1">
    <w:name w:val="Odstavec1"/>
    <w:basedOn w:val="zklad"/>
    <w:rsid w:val="00086AAF"/>
    <w:pPr>
      <w:spacing w:before="80"/>
    </w:pPr>
  </w:style>
  <w:style w:type="paragraph" w:styleId="Seznam">
    <w:name w:val="List"/>
    <w:basedOn w:val="zklad"/>
    <w:rsid w:val="00086AAF"/>
    <w:pPr>
      <w:tabs>
        <w:tab w:val="num" w:pos="720"/>
      </w:tabs>
      <w:ind w:left="720" w:hanging="360"/>
    </w:pPr>
  </w:style>
  <w:style w:type="paragraph" w:customStyle="1" w:styleId="OdrazkanorodsazII">
    <w:name w:val="Odrazka_nor_odsaz_II"/>
    <w:basedOn w:val="Normln"/>
    <w:rsid w:val="00086AAF"/>
    <w:pPr>
      <w:tabs>
        <w:tab w:val="num" w:pos="720"/>
      </w:tabs>
      <w:ind w:left="1418" w:hanging="360"/>
    </w:pPr>
    <w:rPr>
      <w:rFonts w:ascii="Arial" w:hAnsi="Arial" w:cs="Arial"/>
      <w:sz w:val="22"/>
      <w:szCs w:val="20"/>
    </w:rPr>
  </w:style>
  <w:style w:type="paragraph" w:customStyle="1" w:styleId="Odrka">
    <w:name w:val="Odrážka"/>
    <w:basedOn w:val="Normln"/>
    <w:rsid w:val="00086AAF"/>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link w:val="NzevChar"/>
    <w:qFormat/>
    <w:rsid w:val="00086AAF"/>
    <w:pPr>
      <w:numPr>
        <w:numId w:val="3"/>
      </w:numPr>
      <w:tabs>
        <w:tab w:val="clear" w:pos="720"/>
      </w:tabs>
      <w:spacing w:before="80"/>
      <w:ind w:left="0" w:firstLine="0"/>
      <w:jc w:val="center"/>
    </w:pPr>
    <w:rPr>
      <w:rFonts w:ascii="Arial" w:hAnsi="Arial" w:cs="Arial"/>
      <w:b/>
      <w:sz w:val="36"/>
      <w:szCs w:val="20"/>
    </w:rPr>
  </w:style>
  <w:style w:type="character" w:customStyle="1" w:styleId="NzevChar">
    <w:name w:val="Název Char"/>
    <w:basedOn w:val="Standardnpsmoodstavce"/>
    <w:link w:val="Nzev"/>
    <w:rsid w:val="00086AAF"/>
    <w:rPr>
      <w:rFonts w:ascii="Arial" w:eastAsia="Times New Roman" w:hAnsi="Arial" w:cs="Arial"/>
      <w:b/>
      <w:sz w:val="36"/>
      <w:szCs w:val="20"/>
      <w:lang w:eastAsia="cs-CZ"/>
    </w:rPr>
  </w:style>
  <w:style w:type="paragraph" w:styleId="Zkladntext2">
    <w:name w:val="Body Text 2"/>
    <w:basedOn w:val="Normln"/>
    <w:link w:val="Zkladntext2Char"/>
    <w:rsid w:val="00086AAF"/>
    <w:pPr>
      <w:numPr>
        <w:numId w:val="1"/>
      </w:numPr>
      <w:tabs>
        <w:tab w:val="clear" w:pos="794"/>
      </w:tabs>
      <w:spacing w:before="80"/>
      <w:ind w:left="0" w:firstLine="0"/>
      <w:jc w:val="center"/>
    </w:pPr>
    <w:rPr>
      <w:b/>
      <w:sz w:val="28"/>
      <w:szCs w:val="20"/>
    </w:rPr>
  </w:style>
  <w:style w:type="character" w:customStyle="1" w:styleId="Zkladntext2Char">
    <w:name w:val="Základní text 2 Char"/>
    <w:basedOn w:val="Standardnpsmoodstavce"/>
    <w:link w:val="Zkladntext2"/>
    <w:rsid w:val="00086AAF"/>
    <w:rPr>
      <w:rFonts w:ascii="Times New Roman" w:eastAsia="Times New Roman" w:hAnsi="Times New Roman" w:cs="Times New Roman"/>
      <w:b/>
      <w:sz w:val="28"/>
      <w:szCs w:val="20"/>
      <w:lang w:eastAsia="cs-CZ"/>
    </w:rPr>
  </w:style>
  <w:style w:type="paragraph" w:styleId="Zkladntextodsazen3">
    <w:name w:val="Body Text Indent 3"/>
    <w:basedOn w:val="Normln"/>
    <w:link w:val="Zkladntextodsazen3Char"/>
    <w:rsid w:val="00086AAF"/>
    <w:pPr>
      <w:tabs>
        <w:tab w:val="left" w:pos="1440"/>
        <w:tab w:val="left" w:pos="2880"/>
      </w:tabs>
      <w:ind w:left="2832" w:hanging="2832"/>
    </w:pPr>
    <w:rPr>
      <w:rFonts w:ascii="Arial" w:hAnsi="Arial"/>
      <w:sz w:val="20"/>
    </w:rPr>
  </w:style>
  <w:style w:type="character" w:customStyle="1" w:styleId="Zkladntextodsazen3Char">
    <w:name w:val="Základní text odsazený 3 Char"/>
    <w:basedOn w:val="Standardnpsmoodstavce"/>
    <w:link w:val="Zkladntextodsazen3"/>
    <w:rsid w:val="00086AAF"/>
    <w:rPr>
      <w:rFonts w:ascii="Arial" w:eastAsia="Times New Roman" w:hAnsi="Arial" w:cs="Times New Roman"/>
      <w:sz w:val="20"/>
      <w:szCs w:val="24"/>
      <w:lang w:eastAsia="cs-CZ"/>
    </w:rPr>
  </w:style>
  <w:style w:type="paragraph" w:styleId="Zkladntextodsazen">
    <w:name w:val="Body Text Indent"/>
    <w:basedOn w:val="Normln"/>
    <w:link w:val="ZkladntextodsazenChar"/>
    <w:rsid w:val="00086AAF"/>
    <w:pPr>
      <w:ind w:firstLine="708"/>
      <w:jc w:val="both"/>
    </w:pPr>
    <w:rPr>
      <w:rFonts w:ascii="Arial" w:hAnsi="Arial"/>
      <w:sz w:val="22"/>
      <w:szCs w:val="20"/>
    </w:rPr>
  </w:style>
  <w:style w:type="character" w:customStyle="1" w:styleId="ZkladntextodsazenChar">
    <w:name w:val="Základní text odsazený Char"/>
    <w:basedOn w:val="Standardnpsmoodstavce"/>
    <w:link w:val="Zkladntextodsazen"/>
    <w:rsid w:val="00086AAF"/>
    <w:rPr>
      <w:rFonts w:ascii="Arial" w:eastAsia="Times New Roman" w:hAnsi="Arial" w:cs="Times New Roman"/>
      <w:szCs w:val="20"/>
      <w:lang w:eastAsia="cs-CZ"/>
    </w:rPr>
  </w:style>
  <w:style w:type="paragraph" w:customStyle="1" w:styleId="font5">
    <w:name w:val="font5"/>
    <w:basedOn w:val="Normln"/>
    <w:rsid w:val="00086AAF"/>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086AAF"/>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086AAF"/>
    <w:pPr>
      <w:spacing w:before="100" w:beforeAutospacing="1" w:after="100" w:afterAutospacing="1"/>
    </w:pPr>
    <w:rPr>
      <w:rFonts w:ascii="Arial" w:eastAsia="Arial Unicode MS" w:hAnsi="Arial" w:cs="Arial"/>
      <w:b/>
      <w:bCs/>
    </w:rPr>
  </w:style>
  <w:style w:type="paragraph" w:customStyle="1" w:styleId="xl25">
    <w:name w:val="xl25"/>
    <w:basedOn w:val="Normln"/>
    <w:rsid w:val="00086AAF"/>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086AAF"/>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086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086AA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itulek">
    <w:name w:val="caption"/>
    <w:aliases w:val="Table / Image Reference"/>
    <w:basedOn w:val="Normln"/>
    <w:next w:val="Normln"/>
    <w:qFormat/>
    <w:rsid w:val="00086AAF"/>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086AAF"/>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086AAF"/>
    <w:rPr>
      <w:rFonts w:ascii="Tahoma" w:eastAsia="Times New Roman" w:hAnsi="Tahoma" w:cs="Tahoma"/>
      <w:sz w:val="20"/>
      <w:szCs w:val="20"/>
      <w:lang w:eastAsia="cs-CZ"/>
    </w:rPr>
  </w:style>
  <w:style w:type="paragraph" w:customStyle="1" w:styleId="Nadpisschma">
    <w:name w:val="Nadpis schéma"/>
    <w:basedOn w:val="Normln"/>
    <w:rsid w:val="00086AA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086AA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086AAF"/>
    <w:pPr>
      <w:tabs>
        <w:tab w:val="clear" w:pos="1134"/>
        <w:tab w:val="num" w:pos="2880"/>
      </w:tabs>
      <w:ind w:left="2880" w:hanging="360"/>
    </w:pPr>
  </w:style>
  <w:style w:type="paragraph" w:customStyle="1" w:styleId="odstavecstudie">
    <w:name w:val="odstavec studie"/>
    <w:basedOn w:val="Normln"/>
    <w:next w:val="Normln"/>
    <w:link w:val="odstavecstudieChar"/>
    <w:rsid w:val="00086AAF"/>
    <w:pPr>
      <w:spacing w:line="360" w:lineRule="auto"/>
      <w:jc w:val="both"/>
    </w:pPr>
    <w:rPr>
      <w:rFonts w:ascii="Arial" w:eastAsia="Calibri" w:hAnsi="Arial" w:cs="Arial"/>
    </w:rPr>
  </w:style>
  <w:style w:type="character" w:customStyle="1" w:styleId="odstavecstudieChar">
    <w:name w:val="odstavec studie Char"/>
    <w:link w:val="odstavecstudie"/>
    <w:rsid w:val="00086AAF"/>
    <w:rPr>
      <w:rFonts w:ascii="Arial" w:eastAsia="Calibri" w:hAnsi="Arial" w:cs="Arial"/>
      <w:sz w:val="24"/>
      <w:szCs w:val="24"/>
      <w:lang w:eastAsia="cs-CZ"/>
    </w:rPr>
  </w:style>
  <w:style w:type="paragraph" w:customStyle="1" w:styleId="odstavecstudieCharChar4">
    <w:name w:val="odstavec studie Char Char4"/>
    <w:basedOn w:val="Normln"/>
    <w:semiHidden/>
    <w:rsid w:val="00086AAF"/>
    <w:pPr>
      <w:spacing w:after="120" w:line="360" w:lineRule="auto"/>
      <w:jc w:val="both"/>
    </w:pPr>
    <w:rPr>
      <w:rFonts w:ascii="Arial" w:eastAsia="Calibri" w:hAnsi="Arial" w:cs="Arial"/>
    </w:rPr>
  </w:style>
  <w:style w:type="paragraph" w:customStyle="1" w:styleId="brpodstavec">
    <w:name w:val="brpodstavec"/>
    <w:basedOn w:val="Normln"/>
    <w:rsid w:val="00086AAF"/>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086AAF"/>
    <w:pPr>
      <w:tabs>
        <w:tab w:val="clear" w:pos="1418"/>
        <w:tab w:val="num" w:pos="3600"/>
      </w:tabs>
      <w:spacing w:after="240"/>
      <w:ind w:left="3600" w:hanging="360"/>
    </w:pPr>
  </w:style>
  <w:style w:type="character" w:customStyle="1" w:styleId="platne">
    <w:name w:val="platne"/>
    <w:basedOn w:val="Standardnpsmoodstavce"/>
    <w:rsid w:val="00086AAF"/>
  </w:style>
  <w:style w:type="character" w:customStyle="1" w:styleId="dynnred">
    <w:name w:val="dynnred"/>
    <w:basedOn w:val="Standardnpsmoodstavce"/>
    <w:rsid w:val="00086AAF"/>
  </w:style>
  <w:style w:type="paragraph" w:customStyle="1" w:styleId="Odrky1">
    <w:name w:val="Odrážky1"/>
    <w:link w:val="Odrky1Char"/>
    <w:rsid w:val="00086AAF"/>
    <w:pPr>
      <w:numPr>
        <w:numId w:val="5"/>
      </w:numPr>
      <w:spacing w:before="120" w:after="0" w:line="240" w:lineRule="auto"/>
      <w:jc w:val="both"/>
    </w:pPr>
    <w:rPr>
      <w:rFonts w:ascii="Verdana" w:eastAsia="Times New Roman" w:hAnsi="Verdana" w:cs="Times New Roman"/>
      <w:sz w:val="20"/>
      <w:szCs w:val="20"/>
      <w:lang w:eastAsia="cs-CZ"/>
    </w:rPr>
  </w:style>
  <w:style w:type="character" w:customStyle="1" w:styleId="Odrky1Char">
    <w:name w:val="Odrážky1 Char"/>
    <w:link w:val="Odrky1"/>
    <w:rsid w:val="00086AAF"/>
    <w:rPr>
      <w:rFonts w:ascii="Verdana" w:eastAsia="Times New Roman" w:hAnsi="Verdana" w:cs="Times New Roman"/>
      <w:sz w:val="20"/>
      <w:szCs w:val="20"/>
      <w:lang w:eastAsia="cs-CZ"/>
    </w:rPr>
  </w:style>
  <w:style w:type="paragraph" w:styleId="Seznamsodrkami4">
    <w:name w:val="List Bullet 4"/>
    <w:basedOn w:val="Normln"/>
    <w:rsid w:val="00086AAF"/>
    <w:pPr>
      <w:numPr>
        <w:numId w:val="7"/>
      </w:numPr>
      <w:spacing w:after="120"/>
      <w:jc w:val="both"/>
    </w:pPr>
    <w:rPr>
      <w:rFonts w:ascii="Arial" w:hAnsi="Arial"/>
    </w:rPr>
  </w:style>
  <w:style w:type="paragraph" w:customStyle="1" w:styleId="Textdokumentu">
    <w:name w:val="Text dokumentu"/>
    <w:basedOn w:val="Normln"/>
    <w:rsid w:val="00086AAF"/>
    <w:pPr>
      <w:spacing w:before="120" w:line="480" w:lineRule="auto"/>
      <w:jc w:val="both"/>
    </w:pPr>
    <w:rPr>
      <w:rFonts w:ascii="Arial" w:hAnsi="Arial"/>
      <w:sz w:val="20"/>
      <w:szCs w:val="20"/>
    </w:rPr>
  </w:style>
  <w:style w:type="paragraph" w:customStyle="1" w:styleId="Nzev2">
    <w:name w:val="Název 2"/>
    <w:basedOn w:val="Normln"/>
    <w:rsid w:val="00086AAF"/>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086AAF"/>
  </w:style>
  <w:style w:type="paragraph" w:customStyle="1" w:styleId="Bulletslevel1">
    <w:name w:val="Bullets level 1"/>
    <w:basedOn w:val="Normln"/>
    <w:link w:val="Bulletslevel1Char"/>
    <w:qFormat/>
    <w:rsid w:val="00086AAF"/>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086AAF"/>
    <w:rPr>
      <w:rFonts w:ascii="Arial" w:eastAsia="Times New Roman" w:hAnsi="Arial" w:cs="Times New Roman"/>
      <w:color w:val="000000"/>
      <w:sz w:val="19"/>
      <w:szCs w:val="20"/>
      <w:lang w:val="en-GB"/>
    </w:rPr>
  </w:style>
  <w:style w:type="paragraph" w:customStyle="1" w:styleId="Text">
    <w:name w:val="Text"/>
    <w:basedOn w:val="Normln"/>
    <w:rsid w:val="00086AA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086AAF"/>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086AAF"/>
    <w:rPr>
      <w:rFonts w:ascii="Century Gothic" w:hAnsi="Century Gothic"/>
      <w:noProof/>
      <w:sz w:val="16"/>
    </w:rPr>
  </w:style>
  <w:style w:type="paragraph" w:customStyle="1" w:styleId="ListParagraph1">
    <w:name w:val="List Paragraph1"/>
    <w:basedOn w:val="Normln"/>
    <w:link w:val="ListParagraphChar"/>
    <w:rsid w:val="00086AAF"/>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locked/>
    <w:rsid w:val="00086AAF"/>
    <w:rPr>
      <w:rFonts w:ascii="Calibri" w:eastAsia="Calibri" w:hAnsi="Calibri" w:cs="Times New Roman"/>
      <w:szCs w:val="24"/>
      <w:lang w:eastAsia="cs-CZ"/>
    </w:rPr>
  </w:style>
  <w:style w:type="character" w:customStyle="1" w:styleId="CharChar2">
    <w:name w:val="Char Char2"/>
    <w:basedOn w:val="Standardnpsmoodstavce"/>
    <w:rsid w:val="00086AAF"/>
  </w:style>
  <w:style w:type="paragraph" w:customStyle="1" w:styleId="Normlnzarovnatdobloku">
    <w:name w:val="Normální + zarovnat do bloku"/>
    <w:basedOn w:val="Normln"/>
    <w:rsid w:val="00086AAF"/>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086AAF"/>
    <w:rPr>
      <w:sz w:val="24"/>
      <w:szCs w:val="24"/>
      <w:lang w:val="cs-CZ" w:eastAsia="cs-CZ" w:bidi="ar-SA"/>
    </w:rPr>
  </w:style>
  <w:style w:type="paragraph" w:customStyle="1" w:styleId="Tabulkanadpis">
    <w:name w:val="Tabulka nadpis"/>
    <w:basedOn w:val="Normln"/>
    <w:next w:val="Normln"/>
    <w:link w:val="TabulkanadpisChar"/>
    <w:rsid w:val="00086AAF"/>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086AAF"/>
    <w:rPr>
      <w:rFonts w:ascii="Arial" w:eastAsia="Times New Roman" w:hAnsi="Arial" w:cs="Times New Roman"/>
      <w:b/>
      <w:sz w:val="18"/>
      <w:szCs w:val="20"/>
      <w:lang w:eastAsia="cs-CZ"/>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086AAF"/>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86AAF"/>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86AAF"/>
    <w:rPr>
      <w:rFonts w:ascii="Times New Roman" w:hAnsi="Times New Roman" w:cs="Times New Roman"/>
      <w:b/>
      <w:sz w:val="24"/>
    </w:rPr>
  </w:style>
  <w:style w:type="character" w:customStyle="1" w:styleId="BodyTextChar">
    <w:name w:val="Body Text Char"/>
    <w:aliases w:val="subtitle2 Char,Základní tZákladní text Char"/>
    <w:locked/>
    <w:rsid w:val="00086AAF"/>
    <w:rPr>
      <w:rFonts w:ascii="Times New Roman" w:hAnsi="Times New Roman" w:cs="Times New Roman"/>
      <w:sz w:val="20"/>
      <w:szCs w:val="20"/>
      <w:lang w:val="x-none" w:eastAsia="cs-CZ"/>
    </w:rPr>
  </w:style>
  <w:style w:type="character" w:customStyle="1" w:styleId="FooterChar">
    <w:name w:val="Footer Char"/>
    <w:uiPriority w:val="99"/>
    <w:locked/>
    <w:rsid w:val="00086AAF"/>
    <w:rPr>
      <w:rFonts w:ascii="Times New Roman" w:hAnsi="Times New Roman" w:cs="Times New Roman"/>
      <w:sz w:val="20"/>
      <w:szCs w:val="20"/>
      <w:lang w:val="x-none" w:eastAsia="cs-CZ"/>
    </w:rPr>
  </w:style>
  <w:style w:type="character" w:customStyle="1" w:styleId="CommentTextChar">
    <w:name w:val="Comment Text Char"/>
    <w:locked/>
    <w:rsid w:val="00086AAF"/>
    <w:rPr>
      <w:rFonts w:ascii="Times New Roman" w:hAnsi="Times New Roman" w:cs="Times New Roman"/>
    </w:rPr>
  </w:style>
  <w:style w:type="paragraph" w:customStyle="1" w:styleId="RLTextlnkuslovan">
    <w:name w:val="RL Text článku číslovaný"/>
    <w:basedOn w:val="Normln"/>
    <w:link w:val="RLTextlnkuslovanChar"/>
    <w:qFormat/>
    <w:rsid w:val="00086AAF"/>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86AAF"/>
    <w:rPr>
      <w:rFonts w:ascii="Garamond" w:eastAsia="Calibri" w:hAnsi="Garamond" w:cs="Times New Roman"/>
      <w:sz w:val="24"/>
      <w:szCs w:val="24"/>
      <w:lang w:eastAsia="ar-SA"/>
    </w:rPr>
  </w:style>
  <w:style w:type="paragraph" w:customStyle="1" w:styleId="RLlneksmlouvy">
    <w:name w:val="RL Článek smlouvy"/>
    <w:basedOn w:val="Normln"/>
    <w:next w:val="RLTextlnkuslovan"/>
    <w:qFormat/>
    <w:rsid w:val="00086AAF"/>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86AAF"/>
    <w:pPr>
      <w:numPr>
        <w:ilvl w:val="3"/>
      </w:numPr>
      <w:tabs>
        <w:tab w:val="clear" w:pos="3062"/>
        <w:tab w:val="num" w:pos="1474"/>
      </w:tabs>
      <w:ind w:left="1474" w:hanging="737"/>
    </w:pPr>
    <w:rPr>
      <w:rFonts w:cs="Arial"/>
    </w:rPr>
  </w:style>
  <w:style w:type="paragraph" w:customStyle="1" w:styleId="podbod2">
    <w:name w:val="podbod 2"/>
    <w:basedOn w:val="RLTextlnkuslovan"/>
    <w:rsid w:val="00086AAF"/>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86AAF"/>
    <w:pPr>
      <w:numPr>
        <w:ilvl w:val="0"/>
        <w:numId w:val="0"/>
      </w:numPr>
      <w:tabs>
        <w:tab w:val="num" w:pos="360"/>
      </w:tabs>
      <w:ind w:left="1800" w:hanging="720"/>
    </w:pPr>
    <w:rPr>
      <w:rFonts w:cs="Arial"/>
    </w:rPr>
  </w:style>
  <w:style w:type="paragraph" w:customStyle="1" w:styleId="BlockQuotation">
    <w:name w:val="Block Quotation"/>
    <w:basedOn w:val="Normln"/>
    <w:rsid w:val="00086AAF"/>
    <w:pPr>
      <w:widowControl w:val="0"/>
      <w:ind w:left="426" w:right="425" w:hanging="426"/>
      <w:jc w:val="both"/>
    </w:pPr>
    <w:rPr>
      <w:rFonts w:eastAsia="Calibri"/>
      <w:sz w:val="22"/>
      <w:szCs w:val="20"/>
    </w:rPr>
  </w:style>
  <w:style w:type="character" w:customStyle="1" w:styleId="HeaderChar">
    <w:name w:val="Header Char"/>
    <w:uiPriority w:val="99"/>
    <w:locked/>
    <w:rsid w:val="00086AAF"/>
    <w:rPr>
      <w:rFonts w:ascii="Times New Roman" w:hAnsi="Times New Roman" w:cs="Times New Roman"/>
    </w:rPr>
  </w:style>
  <w:style w:type="paragraph" w:customStyle="1" w:styleId="Odstavec2">
    <w:name w:val="Odstavec 2"/>
    <w:basedOn w:val="Normln"/>
    <w:link w:val="Odstavec2Char"/>
    <w:rsid w:val="00086AAF"/>
    <w:pPr>
      <w:numPr>
        <w:numId w:val="10"/>
      </w:numPr>
      <w:spacing w:after="120"/>
      <w:jc w:val="both"/>
    </w:pPr>
    <w:rPr>
      <w:rFonts w:eastAsia="Calibri"/>
      <w:sz w:val="22"/>
    </w:rPr>
  </w:style>
  <w:style w:type="character" w:customStyle="1" w:styleId="Odstavec2Char">
    <w:name w:val="Odstavec 2 Char"/>
    <w:link w:val="Odstavec2"/>
    <w:locked/>
    <w:rsid w:val="00086AAF"/>
    <w:rPr>
      <w:rFonts w:ascii="Times New Roman" w:eastAsia="Calibri" w:hAnsi="Times New Roman" w:cs="Times New Roman"/>
      <w:szCs w:val="24"/>
      <w:lang w:eastAsia="cs-CZ"/>
    </w:rPr>
  </w:style>
  <w:style w:type="paragraph" w:customStyle="1" w:styleId="Style3">
    <w:name w:val="Style3"/>
    <w:basedOn w:val="Normln"/>
    <w:rsid w:val="00086AAF"/>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86AAF"/>
    <w:pPr>
      <w:widowControl w:val="0"/>
      <w:spacing w:before="120"/>
      <w:jc w:val="both"/>
    </w:pPr>
    <w:rPr>
      <w:rFonts w:eastAsia="Calibri"/>
      <w:sz w:val="22"/>
      <w:szCs w:val="20"/>
    </w:rPr>
  </w:style>
  <w:style w:type="character" w:customStyle="1" w:styleId="ACNormlnChar">
    <w:name w:val="AC Normální Char"/>
    <w:link w:val="ACNormln"/>
    <w:locked/>
    <w:rsid w:val="00086AAF"/>
    <w:rPr>
      <w:rFonts w:ascii="Times New Roman" w:eastAsia="Calibri" w:hAnsi="Times New Roman" w:cs="Times New Roman"/>
      <w:szCs w:val="20"/>
      <w:lang w:eastAsia="cs-CZ"/>
    </w:rPr>
  </w:style>
  <w:style w:type="paragraph" w:customStyle="1" w:styleId="Clanek">
    <w:name w:val="Clanek"/>
    <w:basedOn w:val="Normln"/>
    <w:next w:val="Bodclanku"/>
    <w:rsid w:val="00086AAF"/>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86AAF"/>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86AAF"/>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86AAF"/>
    <w:pPr>
      <w:spacing w:after="0" w:line="240" w:lineRule="auto"/>
    </w:pPr>
    <w:rPr>
      <w:rFonts w:ascii="Times New Roman" w:eastAsia="Calibri" w:hAnsi="Times New Roman" w:cs="Times New Roman"/>
      <w:sz w:val="20"/>
      <w:szCs w:val="20"/>
      <w:lang w:eastAsia="cs-CZ"/>
    </w:rPr>
  </w:style>
  <w:style w:type="character" w:customStyle="1" w:styleId="apple-tab-span">
    <w:name w:val="apple-tab-span"/>
    <w:rsid w:val="00086AAF"/>
    <w:rPr>
      <w:rFonts w:cs="Times New Roman"/>
    </w:rPr>
  </w:style>
  <w:style w:type="paragraph" w:styleId="Rozloendokumentu">
    <w:name w:val="Document Map"/>
    <w:basedOn w:val="Normln"/>
    <w:link w:val="RozloendokumentuChar"/>
    <w:semiHidden/>
    <w:rsid w:val="00086AA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86AAF"/>
    <w:rPr>
      <w:rFonts w:ascii="Tahoma" w:eastAsia="Times New Roman" w:hAnsi="Tahoma" w:cs="Tahoma"/>
      <w:sz w:val="20"/>
      <w:szCs w:val="20"/>
      <w:shd w:val="clear" w:color="auto" w:fill="000080"/>
      <w:lang w:eastAsia="cs-CZ"/>
    </w:rPr>
  </w:style>
  <w:style w:type="paragraph" w:customStyle="1" w:styleId="Import5">
    <w:name w:val="Import 5"/>
    <w:basedOn w:val="Normln"/>
    <w:rsid w:val="00086AA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086AAF"/>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086AAF"/>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086AAF"/>
    <w:pPr>
      <w:keepNext/>
      <w:keepLines/>
      <w:widowControl w:val="0"/>
      <w:numPr>
        <w:ilvl w:val="1"/>
        <w:numId w:val="13"/>
      </w:numPr>
      <w:tabs>
        <w:tab w:val="clear" w:pos="716"/>
        <w:tab w:val="num" w:pos="360"/>
      </w:tabs>
      <w:adjustRightInd w:val="0"/>
      <w:spacing w:before="480" w:beforeAutospacing="0" w:after="360" w:afterAutospacing="0" w:line="360" w:lineRule="atLeast"/>
      <w:ind w:left="360" w:hanging="360"/>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086AAF"/>
    <w:rPr>
      <w:rFonts w:ascii="Arial" w:eastAsia="Calibri" w:hAnsi="Arial" w:cs="Arial"/>
      <w:b/>
      <w:bCs/>
      <w:smallCaps/>
      <w:sz w:val="24"/>
      <w:szCs w:val="28"/>
      <w:u w:val="single"/>
    </w:rPr>
  </w:style>
  <w:style w:type="paragraph" w:customStyle="1" w:styleId="Styl2">
    <w:name w:val="Styl2"/>
    <w:basedOn w:val="Nadpis2"/>
    <w:next w:val="Normln"/>
    <w:link w:val="Styl2Char"/>
    <w:rsid w:val="00086AAF"/>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086AAF"/>
    <w:rPr>
      <w:rFonts w:ascii="Arial" w:eastAsia="Calibri" w:hAnsi="Arial" w:cs="Arial"/>
      <w:bCs/>
      <w:smallCaps/>
      <w:sz w:val="24"/>
      <w:szCs w:val="24"/>
      <w:u w:val="single"/>
    </w:rPr>
  </w:style>
  <w:style w:type="paragraph" w:customStyle="1" w:styleId="Styl3">
    <w:name w:val="Styl3"/>
    <w:basedOn w:val="Nadpis3"/>
    <w:next w:val="Normln"/>
    <w:link w:val="Styl3Char"/>
    <w:rsid w:val="00086AAF"/>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086AAF"/>
    <w:rPr>
      <w:rFonts w:ascii="Arial" w:eastAsia="Calibri" w:hAnsi="Arial" w:cs="Arial"/>
      <w:bCs/>
      <w:smallCaps/>
      <w:sz w:val="24"/>
      <w:szCs w:val="24"/>
    </w:rPr>
  </w:style>
  <w:style w:type="paragraph" w:customStyle="1" w:styleId="Nadpis1slovan">
    <w:name w:val="Nadpis 1 číslovaný"/>
    <w:basedOn w:val="Normln"/>
    <w:rsid w:val="00086AAF"/>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086AAF"/>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086AAF"/>
    <w:pPr>
      <w:spacing w:after="200" w:line="276" w:lineRule="auto"/>
      <w:ind w:left="720"/>
    </w:pPr>
    <w:rPr>
      <w:rFonts w:ascii="Calibri" w:eastAsia="Calibri" w:hAnsi="Calibri" w:cs="Calibri"/>
      <w:sz w:val="22"/>
      <w:szCs w:val="22"/>
      <w:lang w:eastAsia="en-US"/>
    </w:rPr>
  </w:style>
  <w:style w:type="paragraph" w:customStyle="1" w:styleId="Textodstavce">
    <w:name w:val="Text odstavce"/>
    <w:basedOn w:val="Normln"/>
    <w:uiPriority w:val="99"/>
    <w:rsid w:val="00086AAF"/>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086AAF"/>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086AAF"/>
    <w:pPr>
      <w:numPr>
        <w:ilvl w:val="8"/>
        <w:numId w:val="15"/>
      </w:numPr>
      <w:tabs>
        <w:tab w:val="clear" w:pos="851"/>
        <w:tab w:val="num" w:pos="425"/>
      </w:tabs>
      <w:suppressAutoHyphens/>
      <w:ind w:left="425" w:hanging="425"/>
      <w:jc w:val="both"/>
      <w:outlineLvl w:val="7"/>
    </w:pPr>
    <w:rPr>
      <w:rFonts w:eastAsia="Calibri"/>
      <w:szCs w:val="20"/>
      <w:lang w:eastAsia="ar-SA"/>
    </w:rPr>
  </w:style>
  <w:style w:type="paragraph" w:customStyle="1" w:styleId="normsodrazkou">
    <w:name w:val="norm s odrazkou"/>
    <w:basedOn w:val="Normln"/>
    <w:link w:val="normsodrazkouChar"/>
    <w:rsid w:val="00086AAF"/>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086AAF"/>
    <w:rPr>
      <w:rFonts w:ascii="Arial" w:eastAsia="Calibri" w:hAnsi="Arial" w:cs="Times New Roman"/>
      <w:sz w:val="20"/>
      <w:szCs w:val="24"/>
      <w:lang w:eastAsia="cs-CZ"/>
    </w:rPr>
  </w:style>
  <w:style w:type="paragraph" w:customStyle="1" w:styleId="BodyText1">
    <w:name w:val="Body Text1"/>
    <w:rsid w:val="00086AAF"/>
    <w:pPr>
      <w:spacing w:after="0" w:line="240" w:lineRule="auto"/>
    </w:pPr>
    <w:rPr>
      <w:rFonts w:ascii="Arial" w:eastAsia="Calibri" w:hAnsi="Arial" w:cs="Times New Roman"/>
      <w:color w:val="000000"/>
      <w:sz w:val="19"/>
      <w:szCs w:val="48"/>
      <w:lang w:eastAsia="cs-CZ"/>
    </w:rPr>
  </w:style>
  <w:style w:type="table" w:customStyle="1" w:styleId="Deloittetable1">
    <w:name w:val="Deloitte table 1"/>
    <w:rsid w:val="00086AAF"/>
    <w:pPr>
      <w:spacing w:after="0" w:line="240" w:lineRule="auto"/>
    </w:pPr>
    <w:rPr>
      <w:rFonts w:ascii="Arial" w:eastAsia="Calibri" w:hAnsi="Arial" w:cs="Times New Roman"/>
      <w:sz w:val="19"/>
      <w:szCs w:val="20"/>
      <w:lang w:val="en-US"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086AAF"/>
    <w:pPr>
      <w:spacing w:after="0" w:line="240" w:lineRule="auto"/>
    </w:pPr>
    <w:rPr>
      <w:rFonts w:ascii="Arial" w:eastAsia="Times New Roman" w:hAnsi="Arial" w:cs="Arial"/>
      <w:bCs/>
      <w:smallCaps/>
      <w:sz w:val="24"/>
      <w:szCs w:val="24"/>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086AAF"/>
    <w:rPr>
      <w:rFonts w:cs="Arial"/>
      <w:b/>
      <w:bCs/>
      <w:iCs/>
      <w:sz w:val="24"/>
      <w:szCs w:val="28"/>
      <w:lang w:val="cs-CZ" w:eastAsia="cs-CZ" w:bidi="ar-SA"/>
    </w:rPr>
  </w:style>
  <w:style w:type="character" w:customStyle="1" w:styleId="odst">
    <w:name w:val="odst"/>
    <w:basedOn w:val="Standardnpsmoodstavce"/>
    <w:rsid w:val="00086AAF"/>
  </w:style>
  <w:style w:type="paragraph" w:customStyle="1" w:styleId="cpNormal1">
    <w:name w:val="cp_Normal_1"/>
    <w:basedOn w:val="Normln"/>
    <w:qFormat/>
    <w:rsid w:val="00086AAF"/>
    <w:pPr>
      <w:spacing w:after="260" w:line="260" w:lineRule="exact"/>
    </w:pPr>
    <w:rPr>
      <w:rFonts w:eastAsia="Calibri"/>
      <w:sz w:val="22"/>
      <w:szCs w:val="22"/>
      <w:lang w:eastAsia="en-US"/>
    </w:rPr>
  </w:style>
  <w:style w:type="paragraph" w:customStyle="1" w:styleId="Cislovani2">
    <w:name w:val="Cislovani 2"/>
    <w:basedOn w:val="Normln"/>
    <w:link w:val="Cislovani2Char"/>
    <w:rsid w:val="00086AAF"/>
    <w:pPr>
      <w:spacing w:before="240" w:line="288" w:lineRule="auto"/>
      <w:jc w:val="both"/>
    </w:pPr>
    <w:rPr>
      <w:rFonts w:ascii="JohnSans Text Pro" w:hAnsi="JohnSans Text Pro"/>
      <w:sz w:val="20"/>
    </w:rPr>
  </w:style>
  <w:style w:type="character" w:customStyle="1" w:styleId="Cislovani2Char">
    <w:name w:val="Cislovani 2 Char"/>
    <w:link w:val="Cislovani2"/>
    <w:rsid w:val="00086AAF"/>
    <w:rPr>
      <w:rFonts w:ascii="JohnSans Text Pro" w:eastAsia="Times New Roman" w:hAnsi="JohnSans Text Pro" w:cs="Times New Roman"/>
      <w:sz w:val="20"/>
      <w:szCs w:val="24"/>
      <w:lang w:eastAsia="cs-CZ"/>
    </w:rPr>
  </w:style>
  <w:style w:type="paragraph" w:customStyle="1" w:styleId="SBSSmlouva">
    <w:name w:val="SBS Smlouva"/>
    <w:basedOn w:val="Normln"/>
    <w:rsid w:val="00086AAF"/>
    <w:pPr>
      <w:numPr>
        <w:ilvl w:val="1"/>
        <w:numId w:val="16"/>
      </w:numPr>
      <w:spacing w:before="120"/>
    </w:pPr>
    <w:rPr>
      <w:rFonts w:ascii="Arial" w:hAnsi="Arial"/>
      <w:sz w:val="20"/>
    </w:rPr>
  </w:style>
  <w:style w:type="paragraph" w:customStyle="1" w:styleId="Stylpravidel">
    <w:name w:val="Styl pravidel"/>
    <w:basedOn w:val="Normln"/>
    <w:uiPriority w:val="99"/>
    <w:rsid w:val="00086AAF"/>
    <w:pPr>
      <w:spacing w:before="240" w:line="360" w:lineRule="auto"/>
      <w:jc w:val="both"/>
    </w:pPr>
    <w:rPr>
      <w:szCs w:val="20"/>
    </w:rPr>
  </w:style>
  <w:style w:type="paragraph" w:customStyle="1" w:styleId="Bullet1">
    <w:name w:val="Bullet 1"/>
    <w:basedOn w:val="Normln"/>
    <w:rsid w:val="00086AAF"/>
    <w:pPr>
      <w:numPr>
        <w:numId w:val="17"/>
      </w:numPr>
      <w:spacing w:line="290" w:lineRule="atLeast"/>
    </w:pPr>
    <w:rPr>
      <w:szCs w:val="20"/>
      <w:lang w:val="en-GB" w:eastAsia="en-US"/>
    </w:rPr>
  </w:style>
  <w:style w:type="paragraph" w:customStyle="1" w:styleId="StylNormlnwebTun">
    <w:name w:val="Styl Normální (web) + Tučné"/>
    <w:basedOn w:val="Normlnweb"/>
    <w:rsid w:val="00086AAF"/>
    <w:pPr>
      <w:keepNext/>
      <w:spacing w:after="240" w:afterAutospacing="0"/>
    </w:pPr>
    <w:rPr>
      <w:b/>
      <w:bCs/>
    </w:rPr>
  </w:style>
  <w:style w:type="paragraph" w:styleId="Revize">
    <w:name w:val="Revision"/>
    <w:hidden/>
    <w:uiPriority w:val="99"/>
    <w:rsid w:val="00086AAF"/>
    <w:pPr>
      <w:spacing w:after="0" w:line="240" w:lineRule="auto"/>
    </w:pPr>
    <w:rPr>
      <w:rFonts w:ascii="Times New Roman" w:eastAsia="Times New Roman" w:hAnsi="Times New Roman" w:cs="Times New Roman"/>
      <w:sz w:val="24"/>
      <w:szCs w:val="24"/>
      <w:lang w:eastAsia="cs-CZ"/>
    </w:rPr>
  </w:style>
  <w:style w:type="character" w:customStyle="1" w:styleId="TextkomenteChar1">
    <w:name w:val="Text komentáře Char1"/>
    <w:locked/>
    <w:rsid w:val="00086AA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086AAF"/>
    <w:pPr>
      <w:spacing w:before="240"/>
      <w:ind w:firstLine="425"/>
      <w:jc w:val="both"/>
      <w:outlineLvl w:val="5"/>
    </w:pPr>
    <w:rPr>
      <w:szCs w:val="20"/>
    </w:rPr>
  </w:style>
  <w:style w:type="paragraph" w:customStyle="1" w:styleId="Barevnseznamzvraznn11">
    <w:name w:val="Barevný seznam – zvýraznění 11"/>
    <w:basedOn w:val="Normln"/>
    <w:uiPriority w:val="34"/>
    <w:qFormat/>
    <w:rsid w:val="00086AAF"/>
    <w:pPr>
      <w:ind w:left="720"/>
      <w:contextualSpacing/>
    </w:pPr>
    <w:rPr>
      <w:sz w:val="20"/>
      <w:szCs w:val="20"/>
    </w:rPr>
  </w:style>
  <w:style w:type="paragraph" w:customStyle="1" w:styleId="Styl">
    <w:name w:val="Styl"/>
    <w:rsid w:val="00086AA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customStyle="1" w:styleId="highlight">
    <w:name w:val="highlight"/>
    <w:basedOn w:val="Standardnpsmoodstavce"/>
    <w:rsid w:val="00086AAF"/>
  </w:style>
  <w:style w:type="paragraph" w:styleId="Bezmezer">
    <w:name w:val="No Spacing"/>
    <w:uiPriority w:val="1"/>
    <w:qFormat/>
    <w:rsid w:val="00086AAF"/>
    <w:pPr>
      <w:spacing w:after="0" w:line="240" w:lineRule="auto"/>
    </w:pPr>
    <w:rPr>
      <w:rFonts w:ascii="Calibri" w:eastAsia="Calibri" w:hAnsi="Calibri" w:cs="Times New Roman"/>
    </w:rPr>
  </w:style>
  <w:style w:type="paragraph" w:customStyle="1" w:styleId="Titulekmal">
    <w:name w:val="Titulek malý"/>
    <w:basedOn w:val="Normln"/>
    <w:rsid w:val="00086AAF"/>
    <w:pPr>
      <w:keepNext/>
      <w:spacing w:before="240" w:after="240"/>
      <w:jc w:val="center"/>
    </w:pPr>
    <w:rPr>
      <w:rFonts w:ascii="Siemens Sans" w:hAnsi="Siemens Sans"/>
      <w:b/>
      <w:sz w:val="32"/>
      <w:szCs w:val="22"/>
    </w:rPr>
  </w:style>
  <w:style w:type="character" w:customStyle="1" w:styleId="TabulkaChar">
    <w:name w:val="Tabulka Char"/>
    <w:link w:val="Tabulka"/>
    <w:locked/>
    <w:rsid w:val="00086AAF"/>
    <w:rPr>
      <w:rFonts w:ascii="Siemens Sans" w:hAnsi="Siemens Sans"/>
      <w:spacing w:val="-6"/>
    </w:rPr>
  </w:style>
  <w:style w:type="paragraph" w:customStyle="1" w:styleId="Tabulka">
    <w:name w:val="Tabulka"/>
    <w:basedOn w:val="Normln"/>
    <w:link w:val="TabulkaChar"/>
    <w:rsid w:val="00086AAF"/>
    <w:pPr>
      <w:spacing w:before="40" w:after="40"/>
    </w:pPr>
    <w:rPr>
      <w:rFonts w:ascii="Siemens Sans" w:eastAsiaTheme="minorHAnsi" w:hAnsi="Siemens Sans" w:cstheme="minorBidi"/>
      <w:spacing w:val="-6"/>
      <w:sz w:val="22"/>
      <w:szCs w:val="22"/>
      <w:lang w:eastAsia="en-US"/>
    </w:rPr>
  </w:style>
  <w:style w:type="paragraph" w:styleId="Textvbloku">
    <w:name w:val="Block Text"/>
    <w:basedOn w:val="Normln"/>
    <w:uiPriority w:val="99"/>
    <w:unhideWhenUsed/>
    <w:rsid w:val="00086AAF"/>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086AAF"/>
    <w:pPr>
      <w:widowControl w:val="0"/>
      <w:numPr>
        <w:numId w:val="23"/>
      </w:numPr>
      <w:spacing w:after="120"/>
      <w:jc w:val="both"/>
    </w:pPr>
    <w:rPr>
      <w:rFonts w:ascii="Arial" w:hAnsi="Arial"/>
      <w:snapToGrid w:val="0"/>
      <w:sz w:val="22"/>
      <w:szCs w:val="20"/>
      <w:u w:color="000000"/>
    </w:rPr>
  </w:style>
  <w:style w:type="paragraph" w:customStyle="1" w:styleId="odstavec">
    <w:name w:val="odstavec"/>
    <w:basedOn w:val="Zkladntext"/>
    <w:qFormat/>
    <w:rsid w:val="00086AAF"/>
    <w:pPr>
      <w:numPr>
        <w:ilvl w:val="1"/>
        <w:numId w:val="23"/>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086AAF"/>
    <w:rPr>
      <w:rFonts w:ascii="Arial" w:eastAsia="Times New Roman" w:hAnsi="Arial" w:cs="Times New Roman"/>
      <w:snapToGrid w:val="0"/>
      <w:szCs w:val="20"/>
      <w:u w:color="000000"/>
      <w:lang w:eastAsia="cs-CZ"/>
    </w:rPr>
  </w:style>
  <w:style w:type="numbering" w:customStyle="1" w:styleId="List8">
    <w:name w:val="List 8"/>
    <w:basedOn w:val="Bezseznamu"/>
    <w:rsid w:val="00086AAF"/>
    <w:pPr>
      <w:numPr>
        <w:numId w:val="31"/>
      </w:numPr>
    </w:pPr>
  </w:style>
  <w:style w:type="numbering" w:customStyle="1" w:styleId="Seznam31">
    <w:name w:val="Seznam 31"/>
    <w:basedOn w:val="Bezseznamu"/>
    <w:rsid w:val="00086AAF"/>
    <w:pPr>
      <w:numPr>
        <w:numId w:val="33"/>
      </w:numPr>
    </w:pPr>
  </w:style>
  <w:style w:type="character" w:customStyle="1" w:styleId="UnresolvedMention">
    <w:name w:val="Unresolved Mention"/>
    <w:basedOn w:val="Standardnpsmoodstavce"/>
    <w:uiPriority w:val="99"/>
    <w:semiHidden/>
    <w:unhideWhenUsed/>
    <w:rsid w:val="00086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focus.com/en-us/solutions/agreements" TargetMode="External"/><Relationship Id="rId13" Type="http://schemas.openxmlformats.org/officeDocument/2006/relationships/hyperlink" Target="https://supportline.microfocus.com/Login.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sw@vzp.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bchod@xconsulting.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crofocus.com/support-and-services/license-keys/" TargetMode="External"/><Relationship Id="rId4" Type="http://schemas.openxmlformats.org/officeDocument/2006/relationships/settings" Target="settings.xml"/><Relationship Id="rId9" Type="http://schemas.openxmlformats.org/officeDocument/2006/relationships/hyperlink" Target="https://www.microfocus.com/media/agreement/micro_focus_business_support_agreement.pdf"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5663</Words>
  <Characters>33412</Characters>
  <Application>Microsoft Office Word</Application>
  <DocSecurity>4</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Václava Pešková</dc:creator>
  <cp:lastModifiedBy>Marie Medlínová</cp:lastModifiedBy>
  <cp:revision>2</cp:revision>
  <dcterms:created xsi:type="dcterms:W3CDTF">2019-09-11T13:58:00Z</dcterms:created>
  <dcterms:modified xsi:type="dcterms:W3CDTF">2019-09-11T13:58:00Z</dcterms:modified>
</cp:coreProperties>
</file>