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723" w:rsidRPr="00C65244" w:rsidRDefault="00052723" w:rsidP="00052723">
      <w:pPr>
        <w:pStyle w:val="Nzev"/>
        <w:rPr>
          <w:rFonts w:asciiTheme="minorHAnsi" w:hAnsiTheme="minorHAnsi"/>
        </w:rPr>
      </w:pPr>
      <w:r w:rsidRPr="00C65244">
        <w:rPr>
          <w:rFonts w:asciiTheme="minorHAnsi" w:hAnsiTheme="minorHAnsi"/>
        </w:rPr>
        <w:t xml:space="preserve">SMLOUVA O DÍLO </w:t>
      </w:r>
    </w:p>
    <w:p w:rsidR="00052723" w:rsidRPr="00C65244" w:rsidRDefault="00052723" w:rsidP="00052723">
      <w:pPr>
        <w:pStyle w:val="Nzev"/>
        <w:rPr>
          <w:rFonts w:asciiTheme="minorHAnsi" w:hAnsiTheme="minorHAnsi"/>
          <w:sz w:val="20"/>
          <w:szCs w:val="20"/>
        </w:rPr>
      </w:pPr>
    </w:p>
    <w:p w:rsidR="00052723" w:rsidRPr="00C65244" w:rsidRDefault="00052723" w:rsidP="00052723">
      <w:pPr>
        <w:pStyle w:val="Nzev"/>
        <w:rPr>
          <w:rFonts w:asciiTheme="minorHAnsi" w:hAnsiTheme="minorHAnsi"/>
        </w:rPr>
      </w:pPr>
      <w:r w:rsidRPr="00C65244">
        <w:rPr>
          <w:rFonts w:asciiTheme="minorHAnsi" w:hAnsiTheme="minorHAnsi"/>
          <w:sz w:val="22"/>
          <w:szCs w:val="22"/>
        </w:rPr>
        <w:t xml:space="preserve">č. </w:t>
      </w:r>
      <w:r w:rsidR="00A06B2A">
        <w:rPr>
          <w:rFonts w:asciiTheme="minorHAnsi" w:hAnsiTheme="minorHAnsi"/>
          <w:sz w:val="22"/>
          <w:szCs w:val="22"/>
        </w:rPr>
        <w:t>1901001</w:t>
      </w:r>
      <w:r w:rsidR="00EA14F4">
        <w:rPr>
          <w:rFonts w:asciiTheme="minorHAnsi" w:hAnsiTheme="minorHAnsi"/>
          <w:sz w:val="22"/>
          <w:szCs w:val="22"/>
        </w:rPr>
        <w:t>1</w:t>
      </w:r>
      <w:r w:rsidR="00A06B2A">
        <w:rPr>
          <w:rFonts w:asciiTheme="minorHAnsi" w:hAnsiTheme="minorHAnsi"/>
          <w:sz w:val="22"/>
          <w:szCs w:val="22"/>
        </w:rPr>
        <w:t xml:space="preserve">  </w:t>
      </w:r>
      <w:r>
        <w:rPr>
          <w:sz w:val="22"/>
          <w:szCs w:val="22"/>
        </w:rPr>
        <w:t xml:space="preserve"> č.</w:t>
      </w:r>
      <w:r w:rsidR="002C32C3">
        <w:rPr>
          <w:sz w:val="22"/>
          <w:szCs w:val="22"/>
        </w:rPr>
        <w:t>j.</w:t>
      </w:r>
      <w:r>
        <w:rPr>
          <w:sz w:val="22"/>
          <w:szCs w:val="22"/>
        </w:rPr>
        <w:t xml:space="preserve"> </w:t>
      </w:r>
      <w:proofErr w:type="gramStart"/>
      <w:r>
        <w:rPr>
          <w:sz w:val="22"/>
          <w:szCs w:val="22"/>
        </w:rPr>
        <w:t>objednatele :</w:t>
      </w:r>
      <w:proofErr w:type="gramEnd"/>
      <w:r w:rsidRPr="006D7515">
        <w:rPr>
          <w:sz w:val="22"/>
          <w:szCs w:val="22"/>
        </w:rPr>
        <w:t xml:space="preserve"> </w:t>
      </w:r>
    </w:p>
    <w:p w:rsidR="00052723" w:rsidRPr="00C65244" w:rsidRDefault="00052723" w:rsidP="00052723">
      <w:pPr>
        <w:jc w:val="center"/>
        <w:rPr>
          <w:rFonts w:asciiTheme="minorHAnsi" w:hAnsiTheme="minorHAnsi"/>
        </w:rPr>
      </w:pPr>
      <w:r w:rsidRPr="00C65244">
        <w:rPr>
          <w:rFonts w:asciiTheme="minorHAnsi" w:hAnsiTheme="minorHAnsi"/>
        </w:rPr>
        <w:t>uzavřená podle ustanovení § 2586 a následujících NOZ</w:t>
      </w:r>
    </w:p>
    <w:p w:rsidR="00317D79" w:rsidRDefault="00543788">
      <w:pPr>
        <w:pStyle w:val="Nzev"/>
      </w:pPr>
      <w:r>
        <w:rPr>
          <w:sz w:val="22"/>
          <w:szCs w:val="22"/>
        </w:rPr>
        <w:t xml:space="preserve">                </w:t>
      </w:r>
    </w:p>
    <w:p w:rsidR="00FF6444" w:rsidRPr="00E542BF" w:rsidRDefault="00FF6444">
      <w:pPr>
        <w:rPr>
          <w:sz w:val="20"/>
          <w:szCs w:val="20"/>
        </w:rPr>
      </w:pPr>
    </w:p>
    <w:p w:rsidR="00183CC8" w:rsidRPr="00E542BF" w:rsidRDefault="00183CC8" w:rsidP="00E542BF">
      <w:pPr>
        <w:jc w:val="center"/>
        <w:rPr>
          <w:sz w:val="20"/>
          <w:szCs w:val="20"/>
        </w:rPr>
      </w:pPr>
    </w:p>
    <w:p w:rsidR="00242AC9" w:rsidRDefault="00317D79" w:rsidP="00A44DA8">
      <w:pPr>
        <w:pStyle w:val="Nadpis1"/>
      </w:pPr>
      <w:r>
        <w:t>Smluvní strany</w:t>
      </w:r>
    </w:p>
    <w:p w:rsidR="00A63075" w:rsidRPr="00E67ED0" w:rsidRDefault="00A63075" w:rsidP="00A63075">
      <w:pPr>
        <w:pStyle w:val="Nadpis2"/>
        <w:rPr>
          <w:b/>
          <w:sz w:val="22"/>
          <w:szCs w:val="22"/>
        </w:rPr>
      </w:pPr>
      <w:r w:rsidRPr="00E67ED0">
        <w:rPr>
          <w:b/>
          <w:sz w:val="22"/>
          <w:szCs w:val="22"/>
        </w:rPr>
        <w:t>Zhotovitel:</w:t>
      </w:r>
      <w:r w:rsidRPr="00E67ED0">
        <w:rPr>
          <w:b/>
          <w:sz w:val="22"/>
          <w:szCs w:val="22"/>
        </w:rPr>
        <w:tab/>
      </w:r>
      <w:r w:rsidRPr="00E67ED0">
        <w:rPr>
          <w:b/>
          <w:sz w:val="22"/>
          <w:szCs w:val="22"/>
        </w:rPr>
        <w:tab/>
        <w:t>REALINVEST s.r.o.</w:t>
      </w:r>
    </w:p>
    <w:p w:rsidR="00FF6444" w:rsidRPr="00FF6444" w:rsidRDefault="00FF6444" w:rsidP="00FF6444"/>
    <w:p w:rsidR="00317D79" w:rsidRPr="00E67ED0" w:rsidRDefault="00317D79" w:rsidP="00A63075">
      <w:pPr>
        <w:ind w:left="357" w:firstLine="708"/>
        <w:rPr>
          <w:sz w:val="20"/>
          <w:szCs w:val="20"/>
        </w:rPr>
      </w:pPr>
      <w:r w:rsidRPr="00E67ED0">
        <w:rPr>
          <w:sz w:val="20"/>
          <w:szCs w:val="20"/>
        </w:rPr>
        <w:t>sídlo:</w:t>
      </w:r>
      <w:r w:rsidRPr="00E67ED0">
        <w:rPr>
          <w:sz w:val="20"/>
          <w:szCs w:val="20"/>
        </w:rPr>
        <w:tab/>
      </w:r>
      <w:r w:rsidRPr="00E67ED0">
        <w:rPr>
          <w:sz w:val="20"/>
          <w:szCs w:val="20"/>
        </w:rPr>
        <w:tab/>
        <w:t xml:space="preserve">Kostelecká </w:t>
      </w:r>
      <w:r w:rsidR="00546B17">
        <w:rPr>
          <w:sz w:val="20"/>
          <w:szCs w:val="20"/>
        </w:rPr>
        <w:t>263/</w:t>
      </w:r>
      <w:r w:rsidRPr="00E67ED0">
        <w:rPr>
          <w:sz w:val="20"/>
          <w:szCs w:val="20"/>
        </w:rPr>
        <w:t xml:space="preserve">16, </w:t>
      </w:r>
      <w:r w:rsidR="00667A80" w:rsidRPr="00E67ED0">
        <w:rPr>
          <w:sz w:val="20"/>
          <w:szCs w:val="20"/>
        </w:rPr>
        <w:t>796 01 Prostějov</w:t>
      </w:r>
    </w:p>
    <w:p w:rsidR="00317D79" w:rsidRPr="00E67ED0" w:rsidRDefault="00BF6DDC" w:rsidP="00A63075">
      <w:pPr>
        <w:ind w:left="357" w:firstLine="708"/>
        <w:rPr>
          <w:sz w:val="20"/>
          <w:szCs w:val="20"/>
        </w:rPr>
      </w:pPr>
      <w:r>
        <w:rPr>
          <w:sz w:val="20"/>
          <w:szCs w:val="20"/>
        </w:rPr>
        <w:t>IČ</w:t>
      </w:r>
      <w:r w:rsidR="00317D79" w:rsidRPr="00E67ED0">
        <w:rPr>
          <w:sz w:val="20"/>
          <w:szCs w:val="20"/>
        </w:rPr>
        <w:t>:</w:t>
      </w:r>
      <w:r w:rsidR="00317D79" w:rsidRPr="00E67ED0">
        <w:rPr>
          <w:sz w:val="20"/>
          <w:szCs w:val="20"/>
        </w:rPr>
        <w:tab/>
      </w:r>
      <w:r w:rsidR="00317D79" w:rsidRPr="00E67ED0">
        <w:rPr>
          <w:sz w:val="20"/>
          <w:szCs w:val="20"/>
        </w:rPr>
        <w:tab/>
      </w:r>
      <w:r>
        <w:rPr>
          <w:sz w:val="20"/>
          <w:szCs w:val="20"/>
        </w:rPr>
        <w:tab/>
      </w:r>
      <w:r w:rsidR="00317D79" w:rsidRPr="00E67ED0">
        <w:rPr>
          <w:sz w:val="20"/>
          <w:szCs w:val="20"/>
        </w:rPr>
        <w:t>46961895</w:t>
      </w:r>
    </w:p>
    <w:p w:rsidR="00317D79" w:rsidRPr="00E67ED0" w:rsidRDefault="00317D79" w:rsidP="00A63075">
      <w:pPr>
        <w:ind w:left="357" w:firstLine="708"/>
        <w:rPr>
          <w:sz w:val="20"/>
          <w:szCs w:val="20"/>
        </w:rPr>
      </w:pPr>
      <w:r w:rsidRPr="00E67ED0">
        <w:rPr>
          <w:sz w:val="20"/>
          <w:szCs w:val="20"/>
        </w:rPr>
        <w:t>DIČ:</w:t>
      </w:r>
      <w:r w:rsidRPr="00E67ED0">
        <w:rPr>
          <w:sz w:val="20"/>
          <w:szCs w:val="20"/>
        </w:rPr>
        <w:tab/>
      </w:r>
      <w:r w:rsidRPr="00E67ED0">
        <w:rPr>
          <w:sz w:val="20"/>
          <w:szCs w:val="20"/>
        </w:rPr>
        <w:tab/>
      </w:r>
      <w:r w:rsidR="004624FC" w:rsidRPr="00E67ED0">
        <w:rPr>
          <w:sz w:val="20"/>
          <w:szCs w:val="20"/>
        </w:rPr>
        <w:t>CZ</w:t>
      </w:r>
      <w:r w:rsidRPr="00E67ED0">
        <w:rPr>
          <w:sz w:val="20"/>
          <w:szCs w:val="20"/>
        </w:rPr>
        <w:t>46961895</w:t>
      </w:r>
    </w:p>
    <w:p w:rsidR="004624FC" w:rsidRPr="00E67ED0" w:rsidRDefault="004624FC" w:rsidP="00A63075">
      <w:pPr>
        <w:ind w:left="1080"/>
        <w:rPr>
          <w:sz w:val="20"/>
          <w:szCs w:val="20"/>
        </w:rPr>
      </w:pPr>
      <w:r w:rsidRPr="00E67ED0">
        <w:rPr>
          <w:sz w:val="20"/>
          <w:szCs w:val="20"/>
        </w:rPr>
        <w:t>Firma je zapsána v obchodním rejstříku vedeným Krajským soudem v Brně oddíl C, vložka 6389</w:t>
      </w:r>
    </w:p>
    <w:p w:rsidR="004624FC" w:rsidRPr="00E67ED0" w:rsidRDefault="004624FC" w:rsidP="00A63075">
      <w:pPr>
        <w:ind w:left="357" w:firstLine="708"/>
        <w:rPr>
          <w:sz w:val="20"/>
          <w:szCs w:val="20"/>
        </w:rPr>
      </w:pPr>
    </w:p>
    <w:p w:rsidR="00317D79" w:rsidRPr="00E67ED0" w:rsidRDefault="00317D79" w:rsidP="00A63075">
      <w:pPr>
        <w:ind w:left="357" w:firstLine="708"/>
        <w:rPr>
          <w:sz w:val="20"/>
          <w:szCs w:val="20"/>
        </w:rPr>
      </w:pPr>
      <w:r w:rsidRPr="00E67ED0">
        <w:rPr>
          <w:sz w:val="20"/>
          <w:szCs w:val="20"/>
        </w:rPr>
        <w:t xml:space="preserve">Zastoupena jednatelem firmy Ing. </w:t>
      </w:r>
      <w:r w:rsidR="007173F3">
        <w:rPr>
          <w:sz w:val="20"/>
          <w:szCs w:val="20"/>
        </w:rPr>
        <w:t>Petrem Konečným</w:t>
      </w:r>
    </w:p>
    <w:p w:rsidR="00667A80" w:rsidRPr="00E67ED0" w:rsidRDefault="00667A80" w:rsidP="00A63075">
      <w:pPr>
        <w:ind w:left="357" w:firstLine="708"/>
        <w:rPr>
          <w:sz w:val="20"/>
          <w:szCs w:val="20"/>
        </w:rPr>
      </w:pPr>
    </w:p>
    <w:p w:rsidR="00317D79" w:rsidRPr="00E67ED0" w:rsidRDefault="00317D79" w:rsidP="00A63075">
      <w:pPr>
        <w:ind w:left="357" w:firstLine="708"/>
        <w:rPr>
          <w:sz w:val="20"/>
          <w:szCs w:val="20"/>
        </w:rPr>
      </w:pPr>
      <w:r w:rsidRPr="00E67ED0">
        <w:rPr>
          <w:sz w:val="20"/>
          <w:szCs w:val="20"/>
        </w:rPr>
        <w:t>K jednání v</w:t>
      </w:r>
      <w:r w:rsidR="007173F3">
        <w:rPr>
          <w:sz w:val="20"/>
          <w:szCs w:val="20"/>
        </w:rPr>
        <w:t xml:space="preserve">e věcech </w:t>
      </w:r>
      <w:proofErr w:type="gramStart"/>
      <w:r w:rsidR="007173F3">
        <w:rPr>
          <w:sz w:val="20"/>
          <w:szCs w:val="20"/>
        </w:rPr>
        <w:t xml:space="preserve">smluvních </w:t>
      </w:r>
      <w:r w:rsidRPr="00E67ED0">
        <w:rPr>
          <w:sz w:val="20"/>
          <w:szCs w:val="20"/>
        </w:rPr>
        <w:t xml:space="preserve"> </w:t>
      </w:r>
      <w:r w:rsidR="007173F3">
        <w:rPr>
          <w:sz w:val="20"/>
          <w:szCs w:val="20"/>
        </w:rPr>
        <w:t>a technických</w:t>
      </w:r>
      <w:proofErr w:type="gramEnd"/>
      <w:r w:rsidR="007173F3">
        <w:rPr>
          <w:sz w:val="20"/>
          <w:szCs w:val="20"/>
        </w:rPr>
        <w:t xml:space="preserve"> </w:t>
      </w:r>
      <w:r w:rsidRPr="00E67ED0">
        <w:rPr>
          <w:sz w:val="20"/>
          <w:szCs w:val="20"/>
        </w:rPr>
        <w:t>jsou oprávněni:</w:t>
      </w:r>
    </w:p>
    <w:p w:rsidR="007173F3" w:rsidRDefault="00317D79" w:rsidP="00A63075">
      <w:pPr>
        <w:ind w:left="357" w:firstLine="708"/>
        <w:rPr>
          <w:sz w:val="20"/>
          <w:szCs w:val="20"/>
        </w:rPr>
      </w:pPr>
      <w:r w:rsidRPr="00E67ED0">
        <w:rPr>
          <w:sz w:val="20"/>
          <w:szCs w:val="20"/>
        </w:rPr>
        <w:t>Ing. Miloslav Burget</w:t>
      </w:r>
      <w:r w:rsidR="00667A80" w:rsidRPr="00E67ED0">
        <w:rPr>
          <w:sz w:val="20"/>
          <w:szCs w:val="20"/>
        </w:rPr>
        <w:t xml:space="preserve"> </w:t>
      </w:r>
      <w:r w:rsidR="000F7A4C" w:rsidRPr="00E67ED0">
        <w:rPr>
          <w:sz w:val="20"/>
          <w:szCs w:val="20"/>
        </w:rPr>
        <w:t>(736613931)</w:t>
      </w:r>
      <w:r w:rsidRPr="00E67ED0">
        <w:rPr>
          <w:sz w:val="20"/>
          <w:szCs w:val="20"/>
        </w:rPr>
        <w:t>, Ing. Petr Konečný</w:t>
      </w:r>
      <w:r w:rsidR="00667A80" w:rsidRPr="00E67ED0">
        <w:rPr>
          <w:sz w:val="20"/>
          <w:szCs w:val="20"/>
        </w:rPr>
        <w:t xml:space="preserve"> </w:t>
      </w:r>
      <w:r w:rsidR="000F7A4C" w:rsidRPr="00E67ED0">
        <w:rPr>
          <w:sz w:val="20"/>
          <w:szCs w:val="20"/>
        </w:rPr>
        <w:t>(736613930)</w:t>
      </w:r>
      <w:r w:rsidR="009D72E7">
        <w:rPr>
          <w:sz w:val="20"/>
          <w:szCs w:val="20"/>
        </w:rPr>
        <w:t>,</w:t>
      </w:r>
    </w:p>
    <w:p w:rsidR="007173F3" w:rsidRPr="00E67ED0" w:rsidRDefault="007173F3" w:rsidP="007173F3">
      <w:pPr>
        <w:ind w:left="357" w:firstLine="708"/>
        <w:rPr>
          <w:sz w:val="20"/>
          <w:szCs w:val="20"/>
        </w:rPr>
      </w:pPr>
    </w:p>
    <w:p w:rsidR="007173F3" w:rsidRDefault="007173F3" w:rsidP="007173F3">
      <w:pPr>
        <w:ind w:left="357" w:firstLine="708"/>
        <w:rPr>
          <w:sz w:val="20"/>
          <w:szCs w:val="20"/>
        </w:rPr>
      </w:pPr>
      <w:r w:rsidRPr="00E67ED0">
        <w:rPr>
          <w:sz w:val="20"/>
          <w:szCs w:val="20"/>
        </w:rPr>
        <w:t>K jednání v</w:t>
      </w:r>
      <w:r>
        <w:rPr>
          <w:sz w:val="20"/>
          <w:szCs w:val="20"/>
        </w:rPr>
        <w:t xml:space="preserve">e věcech </w:t>
      </w:r>
      <w:proofErr w:type="gramStart"/>
      <w:r>
        <w:rPr>
          <w:sz w:val="20"/>
          <w:szCs w:val="20"/>
        </w:rPr>
        <w:t xml:space="preserve">technických </w:t>
      </w:r>
      <w:r w:rsidRPr="00E67ED0">
        <w:rPr>
          <w:sz w:val="20"/>
          <w:szCs w:val="20"/>
        </w:rPr>
        <w:t xml:space="preserve"> j</w:t>
      </w:r>
      <w:r>
        <w:rPr>
          <w:sz w:val="20"/>
          <w:szCs w:val="20"/>
        </w:rPr>
        <w:t>e</w:t>
      </w:r>
      <w:proofErr w:type="gramEnd"/>
      <w:r w:rsidRPr="00E67ED0">
        <w:rPr>
          <w:sz w:val="20"/>
          <w:szCs w:val="20"/>
        </w:rPr>
        <w:t xml:space="preserve"> oprávněn:</w:t>
      </w:r>
    </w:p>
    <w:p w:rsidR="00242AC9" w:rsidRPr="00E67ED0" w:rsidRDefault="00655C70" w:rsidP="00A63075">
      <w:pPr>
        <w:ind w:left="357" w:firstLine="708"/>
        <w:rPr>
          <w:sz w:val="20"/>
          <w:szCs w:val="20"/>
        </w:rPr>
      </w:pPr>
      <w:r>
        <w:rPr>
          <w:sz w:val="20"/>
          <w:szCs w:val="20"/>
        </w:rPr>
        <w:t xml:space="preserve">Ing. Pavel </w:t>
      </w:r>
      <w:proofErr w:type="gramStart"/>
      <w:r>
        <w:rPr>
          <w:sz w:val="20"/>
          <w:szCs w:val="20"/>
        </w:rPr>
        <w:t>Konečný ( 737123814</w:t>
      </w:r>
      <w:proofErr w:type="gramEnd"/>
      <w:r>
        <w:rPr>
          <w:sz w:val="20"/>
          <w:szCs w:val="20"/>
        </w:rPr>
        <w:t>)</w:t>
      </w:r>
    </w:p>
    <w:p w:rsidR="00242AC9" w:rsidRDefault="00242AC9" w:rsidP="00A63075">
      <w:pPr>
        <w:ind w:left="357" w:firstLine="708"/>
      </w:pPr>
    </w:p>
    <w:p w:rsidR="00317D79" w:rsidRPr="00CB6153" w:rsidRDefault="00317D79" w:rsidP="00A63075">
      <w:pPr>
        <w:pStyle w:val="Nadpis2"/>
        <w:rPr>
          <w:b/>
          <w:sz w:val="22"/>
          <w:szCs w:val="22"/>
        </w:rPr>
      </w:pPr>
      <w:r w:rsidRPr="008F19CE">
        <w:rPr>
          <w:b/>
          <w:sz w:val="22"/>
          <w:szCs w:val="22"/>
        </w:rPr>
        <w:t xml:space="preserve">Objednatel:     </w:t>
      </w:r>
      <w:r w:rsidR="00047BAC" w:rsidRPr="008F19CE">
        <w:rPr>
          <w:b/>
          <w:sz w:val="22"/>
          <w:szCs w:val="22"/>
        </w:rPr>
        <w:t xml:space="preserve"> </w:t>
      </w:r>
      <w:r w:rsidR="002D5FC8" w:rsidRPr="008F19CE">
        <w:rPr>
          <w:b/>
          <w:sz w:val="22"/>
          <w:szCs w:val="22"/>
        </w:rPr>
        <w:t xml:space="preserve">   </w:t>
      </w:r>
      <w:r w:rsidR="00FF6444" w:rsidRPr="008F19CE">
        <w:rPr>
          <w:b/>
          <w:sz w:val="22"/>
          <w:szCs w:val="22"/>
        </w:rPr>
        <w:tab/>
      </w:r>
      <w:r w:rsidR="006D7258" w:rsidRPr="00CB6153">
        <w:rPr>
          <w:b/>
          <w:sz w:val="22"/>
          <w:szCs w:val="22"/>
        </w:rPr>
        <w:t xml:space="preserve">ČR - </w:t>
      </w:r>
      <w:r w:rsidR="00394D5F" w:rsidRPr="00CB6153">
        <w:rPr>
          <w:b/>
          <w:sz w:val="22"/>
          <w:szCs w:val="22"/>
        </w:rPr>
        <w:t>Krajská hygienická stanice Olomouckého kraje</w:t>
      </w:r>
      <w:r w:rsidR="008F19CE" w:rsidRPr="00CB6153">
        <w:rPr>
          <w:b/>
          <w:sz w:val="22"/>
          <w:szCs w:val="22"/>
        </w:rPr>
        <w:t xml:space="preserve"> se sídlem v</w:t>
      </w:r>
      <w:r w:rsidR="008F19CE" w:rsidRPr="00CB6153">
        <w:rPr>
          <w:b/>
          <w:sz w:val="22"/>
          <w:szCs w:val="22"/>
        </w:rPr>
        <w:br/>
        <w:t xml:space="preserve">                                      Olomouci</w:t>
      </w:r>
      <w:r w:rsidR="00394D5F" w:rsidRPr="00CB6153">
        <w:rPr>
          <w:b/>
          <w:sz w:val="22"/>
          <w:szCs w:val="22"/>
        </w:rPr>
        <w:t xml:space="preserve"> </w:t>
      </w:r>
    </w:p>
    <w:p w:rsidR="00DA4FE0" w:rsidRPr="007E5F7B" w:rsidRDefault="002D5FC8">
      <w:pPr>
        <w:ind w:left="1065"/>
        <w:rPr>
          <w:sz w:val="20"/>
          <w:szCs w:val="20"/>
        </w:rPr>
      </w:pPr>
      <w:r w:rsidRPr="007E5F7B">
        <w:rPr>
          <w:sz w:val="20"/>
          <w:szCs w:val="20"/>
        </w:rPr>
        <w:t>sídlo:</w:t>
      </w:r>
      <w:r w:rsidRPr="007E5F7B">
        <w:rPr>
          <w:sz w:val="20"/>
          <w:szCs w:val="20"/>
        </w:rPr>
        <w:tab/>
        <w:t xml:space="preserve">      </w:t>
      </w:r>
      <w:r w:rsidR="00FF6444" w:rsidRPr="007E5F7B">
        <w:rPr>
          <w:sz w:val="20"/>
          <w:szCs w:val="20"/>
        </w:rPr>
        <w:tab/>
      </w:r>
      <w:r w:rsidR="00394D5F" w:rsidRPr="007E5F7B">
        <w:rPr>
          <w:sz w:val="20"/>
          <w:szCs w:val="20"/>
        </w:rPr>
        <w:t>Wolkerova 6, 779 11 Olomouc</w:t>
      </w:r>
      <w:r w:rsidR="00DA4FE0" w:rsidRPr="007E5F7B">
        <w:rPr>
          <w:sz w:val="20"/>
          <w:szCs w:val="20"/>
        </w:rPr>
        <w:t xml:space="preserve"> </w:t>
      </w:r>
    </w:p>
    <w:p w:rsidR="008E121C" w:rsidRPr="007E5F7B" w:rsidRDefault="00BF6DDC">
      <w:pPr>
        <w:ind w:left="1065"/>
        <w:rPr>
          <w:rStyle w:val="platne"/>
          <w:sz w:val="20"/>
          <w:szCs w:val="20"/>
        </w:rPr>
      </w:pPr>
      <w:r w:rsidRPr="007E5F7B">
        <w:rPr>
          <w:sz w:val="20"/>
          <w:szCs w:val="20"/>
        </w:rPr>
        <w:t>IČ</w:t>
      </w:r>
      <w:r w:rsidR="00317D79" w:rsidRPr="007E5F7B">
        <w:rPr>
          <w:sz w:val="20"/>
          <w:szCs w:val="20"/>
        </w:rPr>
        <w:t>:</w:t>
      </w:r>
      <w:r w:rsidRPr="007E5F7B">
        <w:rPr>
          <w:sz w:val="20"/>
          <w:szCs w:val="20"/>
        </w:rPr>
        <w:tab/>
      </w:r>
      <w:r w:rsidR="00317D79" w:rsidRPr="007E5F7B">
        <w:rPr>
          <w:sz w:val="20"/>
          <w:szCs w:val="20"/>
        </w:rPr>
        <w:tab/>
      </w:r>
      <w:r w:rsidR="001559B6" w:rsidRPr="007E5F7B">
        <w:rPr>
          <w:sz w:val="20"/>
          <w:szCs w:val="20"/>
        </w:rPr>
        <w:t xml:space="preserve">      </w:t>
      </w:r>
      <w:r w:rsidR="00FF6444" w:rsidRPr="007E5F7B">
        <w:rPr>
          <w:sz w:val="20"/>
          <w:szCs w:val="20"/>
        </w:rPr>
        <w:tab/>
      </w:r>
      <w:r w:rsidR="00394D5F" w:rsidRPr="007E5F7B">
        <w:rPr>
          <w:sz w:val="20"/>
          <w:szCs w:val="20"/>
        </w:rPr>
        <w:t>71009248</w:t>
      </w:r>
    </w:p>
    <w:p w:rsidR="00DA4FE0" w:rsidRPr="00CB6153" w:rsidRDefault="000F7A4C" w:rsidP="00DA4FE0">
      <w:pPr>
        <w:ind w:left="1065"/>
        <w:rPr>
          <w:sz w:val="20"/>
          <w:szCs w:val="20"/>
        </w:rPr>
      </w:pPr>
      <w:r w:rsidRPr="00CB6153">
        <w:rPr>
          <w:sz w:val="20"/>
          <w:szCs w:val="20"/>
        </w:rPr>
        <w:t>Zastoupen</w:t>
      </w:r>
      <w:r w:rsidR="001559B6" w:rsidRPr="00CB6153">
        <w:rPr>
          <w:sz w:val="20"/>
          <w:szCs w:val="20"/>
        </w:rPr>
        <w:t>:</w:t>
      </w:r>
      <w:r w:rsidR="001B3867" w:rsidRPr="00CB6153">
        <w:rPr>
          <w:sz w:val="20"/>
          <w:szCs w:val="20"/>
        </w:rPr>
        <w:t xml:space="preserve">  </w:t>
      </w:r>
      <w:r w:rsidR="001559B6" w:rsidRPr="00CB6153">
        <w:rPr>
          <w:sz w:val="20"/>
          <w:szCs w:val="20"/>
        </w:rPr>
        <w:t xml:space="preserve"> </w:t>
      </w:r>
      <w:r w:rsidR="001B3867" w:rsidRPr="00CB6153">
        <w:rPr>
          <w:sz w:val="20"/>
          <w:szCs w:val="20"/>
        </w:rPr>
        <w:t xml:space="preserve"> </w:t>
      </w:r>
      <w:r w:rsidR="00FF6444" w:rsidRPr="00CB6153">
        <w:rPr>
          <w:sz w:val="20"/>
          <w:szCs w:val="20"/>
        </w:rPr>
        <w:tab/>
      </w:r>
      <w:r w:rsidR="006D7258" w:rsidRPr="00CB6153">
        <w:rPr>
          <w:sz w:val="20"/>
          <w:szCs w:val="20"/>
        </w:rPr>
        <w:t xml:space="preserve">MUDr. Zdeněk Nakládal, Ph.D. - ředitel </w:t>
      </w:r>
    </w:p>
    <w:p w:rsidR="00DA4FE0" w:rsidRPr="00CB6153" w:rsidRDefault="00DA4FE0" w:rsidP="00DA4FE0">
      <w:pPr>
        <w:ind w:left="1065"/>
        <w:rPr>
          <w:sz w:val="20"/>
          <w:szCs w:val="20"/>
        </w:rPr>
      </w:pPr>
      <w:r w:rsidRPr="00CB6153">
        <w:rPr>
          <w:sz w:val="20"/>
          <w:szCs w:val="20"/>
        </w:rPr>
        <w:tab/>
      </w:r>
      <w:r w:rsidRPr="00CB6153">
        <w:rPr>
          <w:sz w:val="20"/>
          <w:szCs w:val="20"/>
        </w:rPr>
        <w:tab/>
      </w:r>
      <w:r w:rsidRPr="00CB6153">
        <w:rPr>
          <w:sz w:val="20"/>
          <w:szCs w:val="20"/>
        </w:rPr>
        <w:tab/>
      </w:r>
    </w:p>
    <w:p w:rsidR="00DA4FE0" w:rsidRDefault="00DA4FE0" w:rsidP="00DA4FE0">
      <w:pPr>
        <w:ind w:left="1065"/>
        <w:rPr>
          <w:sz w:val="20"/>
          <w:szCs w:val="20"/>
        </w:rPr>
      </w:pPr>
      <w:r w:rsidRPr="00DA4FE0">
        <w:rPr>
          <w:sz w:val="20"/>
          <w:szCs w:val="20"/>
        </w:rPr>
        <w:tab/>
      </w:r>
      <w:r w:rsidRPr="00DA4FE0">
        <w:rPr>
          <w:sz w:val="20"/>
          <w:szCs w:val="20"/>
        </w:rPr>
        <w:tab/>
      </w:r>
      <w:r w:rsidRPr="00DA4FE0">
        <w:rPr>
          <w:sz w:val="20"/>
          <w:szCs w:val="20"/>
        </w:rPr>
        <w:tab/>
      </w:r>
    </w:p>
    <w:p w:rsidR="00BD58EA" w:rsidRDefault="00BD58EA" w:rsidP="00DA4FE0">
      <w:pPr>
        <w:ind w:left="1065"/>
        <w:rPr>
          <w:sz w:val="20"/>
          <w:szCs w:val="20"/>
        </w:rPr>
      </w:pPr>
    </w:p>
    <w:p w:rsidR="006D7515" w:rsidRPr="00E542BF" w:rsidRDefault="006D7515" w:rsidP="00E542BF">
      <w:pPr>
        <w:jc w:val="center"/>
        <w:rPr>
          <w:sz w:val="20"/>
          <w:szCs w:val="20"/>
        </w:rPr>
      </w:pPr>
    </w:p>
    <w:p w:rsidR="00317D79" w:rsidRDefault="00317D79" w:rsidP="002F41FE">
      <w:pPr>
        <w:pStyle w:val="Nadpis1"/>
      </w:pPr>
      <w:r w:rsidRPr="00A63075">
        <w:t>Předmět</w:t>
      </w:r>
      <w:r>
        <w:t xml:space="preserve"> díla</w:t>
      </w:r>
    </w:p>
    <w:p w:rsidR="00052723" w:rsidRPr="00655C70" w:rsidRDefault="00317D79" w:rsidP="00052723">
      <w:pPr>
        <w:rPr>
          <w:bCs/>
          <w:sz w:val="20"/>
          <w:szCs w:val="20"/>
        </w:rPr>
      </w:pPr>
      <w:r w:rsidRPr="00E622DA">
        <w:rPr>
          <w:sz w:val="20"/>
          <w:szCs w:val="20"/>
        </w:rPr>
        <w:t>Předmětem díla je dodávka stavby „</w:t>
      </w:r>
      <w:r w:rsidR="00655C70" w:rsidRPr="00655C70">
        <w:rPr>
          <w:sz w:val="20"/>
          <w:szCs w:val="20"/>
        </w:rPr>
        <w:t>KHS Olomouckého kraje – zateplení budovy sídla KHS – jižní strana – 2018</w:t>
      </w:r>
      <w:r w:rsidR="009D72E7" w:rsidRPr="00655C70">
        <w:rPr>
          <w:bCs/>
          <w:sz w:val="20"/>
          <w:szCs w:val="20"/>
        </w:rPr>
        <w:t>“</w:t>
      </w:r>
    </w:p>
    <w:p w:rsidR="005A0F9B" w:rsidRPr="00052723" w:rsidRDefault="00317D79" w:rsidP="005A0F9B">
      <w:pPr>
        <w:pStyle w:val="Nadpis2"/>
        <w:ind w:left="567" w:right="848"/>
        <w:rPr>
          <w:sz w:val="20"/>
          <w:szCs w:val="20"/>
        </w:rPr>
      </w:pPr>
      <w:r w:rsidRPr="00052723">
        <w:rPr>
          <w:sz w:val="20"/>
          <w:szCs w:val="20"/>
        </w:rPr>
        <w:t>Dodávkou stavebních a montážních prací a konstrukcí se pro účely této smlouvy rozumí dodávka všech prací</w:t>
      </w:r>
      <w:r w:rsidR="00BF7CDF" w:rsidRPr="00052723">
        <w:rPr>
          <w:sz w:val="20"/>
          <w:szCs w:val="20"/>
        </w:rPr>
        <w:t xml:space="preserve"> a </w:t>
      </w:r>
      <w:r w:rsidRPr="00052723">
        <w:rPr>
          <w:sz w:val="20"/>
          <w:szCs w:val="20"/>
        </w:rPr>
        <w:t>konstrukcí nutných k řádnému provedení díla</w:t>
      </w:r>
      <w:r w:rsidR="005A0F9B" w:rsidRPr="00052723">
        <w:rPr>
          <w:sz w:val="20"/>
          <w:szCs w:val="20"/>
        </w:rPr>
        <w:t xml:space="preserve"> jako</w:t>
      </w:r>
      <w:r w:rsidR="005A0F9B" w:rsidRPr="00052723">
        <w:rPr>
          <w:rFonts w:ascii="Arial" w:hAnsi="Arial"/>
        </w:rPr>
        <w:t xml:space="preserve"> </w:t>
      </w:r>
      <w:r w:rsidR="005A0F9B" w:rsidRPr="00052723">
        <w:rPr>
          <w:sz w:val="20"/>
          <w:szCs w:val="20"/>
        </w:rPr>
        <w:t>poplatky za zařízení staveniště, náklady na energie, veš</w:t>
      </w:r>
      <w:r w:rsidR="00E622DA" w:rsidRPr="00052723">
        <w:rPr>
          <w:sz w:val="20"/>
          <w:szCs w:val="20"/>
        </w:rPr>
        <w:t>kerou dopravu, skládku, mezisklá</w:t>
      </w:r>
      <w:r w:rsidR="005A0F9B" w:rsidRPr="00052723">
        <w:rPr>
          <w:sz w:val="20"/>
          <w:szCs w:val="20"/>
        </w:rPr>
        <w:t>dku materiálu včetně likvidace veškerých odpadů.</w:t>
      </w:r>
    </w:p>
    <w:p w:rsidR="00317D79" w:rsidRPr="00534E9E" w:rsidRDefault="00317D79" w:rsidP="00DA6902">
      <w:pPr>
        <w:tabs>
          <w:tab w:val="left" w:pos="360"/>
        </w:tabs>
        <w:ind w:left="420"/>
        <w:jc w:val="both"/>
        <w:rPr>
          <w:sz w:val="20"/>
          <w:szCs w:val="20"/>
        </w:rPr>
      </w:pPr>
    </w:p>
    <w:p w:rsidR="00317D79" w:rsidRPr="005A0F9B" w:rsidRDefault="00317D79" w:rsidP="00005661">
      <w:pPr>
        <w:pStyle w:val="Nadpis2"/>
        <w:numPr>
          <w:ilvl w:val="0"/>
          <w:numId w:val="0"/>
        </w:numPr>
        <w:ind w:left="578"/>
        <w:rPr>
          <w:b/>
          <w:sz w:val="20"/>
          <w:szCs w:val="20"/>
        </w:rPr>
      </w:pPr>
      <w:r w:rsidRPr="00534E9E">
        <w:rPr>
          <w:sz w:val="20"/>
          <w:szCs w:val="20"/>
        </w:rPr>
        <w:t xml:space="preserve">Místem plnění předmětu díla je </w:t>
      </w:r>
      <w:r w:rsidR="005A0F9B" w:rsidRPr="005A0F9B">
        <w:rPr>
          <w:b/>
          <w:sz w:val="20"/>
          <w:szCs w:val="20"/>
        </w:rPr>
        <w:t xml:space="preserve">Krajská </w:t>
      </w:r>
      <w:r w:rsidR="00E622DA">
        <w:rPr>
          <w:b/>
          <w:sz w:val="20"/>
          <w:szCs w:val="20"/>
        </w:rPr>
        <w:t>hygienická stanice Olomouckého kraje se sídlem v</w:t>
      </w:r>
      <w:r w:rsidR="00052723">
        <w:rPr>
          <w:b/>
          <w:sz w:val="20"/>
          <w:szCs w:val="20"/>
        </w:rPr>
        <w:t> </w:t>
      </w:r>
      <w:r w:rsidR="00E622DA">
        <w:rPr>
          <w:b/>
          <w:sz w:val="20"/>
          <w:szCs w:val="20"/>
        </w:rPr>
        <w:t>Olomouci</w:t>
      </w:r>
      <w:r w:rsidR="009D72E7">
        <w:rPr>
          <w:b/>
          <w:sz w:val="20"/>
          <w:szCs w:val="20"/>
        </w:rPr>
        <w:t xml:space="preserve"> </w:t>
      </w:r>
    </w:p>
    <w:p w:rsidR="00317D79" w:rsidRPr="00534E9E" w:rsidRDefault="00317D79">
      <w:pPr>
        <w:ind w:firstLine="420"/>
        <w:jc w:val="both"/>
        <w:rPr>
          <w:b/>
          <w:bCs/>
          <w:sz w:val="20"/>
          <w:szCs w:val="20"/>
        </w:rPr>
      </w:pPr>
    </w:p>
    <w:p w:rsidR="00317D79" w:rsidRPr="00534E9E" w:rsidRDefault="00317D79" w:rsidP="004624FC">
      <w:pPr>
        <w:jc w:val="both"/>
        <w:rPr>
          <w:sz w:val="20"/>
          <w:szCs w:val="20"/>
        </w:rPr>
      </w:pPr>
    </w:p>
    <w:p w:rsidR="00317D79" w:rsidRPr="00534E9E" w:rsidRDefault="00317D79" w:rsidP="002F41FE">
      <w:pPr>
        <w:pStyle w:val="Nadpis2"/>
        <w:rPr>
          <w:sz w:val="20"/>
          <w:szCs w:val="20"/>
        </w:rPr>
      </w:pPr>
      <w:r w:rsidRPr="00534E9E">
        <w:rPr>
          <w:sz w:val="20"/>
          <w:szCs w:val="20"/>
        </w:rPr>
        <w:t xml:space="preserve">Zhotovitel prohlašuje, že je oprávněn provádět činnost uvedenou v odstavci </w:t>
      </w:r>
      <w:smartTag w:uri="urn:schemas-microsoft-com:office:smarttags" w:element="metricconverter">
        <w:smartTagPr>
          <w:attr w:name="ProductID" w:val="2.1 a"/>
        </w:smartTagPr>
        <w:r w:rsidR="00464D44" w:rsidRPr="00534E9E">
          <w:rPr>
            <w:sz w:val="20"/>
            <w:szCs w:val="20"/>
          </w:rPr>
          <w:t>2</w:t>
        </w:r>
        <w:r w:rsidRPr="00534E9E">
          <w:rPr>
            <w:sz w:val="20"/>
            <w:szCs w:val="20"/>
          </w:rPr>
          <w:t>.1 a</w:t>
        </w:r>
      </w:smartTag>
      <w:r w:rsidRPr="00534E9E">
        <w:rPr>
          <w:sz w:val="20"/>
          <w:szCs w:val="20"/>
        </w:rPr>
        <w:t xml:space="preserve"> je pro tuto činnost v plném rozsahu náležitě kvalifikován</w:t>
      </w:r>
      <w:r w:rsidR="005A0F9B">
        <w:rPr>
          <w:sz w:val="20"/>
          <w:szCs w:val="20"/>
        </w:rPr>
        <w:t>.</w:t>
      </w:r>
    </w:p>
    <w:p w:rsidR="002F41FE" w:rsidRDefault="002F41FE" w:rsidP="00E542BF">
      <w:pPr>
        <w:pStyle w:val="Zhlav"/>
        <w:tabs>
          <w:tab w:val="clear" w:pos="4536"/>
          <w:tab w:val="clear" w:pos="9072"/>
        </w:tabs>
        <w:jc w:val="center"/>
        <w:rPr>
          <w:sz w:val="20"/>
          <w:szCs w:val="20"/>
        </w:rPr>
      </w:pPr>
    </w:p>
    <w:p w:rsidR="00E622DA" w:rsidRDefault="00E622DA" w:rsidP="00E542BF">
      <w:pPr>
        <w:pStyle w:val="Zhlav"/>
        <w:tabs>
          <w:tab w:val="clear" w:pos="4536"/>
          <w:tab w:val="clear" w:pos="9072"/>
        </w:tabs>
        <w:jc w:val="center"/>
        <w:rPr>
          <w:sz w:val="20"/>
          <w:szCs w:val="20"/>
        </w:rPr>
      </w:pPr>
    </w:p>
    <w:p w:rsidR="00E622DA" w:rsidRDefault="00E622DA" w:rsidP="00E542BF">
      <w:pPr>
        <w:pStyle w:val="Zhlav"/>
        <w:tabs>
          <w:tab w:val="clear" w:pos="4536"/>
          <w:tab w:val="clear" w:pos="9072"/>
        </w:tabs>
        <w:jc w:val="center"/>
        <w:rPr>
          <w:sz w:val="20"/>
          <w:szCs w:val="20"/>
        </w:rPr>
      </w:pPr>
    </w:p>
    <w:p w:rsidR="00E622DA" w:rsidRDefault="00E622DA" w:rsidP="00E542BF">
      <w:pPr>
        <w:pStyle w:val="Zhlav"/>
        <w:tabs>
          <w:tab w:val="clear" w:pos="4536"/>
          <w:tab w:val="clear" w:pos="9072"/>
        </w:tabs>
        <w:jc w:val="center"/>
        <w:rPr>
          <w:sz w:val="20"/>
          <w:szCs w:val="20"/>
        </w:rPr>
      </w:pPr>
    </w:p>
    <w:p w:rsidR="00E622DA" w:rsidRPr="00E542BF" w:rsidRDefault="00E622DA" w:rsidP="00E542BF">
      <w:pPr>
        <w:pStyle w:val="Zhlav"/>
        <w:tabs>
          <w:tab w:val="clear" w:pos="4536"/>
          <w:tab w:val="clear" w:pos="9072"/>
        </w:tabs>
        <w:jc w:val="center"/>
        <w:rPr>
          <w:sz w:val="20"/>
          <w:szCs w:val="20"/>
        </w:rPr>
      </w:pPr>
    </w:p>
    <w:p w:rsidR="00534E9E" w:rsidRPr="00E542BF" w:rsidRDefault="00534E9E" w:rsidP="00E542BF">
      <w:pPr>
        <w:pStyle w:val="Zhlav"/>
        <w:tabs>
          <w:tab w:val="clear" w:pos="4536"/>
          <w:tab w:val="clear" w:pos="9072"/>
        </w:tabs>
        <w:jc w:val="center"/>
        <w:rPr>
          <w:sz w:val="20"/>
          <w:szCs w:val="20"/>
        </w:rPr>
      </w:pPr>
    </w:p>
    <w:p w:rsidR="00317D79" w:rsidRDefault="00317D79" w:rsidP="002F41FE">
      <w:pPr>
        <w:pStyle w:val="Nadpis1"/>
      </w:pPr>
      <w:r>
        <w:t>Cena díla</w:t>
      </w:r>
    </w:p>
    <w:p w:rsidR="00667A80" w:rsidRPr="00534E9E" w:rsidRDefault="00667A80" w:rsidP="002F41FE">
      <w:pPr>
        <w:pStyle w:val="Nadpis2"/>
        <w:rPr>
          <w:rFonts w:cs="Times New Roman"/>
          <w:sz w:val="20"/>
          <w:szCs w:val="20"/>
        </w:rPr>
      </w:pPr>
      <w:r w:rsidRPr="00534E9E">
        <w:rPr>
          <w:rStyle w:val="PodnadpisChar"/>
          <w:rFonts w:ascii="Times New Roman" w:hAnsi="Times New Roman" w:cs="Times New Roman"/>
          <w:sz w:val="20"/>
          <w:szCs w:val="20"/>
        </w:rPr>
        <w:t>Cena díla v rozsahu čl. 2 této smlouvy je stanovena na základě přiloženého rozpočtu takto:</w:t>
      </w:r>
    </w:p>
    <w:p w:rsidR="00317D79" w:rsidRPr="00534E9E" w:rsidRDefault="00317D79" w:rsidP="00667A80">
      <w:pPr>
        <w:ind w:left="284" w:hanging="284"/>
        <w:rPr>
          <w:sz w:val="20"/>
          <w:szCs w:val="20"/>
        </w:rPr>
      </w:pPr>
    </w:p>
    <w:p w:rsidR="00005661" w:rsidRDefault="00BD58EA" w:rsidP="00BD58EA">
      <w:pPr>
        <w:pStyle w:val="Odstavecseseznamem"/>
        <w:ind w:left="1298" w:right="-144"/>
        <w:rPr>
          <w:rFonts w:ascii="Arial" w:hAnsi="Arial" w:cs="Arial"/>
          <w:sz w:val="20"/>
        </w:rPr>
      </w:pPr>
      <w:r>
        <w:rPr>
          <w:rFonts w:ascii="Arial" w:hAnsi="Arial" w:cs="Arial"/>
          <w:sz w:val="20"/>
        </w:rPr>
        <w:t>Cena bez DPH</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543788">
        <w:rPr>
          <w:rFonts w:ascii="Arial" w:hAnsi="Arial" w:cs="Arial"/>
          <w:sz w:val="20"/>
        </w:rPr>
        <w:t xml:space="preserve"> </w:t>
      </w:r>
      <w:r>
        <w:rPr>
          <w:rFonts w:ascii="Arial" w:hAnsi="Arial" w:cs="Arial"/>
          <w:sz w:val="20"/>
        </w:rPr>
        <w:t xml:space="preserve">    </w:t>
      </w:r>
      <w:r w:rsidR="00E1509C">
        <w:rPr>
          <w:rFonts w:ascii="Arial" w:hAnsi="Arial" w:cs="Arial"/>
          <w:sz w:val="20"/>
        </w:rPr>
        <w:t xml:space="preserve"> </w:t>
      </w:r>
      <w:r w:rsidR="00655C70">
        <w:rPr>
          <w:rFonts w:ascii="Arial" w:hAnsi="Arial" w:cs="Arial"/>
          <w:sz w:val="20"/>
        </w:rPr>
        <w:t>1 616 715,00</w:t>
      </w:r>
      <w:r w:rsidR="00E1509C">
        <w:rPr>
          <w:rFonts w:ascii="Arial" w:hAnsi="Arial" w:cs="Arial"/>
          <w:sz w:val="20"/>
        </w:rPr>
        <w:t xml:space="preserve"> </w:t>
      </w:r>
      <w:r w:rsidR="00BB6FC7" w:rsidRPr="00534E9E">
        <w:rPr>
          <w:rFonts w:ascii="Arial" w:hAnsi="Arial" w:cs="Arial"/>
          <w:sz w:val="20"/>
        </w:rPr>
        <w:t>Kč</w:t>
      </w:r>
    </w:p>
    <w:p w:rsidR="00005661" w:rsidRPr="00534E9E" w:rsidRDefault="00BD58EA" w:rsidP="00005661">
      <w:pPr>
        <w:pStyle w:val="Odstavecseseznamem"/>
        <w:ind w:left="1298" w:right="-144"/>
        <w:rPr>
          <w:rFonts w:ascii="Arial" w:hAnsi="Arial" w:cs="Arial"/>
          <w:sz w:val="20"/>
        </w:rPr>
      </w:pPr>
      <w:r>
        <w:rPr>
          <w:rFonts w:ascii="Arial" w:hAnsi="Arial" w:cs="Arial"/>
          <w:sz w:val="20"/>
        </w:rPr>
        <w:t xml:space="preserve">DPH </w:t>
      </w:r>
      <w:r w:rsidR="005A0F9B">
        <w:rPr>
          <w:rFonts w:ascii="Arial" w:hAnsi="Arial" w:cs="Arial"/>
          <w:sz w:val="20"/>
        </w:rPr>
        <w:t>21</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543788">
        <w:rPr>
          <w:rFonts w:ascii="Arial" w:hAnsi="Arial" w:cs="Arial"/>
          <w:sz w:val="20"/>
        </w:rPr>
        <w:t xml:space="preserve"> </w:t>
      </w:r>
      <w:r>
        <w:rPr>
          <w:rFonts w:ascii="Arial" w:hAnsi="Arial" w:cs="Arial"/>
          <w:sz w:val="20"/>
        </w:rPr>
        <w:t xml:space="preserve">   </w:t>
      </w:r>
      <w:r w:rsidR="00E1509C">
        <w:rPr>
          <w:rFonts w:ascii="Arial" w:hAnsi="Arial" w:cs="Arial"/>
          <w:sz w:val="20"/>
        </w:rPr>
        <w:t xml:space="preserve">  </w:t>
      </w:r>
      <w:r w:rsidR="00655C70">
        <w:rPr>
          <w:rFonts w:ascii="Arial" w:hAnsi="Arial" w:cs="Arial"/>
          <w:sz w:val="20"/>
        </w:rPr>
        <w:t xml:space="preserve"> 339 510</w:t>
      </w:r>
      <w:r w:rsidR="009D72E7">
        <w:rPr>
          <w:rFonts w:ascii="Arial" w:hAnsi="Arial" w:cs="Arial"/>
          <w:sz w:val="20"/>
        </w:rPr>
        <w:t>,00</w:t>
      </w:r>
      <w:r w:rsidR="00E1509C">
        <w:rPr>
          <w:rFonts w:ascii="Arial" w:hAnsi="Arial" w:cs="Arial"/>
          <w:sz w:val="20"/>
        </w:rPr>
        <w:t xml:space="preserve"> </w:t>
      </w:r>
      <w:r>
        <w:rPr>
          <w:rFonts w:ascii="Arial" w:hAnsi="Arial" w:cs="Arial"/>
          <w:sz w:val="20"/>
        </w:rPr>
        <w:t>Kč</w:t>
      </w:r>
    </w:p>
    <w:p w:rsidR="00BB6FC7" w:rsidRPr="00534E9E" w:rsidRDefault="00BB6FC7" w:rsidP="00BD58EA">
      <w:pPr>
        <w:ind w:left="-567" w:right="-144" w:firstLine="1275"/>
        <w:rPr>
          <w:rFonts w:ascii="Arial" w:hAnsi="Arial" w:cs="Arial"/>
          <w:sz w:val="20"/>
          <w:szCs w:val="20"/>
        </w:rPr>
      </w:pPr>
      <w:r w:rsidRPr="00534E9E">
        <w:rPr>
          <w:rFonts w:ascii="Arial" w:hAnsi="Arial" w:cs="Arial"/>
          <w:sz w:val="20"/>
          <w:szCs w:val="20"/>
        </w:rPr>
        <w:t>-------------------------------------------------------------------------</w:t>
      </w:r>
      <w:r w:rsidR="00655C70">
        <w:rPr>
          <w:rFonts w:ascii="Arial" w:hAnsi="Arial" w:cs="Arial"/>
          <w:sz w:val="20"/>
          <w:szCs w:val="20"/>
        </w:rPr>
        <w:t>-----</w:t>
      </w:r>
      <w:r w:rsidRPr="00534E9E">
        <w:rPr>
          <w:rFonts w:ascii="Arial" w:hAnsi="Arial" w:cs="Arial"/>
          <w:sz w:val="20"/>
          <w:szCs w:val="20"/>
        </w:rPr>
        <w:t>----------</w:t>
      </w:r>
      <w:r w:rsidR="00534E9E">
        <w:rPr>
          <w:rFonts w:ascii="Arial" w:hAnsi="Arial" w:cs="Arial"/>
          <w:sz w:val="20"/>
          <w:szCs w:val="20"/>
        </w:rPr>
        <w:t>-------</w:t>
      </w:r>
      <w:r w:rsidR="00BD58EA">
        <w:rPr>
          <w:rFonts w:ascii="Arial" w:hAnsi="Arial" w:cs="Arial"/>
          <w:sz w:val="20"/>
          <w:szCs w:val="20"/>
        </w:rPr>
        <w:t>--------</w:t>
      </w:r>
      <w:r w:rsidR="00534E9E">
        <w:rPr>
          <w:rFonts w:ascii="Arial" w:hAnsi="Arial" w:cs="Arial"/>
          <w:sz w:val="20"/>
          <w:szCs w:val="20"/>
        </w:rPr>
        <w:t>-----------</w:t>
      </w:r>
    </w:p>
    <w:p w:rsidR="00BB6FC7" w:rsidRPr="00BD58EA" w:rsidRDefault="00BB6FC7" w:rsidP="00BB6FC7">
      <w:pPr>
        <w:ind w:left="-567" w:right="-144" w:firstLine="1275"/>
        <w:rPr>
          <w:rFonts w:ascii="Arial" w:hAnsi="Arial" w:cs="Arial"/>
          <w:b/>
          <w:sz w:val="20"/>
          <w:szCs w:val="20"/>
        </w:rPr>
      </w:pPr>
      <w:r w:rsidRPr="00BD58EA">
        <w:rPr>
          <w:rFonts w:ascii="Arial" w:hAnsi="Arial" w:cs="Arial"/>
          <w:b/>
          <w:sz w:val="20"/>
          <w:szCs w:val="20"/>
        </w:rPr>
        <w:t>Celková cena</w:t>
      </w:r>
      <w:r w:rsidR="00BD58EA" w:rsidRPr="00BD58EA">
        <w:rPr>
          <w:rFonts w:ascii="Arial" w:hAnsi="Arial" w:cs="Arial"/>
          <w:b/>
          <w:sz w:val="20"/>
          <w:szCs w:val="20"/>
        </w:rPr>
        <w:t xml:space="preserve"> vč. DPH </w:t>
      </w:r>
      <w:r w:rsidRPr="00BD58EA">
        <w:rPr>
          <w:rFonts w:ascii="Arial" w:hAnsi="Arial" w:cs="Arial"/>
          <w:b/>
          <w:sz w:val="20"/>
          <w:szCs w:val="20"/>
        </w:rPr>
        <w:tab/>
      </w:r>
      <w:r w:rsidRPr="00BD58EA">
        <w:rPr>
          <w:rFonts w:ascii="Arial" w:hAnsi="Arial" w:cs="Arial"/>
          <w:b/>
          <w:sz w:val="20"/>
          <w:szCs w:val="20"/>
        </w:rPr>
        <w:tab/>
      </w:r>
      <w:r w:rsidRPr="00BD58EA">
        <w:rPr>
          <w:rFonts w:ascii="Arial" w:hAnsi="Arial" w:cs="Arial"/>
          <w:b/>
          <w:sz w:val="20"/>
          <w:szCs w:val="20"/>
        </w:rPr>
        <w:tab/>
      </w:r>
      <w:r w:rsidRPr="00BD58EA">
        <w:rPr>
          <w:rFonts w:ascii="Arial" w:hAnsi="Arial" w:cs="Arial"/>
          <w:b/>
          <w:sz w:val="20"/>
          <w:szCs w:val="20"/>
        </w:rPr>
        <w:tab/>
      </w:r>
      <w:r w:rsidR="00543788">
        <w:rPr>
          <w:rFonts w:ascii="Arial" w:hAnsi="Arial" w:cs="Arial"/>
          <w:b/>
          <w:sz w:val="20"/>
          <w:szCs w:val="20"/>
        </w:rPr>
        <w:t xml:space="preserve">     </w:t>
      </w:r>
      <w:r w:rsidR="00005661" w:rsidRPr="00BD58EA">
        <w:rPr>
          <w:rFonts w:ascii="Arial" w:hAnsi="Arial" w:cs="Arial"/>
          <w:b/>
          <w:sz w:val="20"/>
          <w:szCs w:val="20"/>
        </w:rPr>
        <w:tab/>
      </w:r>
      <w:r w:rsidR="00E1509C">
        <w:rPr>
          <w:rFonts w:ascii="Arial" w:hAnsi="Arial" w:cs="Arial"/>
          <w:b/>
          <w:sz w:val="20"/>
          <w:szCs w:val="20"/>
        </w:rPr>
        <w:t xml:space="preserve">      </w:t>
      </w:r>
      <w:r w:rsidR="00655C70">
        <w:rPr>
          <w:rFonts w:ascii="Arial" w:hAnsi="Arial" w:cs="Arial"/>
          <w:b/>
          <w:sz w:val="20"/>
          <w:szCs w:val="20"/>
        </w:rPr>
        <w:t xml:space="preserve"> 1 956 225,</w:t>
      </w:r>
      <w:r w:rsidR="00E1509C">
        <w:rPr>
          <w:rFonts w:ascii="Arial" w:hAnsi="Arial" w:cs="Arial"/>
          <w:b/>
          <w:sz w:val="20"/>
          <w:szCs w:val="20"/>
        </w:rPr>
        <w:t>00</w:t>
      </w:r>
      <w:r w:rsidR="00831ECF" w:rsidRPr="00BD58EA">
        <w:rPr>
          <w:rFonts w:ascii="Arial" w:hAnsi="Arial" w:cs="Arial"/>
          <w:b/>
          <w:sz w:val="20"/>
          <w:szCs w:val="20"/>
        </w:rPr>
        <w:t xml:space="preserve"> </w:t>
      </w:r>
      <w:r w:rsidRPr="00BD58EA">
        <w:rPr>
          <w:rFonts w:ascii="Arial" w:hAnsi="Arial" w:cs="Arial"/>
          <w:b/>
          <w:sz w:val="20"/>
          <w:szCs w:val="20"/>
        </w:rPr>
        <w:t>Kč</w:t>
      </w:r>
    </w:p>
    <w:p w:rsidR="00BD58EA" w:rsidRPr="00BD58EA" w:rsidRDefault="00BD58EA" w:rsidP="00BB6FC7">
      <w:pPr>
        <w:ind w:left="-567" w:right="-144" w:firstLine="1275"/>
        <w:rPr>
          <w:rFonts w:ascii="Arial" w:hAnsi="Arial" w:cs="Arial"/>
          <w:b/>
          <w:sz w:val="20"/>
          <w:szCs w:val="20"/>
        </w:rPr>
      </w:pPr>
    </w:p>
    <w:p w:rsidR="00BD58EA" w:rsidRPr="00534E9E" w:rsidRDefault="00BD58EA" w:rsidP="00BB6FC7">
      <w:pPr>
        <w:ind w:left="-567" w:right="-144" w:firstLine="1275"/>
        <w:rPr>
          <w:rFonts w:ascii="Arial" w:hAnsi="Arial" w:cs="Arial"/>
          <w:sz w:val="20"/>
          <w:szCs w:val="20"/>
        </w:rPr>
      </w:pPr>
    </w:p>
    <w:p w:rsidR="00317D79" w:rsidRPr="00534E9E" w:rsidRDefault="00317D79" w:rsidP="00AE4498">
      <w:pPr>
        <w:ind w:left="567" w:right="139"/>
        <w:jc w:val="both"/>
        <w:rPr>
          <w:rFonts w:ascii="Arial" w:hAnsi="Arial" w:cs="Arial"/>
          <w:sz w:val="20"/>
          <w:szCs w:val="20"/>
        </w:rPr>
      </w:pPr>
      <w:r w:rsidRPr="00534E9E">
        <w:rPr>
          <w:sz w:val="20"/>
          <w:szCs w:val="20"/>
        </w:rPr>
        <w:t xml:space="preserve">Cena je stanovena jako </w:t>
      </w:r>
      <w:r w:rsidR="00D15179">
        <w:rPr>
          <w:sz w:val="20"/>
          <w:szCs w:val="20"/>
        </w:rPr>
        <w:t xml:space="preserve">pevná </w:t>
      </w:r>
      <w:r w:rsidR="005B6BB6" w:rsidRPr="00534E9E">
        <w:rPr>
          <w:sz w:val="20"/>
          <w:szCs w:val="20"/>
        </w:rPr>
        <w:t xml:space="preserve">a </w:t>
      </w:r>
      <w:r w:rsidRPr="00534E9E">
        <w:rPr>
          <w:sz w:val="20"/>
          <w:szCs w:val="20"/>
        </w:rPr>
        <w:t>nejvýše přípustná</w:t>
      </w:r>
      <w:r w:rsidR="005B6BB6" w:rsidRPr="00534E9E">
        <w:rPr>
          <w:sz w:val="20"/>
          <w:szCs w:val="20"/>
        </w:rPr>
        <w:t>.</w:t>
      </w:r>
      <w:r w:rsidR="00C5199B" w:rsidRPr="00534E9E">
        <w:rPr>
          <w:sz w:val="20"/>
          <w:szCs w:val="20"/>
        </w:rPr>
        <w:t xml:space="preserve"> </w:t>
      </w:r>
    </w:p>
    <w:p w:rsidR="00317D79" w:rsidRDefault="00317D79">
      <w:pPr>
        <w:jc w:val="both"/>
      </w:pPr>
    </w:p>
    <w:p w:rsidR="002F41FE" w:rsidRDefault="00317D79" w:rsidP="00E542BF">
      <w:pPr>
        <w:pStyle w:val="Nadpis2"/>
        <w:numPr>
          <w:ilvl w:val="0"/>
          <w:numId w:val="0"/>
        </w:numPr>
        <w:ind w:left="432"/>
        <w:rPr>
          <w:sz w:val="20"/>
          <w:szCs w:val="20"/>
        </w:rPr>
      </w:pPr>
      <w:r w:rsidRPr="00D15179">
        <w:rPr>
          <w:sz w:val="20"/>
          <w:szCs w:val="20"/>
        </w:rPr>
        <w:t>Podkladem pro stanovení ceny j</w:t>
      </w:r>
      <w:r w:rsidR="00AA20D2" w:rsidRPr="00D15179">
        <w:rPr>
          <w:sz w:val="20"/>
          <w:szCs w:val="20"/>
        </w:rPr>
        <w:t>e</w:t>
      </w:r>
      <w:r w:rsidRPr="00D15179">
        <w:rPr>
          <w:sz w:val="20"/>
          <w:szCs w:val="20"/>
        </w:rPr>
        <w:t xml:space="preserve"> položkov</w:t>
      </w:r>
      <w:r w:rsidR="00AA20D2" w:rsidRPr="00D15179">
        <w:rPr>
          <w:sz w:val="20"/>
          <w:szCs w:val="20"/>
        </w:rPr>
        <w:t>ý</w:t>
      </w:r>
      <w:r w:rsidRPr="00D15179">
        <w:rPr>
          <w:sz w:val="20"/>
          <w:szCs w:val="20"/>
        </w:rPr>
        <w:t xml:space="preserve"> rozpoč</w:t>
      </w:r>
      <w:r w:rsidR="00AA20D2" w:rsidRPr="00D15179">
        <w:rPr>
          <w:sz w:val="20"/>
          <w:szCs w:val="20"/>
        </w:rPr>
        <w:t>e</w:t>
      </w:r>
      <w:r w:rsidRPr="00D15179">
        <w:rPr>
          <w:sz w:val="20"/>
          <w:szCs w:val="20"/>
        </w:rPr>
        <w:t>t</w:t>
      </w:r>
      <w:r w:rsidR="003060C3" w:rsidRPr="00D15179">
        <w:rPr>
          <w:sz w:val="20"/>
          <w:szCs w:val="20"/>
        </w:rPr>
        <w:t>, kter</w:t>
      </w:r>
      <w:r w:rsidR="00AA20D2" w:rsidRPr="00D15179">
        <w:rPr>
          <w:sz w:val="20"/>
          <w:szCs w:val="20"/>
        </w:rPr>
        <w:t>ý</w:t>
      </w:r>
      <w:r w:rsidR="003060C3" w:rsidRPr="00D15179">
        <w:rPr>
          <w:sz w:val="20"/>
          <w:szCs w:val="20"/>
        </w:rPr>
        <w:t xml:space="preserve"> </w:t>
      </w:r>
      <w:r w:rsidR="00242AC9" w:rsidRPr="00D15179">
        <w:rPr>
          <w:sz w:val="20"/>
          <w:szCs w:val="20"/>
        </w:rPr>
        <w:t>je</w:t>
      </w:r>
      <w:r w:rsidRPr="00D15179">
        <w:rPr>
          <w:sz w:val="20"/>
          <w:szCs w:val="20"/>
        </w:rPr>
        <w:t xml:space="preserve"> nedílnou součástí smlouvy o dílo. Jednotkové ceny uvedené v</w:t>
      </w:r>
      <w:r w:rsidR="00AA20D2" w:rsidRPr="00D15179">
        <w:rPr>
          <w:sz w:val="20"/>
          <w:szCs w:val="20"/>
        </w:rPr>
        <w:t> </w:t>
      </w:r>
      <w:r w:rsidRPr="00D15179">
        <w:rPr>
          <w:sz w:val="20"/>
          <w:szCs w:val="20"/>
        </w:rPr>
        <w:t>t</w:t>
      </w:r>
      <w:r w:rsidR="00AA20D2" w:rsidRPr="00D15179">
        <w:rPr>
          <w:sz w:val="20"/>
          <w:szCs w:val="20"/>
        </w:rPr>
        <w:t xml:space="preserve">omto </w:t>
      </w:r>
      <w:r w:rsidRPr="00D15179">
        <w:rPr>
          <w:sz w:val="20"/>
          <w:szCs w:val="20"/>
        </w:rPr>
        <w:t>rozpočt</w:t>
      </w:r>
      <w:r w:rsidR="00AA20D2" w:rsidRPr="00D15179">
        <w:rPr>
          <w:sz w:val="20"/>
          <w:szCs w:val="20"/>
        </w:rPr>
        <w:t>u</w:t>
      </w:r>
      <w:r w:rsidRPr="00D15179">
        <w:rPr>
          <w:sz w:val="20"/>
          <w:szCs w:val="20"/>
        </w:rPr>
        <w:t xml:space="preserve"> jsou pevné do data ukončení díla. </w:t>
      </w:r>
      <w:r w:rsidR="00D15179">
        <w:rPr>
          <w:sz w:val="20"/>
          <w:szCs w:val="20"/>
        </w:rPr>
        <w:t>,</w:t>
      </w:r>
    </w:p>
    <w:p w:rsidR="00D15179" w:rsidRPr="00D15179" w:rsidRDefault="00D15179" w:rsidP="00D15179"/>
    <w:p w:rsidR="00C5199B" w:rsidRPr="00E542BF" w:rsidRDefault="00C5199B" w:rsidP="00E542BF">
      <w:pPr>
        <w:jc w:val="center"/>
        <w:rPr>
          <w:sz w:val="20"/>
          <w:szCs w:val="20"/>
        </w:rPr>
      </w:pPr>
    </w:p>
    <w:p w:rsidR="00317D79" w:rsidRDefault="00317D79" w:rsidP="002F41FE">
      <w:pPr>
        <w:pStyle w:val="Nadpis1"/>
      </w:pPr>
      <w:r>
        <w:t xml:space="preserve">Termíny </w:t>
      </w:r>
      <w:r w:rsidR="00E622DA">
        <w:t>p</w:t>
      </w:r>
      <w:r>
        <w:t>lnění</w:t>
      </w:r>
    </w:p>
    <w:p w:rsidR="007173F3" w:rsidRPr="007173F3" w:rsidRDefault="007173F3" w:rsidP="007173F3"/>
    <w:p w:rsidR="00317D79" w:rsidRPr="0033581E" w:rsidRDefault="00E06F03" w:rsidP="0033581E">
      <w:pPr>
        <w:pStyle w:val="Nadpis2"/>
        <w:rPr>
          <w:sz w:val="20"/>
          <w:szCs w:val="20"/>
        </w:rPr>
      </w:pPr>
      <w:r w:rsidRPr="00E67ED0">
        <w:rPr>
          <w:sz w:val="20"/>
          <w:szCs w:val="20"/>
        </w:rPr>
        <w:t xml:space="preserve">Zahájení prací na díle: </w:t>
      </w:r>
      <w:r w:rsidR="00655C70">
        <w:rPr>
          <w:sz w:val="20"/>
          <w:szCs w:val="20"/>
        </w:rPr>
        <w:t>09</w:t>
      </w:r>
      <w:r w:rsidR="007173F3">
        <w:rPr>
          <w:sz w:val="20"/>
          <w:szCs w:val="20"/>
        </w:rPr>
        <w:t>/201</w:t>
      </w:r>
      <w:r w:rsidR="00EC6D2C">
        <w:rPr>
          <w:sz w:val="20"/>
          <w:szCs w:val="20"/>
        </w:rPr>
        <w:t>9</w:t>
      </w:r>
    </w:p>
    <w:p w:rsidR="007173F3" w:rsidRDefault="00D80E82" w:rsidP="007173F3">
      <w:pPr>
        <w:pStyle w:val="Nadpis2"/>
        <w:rPr>
          <w:sz w:val="20"/>
          <w:szCs w:val="20"/>
        </w:rPr>
      </w:pPr>
      <w:r>
        <w:rPr>
          <w:sz w:val="20"/>
          <w:szCs w:val="20"/>
        </w:rPr>
        <w:t>D</w:t>
      </w:r>
      <w:r w:rsidR="004A08C6">
        <w:rPr>
          <w:sz w:val="20"/>
          <w:szCs w:val="20"/>
        </w:rPr>
        <w:t>okončení</w:t>
      </w:r>
      <w:r>
        <w:rPr>
          <w:sz w:val="20"/>
          <w:szCs w:val="20"/>
        </w:rPr>
        <w:t xml:space="preserve"> a předání </w:t>
      </w:r>
      <w:r w:rsidR="00E3191C" w:rsidRPr="00E67ED0">
        <w:rPr>
          <w:sz w:val="20"/>
          <w:szCs w:val="20"/>
        </w:rPr>
        <w:t>:</w:t>
      </w:r>
      <w:r w:rsidR="00C001BC">
        <w:rPr>
          <w:sz w:val="20"/>
          <w:szCs w:val="20"/>
        </w:rPr>
        <w:t xml:space="preserve"> </w:t>
      </w:r>
      <w:r w:rsidR="007173F3">
        <w:rPr>
          <w:sz w:val="20"/>
          <w:szCs w:val="20"/>
        </w:rPr>
        <w:t>15.12.201</w:t>
      </w:r>
      <w:r w:rsidR="00EC6D2C">
        <w:rPr>
          <w:sz w:val="20"/>
          <w:szCs w:val="20"/>
        </w:rPr>
        <w:t>9</w:t>
      </w:r>
    </w:p>
    <w:p w:rsidR="007173F3" w:rsidRPr="007173F3" w:rsidRDefault="007173F3" w:rsidP="007173F3">
      <w:pPr>
        <w:pStyle w:val="Nadpis2"/>
        <w:numPr>
          <w:ilvl w:val="0"/>
          <w:numId w:val="0"/>
        </w:numPr>
        <w:ind w:left="578"/>
        <w:rPr>
          <w:sz w:val="20"/>
          <w:szCs w:val="20"/>
        </w:rPr>
      </w:pPr>
      <w:r w:rsidRPr="007173F3">
        <w:rPr>
          <w:sz w:val="20"/>
          <w:szCs w:val="20"/>
        </w:rPr>
        <w:t>V případě, že se uvolní kapacity, budou práce zahájeny po oznámení v dřívějším termínu.</w:t>
      </w:r>
    </w:p>
    <w:p w:rsidR="007173F3" w:rsidRPr="007173F3" w:rsidRDefault="007173F3" w:rsidP="007173F3"/>
    <w:p w:rsidR="00D15179" w:rsidRDefault="00D15179" w:rsidP="00D15179">
      <w:pPr>
        <w:ind w:left="540" w:hanging="540"/>
        <w:rPr>
          <w:sz w:val="20"/>
          <w:szCs w:val="20"/>
        </w:rPr>
      </w:pPr>
    </w:p>
    <w:p w:rsidR="006D7515" w:rsidRPr="00D15179" w:rsidRDefault="00D15179" w:rsidP="00D15179">
      <w:pPr>
        <w:ind w:left="540" w:hanging="540"/>
        <w:rPr>
          <w:sz w:val="20"/>
          <w:szCs w:val="20"/>
          <w:vertAlign w:val="superscript"/>
        </w:rPr>
      </w:pPr>
      <w:r w:rsidRPr="00D15179">
        <w:rPr>
          <w:sz w:val="20"/>
          <w:szCs w:val="20"/>
        </w:rPr>
        <w:t xml:space="preserve"> </w:t>
      </w:r>
    </w:p>
    <w:p w:rsidR="002F41FE" w:rsidRPr="00E542BF" w:rsidRDefault="002F41FE" w:rsidP="002F41FE">
      <w:pPr>
        <w:pStyle w:val="Nadpis1"/>
        <w:numPr>
          <w:ilvl w:val="0"/>
          <w:numId w:val="0"/>
        </w:numPr>
        <w:ind w:left="432"/>
        <w:rPr>
          <w:b w:val="0"/>
          <w:bCs w:val="0"/>
          <w:sz w:val="20"/>
          <w:szCs w:val="20"/>
        </w:rPr>
      </w:pPr>
    </w:p>
    <w:p w:rsidR="00317D79" w:rsidRDefault="00317D79" w:rsidP="002F41FE">
      <w:pPr>
        <w:pStyle w:val="Nadpis1"/>
      </w:pPr>
      <w:r>
        <w:t>Platební podmínky, fakturace</w:t>
      </w:r>
    </w:p>
    <w:p w:rsidR="007467B8" w:rsidRPr="007467B8" w:rsidRDefault="00317D79" w:rsidP="007467B8">
      <w:pPr>
        <w:pStyle w:val="Nadpis2"/>
        <w:rPr>
          <w:sz w:val="20"/>
          <w:szCs w:val="20"/>
        </w:rPr>
      </w:pPr>
      <w:r w:rsidRPr="00E67ED0">
        <w:rPr>
          <w:sz w:val="20"/>
          <w:szCs w:val="20"/>
        </w:rPr>
        <w:t xml:space="preserve">Zhotovitel předkládá objednateli soupis provedených prací a dodávek </w:t>
      </w:r>
      <w:r w:rsidR="006B4557" w:rsidRPr="00E67ED0">
        <w:rPr>
          <w:sz w:val="20"/>
          <w:szCs w:val="20"/>
        </w:rPr>
        <w:t xml:space="preserve">měsíčně </w:t>
      </w:r>
      <w:r w:rsidRPr="00E67ED0">
        <w:rPr>
          <w:sz w:val="20"/>
          <w:szCs w:val="20"/>
        </w:rPr>
        <w:t>oceněný dle čl. 3.</w:t>
      </w:r>
      <w:r w:rsidR="002F41FE" w:rsidRPr="00E67ED0">
        <w:rPr>
          <w:sz w:val="20"/>
          <w:szCs w:val="20"/>
        </w:rPr>
        <w:t xml:space="preserve"> </w:t>
      </w:r>
      <w:r w:rsidRPr="00E67ED0">
        <w:rPr>
          <w:sz w:val="20"/>
          <w:szCs w:val="20"/>
        </w:rPr>
        <w:t xml:space="preserve">a po jeho odsouhlasení technickým dozorem objednatele (je povinen se vyjádřit nejpozději do 3 pracovních dnů od data doručení) vystaví daňový doklad. Přílohou daňového dokladu bude soupis provedených prací a dodávek. Splatnost daňového dokladu </w:t>
      </w:r>
      <w:r w:rsidR="002F41FE" w:rsidRPr="00E67ED0">
        <w:rPr>
          <w:sz w:val="20"/>
          <w:szCs w:val="20"/>
        </w:rPr>
        <w:t>je 14</w:t>
      </w:r>
      <w:r w:rsidR="0037515D" w:rsidRPr="00E67ED0">
        <w:rPr>
          <w:b/>
          <w:sz w:val="20"/>
          <w:szCs w:val="20"/>
        </w:rPr>
        <w:t xml:space="preserve"> kalendářních dní</w:t>
      </w:r>
      <w:r w:rsidRPr="00E67ED0">
        <w:rPr>
          <w:b/>
          <w:sz w:val="20"/>
          <w:szCs w:val="20"/>
        </w:rPr>
        <w:t xml:space="preserve"> </w:t>
      </w:r>
      <w:r w:rsidRPr="00E67ED0">
        <w:rPr>
          <w:sz w:val="20"/>
          <w:szCs w:val="20"/>
        </w:rPr>
        <w:t>od data doručení</w:t>
      </w:r>
      <w:r w:rsidR="00D15179">
        <w:rPr>
          <w:sz w:val="20"/>
          <w:szCs w:val="20"/>
        </w:rPr>
        <w:t xml:space="preserve"> </w:t>
      </w:r>
      <w:r w:rsidR="00543788">
        <w:rPr>
          <w:sz w:val="20"/>
          <w:szCs w:val="20"/>
        </w:rPr>
        <w:t>objednateli.</w:t>
      </w:r>
    </w:p>
    <w:p w:rsidR="004624FC" w:rsidRDefault="004624FC" w:rsidP="002F41FE">
      <w:pPr>
        <w:pStyle w:val="Nadpis2"/>
        <w:rPr>
          <w:sz w:val="20"/>
          <w:szCs w:val="20"/>
        </w:rPr>
      </w:pPr>
      <w:r w:rsidRPr="00E67ED0">
        <w:rPr>
          <w:sz w:val="20"/>
          <w:szCs w:val="20"/>
        </w:rPr>
        <w:t xml:space="preserve">Objednatel uhradí </w:t>
      </w:r>
      <w:r w:rsidR="002F41FE" w:rsidRPr="00E67ED0">
        <w:rPr>
          <w:sz w:val="20"/>
          <w:szCs w:val="20"/>
        </w:rPr>
        <w:t>zhotoviteli veškeré</w:t>
      </w:r>
      <w:r w:rsidRPr="00E67ED0">
        <w:rPr>
          <w:sz w:val="20"/>
          <w:szCs w:val="20"/>
        </w:rPr>
        <w:t xml:space="preserve"> daňové doklady až do výše </w:t>
      </w:r>
      <w:r w:rsidRPr="00E67ED0">
        <w:rPr>
          <w:b/>
          <w:sz w:val="20"/>
          <w:szCs w:val="20"/>
        </w:rPr>
        <w:t>90% sjednané ceny</w:t>
      </w:r>
      <w:r w:rsidRPr="00E67ED0">
        <w:rPr>
          <w:sz w:val="20"/>
          <w:szCs w:val="20"/>
        </w:rPr>
        <w:t xml:space="preserve">. Zbývající část tj. 10% ze sjednané ceny díla včetně DPH </w:t>
      </w:r>
      <w:r w:rsidR="004204C4" w:rsidRPr="00E67ED0">
        <w:rPr>
          <w:sz w:val="20"/>
          <w:szCs w:val="20"/>
        </w:rPr>
        <w:t>bude uhrazena po předání a převzetí díla.</w:t>
      </w:r>
    </w:p>
    <w:p w:rsidR="007467B8" w:rsidRDefault="007467B8" w:rsidP="007467B8"/>
    <w:p w:rsidR="007467B8" w:rsidRPr="007467B8" w:rsidRDefault="007467B8" w:rsidP="007467B8">
      <w:pPr>
        <w:ind w:left="567" w:hanging="567"/>
        <w:rPr>
          <w:b/>
          <w:sz w:val="20"/>
          <w:szCs w:val="20"/>
        </w:rPr>
      </w:pPr>
      <w:r w:rsidRPr="007467B8">
        <w:rPr>
          <w:b/>
          <w:sz w:val="20"/>
          <w:szCs w:val="20"/>
        </w:rPr>
        <w:t>5.3</w:t>
      </w:r>
      <w:r>
        <w:rPr>
          <w:b/>
          <w:sz w:val="20"/>
          <w:szCs w:val="20"/>
        </w:rPr>
        <w:t xml:space="preserve">       Pokud daňový doklad/faktura neobsahuje všechny zákonem a smlouvou stanovené náležitosti, je objednatel oprávněn jej do data splatnosti vrátit s tím, že zhotovitel je poté povinen</w:t>
      </w:r>
      <w:r w:rsidR="00966509">
        <w:rPr>
          <w:b/>
          <w:sz w:val="20"/>
          <w:szCs w:val="20"/>
        </w:rPr>
        <w:t xml:space="preserve"> </w:t>
      </w:r>
      <w:r>
        <w:rPr>
          <w:b/>
          <w:sz w:val="20"/>
          <w:szCs w:val="20"/>
        </w:rPr>
        <w:t xml:space="preserve">vystavit nový </w:t>
      </w:r>
      <w:proofErr w:type="spellStart"/>
      <w:r>
        <w:rPr>
          <w:b/>
          <w:sz w:val="20"/>
          <w:szCs w:val="20"/>
        </w:rPr>
        <w:t>dańový</w:t>
      </w:r>
      <w:proofErr w:type="spellEnd"/>
      <w:r>
        <w:rPr>
          <w:b/>
          <w:sz w:val="20"/>
          <w:szCs w:val="20"/>
        </w:rPr>
        <w:t xml:space="preserve"> doklad/fakturu s novým termínem splatnosti. V takovém případě není objednatel v prodlení s úhradou.</w:t>
      </w:r>
      <w:r>
        <w:rPr>
          <w:b/>
          <w:sz w:val="20"/>
          <w:szCs w:val="20"/>
        </w:rPr>
        <w:tab/>
      </w:r>
    </w:p>
    <w:p w:rsidR="004624FC" w:rsidRDefault="004624FC" w:rsidP="00E542BF">
      <w:pPr>
        <w:jc w:val="center"/>
        <w:rPr>
          <w:sz w:val="20"/>
          <w:szCs w:val="20"/>
        </w:rPr>
      </w:pPr>
    </w:p>
    <w:p w:rsidR="007173F3" w:rsidRPr="00E542BF" w:rsidRDefault="007173F3" w:rsidP="00E542BF">
      <w:pPr>
        <w:jc w:val="center"/>
        <w:rPr>
          <w:sz w:val="20"/>
          <w:szCs w:val="20"/>
        </w:rPr>
      </w:pPr>
    </w:p>
    <w:p w:rsidR="00C5199B" w:rsidRPr="00E542BF" w:rsidRDefault="00C5199B" w:rsidP="00E542BF">
      <w:pPr>
        <w:jc w:val="center"/>
        <w:rPr>
          <w:sz w:val="20"/>
          <w:szCs w:val="20"/>
        </w:rPr>
      </w:pPr>
    </w:p>
    <w:p w:rsidR="00317D79" w:rsidRDefault="00317D79" w:rsidP="002F41FE">
      <w:pPr>
        <w:pStyle w:val="Nadpis1"/>
      </w:pPr>
      <w:r>
        <w:lastRenderedPageBreak/>
        <w:t>Majetkové sankce, smluvní pokuty</w:t>
      </w:r>
    </w:p>
    <w:p w:rsidR="0074502B" w:rsidRPr="00E67ED0" w:rsidRDefault="00317D79" w:rsidP="0074502B">
      <w:pPr>
        <w:pStyle w:val="Nadpis2"/>
        <w:rPr>
          <w:sz w:val="20"/>
          <w:szCs w:val="20"/>
        </w:rPr>
      </w:pPr>
      <w:r w:rsidRPr="00E67ED0">
        <w:rPr>
          <w:sz w:val="20"/>
          <w:szCs w:val="20"/>
        </w:rPr>
        <w:t xml:space="preserve">Smluvní strany se dohodly, že </w:t>
      </w:r>
      <w:r w:rsidR="00E67ED0">
        <w:rPr>
          <w:sz w:val="20"/>
          <w:szCs w:val="20"/>
        </w:rPr>
        <w:t>si vzájemně budou platit</w:t>
      </w:r>
      <w:r w:rsidRPr="00E67ED0">
        <w:rPr>
          <w:sz w:val="20"/>
          <w:szCs w:val="20"/>
        </w:rPr>
        <w:t xml:space="preserve"> smluvní pokuty:</w:t>
      </w:r>
    </w:p>
    <w:p w:rsidR="0074502B" w:rsidRPr="00E67ED0" w:rsidRDefault="00BC4127" w:rsidP="0074502B">
      <w:pPr>
        <w:pStyle w:val="Nadpis2"/>
        <w:numPr>
          <w:ilvl w:val="0"/>
          <w:numId w:val="33"/>
        </w:numPr>
        <w:rPr>
          <w:sz w:val="20"/>
          <w:szCs w:val="20"/>
        </w:rPr>
      </w:pPr>
      <w:r w:rsidRPr="00E67ED0">
        <w:rPr>
          <w:sz w:val="20"/>
          <w:szCs w:val="20"/>
        </w:rPr>
        <w:t>z</w:t>
      </w:r>
      <w:r w:rsidR="00317D79" w:rsidRPr="00E67ED0">
        <w:rPr>
          <w:sz w:val="20"/>
          <w:szCs w:val="20"/>
        </w:rPr>
        <w:t xml:space="preserve">a prodlení s termínem předání díla v termínu dle </w:t>
      </w:r>
      <w:r w:rsidR="001D3D8E">
        <w:rPr>
          <w:sz w:val="20"/>
          <w:szCs w:val="20"/>
        </w:rPr>
        <w:t>odstavce 4.</w:t>
      </w:r>
      <w:r w:rsidR="0074502B" w:rsidRPr="00E67ED0">
        <w:rPr>
          <w:sz w:val="20"/>
          <w:szCs w:val="20"/>
        </w:rPr>
        <w:t xml:space="preserve"> smlouvy</w:t>
      </w:r>
      <w:r w:rsidR="00317D79" w:rsidRPr="00E67ED0">
        <w:rPr>
          <w:sz w:val="20"/>
          <w:szCs w:val="20"/>
        </w:rPr>
        <w:t xml:space="preserve">, a to </w:t>
      </w:r>
      <w:r w:rsidR="00317D79" w:rsidRPr="00E67ED0">
        <w:rPr>
          <w:b/>
          <w:sz w:val="20"/>
          <w:szCs w:val="20"/>
        </w:rPr>
        <w:t xml:space="preserve">0,05% </w:t>
      </w:r>
      <w:r w:rsidR="00317D79" w:rsidRPr="00E67ED0">
        <w:rPr>
          <w:sz w:val="20"/>
          <w:szCs w:val="20"/>
        </w:rPr>
        <w:t>z ceny díla</w:t>
      </w:r>
      <w:r w:rsidR="00317D79" w:rsidRPr="00E67ED0">
        <w:rPr>
          <w:b/>
          <w:sz w:val="20"/>
          <w:szCs w:val="20"/>
        </w:rPr>
        <w:t xml:space="preserve"> </w:t>
      </w:r>
      <w:r w:rsidR="00317D79" w:rsidRPr="00E67ED0">
        <w:rPr>
          <w:sz w:val="20"/>
          <w:szCs w:val="20"/>
        </w:rPr>
        <w:t>za každý den prodlení.</w:t>
      </w:r>
    </w:p>
    <w:p w:rsidR="001E30CE" w:rsidRPr="00E67ED0" w:rsidRDefault="00BC4127" w:rsidP="0074502B">
      <w:pPr>
        <w:pStyle w:val="Nadpis2"/>
        <w:numPr>
          <w:ilvl w:val="0"/>
          <w:numId w:val="33"/>
        </w:numPr>
        <w:rPr>
          <w:sz w:val="20"/>
          <w:szCs w:val="20"/>
        </w:rPr>
      </w:pPr>
      <w:r w:rsidRPr="00E67ED0">
        <w:rPr>
          <w:sz w:val="20"/>
          <w:szCs w:val="20"/>
        </w:rPr>
        <w:t xml:space="preserve">pokud objednatel neuhradí včas řádně vystavenou fakturu zhotoviteli, je povinen jemu uhradit smluvní pokutu </w:t>
      </w:r>
      <w:r w:rsidRPr="00E67ED0">
        <w:rPr>
          <w:b/>
          <w:sz w:val="20"/>
          <w:szCs w:val="20"/>
        </w:rPr>
        <w:t>0,05%</w:t>
      </w:r>
      <w:r w:rsidRPr="00E67ED0">
        <w:rPr>
          <w:sz w:val="20"/>
          <w:szCs w:val="20"/>
        </w:rPr>
        <w:t xml:space="preserve"> za každý den prodlení až do jejího zaplacení</w:t>
      </w:r>
      <w:r w:rsidR="001D3D8E">
        <w:rPr>
          <w:sz w:val="20"/>
          <w:szCs w:val="20"/>
        </w:rPr>
        <w:t>.</w:t>
      </w:r>
    </w:p>
    <w:p w:rsidR="0074502B" w:rsidRPr="00E542BF" w:rsidRDefault="0074502B" w:rsidP="00E542BF">
      <w:pPr>
        <w:jc w:val="center"/>
        <w:rPr>
          <w:sz w:val="20"/>
          <w:szCs w:val="20"/>
        </w:rPr>
      </w:pPr>
    </w:p>
    <w:p w:rsidR="00E67ED0" w:rsidRPr="00E542BF" w:rsidRDefault="00E67ED0" w:rsidP="00E542BF">
      <w:pPr>
        <w:jc w:val="center"/>
        <w:rPr>
          <w:sz w:val="20"/>
          <w:szCs w:val="20"/>
        </w:rPr>
      </w:pPr>
    </w:p>
    <w:p w:rsidR="00317D79" w:rsidRDefault="00317D79" w:rsidP="002F41FE">
      <w:pPr>
        <w:pStyle w:val="Nadpis1"/>
      </w:pPr>
      <w:r>
        <w:t>Staveniště</w:t>
      </w:r>
    </w:p>
    <w:p w:rsidR="00317D79" w:rsidRPr="00E67ED0" w:rsidRDefault="00317D79" w:rsidP="002F41FE">
      <w:pPr>
        <w:pStyle w:val="Nadpis2"/>
        <w:rPr>
          <w:sz w:val="20"/>
          <w:szCs w:val="20"/>
        </w:rPr>
      </w:pPr>
      <w:r w:rsidRPr="00E67ED0">
        <w:rPr>
          <w:sz w:val="20"/>
          <w:szCs w:val="20"/>
        </w:rPr>
        <w:t>Veškerá potřebná povolení k užívání veřejných ploch</w:t>
      </w:r>
      <w:r w:rsidR="00A06B2A">
        <w:rPr>
          <w:sz w:val="20"/>
          <w:szCs w:val="20"/>
        </w:rPr>
        <w:t xml:space="preserve"> </w:t>
      </w:r>
      <w:r w:rsidRPr="00E67ED0">
        <w:rPr>
          <w:sz w:val="20"/>
          <w:szCs w:val="20"/>
        </w:rPr>
        <w:t xml:space="preserve"> zajišťuje </w:t>
      </w:r>
      <w:r w:rsidR="00A06B2A">
        <w:rPr>
          <w:sz w:val="20"/>
          <w:szCs w:val="20"/>
        </w:rPr>
        <w:t>objednatel</w:t>
      </w:r>
      <w:r w:rsidRPr="00E67ED0">
        <w:rPr>
          <w:sz w:val="20"/>
          <w:szCs w:val="20"/>
        </w:rPr>
        <w:t xml:space="preserve"> a nese veškeré náklady s tímto spojené. Tyto náklady</w:t>
      </w:r>
      <w:r w:rsidR="00A06B2A">
        <w:rPr>
          <w:sz w:val="20"/>
          <w:szCs w:val="20"/>
        </w:rPr>
        <w:t xml:space="preserve"> nejsou</w:t>
      </w:r>
      <w:r w:rsidRPr="00E67ED0">
        <w:rPr>
          <w:sz w:val="20"/>
          <w:szCs w:val="20"/>
        </w:rPr>
        <w:t xml:space="preserve"> součástí sjednané ceny díla.</w:t>
      </w:r>
    </w:p>
    <w:p w:rsidR="00317D79" w:rsidRDefault="00317D79">
      <w:pPr>
        <w:jc w:val="both"/>
      </w:pPr>
    </w:p>
    <w:p w:rsidR="00317D79" w:rsidRPr="00E67ED0" w:rsidRDefault="00317D79" w:rsidP="002F41FE">
      <w:pPr>
        <w:pStyle w:val="Nadpis2"/>
        <w:rPr>
          <w:sz w:val="20"/>
          <w:szCs w:val="20"/>
        </w:rPr>
      </w:pPr>
      <w:r w:rsidRPr="00E67ED0">
        <w:rPr>
          <w:sz w:val="20"/>
          <w:szCs w:val="20"/>
        </w:rPr>
        <w:t>Pokud během realizace díla dojde k poškození stávajících objektů či okolních zařízení vinou zhotovitele, zavazuje se zhotovitel uvedenou škodu uvést do původního stavu</w:t>
      </w:r>
      <w:r w:rsidR="00ED278B" w:rsidRPr="00E67ED0">
        <w:rPr>
          <w:sz w:val="20"/>
          <w:szCs w:val="20"/>
        </w:rPr>
        <w:t xml:space="preserve"> na vlastní náklady</w:t>
      </w:r>
      <w:r w:rsidRPr="00E67ED0">
        <w:rPr>
          <w:sz w:val="20"/>
          <w:szCs w:val="20"/>
        </w:rPr>
        <w:t>.</w:t>
      </w:r>
    </w:p>
    <w:p w:rsidR="00317D79" w:rsidRPr="00E67ED0" w:rsidRDefault="00317D79">
      <w:pPr>
        <w:jc w:val="both"/>
        <w:rPr>
          <w:sz w:val="20"/>
          <w:szCs w:val="20"/>
        </w:rPr>
      </w:pPr>
    </w:p>
    <w:p w:rsidR="00317D79" w:rsidRPr="00E67ED0" w:rsidRDefault="00317D79" w:rsidP="002F41FE">
      <w:pPr>
        <w:pStyle w:val="Nadpis2"/>
        <w:rPr>
          <w:sz w:val="20"/>
          <w:szCs w:val="20"/>
        </w:rPr>
      </w:pPr>
      <w:r w:rsidRPr="00E67ED0">
        <w:rPr>
          <w:sz w:val="20"/>
          <w:szCs w:val="20"/>
        </w:rPr>
        <w:t>Nejpozději</w:t>
      </w:r>
      <w:r w:rsidRPr="00E67ED0">
        <w:rPr>
          <w:b/>
          <w:sz w:val="20"/>
          <w:szCs w:val="20"/>
        </w:rPr>
        <w:t xml:space="preserve"> do 1</w:t>
      </w:r>
      <w:r w:rsidR="009A2377" w:rsidRPr="00E67ED0">
        <w:rPr>
          <w:b/>
          <w:sz w:val="20"/>
          <w:szCs w:val="20"/>
        </w:rPr>
        <w:t>0</w:t>
      </w:r>
      <w:r w:rsidRPr="00E67ED0">
        <w:rPr>
          <w:b/>
          <w:sz w:val="20"/>
          <w:szCs w:val="20"/>
        </w:rPr>
        <w:t xml:space="preserve"> dnů </w:t>
      </w:r>
      <w:r w:rsidRPr="00E67ED0">
        <w:rPr>
          <w:sz w:val="20"/>
          <w:szCs w:val="20"/>
        </w:rPr>
        <w:t>po odevzdání a převzetí díla je zhotovitel povinen vyklidit staveniště</w:t>
      </w:r>
      <w:r w:rsidR="00AE4498">
        <w:rPr>
          <w:sz w:val="20"/>
          <w:szCs w:val="20"/>
        </w:rPr>
        <w:t>.</w:t>
      </w:r>
    </w:p>
    <w:p w:rsidR="00317D79" w:rsidRPr="00E67ED0" w:rsidRDefault="00317D79">
      <w:pPr>
        <w:jc w:val="both"/>
        <w:rPr>
          <w:sz w:val="20"/>
          <w:szCs w:val="20"/>
        </w:rPr>
      </w:pPr>
    </w:p>
    <w:p w:rsidR="00E542BF" w:rsidRDefault="00E542BF" w:rsidP="00E542BF">
      <w:pPr>
        <w:jc w:val="center"/>
        <w:rPr>
          <w:sz w:val="20"/>
          <w:szCs w:val="20"/>
        </w:rPr>
      </w:pPr>
    </w:p>
    <w:p w:rsidR="00A15D5A" w:rsidRPr="00E542BF" w:rsidRDefault="00A15D5A" w:rsidP="00E542BF">
      <w:pPr>
        <w:jc w:val="center"/>
        <w:rPr>
          <w:sz w:val="20"/>
          <w:szCs w:val="20"/>
        </w:rPr>
      </w:pPr>
    </w:p>
    <w:p w:rsidR="00E542BF" w:rsidRPr="00E542BF" w:rsidRDefault="00E542BF" w:rsidP="00E542BF">
      <w:pPr>
        <w:jc w:val="center"/>
        <w:rPr>
          <w:sz w:val="20"/>
          <w:szCs w:val="20"/>
        </w:rPr>
      </w:pPr>
    </w:p>
    <w:p w:rsidR="00317D79" w:rsidRDefault="00317D79" w:rsidP="002F41FE">
      <w:pPr>
        <w:pStyle w:val="Nadpis1"/>
      </w:pPr>
      <w:r>
        <w:t>Provádění díla</w:t>
      </w:r>
    </w:p>
    <w:p w:rsidR="00317D79" w:rsidRPr="00E67ED0" w:rsidRDefault="00317D79" w:rsidP="002F41FE">
      <w:pPr>
        <w:pStyle w:val="Nadpis2"/>
        <w:rPr>
          <w:sz w:val="20"/>
          <w:szCs w:val="20"/>
        </w:rPr>
      </w:pPr>
      <w:r w:rsidRPr="00E67ED0">
        <w:rPr>
          <w:sz w:val="20"/>
          <w:szCs w:val="20"/>
        </w:rPr>
        <w:t>Zhotovitel je povinen provést dílo na svůj náklad a na své nebezpečí ve sjednané době.</w:t>
      </w:r>
      <w:r w:rsidR="005E22CF" w:rsidRPr="00E67ED0">
        <w:rPr>
          <w:sz w:val="20"/>
          <w:szCs w:val="20"/>
        </w:rPr>
        <w:t xml:space="preserve"> V případě vzniku jakýchkoliv škod v souvislosti s činností zhotovitele na vlastnictví zadavatele, sousedů či veřejném nebo na díle samém, je povinností zhotovitele tyto škody odstranit vlastním nákladem neprodleně.</w:t>
      </w:r>
    </w:p>
    <w:p w:rsidR="00317D79" w:rsidRPr="00E67ED0" w:rsidRDefault="00317D79">
      <w:pPr>
        <w:jc w:val="both"/>
        <w:rPr>
          <w:sz w:val="20"/>
          <w:szCs w:val="20"/>
        </w:rPr>
      </w:pPr>
    </w:p>
    <w:p w:rsidR="00317D79" w:rsidRPr="00E67ED0" w:rsidRDefault="00317D79" w:rsidP="002F41FE">
      <w:pPr>
        <w:pStyle w:val="Nadpis2"/>
        <w:rPr>
          <w:sz w:val="20"/>
          <w:szCs w:val="20"/>
        </w:rPr>
      </w:pPr>
      <w:r w:rsidRPr="00E67ED0">
        <w:rPr>
          <w:sz w:val="20"/>
          <w:szCs w:val="20"/>
        </w:rPr>
        <w:t>Objednatel nebo jím pověřený zástupce je oprávněn kontrolovat provádění díla. Jestliže postup zhotovitele by vedl nepochybně k porušení smlouvy, vyzve objednatel zhotovitele k provedení nápravy. V případě nezjednání nápravy v přiměřené době je objednatel oprávněn od smlouvy odstoupit.</w:t>
      </w:r>
    </w:p>
    <w:p w:rsidR="00317D79" w:rsidRPr="00E67ED0" w:rsidRDefault="00317D79">
      <w:pPr>
        <w:jc w:val="both"/>
        <w:rPr>
          <w:sz w:val="20"/>
          <w:szCs w:val="20"/>
        </w:rPr>
      </w:pPr>
    </w:p>
    <w:p w:rsidR="00317D79" w:rsidRPr="00E67ED0" w:rsidRDefault="00317D79" w:rsidP="002F41FE">
      <w:pPr>
        <w:pStyle w:val="Nadpis2"/>
        <w:rPr>
          <w:sz w:val="20"/>
          <w:szCs w:val="20"/>
        </w:rPr>
      </w:pPr>
      <w:r w:rsidRPr="00E67ED0">
        <w:rPr>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317D79" w:rsidRPr="00E67ED0" w:rsidRDefault="00317D79">
      <w:pPr>
        <w:jc w:val="both"/>
        <w:rPr>
          <w:sz w:val="20"/>
          <w:szCs w:val="20"/>
        </w:rPr>
      </w:pPr>
    </w:p>
    <w:p w:rsidR="00317D79" w:rsidRPr="00E67ED0" w:rsidRDefault="00317D79" w:rsidP="002F41FE">
      <w:pPr>
        <w:pStyle w:val="Nadpis2"/>
        <w:rPr>
          <w:sz w:val="20"/>
          <w:szCs w:val="20"/>
        </w:rPr>
      </w:pPr>
      <w:r w:rsidRPr="00E67ED0">
        <w:rPr>
          <w:sz w:val="20"/>
          <w:szCs w:val="20"/>
        </w:rPr>
        <w:t>Veškeré odborné práce musí vykonávat pracovníci zhotovitele nebo jeho subdodavatel</w:t>
      </w:r>
      <w:r w:rsidR="00A06B2A">
        <w:rPr>
          <w:sz w:val="20"/>
          <w:szCs w:val="20"/>
        </w:rPr>
        <w:t>é</w:t>
      </w:r>
      <w:r w:rsidRPr="00E67ED0">
        <w:rPr>
          <w:sz w:val="20"/>
          <w:szCs w:val="20"/>
        </w:rPr>
        <w:t xml:space="preserve"> mající příslušnou kvalifikaci. </w:t>
      </w:r>
    </w:p>
    <w:p w:rsidR="005E22CF" w:rsidRPr="00E67ED0" w:rsidRDefault="005E22CF" w:rsidP="005E22CF">
      <w:pPr>
        <w:jc w:val="both"/>
        <w:rPr>
          <w:sz w:val="20"/>
          <w:szCs w:val="20"/>
        </w:rPr>
      </w:pPr>
    </w:p>
    <w:p w:rsidR="00317D79" w:rsidRPr="00E67ED0" w:rsidRDefault="00317D79" w:rsidP="002F41FE">
      <w:pPr>
        <w:pStyle w:val="Nadpis2"/>
        <w:rPr>
          <w:sz w:val="20"/>
          <w:szCs w:val="20"/>
        </w:rPr>
      </w:pPr>
      <w:r w:rsidRPr="00E67ED0">
        <w:rPr>
          <w:sz w:val="20"/>
          <w:szCs w:val="20"/>
        </w:rPr>
        <w:t>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w:t>
      </w:r>
    </w:p>
    <w:p w:rsidR="00317D79" w:rsidRPr="00E67ED0" w:rsidRDefault="00317D79">
      <w:pPr>
        <w:jc w:val="both"/>
        <w:rPr>
          <w:sz w:val="20"/>
          <w:szCs w:val="20"/>
        </w:rPr>
      </w:pPr>
    </w:p>
    <w:p w:rsidR="00317D79" w:rsidRPr="00E67ED0" w:rsidRDefault="00317D79" w:rsidP="002F41FE">
      <w:pPr>
        <w:pStyle w:val="Nadpis2"/>
        <w:rPr>
          <w:sz w:val="20"/>
          <w:szCs w:val="20"/>
        </w:rPr>
      </w:pPr>
      <w:r w:rsidRPr="00E67ED0">
        <w:rPr>
          <w:sz w:val="20"/>
          <w:szCs w:val="20"/>
        </w:rPr>
        <w:t>Zhotovitel je povinen být pojištěn proti škodám způsobeným jeho činností.</w:t>
      </w:r>
    </w:p>
    <w:p w:rsidR="00317D79" w:rsidRPr="00E542BF" w:rsidRDefault="00317D79" w:rsidP="00E542BF">
      <w:pPr>
        <w:pStyle w:val="Zhlav"/>
        <w:tabs>
          <w:tab w:val="clear" w:pos="4536"/>
          <w:tab w:val="clear" w:pos="9072"/>
        </w:tabs>
        <w:jc w:val="center"/>
        <w:rPr>
          <w:sz w:val="20"/>
          <w:szCs w:val="20"/>
        </w:rPr>
      </w:pPr>
    </w:p>
    <w:p w:rsidR="00317D79" w:rsidRPr="00E542BF" w:rsidRDefault="00317D79" w:rsidP="00E542BF">
      <w:pPr>
        <w:jc w:val="center"/>
        <w:rPr>
          <w:sz w:val="20"/>
          <w:szCs w:val="20"/>
        </w:rPr>
      </w:pPr>
    </w:p>
    <w:p w:rsidR="00317D79" w:rsidRPr="00FF6444" w:rsidRDefault="00317D79" w:rsidP="002F41FE">
      <w:pPr>
        <w:pStyle w:val="Nadpis1"/>
      </w:pPr>
      <w:r w:rsidRPr="00FF6444">
        <w:lastRenderedPageBreak/>
        <w:t>Stavební deník</w:t>
      </w:r>
    </w:p>
    <w:p w:rsidR="00317D79" w:rsidRPr="00E67ED0" w:rsidRDefault="00317D79" w:rsidP="002F41FE">
      <w:pPr>
        <w:pStyle w:val="Nadpis2"/>
        <w:rPr>
          <w:sz w:val="20"/>
          <w:szCs w:val="20"/>
        </w:rPr>
      </w:pPr>
      <w:r w:rsidRPr="00E67ED0">
        <w:rPr>
          <w:sz w:val="20"/>
          <w:szCs w:val="20"/>
        </w:rPr>
        <w:t xml:space="preserve">Zhotovitel je povinen vést ode dne převzetí staveniště o pracích, které provádí, stavební deník v souladu </w:t>
      </w:r>
      <w:r w:rsidR="007B0740" w:rsidRPr="00E67ED0">
        <w:rPr>
          <w:sz w:val="20"/>
          <w:szCs w:val="20"/>
        </w:rPr>
        <w:t xml:space="preserve">s § 157 </w:t>
      </w:r>
      <w:proofErr w:type="spellStart"/>
      <w:r w:rsidR="007B0740" w:rsidRPr="00E67ED0">
        <w:rPr>
          <w:sz w:val="20"/>
          <w:szCs w:val="20"/>
        </w:rPr>
        <w:t>zák.</w:t>
      </w:r>
      <w:r w:rsidRPr="00E67ED0">
        <w:rPr>
          <w:sz w:val="20"/>
          <w:szCs w:val="20"/>
        </w:rPr>
        <w:t>č</w:t>
      </w:r>
      <w:proofErr w:type="spellEnd"/>
      <w:r w:rsidRPr="00E67ED0">
        <w:rPr>
          <w:sz w:val="20"/>
          <w:szCs w:val="20"/>
        </w:rPr>
        <w:t>.</w:t>
      </w:r>
      <w:r w:rsidR="00301194" w:rsidRPr="00E67ED0">
        <w:rPr>
          <w:sz w:val="20"/>
          <w:szCs w:val="20"/>
        </w:rPr>
        <w:t xml:space="preserve"> 183/2006 </w:t>
      </w:r>
      <w:proofErr w:type="spellStart"/>
      <w:r w:rsidR="00301194" w:rsidRPr="00E67ED0">
        <w:rPr>
          <w:sz w:val="20"/>
          <w:szCs w:val="20"/>
        </w:rPr>
        <w:t>Sb</w:t>
      </w:r>
      <w:proofErr w:type="spellEnd"/>
      <w:r w:rsidRPr="00E67ED0">
        <w:rPr>
          <w:sz w:val="20"/>
          <w:szCs w:val="20"/>
        </w:rPr>
        <w:t>, do kterého je povinen zapisovat všechny skutečnosti rozhodné pro plnění smlouvy o dílo.</w:t>
      </w:r>
    </w:p>
    <w:p w:rsidR="00317D79" w:rsidRPr="00E67ED0" w:rsidRDefault="00317D79">
      <w:pPr>
        <w:jc w:val="both"/>
        <w:rPr>
          <w:sz w:val="20"/>
          <w:szCs w:val="20"/>
        </w:rPr>
      </w:pPr>
    </w:p>
    <w:p w:rsidR="00317D79" w:rsidRPr="00E67ED0" w:rsidRDefault="00317D79" w:rsidP="002F41FE">
      <w:pPr>
        <w:pStyle w:val="Nadpis2"/>
        <w:rPr>
          <w:sz w:val="20"/>
          <w:szCs w:val="20"/>
        </w:rPr>
      </w:pPr>
      <w:r w:rsidRPr="00E67ED0">
        <w:rPr>
          <w:sz w:val="20"/>
          <w:szCs w:val="20"/>
        </w:rPr>
        <w:t>Zápisy d</w:t>
      </w:r>
      <w:r w:rsidR="006E0523" w:rsidRPr="00E67ED0">
        <w:rPr>
          <w:sz w:val="20"/>
          <w:szCs w:val="20"/>
        </w:rPr>
        <w:t xml:space="preserve">o stavebního deníku se čitelně </w:t>
      </w:r>
      <w:r w:rsidRPr="00E67ED0">
        <w:rPr>
          <w:sz w:val="20"/>
          <w:szCs w:val="20"/>
        </w:rPr>
        <w:t>zapisují a podepisují vždy ten den, kdy byly práce provedeny nebo kdy nastaly okolnosti, které jsou předmětem zápisu. Mimo zástupce zhotovitele může do stavebního deníku provádět záznamy pouze objednatel, jím pověřený zástupce, zpracovatel projektové dokumentace nebo příslušné orgány státní správy.</w:t>
      </w:r>
    </w:p>
    <w:p w:rsidR="00317D79" w:rsidRPr="00E67ED0" w:rsidRDefault="00317D79">
      <w:pPr>
        <w:jc w:val="both"/>
        <w:rPr>
          <w:sz w:val="20"/>
          <w:szCs w:val="20"/>
        </w:rPr>
      </w:pPr>
    </w:p>
    <w:p w:rsidR="00317D79" w:rsidRPr="00E67ED0" w:rsidRDefault="00317D79" w:rsidP="002F41FE">
      <w:pPr>
        <w:pStyle w:val="Nadpis2"/>
        <w:rPr>
          <w:sz w:val="20"/>
          <w:szCs w:val="20"/>
        </w:rPr>
      </w:pPr>
      <w:r w:rsidRPr="00E67ED0">
        <w:rPr>
          <w:sz w:val="20"/>
          <w:szCs w:val="20"/>
        </w:rPr>
        <w:t>Objednatel nebo jím pověřený zástupce je povinen se k zápisům ve stavebním deníku, učiněným zhotovitelem vyjadřovat nejpozději do tří pracovních dnů.</w:t>
      </w:r>
    </w:p>
    <w:p w:rsidR="00317D79" w:rsidRPr="00E67ED0" w:rsidRDefault="00317D79" w:rsidP="00AF5BD3">
      <w:pPr>
        <w:ind w:left="360" w:hanging="360"/>
        <w:jc w:val="both"/>
        <w:rPr>
          <w:sz w:val="20"/>
          <w:szCs w:val="20"/>
        </w:rPr>
      </w:pPr>
    </w:p>
    <w:p w:rsidR="00317D79" w:rsidRPr="00E67ED0" w:rsidRDefault="00317D79" w:rsidP="002F41FE">
      <w:pPr>
        <w:pStyle w:val="Nadpis2"/>
        <w:rPr>
          <w:sz w:val="20"/>
          <w:szCs w:val="20"/>
        </w:rPr>
      </w:pPr>
      <w:r w:rsidRPr="00E67ED0">
        <w:rPr>
          <w:sz w:val="20"/>
          <w:szCs w:val="20"/>
        </w:rPr>
        <w:t>Zápisy ve stavebním deníku se nepovažují za změnu smlouvy, ale slouží jako doklad pro vypracování případných doplňků (dodatků) a změn smlouvy o dílo.</w:t>
      </w:r>
    </w:p>
    <w:p w:rsidR="00317D79" w:rsidRPr="00E67ED0" w:rsidRDefault="00317D79">
      <w:pPr>
        <w:jc w:val="both"/>
        <w:rPr>
          <w:sz w:val="20"/>
          <w:szCs w:val="20"/>
        </w:rPr>
      </w:pPr>
    </w:p>
    <w:p w:rsidR="00580BA4" w:rsidRPr="00E67ED0" w:rsidRDefault="00317D79" w:rsidP="002F41FE">
      <w:pPr>
        <w:pStyle w:val="Nadpis2"/>
        <w:rPr>
          <w:sz w:val="20"/>
          <w:szCs w:val="20"/>
        </w:rPr>
      </w:pPr>
      <w:r w:rsidRPr="00E67ED0">
        <w:rPr>
          <w:sz w:val="20"/>
          <w:szCs w:val="20"/>
        </w:rPr>
        <w:t>Stavební deník musí být stále přístupný na stavbě.</w:t>
      </w:r>
      <w:r w:rsidR="004624FC" w:rsidRPr="00E67ED0">
        <w:rPr>
          <w:sz w:val="20"/>
          <w:szCs w:val="20"/>
        </w:rPr>
        <w:t xml:space="preserve"> Po dokončení stavby zhotovitel </w:t>
      </w:r>
      <w:r w:rsidR="002F41FE" w:rsidRPr="00E67ED0">
        <w:rPr>
          <w:sz w:val="20"/>
          <w:szCs w:val="20"/>
        </w:rPr>
        <w:t>předá stavební</w:t>
      </w:r>
      <w:r w:rsidR="004624FC" w:rsidRPr="00E67ED0">
        <w:rPr>
          <w:sz w:val="20"/>
          <w:szCs w:val="20"/>
        </w:rPr>
        <w:t xml:space="preserve"> deník objednateli nebo jednoduchý záznam o stavbě“.</w:t>
      </w:r>
    </w:p>
    <w:p w:rsidR="002F41FE" w:rsidRDefault="002F41FE" w:rsidP="002F41FE"/>
    <w:p w:rsidR="00317D79" w:rsidRPr="00E542BF" w:rsidRDefault="00317D79" w:rsidP="00E542BF">
      <w:pPr>
        <w:jc w:val="center"/>
        <w:rPr>
          <w:sz w:val="20"/>
          <w:szCs w:val="20"/>
        </w:rPr>
      </w:pPr>
    </w:p>
    <w:p w:rsidR="000F6C93" w:rsidRPr="00E542BF" w:rsidRDefault="000F6C93" w:rsidP="00E542BF">
      <w:pPr>
        <w:jc w:val="center"/>
        <w:rPr>
          <w:sz w:val="20"/>
          <w:szCs w:val="20"/>
        </w:rPr>
      </w:pPr>
    </w:p>
    <w:p w:rsidR="00317D79" w:rsidRDefault="00317D79" w:rsidP="002F41FE">
      <w:pPr>
        <w:pStyle w:val="Nadpis1"/>
      </w:pPr>
      <w:r>
        <w:t>Záruky</w:t>
      </w:r>
    </w:p>
    <w:p w:rsidR="00317D79" w:rsidRPr="00E67ED0" w:rsidRDefault="00317D79" w:rsidP="002F41FE">
      <w:pPr>
        <w:pStyle w:val="Nadpis2"/>
        <w:rPr>
          <w:sz w:val="20"/>
          <w:szCs w:val="20"/>
        </w:rPr>
      </w:pPr>
      <w:r w:rsidRPr="00E67ED0">
        <w:rPr>
          <w:sz w:val="20"/>
          <w:szCs w:val="20"/>
        </w:rPr>
        <w:t>Zhotovitel odpovídá za vady, jež má dílo v době jeho předání. Za vady díla, na něž se vztahuje záruka za jakost, odpovídá zhotovitel v rozsahu této záruky.</w:t>
      </w:r>
    </w:p>
    <w:p w:rsidR="00317D79" w:rsidRPr="00E67ED0" w:rsidRDefault="00317D79">
      <w:pPr>
        <w:rPr>
          <w:sz w:val="20"/>
          <w:szCs w:val="20"/>
        </w:rPr>
      </w:pPr>
    </w:p>
    <w:p w:rsidR="00317D79" w:rsidRPr="00E622DA" w:rsidRDefault="00317D79" w:rsidP="00E622DA">
      <w:pPr>
        <w:pStyle w:val="Nadpis2"/>
        <w:rPr>
          <w:b/>
          <w:sz w:val="26"/>
        </w:rPr>
      </w:pPr>
      <w:r w:rsidRPr="00E622DA">
        <w:rPr>
          <w:sz w:val="20"/>
          <w:szCs w:val="20"/>
        </w:rPr>
        <w:t xml:space="preserve">Zhotovitel poskytuje na dílo specifikované v čl. 2. </w:t>
      </w:r>
      <w:r w:rsidRPr="00E622DA">
        <w:rPr>
          <w:b/>
          <w:sz w:val="20"/>
          <w:szCs w:val="20"/>
        </w:rPr>
        <w:t xml:space="preserve">záruku </w:t>
      </w:r>
      <w:r w:rsidR="00A06B2A">
        <w:rPr>
          <w:b/>
          <w:sz w:val="20"/>
          <w:szCs w:val="20"/>
        </w:rPr>
        <w:t>60</w:t>
      </w:r>
      <w:r w:rsidR="001E30CE" w:rsidRPr="00E622DA">
        <w:rPr>
          <w:b/>
          <w:sz w:val="20"/>
          <w:szCs w:val="20"/>
        </w:rPr>
        <w:t xml:space="preserve"> měsíců.</w:t>
      </w:r>
      <w:r w:rsidR="005E22CF" w:rsidRPr="00E622DA">
        <w:rPr>
          <w:b/>
          <w:bCs w:val="0"/>
          <w:sz w:val="20"/>
          <w:szCs w:val="20"/>
        </w:rPr>
        <w:tab/>
      </w:r>
    </w:p>
    <w:p w:rsidR="00317D79" w:rsidRPr="00E67ED0" w:rsidRDefault="00317D79" w:rsidP="002F41FE">
      <w:pPr>
        <w:pStyle w:val="Nadpis2"/>
        <w:rPr>
          <w:sz w:val="20"/>
          <w:szCs w:val="20"/>
        </w:rPr>
      </w:pPr>
      <w:r w:rsidRPr="00CB6153">
        <w:rPr>
          <w:sz w:val="26"/>
          <w:szCs w:val="20"/>
        </w:rPr>
        <w:t>Z</w:t>
      </w:r>
      <w:r w:rsidRPr="00E67ED0">
        <w:rPr>
          <w:sz w:val="20"/>
          <w:szCs w:val="20"/>
        </w:rPr>
        <w:t>áruční lhůta počíná běžet dnem odstranění poslední vady a nedodělku vyplývajícího z protokolu o předání a převzetí díla.</w:t>
      </w:r>
    </w:p>
    <w:p w:rsidR="00317D79" w:rsidRPr="00E67ED0" w:rsidRDefault="00317D79">
      <w:pPr>
        <w:rPr>
          <w:sz w:val="20"/>
          <w:szCs w:val="20"/>
        </w:rPr>
      </w:pPr>
    </w:p>
    <w:p w:rsidR="00317D79" w:rsidRPr="00E67ED0" w:rsidRDefault="00317D79" w:rsidP="002F41FE">
      <w:pPr>
        <w:pStyle w:val="Nadpis2"/>
        <w:rPr>
          <w:sz w:val="20"/>
          <w:szCs w:val="20"/>
        </w:rPr>
      </w:pPr>
      <w:r w:rsidRPr="00E67ED0">
        <w:rPr>
          <w:sz w:val="20"/>
          <w:szCs w:val="20"/>
        </w:rPr>
        <w:t xml:space="preserve">Objednatel je povinen vady písemně reklamovat u zhotovitele bez zbytečného odkladu po </w:t>
      </w:r>
      <w:r w:rsidR="006301C0" w:rsidRPr="00E67ED0">
        <w:rPr>
          <w:sz w:val="20"/>
          <w:szCs w:val="20"/>
        </w:rPr>
        <w:t>j</w:t>
      </w:r>
      <w:r w:rsidRPr="00E67ED0">
        <w:rPr>
          <w:sz w:val="20"/>
          <w:szCs w:val="20"/>
        </w:rPr>
        <w:t>ejich zjištění.</w:t>
      </w:r>
    </w:p>
    <w:p w:rsidR="00317D79" w:rsidRPr="00E67ED0" w:rsidRDefault="00317D79">
      <w:pPr>
        <w:pStyle w:val="Zkladntextodsazen"/>
        <w:ind w:left="0"/>
        <w:rPr>
          <w:sz w:val="20"/>
          <w:szCs w:val="20"/>
        </w:rPr>
      </w:pPr>
    </w:p>
    <w:p w:rsidR="007173F3" w:rsidRDefault="007173F3" w:rsidP="00AA267D">
      <w:pPr>
        <w:ind w:left="567" w:hanging="567"/>
        <w:rPr>
          <w:sz w:val="20"/>
          <w:szCs w:val="20"/>
        </w:rPr>
      </w:pPr>
    </w:p>
    <w:p w:rsidR="00AA267D" w:rsidRPr="00AA267D" w:rsidRDefault="00AA267D" w:rsidP="00AA267D">
      <w:pPr>
        <w:ind w:left="567" w:hanging="567"/>
        <w:rPr>
          <w:sz w:val="20"/>
          <w:szCs w:val="20"/>
        </w:rPr>
      </w:pPr>
      <w:r w:rsidRPr="00AA267D">
        <w:rPr>
          <w:sz w:val="20"/>
          <w:szCs w:val="20"/>
        </w:rPr>
        <w:tab/>
      </w:r>
    </w:p>
    <w:p w:rsidR="00780A5D" w:rsidRPr="00E542BF" w:rsidRDefault="00780A5D" w:rsidP="00E542BF">
      <w:pPr>
        <w:jc w:val="center"/>
        <w:rPr>
          <w:sz w:val="20"/>
          <w:szCs w:val="20"/>
        </w:rPr>
      </w:pPr>
    </w:p>
    <w:p w:rsidR="00C5199B" w:rsidRPr="00E542BF" w:rsidRDefault="00C5199B" w:rsidP="00E542BF">
      <w:pPr>
        <w:jc w:val="center"/>
        <w:rPr>
          <w:sz w:val="20"/>
          <w:szCs w:val="20"/>
        </w:rPr>
      </w:pPr>
    </w:p>
    <w:p w:rsidR="00317D79" w:rsidRDefault="00317D79" w:rsidP="00FF6444">
      <w:pPr>
        <w:pStyle w:val="Nadpis1"/>
      </w:pPr>
      <w:r>
        <w:t>Změna smlouvy</w:t>
      </w:r>
    </w:p>
    <w:p w:rsidR="00317D79" w:rsidRDefault="00317D79" w:rsidP="002F41FE">
      <w:pPr>
        <w:pStyle w:val="Nadpis2"/>
        <w:rPr>
          <w:sz w:val="20"/>
          <w:szCs w:val="20"/>
        </w:rPr>
      </w:pPr>
      <w:r w:rsidRPr="00E67ED0">
        <w:rPr>
          <w:sz w:val="20"/>
          <w:szCs w:val="20"/>
        </w:rPr>
        <w:t>Tuto smlouvu lze měnit pouze písemným potvrzením oboustranně potvrzeným ujednáním výslovně nazvaným „Dodatek ke smlouvě</w:t>
      </w:r>
      <w:r w:rsidRPr="00E67ED0">
        <w:rPr>
          <w:b/>
          <w:sz w:val="20"/>
          <w:szCs w:val="20"/>
        </w:rPr>
        <w:t>“</w:t>
      </w:r>
      <w:r w:rsidRPr="00E67ED0">
        <w:rPr>
          <w:sz w:val="20"/>
          <w:szCs w:val="20"/>
        </w:rPr>
        <w:t xml:space="preserve"> a očíslovaným podle pořadových čísel.</w:t>
      </w:r>
    </w:p>
    <w:p w:rsidR="00A06B2A" w:rsidRDefault="00A06B2A" w:rsidP="00A06B2A"/>
    <w:p w:rsidR="00A06B2A" w:rsidRPr="00A06B2A" w:rsidRDefault="00A06B2A" w:rsidP="00A06B2A"/>
    <w:p w:rsidR="00317D79" w:rsidRPr="00E67ED0" w:rsidRDefault="00317D79">
      <w:pPr>
        <w:jc w:val="both"/>
        <w:rPr>
          <w:sz w:val="20"/>
          <w:szCs w:val="20"/>
        </w:rPr>
      </w:pPr>
    </w:p>
    <w:p w:rsidR="00C4272C" w:rsidRPr="00C4272C" w:rsidRDefault="00C4272C" w:rsidP="00C4272C"/>
    <w:p w:rsidR="005D6E5F" w:rsidRPr="00E542BF" w:rsidRDefault="005D6E5F" w:rsidP="00E542BF">
      <w:pPr>
        <w:jc w:val="center"/>
        <w:rPr>
          <w:sz w:val="20"/>
          <w:szCs w:val="20"/>
        </w:rPr>
      </w:pPr>
    </w:p>
    <w:p w:rsidR="00C5199B" w:rsidRPr="00E542BF" w:rsidRDefault="00C5199B" w:rsidP="00E542BF">
      <w:pPr>
        <w:jc w:val="center"/>
        <w:rPr>
          <w:sz w:val="20"/>
          <w:szCs w:val="20"/>
        </w:rPr>
      </w:pPr>
    </w:p>
    <w:p w:rsidR="00317D79" w:rsidRDefault="00317D79" w:rsidP="00FF6444">
      <w:pPr>
        <w:pStyle w:val="Nadpis1"/>
      </w:pPr>
      <w:r>
        <w:lastRenderedPageBreak/>
        <w:t>Závěrečná ustanovení</w:t>
      </w:r>
    </w:p>
    <w:p w:rsidR="00317D79" w:rsidRPr="00E67ED0" w:rsidRDefault="00317D79">
      <w:pPr>
        <w:rPr>
          <w:sz w:val="20"/>
          <w:szCs w:val="20"/>
        </w:rPr>
      </w:pPr>
    </w:p>
    <w:p w:rsidR="00317D79" w:rsidRPr="00E67ED0" w:rsidRDefault="00317D79" w:rsidP="002F41FE">
      <w:pPr>
        <w:pStyle w:val="Nadpis2"/>
        <w:rPr>
          <w:sz w:val="20"/>
          <w:szCs w:val="20"/>
        </w:rPr>
      </w:pPr>
      <w:r w:rsidRPr="00E67ED0">
        <w:rPr>
          <w:sz w:val="20"/>
          <w:szCs w:val="20"/>
        </w:rPr>
        <w:t>Obě strany prohlašují, že došlo k dohodě o celém rozsahu této smlouvy.</w:t>
      </w:r>
    </w:p>
    <w:p w:rsidR="00317D79" w:rsidRDefault="00317D79"/>
    <w:p w:rsidR="00317D79" w:rsidRPr="00E67ED0" w:rsidRDefault="00317D79" w:rsidP="002F41FE">
      <w:pPr>
        <w:pStyle w:val="Nadpis2"/>
        <w:rPr>
          <w:sz w:val="20"/>
          <w:szCs w:val="20"/>
        </w:rPr>
      </w:pPr>
      <w:r w:rsidRPr="00E67ED0">
        <w:rPr>
          <w:sz w:val="20"/>
          <w:szCs w:val="20"/>
        </w:rPr>
        <w:t xml:space="preserve">Tato smlouva je vyhotovena ve </w:t>
      </w:r>
      <w:r w:rsidR="001702A7" w:rsidRPr="00E67ED0">
        <w:rPr>
          <w:sz w:val="20"/>
          <w:szCs w:val="20"/>
        </w:rPr>
        <w:t>dvou</w:t>
      </w:r>
      <w:r w:rsidR="005061D5" w:rsidRPr="00E67ED0">
        <w:rPr>
          <w:sz w:val="20"/>
          <w:szCs w:val="20"/>
        </w:rPr>
        <w:t xml:space="preserve"> </w:t>
      </w:r>
      <w:r w:rsidRPr="00E67ED0">
        <w:rPr>
          <w:sz w:val="20"/>
          <w:szCs w:val="20"/>
        </w:rPr>
        <w:t xml:space="preserve">stejnopisech, z nichž každá ze smluvních stran obdrží </w:t>
      </w:r>
      <w:r w:rsidR="00ED278B" w:rsidRPr="00E67ED0">
        <w:rPr>
          <w:sz w:val="20"/>
          <w:szCs w:val="20"/>
        </w:rPr>
        <w:t xml:space="preserve">po </w:t>
      </w:r>
      <w:r w:rsidR="001702A7" w:rsidRPr="00E67ED0">
        <w:rPr>
          <w:sz w:val="20"/>
          <w:szCs w:val="20"/>
        </w:rPr>
        <w:t>jednom.</w:t>
      </w:r>
    </w:p>
    <w:p w:rsidR="00317D79" w:rsidRDefault="00317D79"/>
    <w:p w:rsidR="00F74F51" w:rsidRPr="00F74F51" w:rsidRDefault="00317D79" w:rsidP="00F74F51">
      <w:pPr>
        <w:pStyle w:val="Nadpis2"/>
        <w:rPr>
          <w:b/>
          <w:sz w:val="20"/>
          <w:szCs w:val="20"/>
        </w:rPr>
      </w:pPr>
      <w:r w:rsidRPr="00F74F51">
        <w:rPr>
          <w:sz w:val="20"/>
          <w:szCs w:val="20"/>
        </w:rPr>
        <w:t>Obě smluvní strany prohlašují, že se seznámily s celým textem smlouvy včetně jejich příloh a s celým obsahem smlouvy souhlasí. Současně prohlašují, že tato smlouva nebyla sjednána v tísni ani za jinak jednostranně nevýhodných podmínek.</w:t>
      </w:r>
      <w:r w:rsidR="00F74F51" w:rsidRPr="00F74F51">
        <w:rPr>
          <w:b/>
          <w:sz w:val="20"/>
          <w:szCs w:val="20"/>
        </w:rPr>
        <w:t xml:space="preserve"> </w:t>
      </w:r>
      <w:bookmarkStart w:id="0" w:name="_GoBack"/>
      <w:bookmarkEnd w:id="0"/>
    </w:p>
    <w:p w:rsidR="005E22CF" w:rsidRDefault="005E22CF" w:rsidP="000F6C93">
      <w:pPr>
        <w:ind w:left="540" w:hanging="540"/>
      </w:pPr>
    </w:p>
    <w:p w:rsidR="00DD7C97" w:rsidRDefault="00DD7C97"/>
    <w:p w:rsidR="0060324A" w:rsidRDefault="0060324A"/>
    <w:p w:rsidR="00121C2B" w:rsidRDefault="00121C2B"/>
    <w:p w:rsidR="00DD7C97" w:rsidRDefault="0077506C">
      <w:pPr>
        <w:rPr>
          <w:sz w:val="20"/>
          <w:szCs w:val="20"/>
        </w:rPr>
      </w:pPr>
      <w:r w:rsidRPr="00C4272C">
        <w:rPr>
          <w:sz w:val="20"/>
          <w:szCs w:val="20"/>
        </w:rPr>
        <w:t xml:space="preserve">V </w:t>
      </w:r>
      <w:r w:rsidR="004C0916" w:rsidRPr="00C4272C">
        <w:rPr>
          <w:sz w:val="20"/>
          <w:szCs w:val="20"/>
        </w:rPr>
        <w:t>Olomouci</w:t>
      </w:r>
      <w:r w:rsidR="00317D79" w:rsidRPr="00C4272C">
        <w:rPr>
          <w:sz w:val="20"/>
          <w:szCs w:val="20"/>
        </w:rPr>
        <w:t xml:space="preserve"> </w:t>
      </w:r>
      <w:r w:rsidR="0060324A" w:rsidRPr="00C4272C">
        <w:rPr>
          <w:sz w:val="20"/>
          <w:szCs w:val="20"/>
        </w:rPr>
        <w:t>dne</w:t>
      </w:r>
      <w:r w:rsidRPr="00C4272C">
        <w:rPr>
          <w:sz w:val="20"/>
          <w:szCs w:val="20"/>
        </w:rPr>
        <w:t xml:space="preserve">  </w:t>
      </w:r>
      <w:proofErr w:type="gramStart"/>
      <w:r w:rsidR="00AC7CA4">
        <w:rPr>
          <w:sz w:val="20"/>
          <w:szCs w:val="20"/>
        </w:rPr>
        <w:t>26.8.2019</w:t>
      </w:r>
      <w:proofErr w:type="gramEnd"/>
      <w:r w:rsidR="004C0916">
        <w:tab/>
      </w:r>
      <w:r>
        <w:tab/>
      </w:r>
      <w:r>
        <w:tab/>
      </w:r>
      <w:r w:rsidR="0060324A">
        <w:tab/>
      </w:r>
      <w:r>
        <w:tab/>
      </w:r>
      <w:r w:rsidR="00A06B2A">
        <w:tab/>
      </w:r>
      <w:r w:rsidR="00DD7C97" w:rsidRPr="00C4272C">
        <w:rPr>
          <w:sz w:val="20"/>
          <w:szCs w:val="20"/>
        </w:rPr>
        <w:t xml:space="preserve">V Prostějově dne </w:t>
      </w:r>
      <w:r w:rsidR="007173F3">
        <w:rPr>
          <w:sz w:val="20"/>
          <w:szCs w:val="20"/>
        </w:rPr>
        <w:t xml:space="preserve"> </w:t>
      </w:r>
      <w:r w:rsidR="00A06B2A">
        <w:rPr>
          <w:sz w:val="20"/>
          <w:szCs w:val="20"/>
        </w:rPr>
        <w:t>29.7.2019</w:t>
      </w:r>
    </w:p>
    <w:p w:rsidR="00C4272C" w:rsidRPr="00C4272C" w:rsidRDefault="00C4272C">
      <w:pPr>
        <w:rPr>
          <w:sz w:val="20"/>
          <w:szCs w:val="20"/>
        </w:rPr>
      </w:pPr>
    </w:p>
    <w:p w:rsidR="005E22CF" w:rsidRPr="00C4272C" w:rsidRDefault="005E22CF">
      <w:pPr>
        <w:rPr>
          <w:sz w:val="20"/>
          <w:szCs w:val="20"/>
        </w:rPr>
      </w:pPr>
    </w:p>
    <w:p w:rsidR="0077506C" w:rsidRDefault="0077506C"/>
    <w:p w:rsidR="00E701DC" w:rsidRDefault="00E701DC"/>
    <w:p w:rsidR="0060324A" w:rsidRDefault="0060324A" w:rsidP="000F6C93">
      <w:r>
        <w:t>……………………………..</w:t>
      </w:r>
      <w:r>
        <w:tab/>
      </w:r>
      <w:r>
        <w:tab/>
        <w:t xml:space="preserve"> </w:t>
      </w:r>
      <w:r>
        <w:tab/>
      </w:r>
      <w:r>
        <w:tab/>
      </w:r>
      <w:r>
        <w:tab/>
        <w:t>………..……………………</w:t>
      </w:r>
    </w:p>
    <w:p w:rsidR="00317D79" w:rsidRPr="00C4272C" w:rsidRDefault="0060324A" w:rsidP="000F6C93">
      <w:pPr>
        <w:rPr>
          <w:sz w:val="20"/>
          <w:szCs w:val="20"/>
        </w:rPr>
      </w:pPr>
      <w:r>
        <w:tab/>
      </w:r>
      <w:r w:rsidRPr="00C4272C">
        <w:rPr>
          <w:sz w:val="20"/>
          <w:szCs w:val="20"/>
        </w:rPr>
        <w:t>za objednatele</w:t>
      </w:r>
      <w:r w:rsidRPr="00C4272C">
        <w:rPr>
          <w:sz w:val="20"/>
          <w:szCs w:val="20"/>
        </w:rPr>
        <w:tab/>
      </w:r>
      <w:r w:rsidRPr="00C4272C">
        <w:rPr>
          <w:sz w:val="20"/>
          <w:szCs w:val="20"/>
        </w:rPr>
        <w:tab/>
      </w:r>
      <w:r w:rsidRPr="00C4272C">
        <w:rPr>
          <w:sz w:val="20"/>
          <w:szCs w:val="20"/>
        </w:rPr>
        <w:tab/>
      </w:r>
      <w:r w:rsidRPr="00C4272C">
        <w:rPr>
          <w:sz w:val="20"/>
          <w:szCs w:val="20"/>
        </w:rPr>
        <w:tab/>
      </w:r>
      <w:r w:rsidRPr="00C4272C">
        <w:rPr>
          <w:sz w:val="20"/>
          <w:szCs w:val="20"/>
        </w:rPr>
        <w:tab/>
      </w:r>
      <w:r w:rsidRPr="00C4272C">
        <w:rPr>
          <w:sz w:val="20"/>
          <w:szCs w:val="20"/>
        </w:rPr>
        <w:tab/>
      </w:r>
      <w:r w:rsidRPr="00C4272C">
        <w:rPr>
          <w:sz w:val="20"/>
          <w:szCs w:val="20"/>
        </w:rPr>
        <w:tab/>
      </w:r>
      <w:r w:rsidR="00471115" w:rsidRPr="00C4272C">
        <w:rPr>
          <w:sz w:val="20"/>
          <w:szCs w:val="20"/>
        </w:rPr>
        <w:t>za zhotovitele</w:t>
      </w:r>
    </w:p>
    <w:p w:rsidR="00E67ED0" w:rsidRDefault="00E67ED0" w:rsidP="000F6C93"/>
    <w:p w:rsidR="00E67ED0" w:rsidRDefault="00E67ED0" w:rsidP="000F6C93"/>
    <w:p w:rsidR="00E67ED0" w:rsidRDefault="00E67ED0" w:rsidP="000F6C93"/>
    <w:p w:rsidR="00E67ED0" w:rsidRDefault="00E67ED0" w:rsidP="000F6C93"/>
    <w:sectPr w:rsidR="00E67ED0" w:rsidSect="00906B45">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732" w:rsidRDefault="00734732">
      <w:r>
        <w:separator/>
      </w:r>
    </w:p>
  </w:endnote>
  <w:endnote w:type="continuationSeparator" w:id="0">
    <w:p w:rsidR="00734732" w:rsidRDefault="0073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B2A" w:rsidRDefault="00A06B2A">
    <w:pPr>
      <w:pStyle w:val="Zpat"/>
      <w:jc w:val="center"/>
    </w:pPr>
    <w:r>
      <w:t xml:space="preserve">Strana </w:t>
    </w:r>
    <w:r w:rsidR="000F2D81">
      <w:fldChar w:fldCharType="begin"/>
    </w:r>
    <w:r w:rsidR="000F2D81">
      <w:instrText xml:space="preserve"> PAGE </w:instrText>
    </w:r>
    <w:r w:rsidR="000F2D81">
      <w:fldChar w:fldCharType="separate"/>
    </w:r>
    <w:r w:rsidR="00AC7CA4">
      <w:rPr>
        <w:noProof/>
      </w:rPr>
      <w:t>4</w:t>
    </w:r>
    <w:r w:rsidR="000F2D81">
      <w:rPr>
        <w:noProof/>
      </w:rPr>
      <w:fldChar w:fldCharType="end"/>
    </w:r>
    <w:r>
      <w:t xml:space="preserve"> (celkem </w:t>
    </w:r>
    <w:fldSimple w:instr=" NUMPAGES ">
      <w:r w:rsidR="00AC7CA4">
        <w:rPr>
          <w:noProof/>
        </w:rPr>
        <w:t>5</w:t>
      </w:r>
    </w:fldSimple>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732" w:rsidRDefault="00734732">
      <w:r>
        <w:separator/>
      </w:r>
    </w:p>
  </w:footnote>
  <w:footnote w:type="continuationSeparator" w:id="0">
    <w:p w:rsidR="00734732" w:rsidRDefault="007347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0FD"/>
    <w:multiLevelType w:val="hybridMultilevel"/>
    <w:tmpl w:val="E3FA8908"/>
    <w:lvl w:ilvl="0" w:tplc="C9DCADE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0A603A"/>
    <w:multiLevelType w:val="hybridMultilevel"/>
    <w:tmpl w:val="B10EF3C8"/>
    <w:lvl w:ilvl="0" w:tplc="F4AE52B8">
      <w:start w:val="1"/>
      <w:numFmt w:val="decimal"/>
      <w:lvlText w:val="%1."/>
      <w:lvlJc w:val="left"/>
      <w:pPr>
        <w:ind w:left="-207" w:hanging="36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 w15:restartNumberingAfterBreak="0">
    <w:nsid w:val="064536F1"/>
    <w:multiLevelType w:val="multilevel"/>
    <w:tmpl w:val="6FDA70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D45C1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3C34F0"/>
    <w:multiLevelType w:val="multilevel"/>
    <w:tmpl w:val="18C4894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886496"/>
    <w:multiLevelType w:val="multilevel"/>
    <w:tmpl w:val="6FDA70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E44B3A"/>
    <w:multiLevelType w:val="hybridMultilevel"/>
    <w:tmpl w:val="ADB20BC6"/>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3A607F"/>
    <w:multiLevelType w:val="multilevel"/>
    <w:tmpl w:val="5B4A93EE"/>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8" w15:restartNumberingAfterBreak="0">
    <w:nsid w:val="1F6E7EE8"/>
    <w:multiLevelType w:val="hybridMultilevel"/>
    <w:tmpl w:val="9BF69CA2"/>
    <w:lvl w:ilvl="0" w:tplc="8DA8CDAC">
      <w:start w:val="1"/>
      <w:numFmt w:val="bullet"/>
      <w:lvlText w:val="-"/>
      <w:lvlJc w:val="left"/>
      <w:pPr>
        <w:ind w:left="1485" w:hanging="360"/>
      </w:pPr>
      <w:rPr>
        <w:rFonts w:ascii="Times New Roman" w:eastAsia="Times New Roman" w:hAnsi="Times New Roman" w:cs="Times New Roman"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22EC7A59"/>
    <w:multiLevelType w:val="hybridMultilevel"/>
    <w:tmpl w:val="08E23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E21BFE"/>
    <w:multiLevelType w:val="multilevel"/>
    <w:tmpl w:val="7DC68B10"/>
    <w:lvl w:ilvl="0">
      <w:start w:val="1"/>
      <w:numFmt w:val="decimal"/>
      <w:pStyle w:val="Nadpis1"/>
      <w:lvlText w:val="%1."/>
      <w:lvlJc w:val="left"/>
      <w:pPr>
        <w:ind w:left="4402" w:hanging="432"/>
      </w:pPr>
      <w:rPr>
        <w:rFont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ind w:left="576" w:hanging="576"/>
      </w:pPr>
      <w:rPr>
        <w:b/>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25277693"/>
    <w:multiLevelType w:val="multilevel"/>
    <w:tmpl w:val="6FDA70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867F32"/>
    <w:multiLevelType w:val="multilevel"/>
    <w:tmpl w:val="18C4894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C93DDC"/>
    <w:multiLevelType w:val="hybridMultilevel"/>
    <w:tmpl w:val="C0AAF0E0"/>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4" w15:restartNumberingAfterBreak="0">
    <w:nsid w:val="29ED2495"/>
    <w:multiLevelType w:val="multilevel"/>
    <w:tmpl w:val="6FDA70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303F6B"/>
    <w:multiLevelType w:val="multilevel"/>
    <w:tmpl w:val="6FDA70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F3C3F96"/>
    <w:multiLevelType w:val="hybridMultilevel"/>
    <w:tmpl w:val="451EECC0"/>
    <w:lvl w:ilvl="0" w:tplc="4A1A5632">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35007D98"/>
    <w:multiLevelType w:val="hybridMultilevel"/>
    <w:tmpl w:val="E0722982"/>
    <w:lvl w:ilvl="0" w:tplc="0405000F">
      <w:start w:val="1"/>
      <w:numFmt w:val="decimal"/>
      <w:lvlText w:val="%1."/>
      <w:lvlJc w:val="left"/>
      <w:pPr>
        <w:tabs>
          <w:tab w:val="num" w:pos="720"/>
        </w:tabs>
        <w:ind w:left="720" w:hanging="360"/>
      </w:pPr>
      <w:rPr>
        <w:rFonts w:hint="default"/>
      </w:rPr>
    </w:lvl>
    <w:lvl w:ilvl="1" w:tplc="36FA86D6">
      <w:numFmt w:val="none"/>
      <w:lvlText w:val=""/>
      <w:lvlJc w:val="left"/>
      <w:pPr>
        <w:tabs>
          <w:tab w:val="num" w:pos="360"/>
        </w:tabs>
      </w:pPr>
    </w:lvl>
    <w:lvl w:ilvl="2" w:tplc="20189F18">
      <w:numFmt w:val="none"/>
      <w:lvlText w:val=""/>
      <w:lvlJc w:val="left"/>
      <w:pPr>
        <w:tabs>
          <w:tab w:val="num" w:pos="360"/>
        </w:tabs>
      </w:pPr>
    </w:lvl>
    <w:lvl w:ilvl="3" w:tplc="E5C2D3AE">
      <w:numFmt w:val="none"/>
      <w:lvlText w:val=""/>
      <w:lvlJc w:val="left"/>
      <w:pPr>
        <w:tabs>
          <w:tab w:val="num" w:pos="360"/>
        </w:tabs>
      </w:pPr>
    </w:lvl>
    <w:lvl w:ilvl="4" w:tplc="3C6ED424">
      <w:numFmt w:val="none"/>
      <w:lvlText w:val=""/>
      <w:lvlJc w:val="left"/>
      <w:pPr>
        <w:tabs>
          <w:tab w:val="num" w:pos="360"/>
        </w:tabs>
      </w:pPr>
    </w:lvl>
    <w:lvl w:ilvl="5" w:tplc="0338FBEE">
      <w:numFmt w:val="none"/>
      <w:lvlText w:val=""/>
      <w:lvlJc w:val="left"/>
      <w:pPr>
        <w:tabs>
          <w:tab w:val="num" w:pos="360"/>
        </w:tabs>
      </w:pPr>
    </w:lvl>
    <w:lvl w:ilvl="6" w:tplc="749C0D46">
      <w:numFmt w:val="none"/>
      <w:lvlText w:val=""/>
      <w:lvlJc w:val="left"/>
      <w:pPr>
        <w:tabs>
          <w:tab w:val="num" w:pos="360"/>
        </w:tabs>
      </w:pPr>
    </w:lvl>
    <w:lvl w:ilvl="7" w:tplc="81ECDA02">
      <w:numFmt w:val="none"/>
      <w:lvlText w:val=""/>
      <w:lvlJc w:val="left"/>
      <w:pPr>
        <w:tabs>
          <w:tab w:val="num" w:pos="360"/>
        </w:tabs>
      </w:pPr>
    </w:lvl>
    <w:lvl w:ilvl="8" w:tplc="42808ADC">
      <w:numFmt w:val="none"/>
      <w:lvlText w:val=""/>
      <w:lvlJc w:val="left"/>
      <w:pPr>
        <w:tabs>
          <w:tab w:val="num" w:pos="360"/>
        </w:tabs>
      </w:pPr>
    </w:lvl>
  </w:abstractNum>
  <w:abstractNum w:abstractNumId="18" w15:restartNumberingAfterBreak="0">
    <w:nsid w:val="434D2ECB"/>
    <w:multiLevelType w:val="hybridMultilevel"/>
    <w:tmpl w:val="A5820AF4"/>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9" w15:restartNumberingAfterBreak="0">
    <w:nsid w:val="461E21A6"/>
    <w:multiLevelType w:val="hybridMultilevel"/>
    <w:tmpl w:val="3A181B6C"/>
    <w:lvl w:ilvl="0" w:tplc="4894B994">
      <w:start w:val="1"/>
      <w:numFmt w:val="decimal"/>
      <w:lvlText w:val="1.%1"/>
      <w:lvlJc w:val="center"/>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0" w15:restartNumberingAfterBreak="0">
    <w:nsid w:val="48EE1B38"/>
    <w:multiLevelType w:val="multilevel"/>
    <w:tmpl w:val="B23AE8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891DDB"/>
    <w:multiLevelType w:val="hybridMultilevel"/>
    <w:tmpl w:val="6EA4FF32"/>
    <w:lvl w:ilvl="0" w:tplc="36F83D78">
      <w:start w:val="2"/>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2" w15:restartNumberingAfterBreak="0">
    <w:nsid w:val="569F67B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702D85"/>
    <w:multiLevelType w:val="multilevel"/>
    <w:tmpl w:val="6FDA70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F842615"/>
    <w:multiLevelType w:val="hybridMultilevel"/>
    <w:tmpl w:val="64F0C5A8"/>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25" w15:restartNumberingAfterBreak="0">
    <w:nsid w:val="64BD79AC"/>
    <w:multiLevelType w:val="multilevel"/>
    <w:tmpl w:val="10CCDC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5C50D8"/>
    <w:multiLevelType w:val="multilevel"/>
    <w:tmpl w:val="6FDA70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6A6906"/>
    <w:multiLevelType w:val="multilevel"/>
    <w:tmpl w:val="6FDA70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A213937"/>
    <w:multiLevelType w:val="hybridMultilevel"/>
    <w:tmpl w:val="FACAA056"/>
    <w:lvl w:ilvl="0" w:tplc="8DA8CDAC">
      <w:start w:val="1"/>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2532EB0"/>
    <w:multiLevelType w:val="hybridMultilevel"/>
    <w:tmpl w:val="98EC05C8"/>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30" w15:restartNumberingAfterBreak="0">
    <w:nsid w:val="72F3258B"/>
    <w:multiLevelType w:val="hybridMultilevel"/>
    <w:tmpl w:val="7F2AEDF2"/>
    <w:lvl w:ilvl="0" w:tplc="73BA09C8">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4D27B02"/>
    <w:multiLevelType w:val="hybridMultilevel"/>
    <w:tmpl w:val="76CE2394"/>
    <w:lvl w:ilvl="0" w:tplc="3CC81DEE">
      <w:start w:val="3"/>
      <w:numFmt w:val="bullet"/>
      <w:lvlText w:val="-"/>
      <w:lvlJc w:val="left"/>
      <w:pPr>
        <w:ind w:left="927" w:hanging="360"/>
      </w:pPr>
      <w:rPr>
        <w:rFonts w:ascii="Times New Roman" w:eastAsia="Times New Roman" w:hAnsi="Times New Roman" w:cs="Times New Roman" w:hint="default"/>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7B165F5A"/>
    <w:multiLevelType w:val="hybridMultilevel"/>
    <w:tmpl w:val="E146F12A"/>
    <w:lvl w:ilvl="0" w:tplc="543E4C12">
      <w:start w:val="2"/>
      <w:numFmt w:val="bullet"/>
      <w:lvlText w:val="-"/>
      <w:lvlJc w:val="left"/>
      <w:pPr>
        <w:ind w:left="765" w:hanging="360"/>
      </w:pPr>
      <w:rPr>
        <w:rFonts w:ascii="Times New Roman" w:eastAsia="Times New Roman" w:hAnsi="Times New Roman"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3" w15:restartNumberingAfterBreak="0">
    <w:nsid w:val="7C256192"/>
    <w:multiLevelType w:val="hybridMultilevel"/>
    <w:tmpl w:val="DF34746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C92632"/>
    <w:multiLevelType w:val="multilevel"/>
    <w:tmpl w:val="6FDA70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25"/>
  </w:num>
  <w:num w:numId="3">
    <w:abstractNumId w:val="28"/>
  </w:num>
  <w:num w:numId="4">
    <w:abstractNumId w:val="20"/>
  </w:num>
  <w:num w:numId="5">
    <w:abstractNumId w:val="4"/>
  </w:num>
  <w:num w:numId="6">
    <w:abstractNumId w:val="11"/>
  </w:num>
  <w:num w:numId="7">
    <w:abstractNumId w:val="12"/>
  </w:num>
  <w:num w:numId="8">
    <w:abstractNumId w:val="34"/>
  </w:num>
  <w:num w:numId="9">
    <w:abstractNumId w:val="5"/>
  </w:num>
  <w:num w:numId="10">
    <w:abstractNumId w:val="27"/>
  </w:num>
  <w:num w:numId="11">
    <w:abstractNumId w:val="23"/>
  </w:num>
  <w:num w:numId="12">
    <w:abstractNumId w:val="2"/>
  </w:num>
  <w:num w:numId="13">
    <w:abstractNumId w:val="26"/>
  </w:num>
  <w:num w:numId="14">
    <w:abstractNumId w:val="15"/>
  </w:num>
  <w:num w:numId="15">
    <w:abstractNumId w:val="14"/>
  </w:num>
  <w:num w:numId="16">
    <w:abstractNumId w:val="7"/>
  </w:num>
  <w:num w:numId="17">
    <w:abstractNumId w:val="16"/>
  </w:num>
  <w:num w:numId="18">
    <w:abstractNumId w:val="1"/>
  </w:num>
  <w:num w:numId="19">
    <w:abstractNumId w:val="21"/>
  </w:num>
  <w:num w:numId="20">
    <w:abstractNumId w:val="30"/>
  </w:num>
  <w:num w:numId="21">
    <w:abstractNumId w:val="31"/>
  </w:num>
  <w:num w:numId="22">
    <w:abstractNumId w:val="0"/>
  </w:num>
  <w:num w:numId="23">
    <w:abstractNumId w:val="33"/>
  </w:num>
  <w:num w:numId="24">
    <w:abstractNumId w:val="32"/>
  </w:num>
  <w:num w:numId="25">
    <w:abstractNumId w:val="8"/>
  </w:num>
  <w:num w:numId="26">
    <w:abstractNumId w:val="19"/>
  </w:num>
  <w:num w:numId="27">
    <w:abstractNumId w:val="10"/>
  </w:num>
  <w:num w:numId="28">
    <w:abstractNumId w:val="22"/>
  </w:num>
  <w:num w:numId="29">
    <w:abstractNumId w:val="3"/>
  </w:num>
  <w:num w:numId="30">
    <w:abstractNumId w:val="24"/>
  </w:num>
  <w:num w:numId="31">
    <w:abstractNumId w:val="13"/>
  </w:num>
  <w:num w:numId="32">
    <w:abstractNumId w:val="18"/>
  </w:num>
  <w:num w:numId="33">
    <w:abstractNumId w:val="29"/>
  </w:num>
  <w:num w:numId="34">
    <w:abstractNumId w:val="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cs-CZ" w:vendorID="7"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A8"/>
    <w:rsid w:val="00005661"/>
    <w:rsid w:val="00016AD6"/>
    <w:rsid w:val="000216E2"/>
    <w:rsid w:val="00047BAC"/>
    <w:rsid w:val="00052723"/>
    <w:rsid w:val="00061485"/>
    <w:rsid w:val="00072E77"/>
    <w:rsid w:val="00073D8B"/>
    <w:rsid w:val="000A1483"/>
    <w:rsid w:val="000A1C55"/>
    <w:rsid w:val="000C6D67"/>
    <w:rsid w:val="000E24FB"/>
    <w:rsid w:val="000F1525"/>
    <w:rsid w:val="000F2D81"/>
    <w:rsid w:val="000F6C93"/>
    <w:rsid w:val="000F7A4C"/>
    <w:rsid w:val="001037A8"/>
    <w:rsid w:val="0010720B"/>
    <w:rsid w:val="00121C2B"/>
    <w:rsid w:val="00122164"/>
    <w:rsid w:val="00145B24"/>
    <w:rsid w:val="001544D1"/>
    <w:rsid w:val="001559B6"/>
    <w:rsid w:val="0015601F"/>
    <w:rsid w:val="001646E3"/>
    <w:rsid w:val="001702A7"/>
    <w:rsid w:val="00183CC8"/>
    <w:rsid w:val="001975B3"/>
    <w:rsid w:val="001A01FA"/>
    <w:rsid w:val="001B3867"/>
    <w:rsid w:val="001D3D8E"/>
    <w:rsid w:val="001E30CE"/>
    <w:rsid w:val="001E408D"/>
    <w:rsid w:val="00205D74"/>
    <w:rsid w:val="00233055"/>
    <w:rsid w:val="00242AC9"/>
    <w:rsid w:val="002853D6"/>
    <w:rsid w:val="002A0A5C"/>
    <w:rsid w:val="002A36E7"/>
    <w:rsid w:val="002C32C3"/>
    <w:rsid w:val="002D5FC8"/>
    <w:rsid w:val="002E1646"/>
    <w:rsid w:val="002F41FE"/>
    <w:rsid w:val="002F62E6"/>
    <w:rsid w:val="002F7968"/>
    <w:rsid w:val="00300198"/>
    <w:rsid w:val="00301194"/>
    <w:rsid w:val="003060C3"/>
    <w:rsid w:val="00317D79"/>
    <w:rsid w:val="00325DA9"/>
    <w:rsid w:val="003345B7"/>
    <w:rsid w:val="0033581E"/>
    <w:rsid w:val="00335C64"/>
    <w:rsid w:val="00357F45"/>
    <w:rsid w:val="00361E63"/>
    <w:rsid w:val="0037515D"/>
    <w:rsid w:val="00393C3E"/>
    <w:rsid w:val="00394D5F"/>
    <w:rsid w:val="003A2749"/>
    <w:rsid w:val="003A67FB"/>
    <w:rsid w:val="003B485D"/>
    <w:rsid w:val="0040411B"/>
    <w:rsid w:val="00406B5F"/>
    <w:rsid w:val="004166BD"/>
    <w:rsid w:val="004204C4"/>
    <w:rsid w:val="004624FC"/>
    <w:rsid w:val="00464D44"/>
    <w:rsid w:val="00471115"/>
    <w:rsid w:val="00477362"/>
    <w:rsid w:val="00480217"/>
    <w:rsid w:val="004834D6"/>
    <w:rsid w:val="0049579D"/>
    <w:rsid w:val="004A08C6"/>
    <w:rsid w:val="004B0930"/>
    <w:rsid w:val="004C0916"/>
    <w:rsid w:val="004C66FB"/>
    <w:rsid w:val="004E7055"/>
    <w:rsid w:val="00500432"/>
    <w:rsid w:val="00502CAF"/>
    <w:rsid w:val="00504B77"/>
    <w:rsid w:val="005061D5"/>
    <w:rsid w:val="00530858"/>
    <w:rsid w:val="00534E9E"/>
    <w:rsid w:val="00543788"/>
    <w:rsid w:val="00546B17"/>
    <w:rsid w:val="00556DCD"/>
    <w:rsid w:val="00566254"/>
    <w:rsid w:val="00571A11"/>
    <w:rsid w:val="00580BA4"/>
    <w:rsid w:val="00584C74"/>
    <w:rsid w:val="00594287"/>
    <w:rsid w:val="0059770D"/>
    <w:rsid w:val="005A0F9B"/>
    <w:rsid w:val="005A30B3"/>
    <w:rsid w:val="005B04A9"/>
    <w:rsid w:val="005B6BB6"/>
    <w:rsid w:val="005C02CD"/>
    <w:rsid w:val="005D4E6C"/>
    <w:rsid w:val="005D6E5F"/>
    <w:rsid w:val="005E22CF"/>
    <w:rsid w:val="00602CEF"/>
    <w:rsid w:val="0060324A"/>
    <w:rsid w:val="0061256F"/>
    <w:rsid w:val="006174D7"/>
    <w:rsid w:val="006264E6"/>
    <w:rsid w:val="006301C0"/>
    <w:rsid w:val="00655C70"/>
    <w:rsid w:val="006654BC"/>
    <w:rsid w:val="00667A80"/>
    <w:rsid w:val="0068260E"/>
    <w:rsid w:val="00693AB0"/>
    <w:rsid w:val="006B4557"/>
    <w:rsid w:val="006C427E"/>
    <w:rsid w:val="006C7336"/>
    <w:rsid w:val="006D7258"/>
    <w:rsid w:val="006D7515"/>
    <w:rsid w:val="006E0523"/>
    <w:rsid w:val="006F5ECC"/>
    <w:rsid w:val="006F66EA"/>
    <w:rsid w:val="006F6C55"/>
    <w:rsid w:val="006F7218"/>
    <w:rsid w:val="0070205C"/>
    <w:rsid w:val="00712FBA"/>
    <w:rsid w:val="007173F3"/>
    <w:rsid w:val="00725EF0"/>
    <w:rsid w:val="00726CBC"/>
    <w:rsid w:val="0073193C"/>
    <w:rsid w:val="00734732"/>
    <w:rsid w:val="007367E5"/>
    <w:rsid w:val="0074502B"/>
    <w:rsid w:val="007467B8"/>
    <w:rsid w:val="00753F77"/>
    <w:rsid w:val="00760775"/>
    <w:rsid w:val="0077506C"/>
    <w:rsid w:val="00780A5D"/>
    <w:rsid w:val="00790EFB"/>
    <w:rsid w:val="00794229"/>
    <w:rsid w:val="007B0740"/>
    <w:rsid w:val="007D2284"/>
    <w:rsid w:val="007E0DD6"/>
    <w:rsid w:val="007E5F7B"/>
    <w:rsid w:val="007F0CCB"/>
    <w:rsid w:val="00804104"/>
    <w:rsid w:val="008053CD"/>
    <w:rsid w:val="008069F1"/>
    <w:rsid w:val="00811981"/>
    <w:rsid w:val="00817921"/>
    <w:rsid w:val="00824119"/>
    <w:rsid w:val="00831ECF"/>
    <w:rsid w:val="00833557"/>
    <w:rsid w:val="00835B9B"/>
    <w:rsid w:val="00853EB1"/>
    <w:rsid w:val="008616D7"/>
    <w:rsid w:val="008656DF"/>
    <w:rsid w:val="00873513"/>
    <w:rsid w:val="00896347"/>
    <w:rsid w:val="00896961"/>
    <w:rsid w:val="008C0122"/>
    <w:rsid w:val="008E121C"/>
    <w:rsid w:val="008E22D4"/>
    <w:rsid w:val="008E38DF"/>
    <w:rsid w:val="008F19CE"/>
    <w:rsid w:val="00906B45"/>
    <w:rsid w:val="00910C10"/>
    <w:rsid w:val="009137C9"/>
    <w:rsid w:val="00926CFF"/>
    <w:rsid w:val="00941676"/>
    <w:rsid w:val="009610F8"/>
    <w:rsid w:val="00966509"/>
    <w:rsid w:val="009A093F"/>
    <w:rsid w:val="009A2377"/>
    <w:rsid w:val="009C037C"/>
    <w:rsid w:val="009D6875"/>
    <w:rsid w:val="009D72E7"/>
    <w:rsid w:val="009E040D"/>
    <w:rsid w:val="00A0447C"/>
    <w:rsid w:val="00A06B2A"/>
    <w:rsid w:val="00A13421"/>
    <w:rsid w:val="00A15D5A"/>
    <w:rsid w:val="00A268F2"/>
    <w:rsid w:val="00A31484"/>
    <w:rsid w:val="00A349AE"/>
    <w:rsid w:val="00A44DA8"/>
    <w:rsid w:val="00A54B3F"/>
    <w:rsid w:val="00A623FB"/>
    <w:rsid w:val="00A63075"/>
    <w:rsid w:val="00A971D9"/>
    <w:rsid w:val="00AA20D2"/>
    <w:rsid w:val="00AA267D"/>
    <w:rsid w:val="00AC7CA4"/>
    <w:rsid w:val="00AD3B06"/>
    <w:rsid w:val="00AE2511"/>
    <w:rsid w:val="00AE4498"/>
    <w:rsid w:val="00AF5BD3"/>
    <w:rsid w:val="00AF668A"/>
    <w:rsid w:val="00B16456"/>
    <w:rsid w:val="00B252D5"/>
    <w:rsid w:val="00B45247"/>
    <w:rsid w:val="00B5189D"/>
    <w:rsid w:val="00B758EF"/>
    <w:rsid w:val="00B86FF8"/>
    <w:rsid w:val="00BA1E47"/>
    <w:rsid w:val="00BB6FC7"/>
    <w:rsid w:val="00BC4127"/>
    <w:rsid w:val="00BD0FB8"/>
    <w:rsid w:val="00BD58EA"/>
    <w:rsid w:val="00BE2434"/>
    <w:rsid w:val="00BE64F6"/>
    <w:rsid w:val="00BF647B"/>
    <w:rsid w:val="00BF6DDC"/>
    <w:rsid w:val="00BF7CDF"/>
    <w:rsid w:val="00C001BC"/>
    <w:rsid w:val="00C16DDC"/>
    <w:rsid w:val="00C25181"/>
    <w:rsid w:val="00C2535D"/>
    <w:rsid w:val="00C4272C"/>
    <w:rsid w:val="00C5199B"/>
    <w:rsid w:val="00C53553"/>
    <w:rsid w:val="00C61B4B"/>
    <w:rsid w:val="00C8236C"/>
    <w:rsid w:val="00CB41EF"/>
    <w:rsid w:val="00CB6153"/>
    <w:rsid w:val="00D06E7F"/>
    <w:rsid w:val="00D1122D"/>
    <w:rsid w:val="00D15179"/>
    <w:rsid w:val="00D37AEE"/>
    <w:rsid w:val="00D80E82"/>
    <w:rsid w:val="00D9568C"/>
    <w:rsid w:val="00DA350C"/>
    <w:rsid w:val="00DA4FE0"/>
    <w:rsid w:val="00DA6902"/>
    <w:rsid w:val="00DD05EF"/>
    <w:rsid w:val="00DD7C97"/>
    <w:rsid w:val="00DE4EA4"/>
    <w:rsid w:val="00DF28A3"/>
    <w:rsid w:val="00DF55A1"/>
    <w:rsid w:val="00E06F03"/>
    <w:rsid w:val="00E1509C"/>
    <w:rsid w:val="00E15D64"/>
    <w:rsid w:val="00E221B5"/>
    <w:rsid w:val="00E3191C"/>
    <w:rsid w:val="00E36A66"/>
    <w:rsid w:val="00E528C5"/>
    <w:rsid w:val="00E542BF"/>
    <w:rsid w:val="00E622DA"/>
    <w:rsid w:val="00E62760"/>
    <w:rsid w:val="00E628E6"/>
    <w:rsid w:val="00E67ED0"/>
    <w:rsid w:val="00E701DC"/>
    <w:rsid w:val="00E777DD"/>
    <w:rsid w:val="00E801FB"/>
    <w:rsid w:val="00E825F1"/>
    <w:rsid w:val="00EA14F4"/>
    <w:rsid w:val="00EA492A"/>
    <w:rsid w:val="00EA740B"/>
    <w:rsid w:val="00EB03C5"/>
    <w:rsid w:val="00EC6D2C"/>
    <w:rsid w:val="00ED0AB4"/>
    <w:rsid w:val="00ED278B"/>
    <w:rsid w:val="00ED4CB0"/>
    <w:rsid w:val="00F236D3"/>
    <w:rsid w:val="00F50FE5"/>
    <w:rsid w:val="00F602D6"/>
    <w:rsid w:val="00F61DC2"/>
    <w:rsid w:val="00F63CB9"/>
    <w:rsid w:val="00F74F51"/>
    <w:rsid w:val="00F87AD3"/>
    <w:rsid w:val="00FA7F69"/>
    <w:rsid w:val="00FD6C5B"/>
    <w:rsid w:val="00FE02A6"/>
    <w:rsid w:val="00FF50BE"/>
    <w:rsid w:val="00FF64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6230493"/>
  <w15:docId w15:val="{1F26B114-20F9-4CD7-B955-99CD2117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492A"/>
    <w:rPr>
      <w:sz w:val="24"/>
      <w:szCs w:val="24"/>
    </w:rPr>
  </w:style>
  <w:style w:type="paragraph" w:styleId="Nadpis1">
    <w:name w:val="heading 1"/>
    <w:basedOn w:val="Normln"/>
    <w:next w:val="Normln"/>
    <w:qFormat/>
    <w:rsid w:val="00E67ED0"/>
    <w:pPr>
      <w:keepNext/>
      <w:numPr>
        <w:numId w:val="27"/>
      </w:numPr>
      <w:ind w:left="431" w:hanging="431"/>
      <w:jc w:val="center"/>
      <w:outlineLvl w:val="0"/>
    </w:pPr>
    <w:rPr>
      <w:b/>
      <w:bCs/>
      <w:sz w:val="28"/>
    </w:rPr>
  </w:style>
  <w:style w:type="paragraph" w:styleId="Nadpis2">
    <w:name w:val="heading 2"/>
    <w:basedOn w:val="Normln"/>
    <w:next w:val="Normln"/>
    <w:qFormat/>
    <w:rsid w:val="002F41FE"/>
    <w:pPr>
      <w:keepNext/>
      <w:numPr>
        <w:ilvl w:val="1"/>
        <w:numId w:val="27"/>
      </w:numPr>
      <w:spacing w:before="240" w:after="60"/>
      <w:ind w:left="578" w:hanging="578"/>
      <w:jc w:val="both"/>
      <w:outlineLvl w:val="1"/>
    </w:pPr>
    <w:rPr>
      <w:rFonts w:cs="Arial"/>
      <w:bCs/>
      <w:iCs/>
      <w:szCs w:val="28"/>
    </w:rPr>
  </w:style>
  <w:style w:type="paragraph" w:styleId="Nadpis3">
    <w:name w:val="heading 3"/>
    <w:basedOn w:val="Normln"/>
    <w:next w:val="Normln"/>
    <w:qFormat/>
    <w:rsid w:val="00EA492A"/>
    <w:pPr>
      <w:keepNext/>
      <w:numPr>
        <w:ilvl w:val="2"/>
        <w:numId w:val="27"/>
      </w:numPr>
      <w:outlineLvl w:val="2"/>
    </w:pPr>
    <w:rPr>
      <w:b/>
      <w:bCs/>
    </w:rPr>
  </w:style>
  <w:style w:type="paragraph" w:styleId="Nadpis4">
    <w:name w:val="heading 4"/>
    <w:basedOn w:val="Normln"/>
    <w:next w:val="Normln"/>
    <w:link w:val="Nadpis4Char"/>
    <w:semiHidden/>
    <w:unhideWhenUsed/>
    <w:qFormat/>
    <w:rsid w:val="00242AC9"/>
    <w:pPr>
      <w:keepNext/>
      <w:numPr>
        <w:ilvl w:val="3"/>
        <w:numId w:val="27"/>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semiHidden/>
    <w:unhideWhenUsed/>
    <w:qFormat/>
    <w:rsid w:val="00A63075"/>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A63075"/>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A63075"/>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A63075"/>
    <w:pPr>
      <w:keepNext/>
      <w:keepLines/>
      <w:numPr>
        <w:ilvl w:val="7"/>
        <w:numId w:val="27"/>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A63075"/>
    <w:pPr>
      <w:keepNext/>
      <w:keepLines/>
      <w:numPr>
        <w:ilvl w:val="8"/>
        <w:numId w:val="2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A492A"/>
    <w:pPr>
      <w:jc w:val="center"/>
    </w:pPr>
    <w:rPr>
      <w:b/>
      <w:bCs/>
      <w:sz w:val="36"/>
    </w:rPr>
  </w:style>
  <w:style w:type="paragraph" w:styleId="Zkladntextodsazen">
    <w:name w:val="Body Text Indent"/>
    <w:basedOn w:val="Normln"/>
    <w:rsid w:val="00EA492A"/>
    <w:pPr>
      <w:ind w:left="420"/>
    </w:pPr>
  </w:style>
  <w:style w:type="paragraph" w:styleId="Zhlav">
    <w:name w:val="header"/>
    <w:basedOn w:val="Normln"/>
    <w:rsid w:val="00EA492A"/>
    <w:pPr>
      <w:tabs>
        <w:tab w:val="center" w:pos="4536"/>
        <w:tab w:val="right" w:pos="9072"/>
      </w:tabs>
    </w:pPr>
  </w:style>
  <w:style w:type="paragraph" w:styleId="Zpat">
    <w:name w:val="footer"/>
    <w:basedOn w:val="Normln"/>
    <w:rsid w:val="00EA492A"/>
    <w:pPr>
      <w:tabs>
        <w:tab w:val="center" w:pos="4536"/>
        <w:tab w:val="right" w:pos="9072"/>
      </w:tabs>
    </w:pPr>
  </w:style>
  <w:style w:type="paragraph" w:styleId="Zkladntextodsazen2">
    <w:name w:val="Body Text Indent 2"/>
    <w:basedOn w:val="Normln"/>
    <w:rsid w:val="00EA492A"/>
    <w:pPr>
      <w:ind w:left="720" w:hanging="300"/>
      <w:jc w:val="both"/>
    </w:pPr>
  </w:style>
  <w:style w:type="paragraph" w:styleId="Zkladntextodsazen3">
    <w:name w:val="Body Text Indent 3"/>
    <w:basedOn w:val="Normln"/>
    <w:rsid w:val="00EA492A"/>
    <w:pPr>
      <w:ind w:left="1080" w:hanging="372"/>
      <w:jc w:val="both"/>
    </w:pPr>
  </w:style>
  <w:style w:type="paragraph" w:styleId="Rozloendokumentu">
    <w:name w:val="Document Map"/>
    <w:basedOn w:val="Normln"/>
    <w:semiHidden/>
    <w:rsid w:val="00301194"/>
    <w:pPr>
      <w:shd w:val="clear" w:color="auto" w:fill="000080"/>
    </w:pPr>
    <w:rPr>
      <w:rFonts w:ascii="Tahoma" w:hAnsi="Tahoma" w:cs="Tahoma"/>
      <w:sz w:val="20"/>
      <w:szCs w:val="20"/>
    </w:rPr>
  </w:style>
  <w:style w:type="paragraph" w:styleId="Odstavecseseznamem">
    <w:name w:val="List Paragraph"/>
    <w:basedOn w:val="Normln"/>
    <w:uiPriority w:val="34"/>
    <w:qFormat/>
    <w:rsid w:val="00BB6FC7"/>
    <w:pPr>
      <w:widowControl w:val="0"/>
      <w:ind w:left="720"/>
      <w:contextualSpacing/>
    </w:pPr>
    <w:rPr>
      <w:szCs w:val="20"/>
    </w:rPr>
  </w:style>
  <w:style w:type="character" w:customStyle="1" w:styleId="platne">
    <w:name w:val="platne"/>
    <w:basedOn w:val="Standardnpsmoodstavce"/>
    <w:rsid w:val="008E121C"/>
  </w:style>
  <w:style w:type="paragraph" w:styleId="Podnadpis">
    <w:name w:val="Subtitle"/>
    <w:basedOn w:val="Normln"/>
    <w:next w:val="Normln"/>
    <w:link w:val="PodnadpisChar"/>
    <w:qFormat/>
    <w:rsid w:val="00667A8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667A80"/>
    <w:rPr>
      <w:rFonts w:asciiTheme="majorHAnsi" w:eastAsiaTheme="majorEastAsia" w:hAnsiTheme="majorHAnsi" w:cstheme="majorBidi"/>
      <w:sz w:val="24"/>
      <w:szCs w:val="24"/>
    </w:rPr>
  </w:style>
  <w:style w:type="paragraph" w:styleId="Bezmezer">
    <w:name w:val="No Spacing"/>
    <w:uiPriority w:val="1"/>
    <w:qFormat/>
    <w:rsid w:val="00667A80"/>
    <w:rPr>
      <w:sz w:val="24"/>
      <w:szCs w:val="24"/>
    </w:rPr>
  </w:style>
  <w:style w:type="character" w:customStyle="1" w:styleId="Nadpis4Char">
    <w:name w:val="Nadpis 4 Char"/>
    <w:basedOn w:val="Standardnpsmoodstavce"/>
    <w:link w:val="Nadpis4"/>
    <w:semiHidden/>
    <w:rsid w:val="00242AC9"/>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semiHidden/>
    <w:rsid w:val="00A63075"/>
    <w:rPr>
      <w:rFonts w:asciiTheme="majorHAnsi" w:eastAsiaTheme="majorEastAsia" w:hAnsiTheme="majorHAnsi" w:cstheme="majorBidi"/>
      <w:color w:val="243F60" w:themeColor="accent1" w:themeShade="7F"/>
      <w:sz w:val="24"/>
      <w:szCs w:val="24"/>
    </w:rPr>
  </w:style>
  <w:style w:type="character" w:customStyle="1" w:styleId="Nadpis6Char">
    <w:name w:val="Nadpis 6 Char"/>
    <w:basedOn w:val="Standardnpsmoodstavce"/>
    <w:link w:val="Nadpis6"/>
    <w:semiHidden/>
    <w:rsid w:val="00A63075"/>
    <w:rPr>
      <w:rFonts w:asciiTheme="majorHAnsi" w:eastAsiaTheme="majorEastAsia" w:hAnsiTheme="majorHAnsi" w:cstheme="majorBidi"/>
      <w:i/>
      <w:iCs/>
      <w:color w:val="243F60" w:themeColor="accent1" w:themeShade="7F"/>
      <w:sz w:val="24"/>
      <w:szCs w:val="24"/>
    </w:rPr>
  </w:style>
  <w:style w:type="character" w:customStyle="1" w:styleId="Nadpis7Char">
    <w:name w:val="Nadpis 7 Char"/>
    <w:basedOn w:val="Standardnpsmoodstavce"/>
    <w:link w:val="Nadpis7"/>
    <w:semiHidden/>
    <w:rsid w:val="00A63075"/>
    <w:rPr>
      <w:rFonts w:asciiTheme="majorHAnsi" w:eastAsiaTheme="majorEastAsia" w:hAnsiTheme="majorHAnsi" w:cstheme="majorBidi"/>
      <w:i/>
      <w:iCs/>
      <w:color w:val="404040" w:themeColor="text1" w:themeTint="BF"/>
      <w:sz w:val="24"/>
      <w:szCs w:val="24"/>
    </w:rPr>
  </w:style>
  <w:style w:type="character" w:customStyle="1" w:styleId="Nadpis8Char">
    <w:name w:val="Nadpis 8 Char"/>
    <w:basedOn w:val="Standardnpsmoodstavce"/>
    <w:link w:val="Nadpis8"/>
    <w:semiHidden/>
    <w:rsid w:val="00A63075"/>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semiHidden/>
    <w:rsid w:val="00A63075"/>
    <w:rPr>
      <w:rFonts w:asciiTheme="majorHAnsi" w:eastAsiaTheme="majorEastAsia" w:hAnsiTheme="majorHAnsi" w:cstheme="majorBidi"/>
      <w:i/>
      <w:iCs/>
      <w:color w:val="404040" w:themeColor="text1" w:themeTint="BF"/>
    </w:rPr>
  </w:style>
  <w:style w:type="character" w:customStyle="1" w:styleId="NzevChar">
    <w:name w:val="Název Char"/>
    <w:basedOn w:val="Standardnpsmoodstavce"/>
    <w:link w:val="Nzev"/>
    <w:rsid w:val="00052723"/>
    <w:rPr>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AE5CA-E267-486C-9491-FC05CA89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1103</Words>
  <Characters>6508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NÁVRH SMLOUVY O DÍLO - VZOR</vt:lpstr>
    </vt:vector>
  </TitlesOfParts>
  <Company>Realinvest</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 - VZOR</dc:title>
  <dc:creator>Petra</dc:creator>
  <cp:lastModifiedBy>Čarná Lenka ing.</cp:lastModifiedBy>
  <cp:revision>4</cp:revision>
  <cp:lastPrinted>2018-06-20T07:35:00Z</cp:lastPrinted>
  <dcterms:created xsi:type="dcterms:W3CDTF">2019-09-11T13:17:00Z</dcterms:created>
  <dcterms:modified xsi:type="dcterms:W3CDTF">2019-09-11T13:18:00Z</dcterms:modified>
</cp:coreProperties>
</file>