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52024" w14:textId="77777777" w:rsidR="007842B2" w:rsidRDefault="00514848" w:rsidP="00232030">
      <w:pPr>
        <w:rPr>
          <w:rFonts w:ascii="Calibri" w:hAnsi="Calibri"/>
          <w:b/>
          <w:smallCaps/>
        </w:rPr>
      </w:pPr>
      <w:r>
        <w:rPr>
          <w:rFonts w:ascii="Calibri" w:hAnsi="Calibri"/>
          <w:b/>
          <w:smallCaps/>
          <w:noProof/>
        </w:rPr>
        <w:drawing>
          <wp:anchor distT="0" distB="0" distL="114300" distR="114300" simplePos="0" relativeHeight="251657728" behindDoc="1" locked="0" layoutInCell="1" allowOverlap="1" wp14:anchorId="32CE3BE5" wp14:editId="2CDC8F8B">
            <wp:simplePos x="0" y="0"/>
            <wp:positionH relativeFrom="column">
              <wp:posOffset>1740535</wp:posOffset>
            </wp:positionH>
            <wp:positionV relativeFrom="paragraph">
              <wp:posOffset>2660650</wp:posOffset>
            </wp:positionV>
            <wp:extent cx="2124710" cy="914400"/>
            <wp:effectExtent l="0" t="0" r="8890" b="0"/>
            <wp:wrapNone/>
            <wp:docPr id="3" name="obrázek 2" descr="landing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ng_p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710" cy="914400"/>
                    </a:xfrm>
                    <a:prstGeom prst="rect">
                      <a:avLst/>
                    </a:prstGeom>
                    <a:noFill/>
                    <a:ln>
                      <a:noFill/>
                    </a:ln>
                  </pic:spPr>
                </pic:pic>
              </a:graphicData>
            </a:graphic>
          </wp:anchor>
        </w:drawing>
      </w:r>
    </w:p>
    <w:p w14:paraId="1E2EEDE8" w14:textId="77777777" w:rsidR="007842B2" w:rsidRDefault="007842B2" w:rsidP="00232030">
      <w:pPr>
        <w:rPr>
          <w:rFonts w:ascii="Calibri" w:hAnsi="Calibri"/>
          <w:b/>
          <w:smallCaps/>
        </w:rPr>
      </w:pPr>
    </w:p>
    <w:p w14:paraId="0969952E" w14:textId="77777777" w:rsidR="007842B2" w:rsidRDefault="007842B2" w:rsidP="00232030">
      <w:pPr>
        <w:rPr>
          <w:rFonts w:ascii="Calibri" w:hAnsi="Calibri"/>
          <w:b/>
          <w:smallCaps/>
        </w:rPr>
      </w:pPr>
    </w:p>
    <w:p w14:paraId="328CCC85" w14:textId="77777777" w:rsidR="007842B2" w:rsidRDefault="007842B2" w:rsidP="00232030">
      <w:pPr>
        <w:rPr>
          <w:rFonts w:ascii="Calibri" w:hAnsi="Calibri"/>
          <w:b/>
          <w:smallCaps/>
        </w:rPr>
      </w:pPr>
    </w:p>
    <w:p w14:paraId="5E8ED6BE" w14:textId="77777777" w:rsidR="007842B2" w:rsidRDefault="007842B2" w:rsidP="00232030">
      <w:pPr>
        <w:rPr>
          <w:rFonts w:ascii="Calibri" w:hAnsi="Calibri"/>
          <w:b/>
          <w:smallCaps/>
        </w:rPr>
      </w:pPr>
    </w:p>
    <w:p w14:paraId="28D11B5B" w14:textId="77777777" w:rsidR="007842B2" w:rsidRDefault="007842B2" w:rsidP="00232030">
      <w:pPr>
        <w:rPr>
          <w:rFonts w:ascii="Calibri" w:hAnsi="Calibri"/>
          <w:b/>
          <w:smallCaps/>
        </w:rPr>
      </w:pPr>
    </w:p>
    <w:p w14:paraId="79132DD9" w14:textId="77777777" w:rsidR="007842B2" w:rsidRDefault="007842B2" w:rsidP="00232030">
      <w:pPr>
        <w:rPr>
          <w:rFonts w:ascii="Calibri" w:hAnsi="Calibri"/>
          <w:b/>
          <w:smallCaps/>
        </w:rPr>
      </w:pPr>
    </w:p>
    <w:p w14:paraId="6FD2DC15" w14:textId="77777777" w:rsidR="007842B2" w:rsidRDefault="007842B2" w:rsidP="00232030">
      <w:pPr>
        <w:rPr>
          <w:rFonts w:ascii="Calibri" w:hAnsi="Calibri"/>
          <w:b/>
          <w:smallCaps/>
        </w:rPr>
      </w:pPr>
    </w:p>
    <w:p w14:paraId="07521462" w14:textId="77777777" w:rsidR="007842B2" w:rsidRDefault="007842B2" w:rsidP="00232030">
      <w:pPr>
        <w:rPr>
          <w:rFonts w:ascii="Calibri" w:hAnsi="Calibri"/>
          <w:b/>
          <w:smallCaps/>
        </w:rPr>
      </w:pPr>
    </w:p>
    <w:p w14:paraId="72E4A5BA" w14:textId="77777777" w:rsidR="007842B2" w:rsidRDefault="007842B2" w:rsidP="00232030">
      <w:pPr>
        <w:rPr>
          <w:rFonts w:ascii="Calibri" w:hAnsi="Calibri"/>
          <w:b/>
          <w:smallCaps/>
        </w:rPr>
      </w:pPr>
    </w:p>
    <w:p w14:paraId="48B6BE44" w14:textId="77777777" w:rsidR="007842B2" w:rsidRDefault="007842B2" w:rsidP="00232030">
      <w:pPr>
        <w:rPr>
          <w:rFonts w:ascii="Calibri" w:hAnsi="Calibri"/>
          <w:b/>
          <w:smallCaps/>
        </w:rPr>
      </w:pPr>
    </w:p>
    <w:p w14:paraId="25AE0D8C" w14:textId="77777777" w:rsidR="007842B2" w:rsidRDefault="007842B2" w:rsidP="00232030">
      <w:pPr>
        <w:rPr>
          <w:rFonts w:ascii="Calibri" w:hAnsi="Calibri"/>
          <w:b/>
          <w:smallCaps/>
        </w:rPr>
      </w:pPr>
    </w:p>
    <w:p w14:paraId="214A7B58" w14:textId="77777777" w:rsidR="007842B2" w:rsidRDefault="007842B2" w:rsidP="00232030">
      <w:pPr>
        <w:rPr>
          <w:rFonts w:ascii="Calibri" w:hAnsi="Calibri"/>
          <w:b/>
          <w:smallCaps/>
        </w:rPr>
      </w:pPr>
    </w:p>
    <w:p w14:paraId="416A9D62" w14:textId="77777777" w:rsidR="007842B2" w:rsidRDefault="007842B2" w:rsidP="00232030">
      <w:pPr>
        <w:rPr>
          <w:rFonts w:ascii="Calibri" w:hAnsi="Calibri"/>
          <w:b/>
          <w:smallCaps/>
        </w:rPr>
      </w:pPr>
    </w:p>
    <w:p w14:paraId="32249E35" w14:textId="77777777" w:rsidR="007842B2" w:rsidRDefault="007842B2" w:rsidP="00232030">
      <w:pPr>
        <w:rPr>
          <w:rFonts w:ascii="Calibri" w:hAnsi="Calibri"/>
          <w:b/>
          <w:smallCaps/>
        </w:rPr>
      </w:pPr>
    </w:p>
    <w:p w14:paraId="41D6166B" w14:textId="77777777" w:rsidR="007842B2" w:rsidRDefault="007842B2" w:rsidP="00232030">
      <w:pPr>
        <w:rPr>
          <w:rFonts w:ascii="Calibri" w:hAnsi="Calibri"/>
          <w:b/>
          <w:smallCaps/>
        </w:rPr>
      </w:pPr>
    </w:p>
    <w:p w14:paraId="4D26E56E" w14:textId="77777777" w:rsidR="007842B2" w:rsidRDefault="007842B2" w:rsidP="00232030">
      <w:pPr>
        <w:rPr>
          <w:rFonts w:ascii="Calibri" w:hAnsi="Calibri"/>
          <w:b/>
          <w:smallCaps/>
        </w:rPr>
      </w:pPr>
    </w:p>
    <w:p w14:paraId="683C8FA4" w14:textId="77777777" w:rsidR="007842B2" w:rsidRDefault="007842B2" w:rsidP="00232030">
      <w:pPr>
        <w:rPr>
          <w:rFonts w:ascii="Calibri" w:hAnsi="Calibri"/>
          <w:b/>
          <w:smallCaps/>
        </w:rPr>
      </w:pPr>
    </w:p>
    <w:p w14:paraId="765F68E2" w14:textId="77777777" w:rsidR="007842B2" w:rsidRDefault="007842B2" w:rsidP="00232030">
      <w:pPr>
        <w:rPr>
          <w:rFonts w:ascii="Calibri" w:hAnsi="Calibri"/>
          <w:b/>
          <w:smallCaps/>
        </w:rPr>
      </w:pPr>
    </w:p>
    <w:p w14:paraId="45478BEE" w14:textId="77777777" w:rsidR="007842B2" w:rsidRDefault="007842B2" w:rsidP="00232030">
      <w:pPr>
        <w:rPr>
          <w:rFonts w:ascii="Calibri" w:hAnsi="Calibri"/>
          <w:b/>
          <w:smallCaps/>
        </w:rPr>
      </w:pPr>
    </w:p>
    <w:p w14:paraId="64CFFD9A" w14:textId="77777777" w:rsidR="007842B2" w:rsidRDefault="007842B2" w:rsidP="00232030">
      <w:pPr>
        <w:rPr>
          <w:rFonts w:ascii="Calibri" w:hAnsi="Calibri"/>
          <w:b/>
          <w:smallCaps/>
        </w:rPr>
      </w:pPr>
    </w:p>
    <w:p w14:paraId="1A40FC7A" w14:textId="77777777" w:rsidR="007842B2" w:rsidRDefault="007842B2" w:rsidP="00232030">
      <w:pPr>
        <w:rPr>
          <w:rFonts w:ascii="Calibri" w:hAnsi="Calibri"/>
          <w:b/>
          <w:smallCaps/>
        </w:rPr>
      </w:pPr>
    </w:p>
    <w:p w14:paraId="4A228DA4" w14:textId="77777777" w:rsidR="007842B2" w:rsidRDefault="007842B2" w:rsidP="00232030">
      <w:pPr>
        <w:rPr>
          <w:rFonts w:ascii="Calibri" w:hAnsi="Calibri"/>
          <w:b/>
          <w:smallCaps/>
        </w:rPr>
      </w:pPr>
    </w:p>
    <w:p w14:paraId="2AA0A4B2" w14:textId="77777777" w:rsidR="007842B2" w:rsidRDefault="007842B2" w:rsidP="00232030">
      <w:pPr>
        <w:rPr>
          <w:rFonts w:ascii="Calibri" w:hAnsi="Calibri"/>
          <w:b/>
          <w:smallCaps/>
        </w:rPr>
      </w:pPr>
    </w:p>
    <w:p w14:paraId="6FDB0B84" w14:textId="77777777" w:rsidR="007842B2" w:rsidRDefault="007842B2" w:rsidP="00232030">
      <w:pPr>
        <w:rPr>
          <w:rFonts w:ascii="Calibri" w:hAnsi="Calibri"/>
          <w:b/>
          <w:smallCaps/>
        </w:rPr>
      </w:pPr>
    </w:p>
    <w:p w14:paraId="4155B267" w14:textId="77777777" w:rsidR="007842B2" w:rsidRDefault="007842B2" w:rsidP="00232030">
      <w:pPr>
        <w:rPr>
          <w:rFonts w:ascii="Calibri" w:hAnsi="Calibri"/>
          <w:b/>
          <w:smallCaps/>
        </w:rPr>
      </w:pPr>
    </w:p>
    <w:p w14:paraId="0FA9DF2E" w14:textId="77777777" w:rsidR="007842B2" w:rsidRDefault="007842B2" w:rsidP="00232030">
      <w:pPr>
        <w:rPr>
          <w:rFonts w:ascii="Calibri" w:hAnsi="Calibri"/>
          <w:b/>
          <w:smallCaps/>
        </w:rPr>
      </w:pPr>
    </w:p>
    <w:p w14:paraId="02E39F50" w14:textId="77777777" w:rsidR="007842B2" w:rsidRDefault="007842B2" w:rsidP="00232030">
      <w:pPr>
        <w:rPr>
          <w:rFonts w:ascii="Calibri" w:hAnsi="Calibri"/>
          <w:b/>
          <w:smallCaps/>
        </w:rPr>
      </w:pPr>
    </w:p>
    <w:p w14:paraId="71636AFE" w14:textId="77777777" w:rsidR="007842B2" w:rsidRDefault="007842B2" w:rsidP="00232030">
      <w:pPr>
        <w:rPr>
          <w:rFonts w:ascii="Calibri" w:hAnsi="Calibri"/>
          <w:b/>
          <w:smallCaps/>
        </w:rPr>
      </w:pPr>
    </w:p>
    <w:p w14:paraId="0E0C958E" w14:textId="77777777" w:rsidR="007842B2" w:rsidRDefault="007842B2" w:rsidP="00232030">
      <w:pPr>
        <w:rPr>
          <w:rFonts w:ascii="Calibri" w:hAnsi="Calibri"/>
          <w:b/>
          <w:smallCaps/>
        </w:rPr>
      </w:pPr>
    </w:p>
    <w:p w14:paraId="13D215C5" w14:textId="77777777" w:rsidR="007842B2" w:rsidRDefault="007842B2" w:rsidP="00232030">
      <w:pPr>
        <w:rPr>
          <w:rFonts w:ascii="Calibri" w:hAnsi="Calibri"/>
          <w:b/>
          <w:smallCaps/>
        </w:rPr>
      </w:pPr>
    </w:p>
    <w:p w14:paraId="7D99EE58" w14:textId="77777777" w:rsidR="007842B2" w:rsidRDefault="007842B2" w:rsidP="00232030">
      <w:pPr>
        <w:rPr>
          <w:rFonts w:ascii="Calibri" w:hAnsi="Calibri"/>
          <w:b/>
          <w:smallCaps/>
        </w:rPr>
      </w:pPr>
    </w:p>
    <w:p w14:paraId="1559A6A0" w14:textId="77777777" w:rsidR="007842B2" w:rsidRDefault="007842B2" w:rsidP="00232030">
      <w:pPr>
        <w:rPr>
          <w:rFonts w:ascii="Calibri" w:hAnsi="Calibri"/>
          <w:b/>
          <w:smallCaps/>
        </w:rPr>
      </w:pPr>
    </w:p>
    <w:p w14:paraId="2B59F6F5" w14:textId="77777777" w:rsidR="007842B2" w:rsidRDefault="007842B2" w:rsidP="00232030">
      <w:pPr>
        <w:rPr>
          <w:rFonts w:ascii="Calibri" w:hAnsi="Calibri"/>
          <w:b/>
          <w:smallCaps/>
        </w:rPr>
      </w:pPr>
    </w:p>
    <w:p w14:paraId="3563DCA3" w14:textId="77777777" w:rsidR="007842B2" w:rsidRDefault="007842B2" w:rsidP="00232030">
      <w:pPr>
        <w:rPr>
          <w:rFonts w:ascii="Calibri" w:hAnsi="Calibri"/>
          <w:b/>
          <w:smallCaps/>
        </w:rPr>
      </w:pPr>
    </w:p>
    <w:p w14:paraId="53142591" w14:textId="77777777" w:rsidR="007842B2" w:rsidRDefault="007842B2" w:rsidP="00232030">
      <w:pPr>
        <w:rPr>
          <w:rFonts w:ascii="Calibri" w:hAnsi="Calibri"/>
          <w:b/>
          <w:smallCaps/>
        </w:rPr>
      </w:pPr>
    </w:p>
    <w:p w14:paraId="46F20909" w14:textId="77777777" w:rsidR="007842B2" w:rsidRDefault="007842B2" w:rsidP="00232030">
      <w:pPr>
        <w:rPr>
          <w:rFonts w:ascii="Calibri" w:hAnsi="Calibri"/>
          <w:b/>
          <w:smallCaps/>
        </w:rPr>
      </w:pPr>
    </w:p>
    <w:p w14:paraId="4E51848C" w14:textId="77777777" w:rsidR="007842B2" w:rsidRDefault="007842B2" w:rsidP="00232030">
      <w:pPr>
        <w:rPr>
          <w:rFonts w:ascii="Calibri" w:hAnsi="Calibri"/>
          <w:b/>
          <w:smallCaps/>
        </w:rPr>
      </w:pPr>
    </w:p>
    <w:p w14:paraId="2856C661" w14:textId="77777777" w:rsidR="007842B2" w:rsidRDefault="007842B2" w:rsidP="00232030">
      <w:pPr>
        <w:rPr>
          <w:rFonts w:ascii="Calibri" w:hAnsi="Calibri"/>
          <w:b/>
          <w:smallCaps/>
        </w:rPr>
      </w:pPr>
    </w:p>
    <w:p w14:paraId="240530B6" w14:textId="77777777" w:rsidR="006938AC" w:rsidRDefault="00BB1807" w:rsidP="00AE7293">
      <w:pPr>
        <w:rPr>
          <w:rFonts w:asciiTheme="majorHAnsi" w:hAnsiTheme="majorHAnsi"/>
          <w:b/>
          <w:color w:val="8C6C42"/>
          <w:sz w:val="28"/>
          <w:szCs w:val="28"/>
        </w:rPr>
      </w:pPr>
      <w:r>
        <w:rPr>
          <w:rFonts w:asciiTheme="majorHAnsi" w:hAnsiTheme="majorHAnsi"/>
          <w:b/>
          <w:color w:val="8C6C42"/>
          <w:sz w:val="28"/>
          <w:szCs w:val="28"/>
        </w:rPr>
        <w:t>SMLOUVA O POSKYTOVÁNÍ PORADENSKÝCH A KONZULTAČNÍCH SLUŽEB</w:t>
      </w:r>
    </w:p>
    <w:p w14:paraId="762A75CE" w14:textId="77777777" w:rsidR="00BB1807" w:rsidRDefault="00E30F43" w:rsidP="00AE7293">
      <w:pPr>
        <w:rPr>
          <w:rFonts w:asciiTheme="majorHAnsi" w:hAnsiTheme="majorHAnsi"/>
          <w:b/>
          <w:color w:val="8C6C42"/>
          <w:sz w:val="28"/>
          <w:szCs w:val="28"/>
        </w:rPr>
      </w:pPr>
      <w:r>
        <w:rPr>
          <w:rFonts w:asciiTheme="majorHAnsi" w:hAnsiTheme="majorHAnsi"/>
          <w:b/>
          <w:color w:val="8C6C42"/>
          <w:sz w:val="28"/>
          <w:szCs w:val="28"/>
        </w:rPr>
        <w:t>K</w:t>
      </w:r>
      <w:r w:rsidR="00BB1807">
        <w:rPr>
          <w:rFonts w:asciiTheme="majorHAnsi" w:hAnsiTheme="majorHAnsi"/>
          <w:b/>
          <w:color w:val="8C6C42"/>
          <w:sz w:val="28"/>
          <w:szCs w:val="28"/>
        </w:rPr>
        <w:t xml:space="preserve"> PROJEKTU</w:t>
      </w:r>
    </w:p>
    <w:p w14:paraId="55F648CF" w14:textId="77777777" w:rsidR="00426141" w:rsidRDefault="00BB1807" w:rsidP="00426141">
      <w:pPr>
        <w:rPr>
          <w:rFonts w:ascii="Calibri" w:hAnsi="Calibri"/>
          <w:b/>
          <w:color w:val="8C6C42"/>
          <w:sz w:val="28"/>
          <w:szCs w:val="28"/>
        </w:rPr>
      </w:pPr>
      <w:r>
        <w:rPr>
          <w:rFonts w:asciiTheme="majorHAnsi" w:hAnsiTheme="majorHAnsi"/>
          <w:b/>
          <w:color w:val="8C6C42"/>
          <w:sz w:val="28"/>
          <w:szCs w:val="28"/>
        </w:rPr>
        <w:t>„</w:t>
      </w:r>
      <w:r w:rsidR="00E30F43">
        <w:rPr>
          <w:rFonts w:asciiTheme="majorHAnsi" w:hAnsiTheme="majorHAnsi"/>
          <w:b/>
          <w:color w:val="8C6C42"/>
          <w:sz w:val="28"/>
          <w:szCs w:val="28"/>
        </w:rPr>
        <w:t xml:space="preserve">Technická asistence pro Karlovarský kraj – </w:t>
      </w:r>
      <w:r w:rsidR="00F97B90">
        <w:rPr>
          <w:rFonts w:asciiTheme="majorHAnsi" w:hAnsiTheme="majorHAnsi"/>
          <w:b/>
          <w:color w:val="8C6C42"/>
          <w:sz w:val="28"/>
          <w:szCs w:val="28"/>
        </w:rPr>
        <w:t>u</w:t>
      </w:r>
      <w:r w:rsidR="00E30F43">
        <w:rPr>
          <w:rFonts w:asciiTheme="majorHAnsi" w:hAnsiTheme="majorHAnsi"/>
          <w:b/>
          <w:color w:val="8C6C42"/>
          <w:sz w:val="28"/>
          <w:szCs w:val="28"/>
        </w:rPr>
        <w:t>helné regiony</w:t>
      </w:r>
      <w:r w:rsidR="00426141">
        <w:rPr>
          <w:rFonts w:ascii="Calibri" w:hAnsi="Calibri"/>
          <w:b/>
          <w:color w:val="8C6C42"/>
          <w:sz w:val="28"/>
          <w:szCs w:val="28"/>
        </w:rPr>
        <w:t>“</w:t>
      </w:r>
    </w:p>
    <w:p w14:paraId="64541978" w14:textId="77777777" w:rsidR="007842B2" w:rsidRPr="00AC5CE1" w:rsidRDefault="007842B2" w:rsidP="00AE7293">
      <w:pPr>
        <w:rPr>
          <w:rFonts w:asciiTheme="majorHAnsi" w:hAnsiTheme="majorHAnsi"/>
          <w:b/>
          <w:smallCaps/>
        </w:rPr>
      </w:pPr>
    </w:p>
    <w:p w14:paraId="0961FC7F" w14:textId="77777777" w:rsidR="00D9212A" w:rsidRPr="0097416F" w:rsidRDefault="0097416F" w:rsidP="00232030">
      <w:pPr>
        <w:rPr>
          <w:rFonts w:asciiTheme="majorHAnsi" w:hAnsiTheme="majorHAnsi"/>
          <w:b/>
          <w:smallCaps/>
          <w:sz w:val="26"/>
          <w:szCs w:val="26"/>
        </w:rPr>
      </w:pPr>
      <w:r w:rsidRPr="0097416F">
        <w:rPr>
          <w:rFonts w:asciiTheme="majorHAnsi" w:hAnsiTheme="majorHAnsi"/>
          <w:b/>
          <w:smallCaps/>
          <w:sz w:val="26"/>
          <w:szCs w:val="26"/>
        </w:rPr>
        <w:lastRenderedPageBreak/>
        <w:t>SMLOUVA</w:t>
      </w:r>
      <w:r>
        <w:rPr>
          <w:rFonts w:asciiTheme="majorHAnsi" w:hAnsiTheme="majorHAnsi"/>
          <w:b/>
          <w:smallCaps/>
          <w:sz w:val="26"/>
          <w:szCs w:val="26"/>
        </w:rPr>
        <w:t xml:space="preserve"> </w:t>
      </w:r>
      <w:r w:rsidRPr="0097416F">
        <w:rPr>
          <w:rFonts w:asciiTheme="majorHAnsi" w:hAnsiTheme="majorHAnsi"/>
          <w:b/>
          <w:smallCaps/>
          <w:sz w:val="26"/>
          <w:szCs w:val="26"/>
        </w:rPr>
        <w:t xml:space="preserve"> O </w:t>
      </w:r>
      <w:r>
        <w:rPr>
          <w:rFonts w:asciiTheme="majorHAnsi" w:hAnsiTheme="majorHAnsi"/>
          <w:b/>
          <w:smallCaps/>
          <w:sz w:val="26"/>
          <w:szCs w:val="26"/>
        </w:rPr>
        <w:t xml:space="preserve"> </w:t>
      </w:r>
      <w:r w:rsidRPr="0097416F">
        <w:rPr>
          <w:rFonts w:asciiTheme="majorHAnsi" w:hAnsiTheme="majorHAnsi"/>
          <w:b/>
          <w:smallCaps/>
          <w:sz w:val="26"/>
          <w:szCs w:val="26"/>
        </w:rPr>
        <w:t>POSKYTOVÁNÍ</w:t>
      </w:r>
      <w:r>
        <w:rPr>
          <w:rFonts w:asciiTheme="majorHAnsi" w:hAnsiTheme="majorHAnsi"/>
          <w:b/>
          <w:smallCaps/>
          <w:sz w:val="26"/>
          <w:szCs w:val="26"/>
        </w:rPr>
        <w:t xml:space="preserve"> </w:t>
      </w:r>
      <w:r w:rsidRPr="0097416F">
        <w:rPr>
          <w:rFonts w:asciiTheme="majorHAnsi" w:hAnsiTheme="majorHAnsi"/>
          <w:b/>
          <w:smallCaps/>
          <w:sz w:val="26"/>
          <w:szCs w:val="26"/>
        </w:rPr>
        <w:t xml:space="preserve"> PORADENSKÝCH</w:t>
      </w:r>
      <w:r>
        <w:rPr>
          <w:rFonts w:asciiTheme="majorHAnsi" w:hAnsiTheme="majorHAnsi"/>
          <w:b/>
          <w:smallCaps/>
          <w:sz w:val="26"/>
          <w:szCs w:val="26"/>
        </w:rPr>
        <w:t xml:space="preserve"> </w:t>
      </w:r>
      <w:r w:rsidRPr="0097416F">
        <w:rPr>
          <w:rFonts w:asciiTheme="majorHAnsi" w:hAnsiTheme="majorHAnsi"/>
          <w:b/>
          <w:smallCaps/>
          <w:sz w:val="26"/>
          <w:szCs w:val="26"/>
        </w:rPr>
        <w:t xml:space="preserve"> A </w:t>
      </w:r>
      <w:r>
        <w:rPr>
          <w:rFonts w:asciiTheme="majorHAnsi" w:hAnsiTheme="majorHAnsi"/>
          <w:b/>
          <w:smallCaps/>
          <w:sz w:val="26"/>
          <w:szCs w:val="26"/>
        </w:rPr>
        <w:t xml:space="preserve"> </w:t>
      </w:r>
      <w:r w:rsidR="00A5169A" w:rsidRPr="0097416F">
        <w:rPr>
          <w:rFonts w:asciiTheme="majorHAnsi" w:hAnsiTheme="majorHAnsi"/>
          <w:b/>
          <w:smallCaps/>
          <w:sz w:val="26"/>
          <w:szCs w:val="26"/>
        </w:rPr>
        <w:t>KONZULTAČNÍCH SLUŽEB</w:t>
      </w:r>
    </w:p>
    <w:p w14:paraId="0F2036D5" w14:textId="77777777" w:rsidR="00A5169A" w:rsidRPr="006C0F2C" w:rsidRDefault="00A5169A" w:rsidP="00232030">
      <w:pPr>
        <w:rPr>
          <w:rFonts w:asciiTheme="majorHAnsi" w:hAnsiTheme="majorHAnsi"/>
          <w:smallCaps/>
          <w:sz w:val="20"/>
          <w:szCs w:val="20"/>
        </w:rPr>
      </w:pPr>
    </w:p>
    <w:p w14:paraId="61E440AD" w14:textId="77777777" w:rsidR="00232030" w:rsidRPr="00AC5CE1" w:rsidRDefault="00232030" w:rsidP="00232030">
      <w:pPr>
        <w:rPr>
          <w:rFonts w:asciiTheme="majorHAnsi" w:hAnsiTheme="majorHAnsi"/>
          <w:b/>
          <w:caps/>
          <w:color w:val="8C6C42"/>
          <w:sz w:val="22"/>
          <w:szCs w:val="22"/>
        </w:rPr>
      </w:pPr>
      <w:r w:rsidRPr="00AC5CE1">
        <w:rPr>
          <w:rFonts w:asciiTheme="majorHAnsi" w:hAnsiTheme="majorHAnsi"/>
          <w:b/>
          <w:caps/>
          <w:color w:val="8C6C42"/>
          <w:sz w:val="22"/>
          <w:szCs w:val="22"/>
        </w:rPr>
        <w:t>Strany smlouvy</w:t>
      </w:r>
    </w:p>
    <w:p w14:paraId="0C9208A3" w14:textId="77777777" w:rsidR="00232030" w:rsidRPr="00AC5CE1" w:rsidRDefault="00232030" w:rsidP="00232030">
      <w:pPr>
        <w:rPr>
          <w:rFonts w:asciiTheme="majorHAnsi" w:hAnsiTheme="majorHAnsi"/>
          <w:b/>
          <w:sz w:val="20"/>
          <w:szCs w:val="20"/>
        </w:rPr>
      </w:pPr>
    </w:p>
    <w:p w14:paraId="59621C3F" w14:textId="77777777" w:rsidR="00426141" w:rsidRPr="00732C6C" w:rsidRDefault="00426141" w:rsidP="00426141">
      <w:pPr>
        <w:numPr>
          <w:ilvl w:val="0"/>
          <w:numId w:val="1"/>
        </w:numPr>
        <w:rPr>
          <w:rFonts w:ascii="Calibri Light" w:hAnsi="Calibri Light" w:cs="Arial"/>
          <w:b/>
          <w:sz w:val="20"/>
          <w:szCs w:val="20"/>
        </w:rPr>
      </w:pPr>
    </w:p>
    <w:p w14:paraId="23E27E38" w14:textId="77777777" w:rsidR="00426141" w:rsidRPr="00F97B90" w:rsidRDefault="00F97B90" w:rsidP="00426141">
      <w:pPr>
        <w:pStyle w:val="Zkladntext"/>
        <w:tabs>
          <w:tab w:val="left" w:pos="1695"/>
          <w:tab w:val="left" w:pos="2436"/>
        </w:tabs>
        <w:spacing w:after="0"/>
        <w:rPr>
          <w:rFonts w:asciiTheme="majorHAnsi" w:hAnsiTheme="majorHAnsi"/>
          <w:b/>
          <w:sz w:val="20"/>
          <w:szCs w:val="20"/>
        </w:rPr>
      </w:pPr>
      <w:r>
        <w:rPr>
          <w:rFonts w:asciiTheme="majorHAnsi" w:hAnsiTheme="majorHAnsi"/>
          <w:b/>
          <w:sz w:val="20"/>
          <w:szCs w:val="20"/>
        </w:rPr>
        <w:t>Karlovarský kraj</w:t>
      </w:r>
    </w:p>
    <w:p w14:paraId="4311024F" w14:textId="77777777" w:rsidR="00426141" w:rsidRPr="00F97B90" w:rsidRDefault="00426141" w:rsidP="00426141">
      <w:pPr>
        <w:pStyle w:val="Zkladntext"/>
        <w:tabs>
          <w:tab w:val="left" w:pos="1695"/>
          <w:tab w:val="left" w:pos="2436"/>
        </w:tabs>
        <w:spacing w:after="0"/>
        <w:rPr>
          <w:rFonts w:asciiTheme="majorHAnsi" w:hAnsiTheme="majorHAnsi" w:cs="Arial"/>
          <w:bCs/>
          <w:color w:val="000000"/>
          <w:sz w:val="20"/>
          <w:szCs w:val="20"/>
        </w:rPr>
      </w:pPr>
      <w:r w:rsidRPr="00F97B90">
        <w:rPr>
          <w:rFonts w:asciiTheme="majorHAnsi" w:hAnsiTheme="majorHAnsi" w:cs="Arial"/>
          <w:bCs/>
          <w:color w:val="000000"/>
          <w:sz w:val="20"/>
          <w:szCs w:val="20"/>
        </w:rPr>
        <w:t>se sídlem:</w:t>
      </w:r>
      <w:r w:rsidRPr="00F97B90">
        <w:rPr>
          <w:rFonts w:asciiTheme="majorHAnsi" w:hAnsiTheme="majorHAnsi" w:cs="Arial"/>
          <w:bCs/>
          <w:color w:val="000000"/>
          <w:sz w:val="20"/>
          <w:szCs w:val="20"/>
        </w:rPr>
        <w:tab/>
      </w:r>
      <w:r w:rsidRPr="00F97B90">
        <w:rPr>
          <w:rFonts w:asciiTheme="majorHAnsi" w:hAnsiTheme="majorHAnsi" w:cs="Arial"/>
          <w:bCs/>
          <w:color w:val="000000"/>
          <w:sz w:val="20"/>
          <w:szCs w:val="20"/>
        </w:rPr>
        <w:tab/>
      </w:r>
      <w:r w:rsidRPr="00F97B90">
        <w:rPr>
          <w:rFonts w:asciiTheme="majorHAnsi" w:hAnsiTheme="majorHAnsi" w:cs="Arial"/>
          <w:bCs/>
          <w:color w:val="000000"/>
          <w:sz w:val="20"/>
          <w:szCs w:val="20"/>
        </w:rPr>
        <w:tab/>
      </w:r>
      <w:r w:rsidR="00F97B90">
        <w:rPr>
          <w:rFonts w:asciiTheme="majorHAnsi" w:hAnsiTheme="majorHAnsi"/>
          <w:sz w:val="20"/>
          <w:szCs w:val="20"/>
        </w:rPr>
        <w:t>Závodní 353/88, 360 06 Karlovy Vary</w:t>
      </w:r>
    </w:p>
    <w:p w14:paraId="7E9273FA" w14:textId="77777777" w:rsidR="00426141" w:rsidRDefault="00426141" w:rsidP="00426141">
      <w:pPr>
        <w:pStyle w:val="Zkladntext"/>
        <w:tabs>
          <w:tab w:val="left" w:pos="1695"/>
          <w:tab w:val="left" w:pos="2436"/>
        </w:tabs>
        <w:spacing w:after="0"/>
        <w:rPr>
          <w:rFonts w:asciiTheme="majorHAnsi" w:hAnsiTheme="majorHAnsi" w:cs="Arial"/>
          <w:bCs/>
          <w:color w:val="000000"/>
          <w:sz w:val="20"/>
          <w:szCs w:val="20"/>
        </w:rPr>
      </w:pPr>
      <w:r w:rsidRPr="00F97B90">
        <w:rPr>
          <w:rFonts w:asciiTheme="majorHAnsi" w:hAnsiTheme="majorHAnsi" w:cs="Arial"/>
          <w:bCs/>
          <w:color w:val="000000"/>
          <w:sz w:val="20"/>
          <w:szCs w:val="20"/>
        </w:rPr>
        <w:t>IČO:</w:t>
      </w:r>
      <w:r w:rsidRPr="00F97B90">
        <w:rPr>
          <w:rFonts w:asciiTheme="majorHAnsi" w:hAnsiTheme="majorHAnsi" w:cs="Arial"/>
          <w:bCs/>
          <w:color w:val="000000"/>
          <w:sz w:val="20"/>
          <w:szCs w:val="20"/>
        </w:rPr>
        <w:tab/>
      </w:r>
      <w:r w:rsidRPr="00F97B90">
        <w:rPr>
          <w:rFonts w:asciiTheme="majorHAnsi" w:hAnsiTheme="majorHAnsi" w:cs="Arial"/>
          <w:bCs/>
          <w:color w:val="000000"/>
          <w:sz w:val="20"/>
          <w:szCs w:val="20"/>
        </w:rPr>
        <w:tab/>
      </w:r>
      <w:r w:rsidRPr="00F97B90">
        <w:rPr>
          <w:rFonts w:asciiTheme="majorHAnsi" w:hAnsiTheme="majorHAnsi" w:cs="Arial"/>
          <w:bCs/>
          <w:color w:val="000000"/>
          <w:sz w:val="20"/>
          <w:szCs w:val="20"/>
        </w:rPr>
        <w:tab/>
      </w:r>
      <w:r w:rsidR="00AC0C63">
        <w:rPr>
          <w:rFonts w:asciiTheme="majorHAnsi" w:hAnsiTheme="majorHAnsi" w:cs="Arial"/>
          <w:bCs/>
          <w:color w:val="000000"/>
          <w:sz w:val="20"/>
          <w:szCs w:val="20"/>
        </w:rPr>
        <w:t>70891168</w:t>
      </w:r>
    </w:p>
    <w:p w14:paraId="53783182" w14:textId="77777777" w:rsidR="00AC0C63" w:rsidRPr="00F97B90" w:rsidRDefault="00AC0C63" w:rsidP="00426141">
      <w:pPr>
        <w:pStyle w:val="Zkladntext"/>
        <w:tabs>
          <w:tab w:val="left" w:pos="1695"/>
          <w:tab w:val="left" w:pos="2436"/>
        </w:tabs>
        <w:spacing w:after="0"/>
        <w:rPr>
          <w:rFonts w:asciiTheme="majorHAnsi" w:hAnsiTheme="majorHAnsi" w:cs="Arial"/>
          <w:bCs/>
          <w:color w:val="000000"/>
          <w:sz w:val="20"/>
          <w:szCs w:val="20"/>
        </w:rPr>
      </w:pPr>
      <w:r>
        <w:rPr>
          <w:rFonts w:asciiTheme="majorHAnsi" w:hAnsiTheme="majorHAnsi" w:cs="Arial"/>
          <w:bCs/>
          <w:color w:val="000000"/>
          <w:sz w:val="20"/>
          <w:szCs w:val="20"/>
        </w:rPr>
        <w:t>DIČ:</w:t>
      </w:r>
      <w:r>
        <w:rPr>
          <w:rFonts w:asciiTheme="majorHAnsi" w:hAnsiTheme="majorHAnsi" w:cs="Arial"/>
          <w:bCs/>
          <w:color w:val="000000"/>
          <w:sz w:val="20"/>
          <w:szCs w:val="20"/>
        </w:rPr>
        <w:tab/>
      </w:r>
      <w:r>
        <w:rPr>
          <w:rFonts w:asciiTheme="majorHAnsi" w:hAnsiTheme="majorHAnsi" w:cs="Arial"/>
          <w:bCs/>
          <w:color w:val="000000"/>
          <w:sz w:val="20"/>
          <w:szCs w:val="20"/>
        </w:rPr>
        <w:tab/>
      </w:r>
      <w:r>
        <w:rPr>
          <w:rFonts w:asciiTheme="majorHAnsi" w:hAnsiTheme="majorHAnsi" w:cs="Arial"/>
          <w:bCs/>
          <w:color w:val="000000"/>
          <w:sz w:val="20"/>
          <w:szCs w:val="20"/>
        </w:rPr>
        <w:tab/>
        <w:t>CZ70891168</w:t>
      </w:r>
    </w:p>
    <w:p w14:paraId="45103373" w14:textId="29E7BAE2" w:rsidR="00426141" w:rsidRPr="00F97B90" w:rsidRDefault="009E2236" w:rsidP="009E2236">
      <w:pPr>
        <w:pStyle w:val="Zkladntext"/>
        <w:tabs>
          <w:tab w:val="left" w:pos="1695"/>
          <w:tab w:val="left" w:pos="2436"/>
        </w:tabs>
        <w:spacing w:after="0"/>
        <w:ind w:left="2832" w:hanging="2832"/>
        <w:rPr>
          <w:rFonts w:asciiTheme="majorHAnsi" w:hAnsiTheme="majorHAnsi" w:cs="Arial"/>
          <w:bCs/>
          <w:color w:val="000000"/>
          <w:sz w:val="20"/>
          <w:szCs w:val="20"/>
        </w:rPr>
      </w:pPr>
      <w:r>
        <w:rPr>
          <w:rFonts w:asciiTheme="majorHAnsi" w:hAnsiTheme="majorHAnsi" w:cs="Arial"/>
          <w:bCs/>
          <w:color w:val="000000"/>
          <w:sz w:val="20"/>
          <w:szCs w:val="20"/>
        </w:rPr>
        <w:t>zastupující osoba:</w:t>
      </w:r>
      <w:r>
        <w:rPr>
          <w:rFonts w:asciiTheme="majorHAnsi" w:hAnsiTheme="majorHAnsi" w:cs="Arial"/>
          <w:bCs/>
          <w:color w:val="000000"/>
          <w:sz w:val="20"/>
          <w:szCs w:val="20"/>
        </w:rPr>
        <w:tab/>
      </w:r>
      <w:r>
        <w:rPr>
          <w:rFonts w:asciiTheme="majorHAnsi" w:hAnsiTheme="majorHAnsi" w:cs="Arial"/>
          <w:bCs/>
          <w:color w:val="000000"/>
          <w:sz w:val="20"/>
          <w:szCs w:val="20"/>
        </w:rPr>
        <w:tab/>
      </w:r>
      <w:r>
        <w:rPr>
          <w:rFonts w:asciiTheme="majorHAnsi" w:hAnsiTheme="majorHAnsi" w:cs="Arial"/>
          <w:bCs/>
          <w:color w:val="000000"/>
          <w:sz w:val="20"/>
          <w:szCs w:val="20"/>
        </w:rPr>
        <w:tab/>
      </w:r>
      <w:r w:rsidR="003B585E">
        <w:rPr>
          <w:rFonts w:asciiTheme="majorHAnsi" w:hAnsiTheme="majorHAnsi" w:cs="Arial"/>
          <w:bCs/>
          <w:color w:val="000000"/>
          <w:sz w:val="20"/>
          <w:szCs w:val="20"/>
        </w:rPr>
        <w:t>Ing. Květa</w:t>
      </w:r>
      <w:r w:rsidR="003B585E" w:rsidRPr="003B585E">
        <w:rPr>
          <w:rFonts w:asciiTheme="majorHAnsi" w:hAnsiTheme="majorHAnsi" w:cs="Arial"/>
          <w:bCs/>
          <w:color w:val="000000"/>
          <w:sz w:val="20"/>
          <w:szCs w:val="20"/>
        </w:rPr>
        <w:t xml:space="preserve"> Hryszov</w:t>
      </w:r>
      <w:r w:rsidR="003B585E">
        <w:rPr>
          <w:rFonts w:asciiTheme="majorHAnsi" w:hAnsiTheme="majorHAnsi" w:cs="Arial"/>
          <w:bCs/>
          <w:color w:val="000000"/>
          <w:sz w:val="20"/>
          <w:szCs w:val="20"/>
        </w:rPr>
        <w:t>á</w:t>
      </w:r>
      <w:r w:rsidR="003B585E" w:rsidRPr="003B585E">
        <w:rPr>
          <w:rFonts w:asciiTheme="majorHAnsi" w:hAnsiTheme="majorHAnsi" w:cs="Arial"/>
          <w:bCs/>
          <w:color w:val="000000"/>
          <w:sz w:val="20"/>
          <w:szCs w:val="20"/>
        </w:rPr>
        <w:t xml:space="preserve">, vedoucí odboru řízení projektů, Krajského úřadu Karlovarského kraje na základě </w:t>
      </w:r>
      <w:r w:rsidR="00A065D0">
        <w:rPr>
          <w:rFonts w:asciiTheme="majorHAnsi" w:hAnsiTheme="majorHAnsi" w:cs="Arial"/>
          <w:bCs/>
          <w:sz w:val="20"/>
          <w:szCs w:val="20"/>
        </w:rPr>
        <w:t>předpisu R</w:t>
      </w:r>
      <w:r w:rsidR="00172B92" w:rsidRPr="009E2236">
        <w:rPr>
          <w:rFonts w:asciiTheme="majorHAnsi" w:hAnsiTheme="majorHAnsi" w:cs="Arial"/>
          <w:bCs/>
          <w:sz w:val="20"/>
          <w:szCs w:val="20"/>
        </w:rPr>
        <w:t>ady Karlovarského kraje PR 06/2018</w:t>
      </w:r>
      <w:r>
        <w:rPr>
          <w:rFonts w:asciiTheme="majorHAnsi" w:hAnsiTheme="majorHAnsi" w:cs="Arial"/>
          <w:bCs/>
          <w:sz w:val="20"/>
          <w:szCs w:val="20"/>
        </w:rPr>
        <w:t xml:space="preserve"> o zadávání veřejných zakázek</w:t>
      </w:r>
      <w:r w:rsidR="00172B92" w:rsidRPr="009E2236">
        <w:rPr>
          <w:rFonts w:asciiTheme="majorHAnsi" w:hAnsiTheme="majorHAnsi" w:cs="Arial"/>
          <w:bCs/>
          <w:sz w:val="20"/>
          <w:szCs w:val="20"/>
        </w:rPr>
        <w:t xml:space="preserve"> </w:t>
      </w:r>
      <w:r w:rsidR="003B585E" w:rsidRPr="003B585E">
        <w:rPr>
          <w:rFonts w:asciiTheme="majorHAnsi" w:hAnsiTheme="majorHAnsi" w:cs="Arial"/>
          <w:bCs/>
          <w:color w:val="000000"/>
          <w:sz w:val="20"/>
          <w:szCs w:val="20"/>
        </w:rPr>
        <w:t>ze dne</w:t>
      </w:r>
      <w:r>
        <w:rPr>
          <w:rFonts w:asciiTheme="majorHAnsi" w:hAnsiTheme="majorHAnsi" w:cs="Arial"/>
          <w:bCs/>
          <w:color w:val="000000"/>
          <w:sz w:val="20"/>
          <w:szCs w:val="20"/>
        </w:rPr>
        <w:t xml:space="preserve"> 18.10.2018</w:t>
      </w:r>
      <w:r w:rsidR="003B585E" w:rsidRPr="003B585E">
        <w:rPr>
          <w:rFonts w:asciiTheme="majorHAnsi" w:hAnsiTheme="majorHAnsi" w:cs="Arial"/>
          <w:bCs/>
          <w:color w:val="000000"/>
          <w:sz w:val="20"/>
          <w:szCs w:val="20"/>
        </w:rPr>
        <w:t xml:space="preserve"> a čl. VII odst. 1 písm. d) Podpisového řádu</w:t>
      </w:r>
    </w:p>
    <w:p w14:paraId="575FF9DB" w14:textId="7CF14975" w:rsidR="00545A37" w:rsidRPr="00545A37" w:rsidRDefault="00426141" w:rsidP="00545A37">
      <w:pPr>
        <w:rPr>
          <w:rFonts w:asciiTheme="majorHAnsi" w:hAnsiTheme="majorHAnsi" w:cs="Arial"/>
          <w:sz w:val="20"/>
          <w:szCs w:val="20"/>
        </w:rPr>
      </w:pPr>
      <w:r w:rsidRPr="00F97B90">
        <w:rPr>
          <w:rFonts w:asciiTheme="majorHAnsi" w:hAnsiTheme="majorHAnsi" w:cs="Arial"/>
          <w:sz w:val="20"/>
          <w:szCs w:val="20"/>
        </w:rPr>
        <w:t>Číslo účtu:</w:t>
      </w:r>
      <w:r w:rsidRPr="00F97B90">
        <w:rPr>
          <w:rFonts w:asciiTheme="majorHAnsi" w:hAnsiTheme="majorHAnsi" w:cs="Arial"/>
          <w:sz w:val="20"/>
          <w:szCs w:val="20"/>
        </w:rPr>
        <w:tab/>
        <w:t xml:space="preserve">     </w:t>
      </w:r>
      <w:r w:rsidR="00AC0C63">
        <w:rPr>
          <w:rFonts w:asciiTheme="majorHAnsi" w:hAnsiTheme="majorHAnsi" w:cs="Arial"/>
          <w:sz w:val="20"/>
          <w:szCs w:val="20"/>
        </w:rPr>
        <w:tab/>
      </w:r>
    </w:p>
    <w:p w14:paraId="0ECB5934" w14:textId="6BC037F5" w:rsidR="00545A37" w:rsidRPr="00545A37" w:rsidRDefault="00287134" w:rsidP="00545A37">
      <w:pPr>
        <w:rPr>
          <w:rFonts w:asciiTheme="majorHAnsi" w:hAnsiTheme="majorHAnsi" w:cs="Arial"/>
          <w:sz w:val="20"/>
          <w:szCs w:val="20"/>
        </w:rPr>
      </w:pPr>
      <w:r>
        <w:rPr>
          <w:rFonts w:asciiTheme="majorHAnsi" w:hAnsiTheme="majorHAnsi" w:cs="Arial"/>
          <w:sz w:val="20"/>
          <w:szCs w:val="20"/>
        </w:rPr>
        <w:t>XXXXXXXXXXXXX</w:t>
      </w:r>
    </w:p>
    <w:p w14:paraId="2A29E427" w14:textId="0E597293" w:rsidR="00545A37" w:rsidRPr="00545A37" w:rsidRDefault="00287134" w:rsidP="00545A37">
      <w:pPr>
        <w:rPr>
          <w:rFonts w:asciiTheme="majorHAnsi" w:hAnsiTheme="majorHAnsi" w:cs="Arial"/>
          <w:sz w:val="20"/>
          <w:szCs w:val="20"/>
        </w:rPr>
      </w:pPr>
      <w:r>
        <w:rPr>
          <w:rFonts w:asciiTheme="majorHAnsi" w:hAnsiTheme="majorHAnsi" w:cs="Arial"/>
          <w:sz w:val="20"/>
          <w:szCs w:val="20"/>
        </w:rPr>
        <w:t>XXXXXXXXXXXXX</w:t>
      </w:r>
    </w:p>
    <w:p w14:paraId="242271DA" w14:textId="237F9DEE" w:rsidR="00545A37" w:rsidRPr="00545A37" w:rsidRDefault="00287134" w:rsidP="00545A37">
      <w:pPr>
        <w:rPr>
          <w:rFonts w:asciiTheme="majorHAnsi" w:hAnsiTheme="majorHAnsi" w:cs="Arial"/>
          <w:sz w:val="20"/>
          <w:szCs w:val="20"/>
        </w:rPr>
      </w:pPr>
      <w:r>
        <w:rPr>
          <w:rFonts w:asciiTheme="majorHAnsi" w:hAnsiTheme="majorHAnsi" w:cs="Arial"/>
          <w:sz w:val="20"/>
          <w:szCs w:val="20"/>
        </w:rPr>
        <w:t>XXXXXXXXXXXXX</w:t>
      </w:r>
    </w:p>
    <w:p w14:paraId="2824CFDB" w14:textId="3F1C8E46" w:rsidR="00426141" w:rsidRPr="00732C6C" w:rsidRDefault="00287134" w:rsidP="00545A37">
      <w:pPr>
        <w:rPr>
          <w:rFonts w:asciiTheme="majorHAnsi" w:hAnsiTheme="majorHAnsi" w:cs="Arial"/>
          <w:sz w:val="20"/>
          <w:szCs w:val="20"/>
        </w:rPr>
      </w:pPr>
      <w:r>
        <w:rPr>
          <w:rFonts w:asciiTheme="majorHAnsi" w:hAnsiTheme="majorHAnsi" w:cs="Arial"/>
          <w:sz w:val="20"/>
          <w:szCs w:val="20"/>
        </w:rPr>
        <w:t>XXXXXXXXXXXXX</w:t>
      </w:r>
    </w:p>
    <w:p w14:paraId="2746DCFA" w14:textId="77777777" w:rsidR="00426141" w:rsidRDefault="00426141" w:rsidP="0083140F">
      <w:pPr>
        <w:rPr>
          <w:rFonts w:asciiTheme="majorHAnsi" w:hAnsiTheme="majorHAnsi" w:cs="Arial"/>
          <w:color w:val="000000" w:themeColor="text1"/>
          <w:sz w:val="20"/>
          <w:szCs w:val="20"/>
        </w:rPr>
      </w:pPr>
    </w:p>
    <w:p w14:paraId="6498232F" w14:textId="77777777" w:rsidR="007842B2" w:rsidRPr="00AC5CE1" w:rsidRDefault="007842B2" w:rsidP="0083140F">
      <w:pPr>
        <w:rPr>
          <w:rFonts w:asciiTheme="majorHAnsi" w:hAnsiTheme="majorHAnsi" w:cs="Arial"/>
          <w:b/>
          <w:color w:val="000000" w:themeColor="text1"/>
          <w:sz w:val="20"/>
          <w:szCs w:val="20"/>
        </w:rPr>
      </w:pPr>
      <w:r w:rsidRPr="00974F76">
        <w:rPr>
          <w:rFonts w:asciiTheme="majorHAnsi" w:hAnsiTheme="majorHAnsi" w:cs="Arial"/>
          <w:color w:val="000000" w:themeColor="text1"/>
          <w:sz w:val="20"/>
          <w:szCs w:val="20"/>
        </w:rPr>
        <w:t xml:space="preserve">jako </w:t>
      </w:r>
      <w:r w:rsidR="0045491F" w:rsidRPr="00974F76">
        <w:rPr>
          <w:rFonts w:asciiTheme="majorHAnsi" w:hAnsiTheme="majorHAnsi" w:cs="Arial"/>
          <w:b/>
          <w:color w:val="000000" w:themeColor="text1"/>
          <w:sz w:val="20"/>
          <w:szCs w:val="20"/>
        </w:rPr>
        <w:t>K</w:t>
      </w:r>
      <w:r w:rsidRPr="00974F76">
        <w:rPr>
          <w:rFonts w:asciiTheme="majorHAnsi" w:hAnsiTheme="majorHAnsi" w:cs="Arial"/>
          <w:b/>
          <w:color w:val="000000" w:themeColor="text1"/>
          <w:sz w:val="20"/>
          <w:szCs w:val="20"/>
        </w:rPr>
        <w:t>lient</w:t>
      </w:r>
    </w:p>
    <w:p w14:paraId="3B8A9D0A" w14:textId="77777777" w:rsidR="007842B2" w:rsidRPr="00AC5CE1" w:rsidRDefault="007842B2" w:rsidP="0083140F">
      <w:pPr>
        <w:jc w:val="center"/>
        <w:rPr>
          <w:rFonts w:asciiTheme="majorHAnsi" w:hAnsiTheme="majorHAnsi" w:cs="Arial"/>
          <w:b/>
          <w:sz w:val="20"/>
          <w:szCs w:val="20"/>
        </w:rPr>
      </w:pPr>
      <w:r w:rsidRPr="00AC5CE1">
        <w:rPr>
          <w:rFonts w:asciiTheme="majorHAnsi" w:hAnsiTheme="majorHAnsi" w:cs="Arial"/>
          <w:b/>
          <w:sz w:val="20"/>
          <w:szCs w:val="20"/>
        </w:rPr>
        <w:t>a</w:t>
      </w:r>
    </w:p>
    <w:p w14:paraId="4FB74FBD" w14:textId="77777777" w:rsidR="00D0794D" w:rsidRPr="00AC5CE1" w:rsidRDefault="00D0794D" w:rsidP="002E541D">
      <w:pPr>
        <w:numPr>
          <w:ilvl w:val="0"/>
          <w:numId w:val="1"/>
        </w:numPr>
        <w:rPr>
          <w:rFonts w:asciiTheme="majorHAnsi" w:hAnsiTheme="majorHAnsi" w:cs="Arial"/>
          <w:b/>
          <w:sz w:val="20"/>
          <w:szCs w:val="20"/>
        </w:rPr>
      </w:pPr>
    </w:p>
    <w:p w14:paraId="467AEDF6" w14:textId="77777777" w:rsidR="007842B2" w:rsidRPr="00AC5CE1" w:rsidRDefault="007842B2" w:rsidP="0083140F">
      <w:pPr>
        <w:rPr>
          <w:rFonts w:asciiTheme="majorHAnsi" w:hAnsiTheme="majorHAnsi" w:cs="Arial"/>
          <w:b/>
          <w:sz w:val="20"/>
          <w:szCs w:val="20"/>
        </w:rPr>
      </w:pPr>
      <w:proofErr w:type="spellStart"/>
      <w:r w:rsidRPr="00AC5CE1">
        <w:rPr>
          <w:rFonts w:asciiTheme="majorHAnsi" w:hAnsiTheme="majorHAnsi" w:cs="Arial"/>
          <w:b/>
          <w:sz w:val="20"/>
          <w:szCs w:val="20"/>
        </w:rPr>
        <w:t>BeePartner</w:t>
      </w:r>
      <w:proofErr w:type="spellEnd"/>
      <w:r w:rsidRPr="00AC5CE1">
        <w:rPr>
          <w:rFonts w:asciiTheme="majorHAnsi" w:hAnsiTheme="majorHAnsi" w:cs="Arial"/>
          <w:b/>
          <w:sz w:val="20"/>
          <w:szCs w:val="20"/>
        </w:rPr>
        <w:t xml:space="preserve"> a.s.</w:t>
      </w:r>
    </w:p>
    <w:p w14:paraId="7507CA36" w14:textId="77777777" w:rsidR="007842B2" w:rsidRPr="00AC5CE1" w:rsidRDefault="0083140F" w:rsidP="0083140F">
      <w:pPr>
        <w:rPr>
          <w:rFonts w:asciiTheme="majorHAnsi" w:hAnsiTheme="majorHAnsi" w:cs="Arial"/>
          <w:sz w:val="20"/>
          <w:szCs w:val="20"/>
        </w:rPr>
      </w:pPr>
      <w:r w:rsidRPr="00AC5CE1">
        <w:rPr>
          <w:rFonts w:asciiTheme="majorHAnsi" w:hAnsiTheme="majorHAnsi" w:cs="Arial"/>
          <w:sz w:val="20"/>
          <w:szCs w:val="20"/>
        </w:rPr>
        <w:t>s</w:t>
      </w:r>
      <w:r w:rsidR="007842B2" w:rsidRPr="00AC5CE1">
        <w:rPr>
          <w:rFonts w:asciiTheme="majorHAnsi" w:hAnsiTheme="majorHAnsi" w:cs="Arial"/>
          <w:sz w:val="20"/>
          <w:szCs w:val="20"/>
        </w:rPr>
        <w:t>e sídlem</w:t>
      </w:r>
      <w:r w:rsidRPr="00AC5CE1">
        <w:rPr>
          <w:rFonts w:asciiTheme="majorHAnsi" w:hAnsiTheme="majorHAnsi" w:cs="Arial"/>
          <w:sz w:val="20"/>
          <w:szCs w:val="20"/>
        </w:rPr>
        <w:t>:</w:t>
      </w:r>
      <w:r w:rsidRPr="00AC5CE1">
        <w:rPr>
          <w:rFonts w:asciiTheme="majorHAnsi" w:hAnsiTheme="majorHAnsi" w:cs="Arial"/>
          <w:sz w:val="20"/>
          <w:szCs w:val="20"/>
        </w:rPr>
        <w:tab/>
      </w:r>
      <w:r w:rsidRPr="00AC5CE1">
        <w:rPr>
          <w:rFonts w:asciiTheme="majorHAnsi" w:hAnsiTheme="majorHAnsi" w:cs="Arial"/>
          <w:sz w:val="20"/>
          <w:szCs w:val="20"/>
        </w:rPr>
        <w:tab/>
      </w:r>
      <w:r w:rsidRPr="00AC5CE1">
        <w:rPr>
          <w:rFonts w:asciiTheme="majorHAnsi" w:hAnsiTheme="majorHAnsi" w:cs="Arial"/>
          <w:sz w:val="20"/>
          <w:szCs w:val="20"/>
        </w:rPr>
        <w:tab/>
      </w:r>
      <w:r w:rsidR="007842B2" w:rsidRPr="00AC5CE1">
        <w:rPr>
          <w:rFonts w:asciiTheme="majorHAnsi" w:hAnsiTheme="majorHAnsi" w:cs="Arial"/>
          <w:sz w:val="20"/>
          <w:szCs w:val="20"/>
        </w:rPr>
        <w:t>nám. Svobody 527, Lyžbice, 739 61 Třinec</w:t>
      </w:r>
    </w:p>
    <w:p w14:paraId="46E55D46" w14:textId="77777777" w:rsidR="0097416F" w:rsidRPr="0097416F" w:rsidRDefault="0097416F" w:rsidP="0083140F">
      <w:pPr>
        <w:rPr>
          <w:rFonts w:asciiTheme="majorHAnsi" w:hAnsiTheme="majorHAnsi" w:cs="Arial"/>
          <w:sz w:val="20"/>
          <w:szCs w:val="20"/>
        </w:rPr>
      </w:pPr>
      <w:r w:rsidRPr="0097416F">
        <w:rPr>
          <w:rFonts w:asciiTheme="majorHAnsi" w:hAnsiTheme="majorHAnsi" w:cs="Arial"/>
          <w:sz w:val="20"/>
          <w:szCs w:val="20"/>
        </w:rPr>
        <w:t xml:space="preserve">zastupující osoba: </w:t>
      </w:r>
      <w:r w:rsidRPr="0097416F">
        <w:rPr>
          <w:rFonts w:asciiTheme="majorHAnsi" w:hAnsiTheme="majorHAnsi" w:cs="Arial"/>
          <w:sz w:val="20"/>
          <w:szCs w:val="20"/>
        </w:rPr>
        <w:tab/>
      </w:r>
      <w:r w:rsidRPr="0097416F">
        <w:rPr>
          <w:rFonts w:asciiTheme="majorHAnsi" w:hAnsiTheme="majorHAnsi" w:cs="Arial"/>
          <w:sz w:val="20"/>
          <w:szCs w:val="20"/>
        </w:rPr>
        <w:tab/>
        <w:t xml:space="preserve">Ing. David </w:t>
      </w:r>
      <w:proofErr w:type="spellStart"/>
      <w:r w:rsidRPr="0097416F">
        <w:rPr>
          <w:rFonts w:asciiTheme="majorHAnsi" w:hAnsiTheme="majorHAnsi" w:cs="Arial"/>
          <w:sz w:val="20"/>
          <w:szCs w:val="20"/>
        </w:rPr>
        <w:t>Sventek</w:t>
      </w:r>
      <w:proofErr w:type="spellEnd"/>
      <w:r w:rsidRPr="0097416F">
        <w:rPr>
          <w:rFonts w:asciiTheme="majorHAnsi" w:hAnsiTheme="majorHAnsi" w:cs="Arial"/>
          <w:sz w:val="20"/>
          <w:szCs w:val="20"/>
        </w:rPr>
        <w:t>,</w:t>
      </w:r>
      <w:r w:rsidR="001D4014">
        <w:rPr>
          <w:rFonts w:asciiTheme="majorHAnsi" w:hAnsiTheme="majorHAnsi" w:cs="Arial"/>
          <w:sz w:val="20"/>
          <w:szCs w:val="20"/>
        </w:rPr>
        <w:t xml:space="preserve"> MBA,</w:t>
      </w:r>
      <w:r w:rsidRPr="0097416F">
        <w:rPr>
          <w:rFonts w:asciiTheme="majorHAnsi" w:hAnsiTheme="majorHAnsi" w:cs="Arial"/>
          <w:sz w:val="20"/>
          <w:szCs w:val="20"/>
        </w:rPr>
        <w:t xml:space="preserve"> statutární ředitel</w:t>
      </w:r>
    </w:p>
    <w:p w14:paraId="68381062" w14:textId="77777777"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IČ</w:t>
      </w:r>
      <w:r w:rsidR="00AC0C63">
        <w:rPr>
          <w:rFonts w:asciiTheme="majorHAnsi" w:hAnsiTheme="majorHAnsi" w:cs="Arial"/>
          <w:sz w:val="20"/>
          <w:szCs w:val="20"/>
        </w:rPr>
        <w:t>O</w:t>
      </w:r>
      <w:r w:rsidRPr="00AC5CE1">
        <w:rPr>
          <w:rFonts w:asciiTheme="majorHAnsi" w:hAnsiTheme="majorHAnsi" w:cs="Arial"/>
          <w:sz w:val="20"/>
          <w:szCs w:val="20"/>
        </w:rPr>
        <w:t>:</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 xml:space="preserve"> </w:t>
      </w:r>
      <w:r w:rsidR="0083140F" w:rsidRPr="00AC5CE1">
        <w:rPr>
          <w:rFonts w:asciiTheme="majorHAnsi" w:hAnsiTheme="majorHAnsi" w:cs="Arial"/>
          <w:sz w:val="20"/>
          <w:szCs w:val="20"/>
        </w:rPr>
        <w:tab/>
      </w:r>
      <w:r w:rsidRPr="00AC5CE1">
        <w:rPr>
          <w:rFonts w:asciiTheme="majorHAnsi" w:hAnsiTheme="majorHAnsi" w:cs="Calibri"/>
          <w:sz w:val="20"/>
          <w:szCs w:val="20"/>
        </w:rPr>
        <w:t>035</w:t>
      </w:r>
      <w:r w:rsidR="001D4014">
        <w:rPr>
          <w:rFonts w:asciiTheme="majorHAnsi" w:hAnsiTheme="majorHAnsi" w:cs="Calibri"/>
          <w:sz w:val="20"/>
          <w:szCs w:val="20"/>
        </w:rPr>
        <w:t xml:space="preserve"> </w:t>
      </w:r>
      <w:r w:rsidRPr="00AC5CE1">
        <w:rPr>
          <w:rFonts w:asciiTheme="majorHAnsi" w:hAnsiTheme="majorHAnsi" w:cs="Calibri"/>
          <w:sz w:val="20"/>
          <w:szCs w:val="20"/>
        </w:rPr>
        <w:t>89</w:t>
      </w:r>
      <w:r w:rsidR="001D4014">
        <w:rPr>
          <w:rFonts w:asciiTheme="majorHAnsi" w:hAnsiTheme="majorHAnsi" w:cs="Calibri"/>
          <w:sz w:val="20"/>
          <w:szCs w:val="20"/>
        </w:rPr>
        <w:t xml:space="preserve"> </w:t>
      </w:r>
      <w:r w:rsidRPr="00AC5CE1">
        <w:rPr>
          <w:rFonts w:asciiTheme="majorHAnsi" w:hAnsiTheme="majorHAnsi" w:cs="Calibri"/>
          <w:sz w:val="20"/>
          <w:szCs w:val="20"/>
        </w:rPr>
        <w:t>277</w:t>
      </w:r>
    </w:p>
    <w:p w14:paraId="49D96428" w14:textId="77777777" w:rsidR="007842B2" w:rsidRPr="00AC5CE1" w:rsidRDefault="007842B2" w:rsidP="0083140F">
      <w:pPr>
        <w:rPr>
          <w:rFonts w:asciiTheme="majorHAnsi" w:hAnsiTheme="majorHAnsi" w:cs="Arial"/>
          <w:sz w:val="20"/>
          <w:szCs w:val="20"/>
        </w:rPr>
      </w:pPr>
      <w:r w:rsidRPr="00AC5CE1">
        <w:rPr>
          <w:rFonts w:asciiTheme="majorHAnsi" w:hAnsiTheme="majorHAnsi" w:cs="Arial"/>
          <w:sz w:val="20"/>
          <w:szCs w:val="20"/>
        </w:rPr>
        <w:t>DIČ: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CZ</w:t>
      </w:r>
      <w:r w:rsidRPr="00AC5CE1">
        <w:rPr>
          <w:rFonts w:asciiTheme="majorHAnsi" w:hAnsiTheme="majorHAnsi" w:cs="Calibri"/>
          <w:sz w:val="20"/>
          <w:szCs w:val="20"/>
        </w:rPr>
        <w:t>03589277</w:t>
      </w:r>
    </w:p>
    <w:p w14:paraId="33E4233B" w14:textId="77777777" w:rsidR="0083140F" w:rsidRDefault="0083140F" w:rsidP="0083140F">
      <w:pPr>
        <w:pStyle w:val="Nadpis1"/>
        <w:spacing w:before="0" w:after="0"/>
        <w:rPr>
          <w:rFonts w:asciiTheme="majorHAnsi" w:hAnsiTheme="majorHAnsi" w:cs="Arial"/>
          <w:b w:val="0"/>
          <w:sz w:val="20"/>
          <w:szCs w:val="20"/>
        </w:rPr>
      </w:pPr>
      <w:r w:rsidRPr="00AC5CE1">
        <w:rPr>
          <w:rFonts w:asciiTheme="majorHAnsi" w:hAnsiTheme="majorHAnsi" w:cs="Arial"/>
          <w:b w:val="0"/>
          <w:sz w:val="20"/>
          <w:szCs w:val="20"/>
        </w:rPr>
        <w:t>Zapsaná v OR vedeném  KS Ostrava, oddíl B, vložka 10621</w:t>
      </w:r>
    </w:p>
    <w:p w14:paraId="522859F6" w14:textId="77777777" w:rsidR="0097416F" w:rsidRDefault="0097416F" w:rsidP="0097416F">
      <w:pPr>
        <w:rPr>
          <w:rFonts w:asciiTheme="majorHAnsi" w:hAnsiTheme="majorHAnsi"/>
          <w:sz w:val="20"/>
          <w:szCs w:val="20"/>
        </w:rPr>
      </w:pPr>
      <w:r>
        <w:rPr>
          <w:rFonts w:asciiTheme="majorHAnsi" w:hAnsiTheme="majorHAnsi"/>
          <w:sz w:val="20"/>
          <w:szCs w:val="20"/>
        </w:rPr>
        <w:t>Bankovní spojení:</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1D4014">
        <w:rPr>
          <w:rFonts w:asciiTheme="majorHAnsi" w:hAnsiTheme="majorHAnsi"/>
          <w:sz w:val="20"/>
          <w:szCs w:val="20"/>
        </w:rPr>
        <w:t>Komerční banka, a.s.</w:t>
      </w:r>
    </w:p>
    <w:p w14:paraId="71100FCD" w14:textId="4E477242" w:rsidR="001D4014" w:rsidRPr="0097416F" w:rsidRDefault="001D4014" w:rsidP="0097416F">
      <w:pPr>
        <w:rPr>
          <w:rFonts w:asciiTheme="majorHAnsi" w:hAnsiTheme="majorHAnsi"/>
          <w:sz w:val="20"/>
          <w:szCs w:val="20"/>
        </w:rPr>
      </w:pPr>
      <w:r>
        <w:rPr>
          <w:rFonts w:asciiTheme="majorHAnsi" w:hAnsiTheme="majorHAnsi"/>
          <w:sz w:val="20"/>
          <w:szCs w:val="20"/>
        </w:rPr>
        <w:t>Číslo účtu:</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287134">
        <w:rPr>
          <w:rFonts w:asciiTheme="majorHAnsi" w:hAnsiTheme="majorHAnsi"/>
          <w:sz w:val="20"/>
          <w:szCs w:val="20"/>
        </w:rPr>
        <w:t>XXXXXXXXXXXXXXXX</w:t>
      </w:r>
    </w:p>
    <w:p w14:paraId="103B18B9" w14:textId="77777777" w:rsidR="007842B2" w:rsidRPr="00AC5CE1" w:rsidRDefault="007842B2" w:rsidP="0083140F">
      <w:pPr>
        <w:rPr>
          <w:rFonts w:asciiTheme="majorHAnsi" w:hAnsiTheme="majorHAnsi" w:cs="Arial"/>
          <w:sz w:val="20"/>
          <w:szCs w:val="20"/>
        </w:rPr>
      </w:pPr>
    </w:p>
    <w:p w14:paraId="46301E64" w14:textId="77777777" w:rsidR="007842B2" w:rsidRDefault="007842B2" w:rsidP="0083140F">
      <w:pPr>
        <w:rPr>
          <w:rFonts w:asciiTheme="majorHAnsi" w:hAnsiTheme="majorHAnsi" w:cs="Arial"/>
          <w:b/>
          <w:sz w:val="20"/>
          <w:szCs w:val="20"/>
        </w:rPr>
      </w:pPr>
      <w:r w:rsidRPr="00AC5CE1">
        <w:rPr>
          <w:rFonts w:asciiTheme="majorHAnsi" w:hAnsiTheme="majorHAnsi" w:cs="Arial"/>
          <w:sz w:val="20"/>
          <w:szCs w:val="20"/>
        </w:rPr>
        <w:t>jako</w:t>
      </w:r>
      <w:r w:rsidRPr="00AC5CE1">
        <w:rPr>
          <w:rFonts w:asciiTheme="majorHAnsi" w:hAnsiTheme="majorHAnsi" w:cs="Arial"/>
          <w:b/>
          <w:sz w:val="20"/>
          <w:szCs w:val="20"/>
        </w:rPr>
        <w:t xml:space="preserve"> </w:t>
      </w:r>
      <w:r w:rsidR="0083140F" w:rsidRPr="00AC5CE1">
        <w:rPr>
          <w:rFonts w:asciiTheme="majorHAnsi" w:hAnsiTheme="majorHAnsi" w:cs="Arial"/>
          <w:b/>
          <w:sz w:val="20"/>
          <w:szCs w:val="20"/>
        </w:rPr>
        <w:t>Konzultant</w:t>
      </w:r>
    </w:p>
    <w:p w14:paraId="3F0AAA1C" w14:textId="77777777" w:rsidR="006C0F2C" w:rsidRDefault="006C0F2C" w:rsidP="0083140F">
      <w:pPr>
        <w:rPr>
          <w:rFonts w:asciiTheme="majorHAnsi" w:hAnsiTheme="majorHAnsi" w:cs="Arial"/>
          <w:b/>
          <w:sz w:val="20"/>
          <w:szCs w:val="20"/>
        </w:rPr>
      </w:pPr>
    </w:p>
    <w:p w14:paraId="172CCE77" w14:textId="77777777" w:rsidR="006C0F2C" w:rsidRPr="006C0F2C" w:rsidRDefault="006C0F2C" w:rsidP="0083140F">
      <w:pPr>
        <w:rPr>
          <w:rFonts w:asciiTheme="majorHAnsi" w:hAnsiTheme="majorHAnsi" w:cs="Arial"/>
          <w:sz w:val="20"/>
          <w:szCs w:val="20"/>
        </w:rPr>
      </w:pPr>
      <w:r>
        <w:rPr>
          <w:rFonts w:asciiTheme="majorHAnsi" w:hAnsiTheme="majorHAnsi" w:cs="Arial"/>
          <w:b/>
          <w:sz w:val="20"/>
          <w:szCs w:val="20"/>
        </w:rPr>
        <w:t>(Klient</w:t>
      </w:r>
      <w:r w:rsidRPr="006C0F2C">
        <w:rPr>
          <w:rFonts w:asciiTheme="majorHAnsi" w:hAnsiTheme="majorHAnsi" w:cs="Arial"/>
          <w:sz w:val="20"/>
          <w:szCs w:val="20"/>
        </w:rPr>
        <w:t xml:space="preserve"> a</w:t>
      </w:r>
      <w:r>
        <w:rPr>
          <w:rFonts w:asciiTheme="majorHAnsi" w:hAnsiTheme="majorHAnsi" w:cs="Arial"/>
          <w:b/>
          <w:sz w:val="20"/>
          <w:szCs w:val="20"/>
        </w:rPr>
        <w:t xml:space="preserve"> Konzultant </w:t>
      </w:r>
      <w:r>
        <w:rPr>
          <w:rFonts w:asciiTheme="majorHAnsi" w:hAnsiTheme="majorHAnsi" w:cs="Arial"/>
          <w:sz w:val="20"/>
          <w:szCs w:val="20"/>
        </w:rPr>
        <w:t>jsou dále v této smlouvě jednotlivě označováni též jako „smluvní strana“ a společně též jako „smluvní strany“)</w:t>
      </w:r>
    </w:p>
    <w:p w14:paraId="2CF959FD" w14:textId="77777777" w:rsidR="00D9212A" w:rsidRPr="00AC5CE1" w:rsidRDefault="00D9212A" w:rsidP="00232030">
      <w:pPr>
        <w:rPr>
          <w:rFonts w:asciiTheme="majorHAnsi" w:hAnsiTheme="majorHAnsi"/>
          <w:b/>
          <w:caps/>
          <w:color w:val="8C6C42"/>
          <w:sz w:val="20"/>
          <w:szCs w:val="20"/>
        </w:rPr>
      </w:pPr>
    </w:p>
    <w:p w14:paraId="74FDFF92" w14:textId="77777777" w:rsidR="0083140F" w:rsidRPr="00AC5CE1" w:rsidRDefault="0083140F" w:rsidP="006938AC">
      <w:pPr>
        <w:jc w:val="both"/>
        <w:rPr>
          <w:rFonts w:asciiTheme="majorHAnsi" w:hAnsiTheme="majorHAnsi" w:cs="Arial"/>
          <w:sz w:val="20"/>
          <w:szCs w:val="20"/>
        </w:rPr>
      </w:pPr>
      <w:r w:rsidRPr="00AC5CE1">
        <w:rPr>
          <w:rFonts w:asciiTheme="majorHAnsi" w:hAnsiTheme="majorHAnsi" w:cs="Arial"/>
          <w:sz w:val="20"/>
          <w:szCs w:val="20"/>
        </w:rPr>
        <w:t xml:space="preserve">uzavírají níže uvedeného dne, měsíce a roku tuto </w:t>
      </w:r>
      <w:r w:rsidR="00872312" w:rsidRPr="00AC5CE1">
        <w:rPr>
          <w:rFonts w:asciiTheme="majorHAnsi" w:hAnsiTheme="majorHAnsi" w:cs="Arial"/>
          <w:sz w:val="20"/>
          <w:szCs w:val="20"/>
        </w:rPr>
        <w:t xml:space="preserve">rámcovou </w:t>
      </w:r>
      <w:r w:rsidRPr="00AC5CE1">
        <w:rPr>
          <w:rFonts w:asciiTheme="majorHAnsi" w:hAnsiTheme="majorHAnsi" w:cs="Arial"/>
          <w:sz w:val="20"/>
          <w:szCs w:val="20"/>
        </w:rPr>
        <w:t>smlouvu o poskytnutí poradenských</w:t>
      </w:r>
      <w:r w:rsidR="006938AC">
        <w:rPr>
          <w:rFonts w:asciiTheme="majorHAnsi" w:hAnsiTheme="majorHAnsi" w:cs="Arial"/>
          <w:sz w:val="20"/>
          <w:szCs w:val="20"/>
        </w:rPr>
        <w:t xml:space="preserve"> a konzultačních</w:t>
      </w:r>
      <w:r w:rsidRPr="00AC5CE1">
        <w:rPr>
          <w:rFonts w:asciiTheme="majorHAnsi" w:hAnsiTheme="majorHAnsi" w:cs="Arial"/>
          <w:sz w:val="20"/>
          <w:szCs w:val="20"/>
        </w:rPr>
        <w:t xml:space="preserve"> služeb</w:t>
      </w:r>
      <w:r w:rsidR="006C0F2C">
        <w:rPr>
          <w:rFonts w:asciiTheme="majorHAnsi" w:hAnsiTheme="majorHAnsi" w:cs="Arial"/>
          <w:sz w:val="20"/>
          <w:szCs w:val="20"/>
        </w:rPr>
        <w:t xml:space="preserve"> (dále jen „smlouva“)</w:t>
      </w:r>
      <w:r w:rsidRPr="00AC5CE1">
        <w:rPr>
          <w:rFonts w:asciiTheme="majorHAnsi" w:hAnsiTheme="majorHAnsi" w:cs="Arial"/>
          <w:sz w:val="20"/>
          <w:szCs w:val="20"/>
        </w:rPr>
        <w:t>. Záležitosti neupravené touto smlouvou se řídí obecnými ustanoveními zákona č. 89/2012 Sb., o</w:t>
      </w:r>
      <w:r w:rsidR="00435E3E" w:rsidRPr="00AC5CE1">
        <w:rPr>
          <w:rFonts w:asciiTheme="majorHAnsi" w:hAnsiTheme="majorHAnsi" w:cs="Arial"/>
          <w:sz w:val="20"/>
          <w:szCs w:val="20"/>
        </w:rPr>
        <w:t>bčanský zákoník v platném znění (dále jen „</w:t>
      </w:r>
      <w:r w:rsidR="006C0F2C">
        <w:rPr>
          <w:rFonts w:asciiTheme="majorHAnsi" w:hAnsiTheme="majorHAnsi" w:cs="Arial"/>
          <w:sz w:val="20"/>
          <w:szCs w:val="20"/>
        </w:rPr>
        <w:t>z</w:t>
      </w:r>
      <w:r w:rsidR="00435E3E" w:rsidRPr="00AC5CE1">
        <w:rPr>
          <w:rFonts w:asciiTheme="majorHAnsi" w:hAnsiTheme="majorHAnsi" w:cs="Arial"/>
          <w:sz w:val="20"/>
          <w:szCs w:val="20"/>
        </w:rPr>
        <w:t>ákon“).</w:t>
      </w:r>
    </w:p>
    <w:p w14:paraId="4F427AE0" w14:textId="77777777" w:rsidR="00BB215E" w:rsidRPr="00AC5CE1" w:rsidRDefault="00BB215E" w:rsidP="006938AC">
      <w:pPr>
        <w:jc w:val="both"/>
        <w:rPr>
          <w:rFonts w:asciiTheme="majorHAnsi" w:hAnsiTheme="majorHAnsi" w:cs="Arial"/>
          <w:sz w:val="20"/>
          <w:szCs w:val="20"/>
        </w:rPr>
      </w:pPr>
    </w:p>
    <w:p w14:paraId="4470C083" w14:textId="77777777" w:rsidR="00AE7293" w:rsidRPr="00AC5CE1" w:rsidRDefault="00AE7293" w:rsidP="006938AC">
      <w:pPr>
        <w:widowControl w:val="0"/>
        <w:tabs>
          <w:tab w:val="left" w:pos="720"/>
        </w:tabs>
        <w:jc w:val="both"/>
        <w:rPr>
          <w:rFonts w:asciiTheme="majorHAnsi" w:hAnsiTheme="majorHAnsi" w:cs="Arial"/>
          <w:color w:val="000000"/>
          <w:sz w:val="20"/>
          <w:szCs w:val="20"/>
        </w:rPr>
      </w:pPr>
    </w:p>
    <w:p w14:paraId="349632F7" w14:textId="77777777" w:rsidR="0083140F" w:rsidRPr="00AC5CE1" w:rsidRDefault="0083140F" w:rsidP="006938AC">
      <w:pPr>
        <w:rPr>
          <w:rFonts w:asciiTheme="majorHAnsi" w:hAnsiTheme="majorHAnsi"/>
          <w:b/>
          <w:caps/>
          <w:color w:val="8C6C42"/>
          <w:sz w:val="20"/>
          <w:szCs w:val="20"/>
        </w:rPr>
      </w:pPr>
      <w:r w:rsidRPr="00AC5CE1">
        <w:rPr>
          <w:rFonts w:asciiTheme="majorHAnsi" w:hAnsiTheme="majorHAnsi"/>
          <w:b/>
          <w:caps/>
          <w:color w:val="8C6C42"/>
          <w:sz w:val="20"/>
          <w:szCs w:val="20"/>
        </w:rPr>
        <w:t>1.</w:t>
      </w:r>
      <w:r w:rsidRPr="00AC5CE1">
        <w:rPr>
          <w:rFonts w:asciiTheme="majorHAnsi" w:hAnsiTheme="majorHAnsi"/>
          <w:b/>
          <w:caps/>
          <w:color w:val="8C6C42"/>
          <w:sz w:val="20"/>
          <w:szCs w:val="20"/>
        </w:rPr>
        <w:tab/>
        <w:t>PŘEDMĚT</w:t>
      </w:r>
      <w:r w:rsidR="00872312" w:rsidRPr="00AC5CE1">
        <w:rPr>
          <w:rFonts w:asciiTheme="majorHAnsi" w:hAnsiTheme="majorHAnsi"/>
          <w:b/>
          <w:caps/>
          <w:color w:val="8C6C42"/>
          <w:sz w:val="20"/>
          <w:szCs w:val="20"/>
        </w:rPr>
        <w:t xml:space="preserve"> </w:t>
      </w:r>
      <w:r w:rsidRPr="00AC5CE1">
        <w:rPr>
          <w:rFonts w:asciiTheme="majorHAnsi" w:hAnsiTheme="majorHAnsi"/>
          <w:b/>
          <w:caps/>
          <w:color w:val="8C6C42"/>
          <w:sz w:val="20"/>
          <w:szCs w:val="20"/>
        </w:rPr>
        <w:t xml:space="preserve"> SMLOUVY</w:t>
      </w:r>
    </w:p>
    <w:p w14:paraId="012DEB40" w14:textId="77777777" w:rsidR="0083140F" w:rsidRPr="00AC5CE1" w:rsidRDefault="0083140F" w:rsidP="006938AC">
      <w:pPr>
        <w:rPr>
          <w:rFonts w:asciiTheme="majorHAnsi" w:hAnsiTheme="majorHAnsi"/>
          <w:b/>
          <w:caps/>
          <w:color w:val="8C6C42"/>
          <w:sz w:val="20"/>
          <w:szCs w:val="20"/>
        </w:rPr>
      </w:pPr>
    </w:p>
    <w:p w14:paraId="59A6AE98" w14:textId="77777777" w:rsidR="0083140F" w:rsidRPr="00AC5CE1"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1.1</w:t>
      </w:r>
      <w:r w:rsidRPr="00AC5CE1">
        <w:rPr>
          <w:rFonts w:asciiTheme="majorHAnsi" w:hAnsiTheme="majorHAnsi"/>
          <w:sz w:val="20"/>
          <w:szCs w:val="20"/>
        </w:rPr>
        <w:tab/>
      </w:r>
      <w:r w:rsidR="00033FD9" w:rsidRPr="00AC5CE1">
        <w:rPr>
          <w:rFonts w:asciiTheme="majorHAnsi" w:hAnsiTheme="majorHAnsi"/>
          <w:sz w:val="20"/>
          <w:szCs w:val="20"/>
        </w:rPr>
        <w:t>Konzultant</w:t>
      </w:r>
      <w:r w:rsidRPr="00AC5CE1">
        <w:rPr>
          <w:rFonts w:asciiTheme="majorHAnsi" w:hAnsiTheme="majorHAnsi"/>
          <w:sz w:val="20"/>
          <w:szCs w:val="20"/>
        </w:rPr>
        <w:t xml:space="preserve"> se zavazuje v souladu s touto smlouvou poskytovat Klientovi poradenské a konzultační služby v oblastech a rozsahu specifikovaném v čl. 2. této smlouvy, případně upřesněné na základě zadání Klienta, je-li dále v této smlouvě takto sjednáno (dále jen "</w:t>
      </w:r>
      <w:r w:rsidR="00BB1807">
        <w:rPr>
          <w:rFonts w:asciiTheme="majorHAnsi" w:hAnsiTheme="majorHAnsi"/>
          <w:sz w:val="20"/>
          <w:szCs w:val="20"/>
        </w:rPr>
        <w:t xml:space="preserve"> </w:t>
      </w:r>
      <w:r w:rsidR="00BC03AE">
        <w:rPr>
          <w:rFonts w:asciiTheme="majorHAnsi" w:hAnsiTheme="majorHAnsi"/>
          <w:sz w:val="20"/>
          <w:szCs w:val="20"/>
        </w:rPr>
        <w:t>p</w:t>
      </w:r>
      <w:r w:rsidR="00BB1807">
        <w:rPr>
          <w:rFonts w:asciiTheme="majorHAnsi" w:hAnsiTheme="majorHAnsi"/>
          <w:sz w:val="20"/>
          <w:szCs w:val="20"/>
        </w:rPr>
        <w:t>oradenské s</w:t>
      </w:r>
      <w:r w:rsidRPr="00AC5CE1">
        <w:rPr>
          <w:rFonts w:asciiTheme="majorHAnsi" w:hAnsiTheme="majorHAnsi"/>
          <w:sz w:val="20"/>
          <w:szCs w:val="20"/>
        </w:rPr>
        <w:t>lužby").</w:t>
      </w:r>
    </w:p>
    <w:p w14:paraId="6A84EDD6" w14:textId="77777777" w:rsidR="0083140F" w:rsidRPr="00AC5CE1" w:rsidRDefault="0083140F" w:rsidP="006938AC">
      <w:pPr>
        <w:jc w:val="both"/>
        <w:rPr>
          <w:rFonts w:asciiTheme="majorHAnsi" w:hAnsiTheme="majorHAnsi"/>
          <w:sz w:val="20"/>
          <w:szCs w:val="20"/>
        </w:rPr>
      </w:pPr>
    </w:p>
    <w:p w14:paraId="08A51046" w14:textId="77777777" w:rsidR="0083140F" w:rsidRDefault="0083140F" w:rsidP="006938AC">
      <w:pPr>
        <w:ind w:left="705" w:hanging="705"/>
        <w:jc w:val="both"/>
        <w:rPr>
          <w:rFonts w:asciiTheme="majorHAnsi" w:hAnsiTheme="majorHAnsi"/>
          <w:sz w:val="20"/>
          <w:szCs w:val="20"/>
        </w:rPr>
      </w:pPr>
      <w:r w:rsidRPr="00AC5CE1">
        <w:rPr>
          <w:rFonts w:asciiTheme="majorHAnsi" w:hAnsiTheme="majorHAnsi"/>
          <w:sz w:val="20"/>
          <w:szCs w:val="20"/>
        </w:rPr>
        <w:t>1.2</w:t>
      </w:r>
      <w:r w:rsidRPr="00AC5CE1">
        <w:rPr>
          <w:rFonts w:asciiTheme="majorHAnsi" w:hAnsiTheme="majorHAnsi"/>
          <w:sz w:val="20"/>
          <w:szCs w:val="20"/>
        </w:rPr>
        <w:tab/>
        <w:t xml:space="preserve">Klient se zavazuje v souladu s touto smlouvou </w:t>
      </w:r>
      <w:r w:rsidR="00BC03AE">
        <w:rPr>
          <w:rFonts w:asciiTheme="majorHAnsi" w:hAnsiTheme="majorHAnsi"/>
          <w:sz w:val="20"/>
          <w:szCs w:val="20"/>
        </w:rPr>
        <w:t>p</w:t>
      </w:r>
      <w:r w:rsidR="00BB1807">
        <w:rPr>
          <w:rFonts w:asciiTheme="majorHAnsi" w:hAnsiTheme="majorHAnsi"/>
          <w:sz w:val="20"/>
          <w:szCs w:val="20"/>
        </w:rPr>
        <w:t xml:space="preserve">oradenské </w:t>
      </w:r>
      <w:r w:rsidR="006C0F2C">
        <w:rPr>
          <w:rFonts w:asciiTheme="majorHAnsi" w:hAnsiTheme="majorHAnsi"/>
          <w:sz w:val="20"/>
          <w:szCs w:val="20"/>
        </w:rPr>
        <w:t>s</w:t>
      </w:r>
      <w:r w:rsidRPr="00AC5CE1">
        <w:rPr>
          <w:rFonts w:asciiTheme="majorHAnsi" w:hAnsiTheme="majorHAnsi"/>
          <w:sz w:val="20"/>
          <w:szCs w:val="20"/>
        </w:rPr>
        <w:t xml:space="preserve">lužby v rozsahu dle čl. 2 této smlouvy přijímat, poskytovat </w:t>
      </w:r>
      <w:r w:rsidR="00033FD9" w:rsidRPr="00AC5CE1">
        <w:rPr>
          <w:rFonts w:asciiTheme="majorHAnsi" w:hAnsiTheme="majorHAnsi"/>
          <w:sz w:val="20"/>
          <w:szCs w:val="20"/>
        </w:rPr>
        <w:t xml:space="preserve">Konzultantovi </w:t>
      </w:r>
      <w:r w:rsidRPr="00AC5CE1">
        <w:rPr>
          <w:rFonts w:asciiTheme="majorHAnsi" w:hAnsiTheme="majorHAnsi"/>
          <w:sz w:val="20"/>
          <w:szCs w:val="20"/>
        </w:rPr>
        <w:t>svou součinnost nezbytnou pro řádné poskytování</w:t>
      </w:r>
      <w:r w:rsidR="00BB1807">
        <w:rPr>
          <w:rFonts w:asciiTheme="majorHAnsi" w:hAnsiTheme="majorHAnsi"/>
          <w:sz w:val="20"/>
          <w:szCs w:val="20"/>
        </w:rPr>
        <w:t xml:space="preserve"> </w:t>
      </w:r>
      <w:r w:rsidR="00BC03AE">
        <w:rPr>
          <w:rFonts w:asciiTheme="majorHAnsi" w:hAnsiTheme="majorHAnsi"/>
          <w:sz w:val="20"/>
          <w:szCs w:val="20"/>
        </w:rPr>
        <w:t>p</w:t>
      </w:r>
      <w:r w:rsidR="00BB1807">
        <w:rPr>
          <w:rFonts w:asciiTheme="majorHAnsi" w:hAnsiTheme="majorHAnsi"/>
          <w:sz w:val="20"/>
          <w:szCs w:val="20"/>
        </w:rPr>
        <w:t xml:space="preserve">oradenských </w:t>
      </w:r>
      <w:r w:rsidRPr="00AC5CE1">
        <w:rPr>
          <w:rFonts w:asciiTheme="majorHAnsi" w:hAnsiTheme="majorHAnsi"/>
          <w:sz w:val="20"/>
          <w:szCs w:val="20"/>
        </w:rPr>
        <w:t xml:space="preserve"> </w:t>
      </w:r>
      <w:r w:rsidR="006C0F2C">
        <w:rPr>
          <w:rFonts w:asciiTheme="majorHAnsi" w:hAnsiTheme="majorHAnsi"/>
          <w:sz w:val="20"/>
          <w:szCs w:val="20"/>
        </w:rPr>
        <w:t>s</w:t>
      </w:r>
      <w:r w:rsidRPr="00AC5CE1">
        <w:rPr>
          <w:rFonts w:asciiTheme="majorHAnsi" w:hAnsiTheme="majorHAnsi"/>
          <w:sz w:val="20"/>
          <w:szCs w:val="20"/>
        </w:rPr>
        <w:t>lužeb a za poskytované</w:t>
      </w:r>
      <w:r w:rsidR="00BB1807">
        <w:rPr>
          <w:rFonts w:asciiTheme="majorHAnsi" w:hAnsiTheme="majorHAnsi"/>
          <w:sz w:val="20"/>
          <w:szCs w:val="20"/>
        </w:rPr>
        <w:t xml:space="preserve"> </w:t>
      </w:r>
      <w:r w:rsidR="00BC03AE">
        <w:rPr>
          <w:rFonts w:asciiTheme="majorHAnsi" w:hAnsiTheme="majorHAnsi"/>
          <w:sz w:val="20"/>
          <w:szCs w:val="20"/>
        </w:rPr>
        <w:t>p</w:t>
      </w:r>
      <w:r w:rsidR="00BB1807">
        <w:rPr>
          <w:rFonts w:asciiTheme="majorHAnsi" w:hAnsiTheme="majorHAnsi"/>
          <w:sz w:val="20"/>
          <w:szCs w:val="20"/>
        </w:rPr>
        <w:t xml:space="preserve">oradenské </w:t>
      </w:r>
      <w:r w:rsidR="006C0F2C">
        <w:rPr>
          <w:rFonts w:asciiTheme="majorHAnsi" w:hAnsiTheme="majorHAnsi"/>
          <w:sz w:val="20"/>
          <w:szCs w:val="20"/>
        </w:rPr>
        <w:t>s</w:t>
      </w:r>
      <w:r w:rsidRPr="00AC5CE1">
        <w:rPr>
          <w:rFonts w:asciiTheme="majorHAnsi" w:hAnsiTheme="majorHAnsi"/>
          <w:sz w:val="20"/>
          <w:szCs w:val="20"/>
        </w:rPr>
        <w:t xml:space="preserve">lužby </w:t>
      </w:r>
      <w:r w:rsidR="00033FD9" w:rsidRPr="00AC5CE1">
        <w:rPr>
          <w:rFonts w:asciiTheme="majorHAnsi" w:hAnsiTheme="majorHAnsi"/>
          <w:sz w:val="20"/>
          <w:szCs w:val="20"/>
        </w:rPr>
        <w:t>Konzultantovi</w:t>
      </w:r>
      <w:r w:rsidRPr="00AC5CE1">
        <w:rPr>
          <w:rFonts w:asciiTheme="majorHAnsi" w:hAnsiTheme="majorHAnsi"/>
          <w:sz w:val="20"/>
          <w:szCs w:val="20"/>
        </w:rPr>
        <w:t xml:space="preserve"> platit sjednanou odměnu případně i náhradu nákladů, bude-li takto sjednáno dále touto smlouvou.</w:t>
      </w:r>
    </w:p>
    <w:p w14:paraId="3F6E05A0" w14:textId="77777777" w:rsidR="00426141" w:rsidRDefault="00426141" w:rsidP="006938AC">
      <w:pPr>
        <w:ind w:left="705" w:hanging="705"/>
        <w:jc w:val="both"/>
        <w:rPr>
          <w:rFonts w:asciiTheme="majorHAnsi" w:hAnsiTheme="majorHAnsi"/>
          <w:sz w:val="20"/>
          <w:szCs w:val="20"/>
        </w:rPr>
      </w:pPr>
    </w:p>
    <w:p w14:paraId="7ADAADCD" w14:textId="77777777" w:rsidR="00426141" w:rsidRPr="00AC5CE1" w:rsidRDefault="00426141" w:rsidP="006938AC">
      <w:pPr>
        <w:ind w:left="705" w:hanging="705"/>
        <w:jc w:val="both"/>
        <w:rPr>
          <w:rFonts w:asciiTheme="majorHAnsi" w:hAnsiTheme="majorHAnsi"/>
          <w:sz w:val="20"/>
          <w:szCs w:val="20"/>
        </w:rPr>
      </w:pPr>
    </w:p>
    <w:p w14:paraId="324A9A25" w14:textId="77777777" w:rsidR="0083140F" w:rsidRPr="00AC5CE1" w:rsidRDefault="0083140F" w:rsidP="006938AC">
      <w:pPr>
        <w:jc w:val="both"/>
        <w:rPr>
          <w:rFonts w:asciiTheme="majorHAnsi" w:hAnsiTheme="majorHAnsi"/>
          <w:b/>
          <w:caps/>
          <w:color w:val="8C6C42"/>
          <w:sz w:val="20"/>
          <w:szCs w:val="20"/>
        </w:rPr>
      </w:pPr>
      <w:r w:rsidRPr="00AC5CE1">
        <w:rPr>
          <w:rFonts w:asciiTheme="majorHAnsi" w:hAnsiTheme="majorHAnsi"/>
          <w:b/>
          <w:caps/>
          <w:color w:val="8C6C42"/>
          <w:sz w:val="20"/>
          <w:szCs w:val="20"/>
        </w:rPr>
        <w:t>2.</w:t>
      </w:r>
      <w:r w:rsidRPr="00AC5CE1">
        <w:rPr>
          <w:rFonts w:asciiTheme="majorHAnsi" w:hAnsiTheme="majorHAnsi"/>
          <w:b/>
          <w:caps/>
          <w:color w:val="8C6C42"/>
          <w:sz w:val="20"/>
          <w:szCs w:val="20"/>
        </w:rPr>
        <w:tab/>
        <w:t>Rozsah služeb</w:t>
      </w:r>
    </w:p>
    <w:p w14:paraId="73083CE7" w14:textId="77777777" w:rsidR="0083140F" w:rsidRPr="00AC5CE1" w:rsidRDefault="0083140F" w:rsidP="006938AC">
      <w:pPr>
        <w:jc w:val="both"/>
        <w:rPr>
          <w:rFonts w:asciiTheme="majorHAnsi" w:hAnsiTheme="majorHAnsi"/>
          <w:sz w:val="20"/>
        </w:rPr>
      </w:pPr>
    </w:p>
    <w:p w14:paraId="1E15645A" w14:textId="67DABF68" w:rsidR="00BB1807" w:rsidRDefault="0083140F" w:rsidP="005A6CEA">
      <w:pPr>
        <w:ind w:left="705" w:hanging="705"/>
        <w:jc w:val="both"/>
        <w:rPr>
          <w:rFonts w:asciiTheme="majorHAnsi" w:hAnsiTheme="majorHAnsi"/>
          <w:sz w:val="20"/>
        </w:rPr>
      </w:pPr>
      <w:r w:rsidRPr="00AC5CE1">
        <w:rPr>
          <w:rFonts w:asciiTheme="majorHAnsi" w:hAnsiTheme="majorHAnsi"/>
          <w:sz w:val="20"/>
        </w:rPr>
        <w:t>2.1</w:t>
      </w:r>
      <w:r w:rsidRPr="00AC5CE1">
        <w:rPr>
          <w:rFonts w:asciiTheme="majorHAnsi" w:hAnsiTheme="majorHAnsi"/>
          <w:sz w:val="20"/>
        </w:rPr>
        <w:tab/>
        <w:t>Poskytováním</w:t>
      </w:r>
      <w:r w:rsidR="006938AC">
        <w:rPr>
          <w:rFonts w:asciiTheme="majorHAnsi" w:hAnsiTheme="majorHAnsi"/>
          <w:sz w:val="20"/>
        </w:rPr>
        <w:t xml:space="preserve"> </w:t>
      </w:r>
      <w:r w:rsidR="00BC03AE">
        <w:rPr>
          <w:rFonts w:asciiTheme="majorHAnsi" w:hAnsiTheme="majorHAnsi"/>
          <w:sz w:val="20"/>
        </w:rPr>
        <w:t>p</w:t>
      </w:r>
      <w:r w:rsidR="00BB1807">
        <w:rPr>
          <w:rFonts w:asciiTheme="majorHAnsi" w:hAnsiTheme="majorHAnsi"/>
          <w:sz w:val="20"/>
        </w:rPr>
        <w:t xml:space="preserve">oradenských </w:t>
      </w:r>
      <w:r w:rsidR="006C0F2C">
        <w:rPr>
          <w:rFonts w:asciiTheme="majorHAnsi" w:hAnsiTheme="majorHAnsi"/>
          <w:sz w:val="20"/>
        </w:rPr>
        <w:t>s</w:t>
      </w:r>
      <w:r w:rsidRPr="00AC5CE1">
        <w:rPr>
          <w:rFonts w:asciiTheme="majorHAnsi" w:hAnsiTheme="majorHAnsi"/>
          <w:sz w:val="20"/>
        </w:rPr>
        <w:t xml:space="preserve">lužeb se pro účely této smlouvy rozumí poskytování </w:t>
      </w:r>
      <w:r w:rsidR="00BC03AE">
        <w:rPr>
          <w:rFonts w:asciiTheme="majorHAnsi" w:hAnsiTheme="majorHAnsi"/>
          <w:sz w:val="20"/>
        </w:rPr>
        <w:t>p</w:t>
      </w:r>
      <w:r w:rsidR="00BB1807">
        <w:rPr>
          <w:rFonts w:asciiTheme="majorHAnsi" w:hAnsiTheme="majorHAnsi"/>
          <w:sz w:val="20"/>
        </w:rPr>
        <w:t xml:space="preserve">oradenských </w:t>
      </w:r>
      <w:r w:rsidR="006C0F2C">
        <w:rPr>
          <w:rFonts w:asciiTheme="majorHAnsi" w:hAnsiTheme="majorHAnsi"/>
          <w:sz w:val="20"/>
        </w:rPr>
        <w:t>s</w:t>
      </w:r>
      <w:r w:rsidRPr="00AC5CE1">
        <w:rPr>
          <w:rFonts w:asciiTheme="majorHAnsi" w:hAnsiTheme="majorHAnsi"/>
          <w:sz w:val="20"/>
        </w:rPr>
        <w:t xml:space="preserve">lužeb </w:t>
      </w:r>
      <w:r w:rsidR="00BB1807">
        <w:rPr>
          <w:rFonts w:asciiTheme="majorHAnsi" w:hAnsiTheme="majorHAnsi"/>
          <w:sz w:val="20"/>
        </w:rPr>
        <w:t xml:space="preserve">za účelem získání </w:t>
      </w:r>
      <w:r w:rsidR="003B585E">
        <w:rPr>
          <w:rFonts w:asciiTheme="majorHAnsi" w:hAnsiTheme="majorHAnsi"/>
          <w:sz w:val="20"/>
        </w:rPr>
        <w:t>podpory ve smyslu technické asistence</w:t>
      </w:r>
      <w:r w:rsidR="00BB1807">
        <w:rPr>
          <w:rFonts w:asciiTheme="majorHAnsi" w:hAnsiTheme="majorHAnsi"/>
          <w:sz w:val="20"/>
        </w:rPr>
        <w:t xml:space="preserve"> k realizaci projektu Klienta „</w:t>
      </w:r>
      <w:r w:rsidR="002418C1">
        <w:rPr>
          <w:rFonts w:asciiTheme="majorHAnsi" w:hAnsiTheme="majorHAnsi"/>
          <w:sz w:val="20"/>
        </w:rPr>
        <w:t>Technická asistence pro Karlovarský kraj – úhelné regiony“</w:t>
      </w:r>
      <w:r w:rsidR="00EC1E84">
        <w:rPr>
          <w:rFonts w:asciiTheme="majorHAnsi" w:hAnsiTheme="majorHAnsi"/>
          <w:sz w:val="20"/>
        </w:rPr>
        <w:t xml:space="preserve"> </w:t>
      </w:r>
      <w:r w:rsidR="00BB1807">
        <w:rPr>
          <w:rFonts w:asciiTheme="majorHAnsi" w:hAnsiTheme="majorHAnsi"/>
          <w:sz w:val="20"/>
        </w:rPr>
        <w:t xml:space="preserve">(dále jen „projekt“) </w:t>
      </w:r>
      <w:r w:rsidR="002418C1">
        <w:rPr>
          <w:rFonts w:asciiTheme="majorHAnsi" w:hAnsiTheme="majorHAnsi"/>
          <w:sz w:val="20"/>
        </w:rPr>
        <w:t xml:space="preserve">z programu START - </w:t>
      </w:r>
      <w:proofErr w:type="spellStart"/>
      <w:r w:rsidR="002418C1" w:rsidRPr="002418C1">
        <w:rPr>
          <w:rFonts w:asciiTheme="majorHAnsi" w:hAnsiTheme="majorHAnsi" w:cs="CIDFont+F2"/>
          <w:sz w:val="20"/>
          <w:szCs w:val="20"/>
        </w:rPr>
        <w:t>Secretariat</w:t>
      </w:r>
      <w:proofErr w:type="spellEnd"/>
      <w:r w:rsidR="002418C1" w:rsidRPr="002418C1">
        <w:rPr>
          <w:rFonts w:asciiTheme="majorHAnsi" w:hAnsiTheme="majorHAnsi" w:cs="CIDFont+F2"/>
          <w:sz w:val="20"/>
          <w:szCs w:val="20"/>
        </w:rPr>
        <w:t xml:space="preserve"> </w:t>
      </w:r>
      <w:proofErr w:type="spellStart"/>
      <w:r w:rsidR="002418C1" w:rsidRPr="002418C1">
        <w:rPr>
          <w:rFonts w:asciiTheme="majorHAnsi" w:hAnsiTheme="majorHAnsi" w:cs="CIDFont+F2"/>
          <w:sz w:val="20"/>
          <w:szCs w:val="20"/>
        </w:rPr>
        <w:t>Technical</w:t>
      </w:r>
      <w:proofErr w:type="spellEnd"/>
      <w:r w:rsidR="002418C1" w:rsidRPr="002418C1">
        <w:rPr>
          <w:rFonts w:asciiTheme="majorHAnsi" w:hAnsiTheme="majorHAnsi" w:cs="CIDFont+F2"/>
          <w:sz w:val="20"/>
          <w:szCs w:val="20"/>
        </w:rPr>
        <w:t xml:space="preserve"> </w:t>
      </w:r>
      <w:proofErr w:type="spellStart"/>
      <w:r w:rsidR="002418C1" w:rsidRPr="002418C1">
        <w:rPr>
          <w:rFonts w:asciiTheme="majorHAnsi" w:hAnsiTheme="majorHAnsi" w:cs="CIDFont+F2"/>
          <w:sz w:val="20"/>
          <w:szCs w:val="20"/>
        </w:rPr>
        <w:t>Assistance</w:t>
      </w:r>
      <w:proofErr w:type="spellEnd"/>
      <w:r w:rsidR="002418C1" w:rsidRPr="002418C1">
        <w:rPr>
          <w:rFonts w:asciiTheme="majorHAnsi" w:hAnsiTheme="majorHAnsi" w:cs="CIDFont+F2"/>
          <w:sz w:val="20"/>
          <w:szCs w:val="20"/>
        </w:rPr>
        <w:t xml:space="preserve"> </w:t>
      </w:r>
      <w:proofErr w:type="spellStart"/>
      <w:r w:rsidR="002418C1" w:rsidRPr="002418C1">
        <w:rPr>
          <w:rFonts w:asciiTheme="majorHAnsi" w:hAnsiTheme="majorHAnsi" w:cs="CIDFont+F2"/>
          <w:sz w:val="20"/>
          <w:szCs w:val="20"/>
        </w:rPr>
        <w:t>for</w:t>
      </w:r>
      <w:proofErr w:type="spellEnd"/>
      <w:r w:rsidR="002418C1" w:rsidRPr="002418C1">
        <w:rPr>
          <w:rFonts w:asciiTheme="majorHAnsi" w:hAnsiTheme="majorHAnsi" w:cs="CIDFont+F2"/>
          <w:sz w:val="20"/>
          <w:szCs w:val="20"/>
        </w:rPr>
        <w:t xml:space="preserve"> </w:t>
      </w:r>
      <w:proofErr w:type="spellStart"/>
      <w:r w:rsidR="002418C1" w:rsidRPr="002418C1">
        <w:rPr>
          <w:rFonts w:asciiTheme="majorHAnsi" w:hAnsiTheme="majorHAnsi" w:cs="CIDFont+F2"/>
          <w:sz w:val="20"/>
          <w:szCs w:val="20"/>
        </w:rPr>
        <w:t>Regions</w:t>
      </w:r>
      <w:proofErr w:type="spellEnd"/>
      <w:r w:rsidR="002418C1" w:rsidRPr="002418C1">
        <w:rPr>
          <w:rFonts w:asciiTheme="majorHAnsi" w:hAnsiTheme="majorHAnsi" w:cs="CIDFont+F2"/>
          <w:sz w:val="20"/>
          <w:szCs w:val="20"/>
        </w:rPr>
        <w:t xml:space="preserve"> in </w:t>
      </w:r>
      <w:proofErr w:type="spellStart"/>
      <w:r w:rsidR="002418C1" w:rsidRPr="002418C1">
        <w:rPr>
          <w:rFonts w:asciiTheme="majorHAnsi" w:hAnsiTheme="majorHAnsi" w:cs="CIDFont+F2"/>
          <w:sz w:val="20"/>
          <w:szCs w:val="20"/>
        </w:rPr>
        <w:t>Transition</w:t>
      </w:r>
      <w:proofErr w:type="spellEnd"/>
      <w:r w:rsidR="002C5BCA">
        <w:rPr>
          <w:rFonts w:asciiTheme="majorHAnsi" w:hAnsiTheme="majorHAnsi"/>
          <w:sz w:val="20"/>
        </w:rPr>
        <w:t xml:space="preserve"> </w:t>
      </w:r>
      <w:r w:rsidR="00BB1807">
        <w:rPr>
          <w:rFonts w:asciiTheme="majorHAnsi" w:hAnsiTheme="majorHAnsi"/>
          <w:sz w:val="20"/>
        </w:rPr>
        <w:t>(dále jen „</w:t>
      </w:r>
      <w:r w:rsidR="00BC03AE">
        <w:rPr>
          <w:rFonts w:asciiTheme="majorHAnsi" w:hAnsiTheme="majorHAnsi"/>
          <w:sz w:val="20"/>
        </w:rPr>
        <w:t>p</w:t>
      </w:r>
      <w:r w:rsidR="00BB1807">
        <w:rPr>
          <w:rFonts w:asciiTheme="majorHAnsi" w:hAnsiTheme="majorHAnsi"/>
          <w:sz w:val="20"/>
        </w:rPr>
        <w:t>rogram“) na účet Klienta v rozsahu stanoveném touto smlouvou.</w:t>
      </w:r>
    </w:p>
    <w:p w14:paraId="35B7A30B" w14:textId="77777777" w:rsidR="0083140F" w:rsidRPr="00AC5CE1" w:rsidRDefault="0083140F" w:rsidP="006938AC">
      <w:pPr>
        <w:jc w:val="both"/>
        <w:rPr>
          <w:rFonts w:asciiTheme="majorHAnsi" w:hAnsiTheme="majorHAnsi"/>
          <w:sz w:val="20"/>
        </w:rPr>
      </w:pPr>
    </w:p>
    <w:p w14:paraId="60F6A85F" w14:textId="4DEDEB92" w:rsidR="0043394B" w:rsidRDefault="0043394B" w:rsidP="00472D29">
      <w:pPr>
        <w:ind w:left="709" w:hanging="709"/>
        <w:jc w:val="both"/>
        <w:rPr>
          <w:rFonts w:ascii="Calibri Light" w:hAnsi="Calibri Light"/>
          <w:sz w:val="20"/>
        </w:rPr>
      </w:pPr>
      <w:r w:rsidRPr="00C84088">
        <w:rPr>
          <w:rFonts w:ascii="Calibri Light" w:hAnsi="Calibri Light"/>
          <w:sz w:val="20"/>
        </w:rPr>
        <w:t>2.2</w:t>
      </w:r>
      <w:r w:rsidRPr="00C84088">
        <w:rPr>
          <w:rFonts w:ascii="Calibri Light" w:hAnsi="Calibri Light"/>
          <w:sz w:val="20"/>
        </w:rPr>
        <w:tab/>
      </w:r>
      <w:r w:rsidR="00472D29">
        <w:rPr>
          <w:rFonts w:ascii="Calibri Light" w:hAnsi="Calibri Light"/>
          <w:sz w:val="20"/>
        </w:rPr>
        <w:t>Poradenské služby dle této smlouvy zahrnují přípravu a zpracování žádosti o podporu</w:t>
      </w:r>
      <w:r w:rsidR="003B585E">
        <w:rPr>
          <w:rFonts w:ascii="Calibri Light" w:hAnsi="Calibri Light"/>
          <w:sz w:val="20"/>
        </w:rPr>
        <w:t xml:space="preserve"> ve smyslu technické asistence</w:t>
      </w:r>
      <w:r w:rsidR="00472D29">
        <w:rPr>
          <w:rFonts w:ascii="Calibri Light" w:hAnsi="Calibri Light"/>
          <w:sz w:val="20"/>
        </w:rPr>
        <w:t xml:space="preserve"> vč. povinných příloh, vše v anglickém jazyce. </w:t>
      </w:r>
      <w:r w:rsidR="00BC03AE">
        <w:rPr>
          <w:rFonts w:ascii="Calibri Light" w:hAnsi="Calibri Light"/>
          <w:sz w:val="20"/>
        </w:rPr>
        <w:t>Podrobný rozsah p</w:t>
      </w:r>
      <w:r w:rsidRPr="00A34B0E">
        <w:rPr>
          <w:rFonts w:ascii="Calibri Light" w:hAnsi="Calibri Light"/>
          <w:sz w:val="20"/>
        </w:rPr>
        <w:t>oradenských služeb je uveden v Nabídce služeb zpracované Konzultantem ze dne </w:t>
      </w:r>
      <w:r>
        <w:rPr>
          <w:rFonts w:ascii="Calibri Light" w:hAnsi="Calibri Light"/>
          <w:sz w:val="20"/>
        </w:rPr>
        <w:t>21.</w:t>
      </w:r>
      <w:r w:rsidR="006218B9">
        <w:rPr>
          <w:rFonts w:ascii="Calibri Light" w:hAnsi="Calibri Light"/>
          <w:sz w:val="20"/>
        </w:rPr>
        <w:t>0</w:t>
      </w:r>
      <w:r>
        <w:rPr>
          <w:rFonts w:ascii="Calibri Light" w:hAnsi="Calibri Light"/>
          <w:sz w:val="20"/>
        </w:rPr>
        <w:t>6.2019</w:t>
      </w:r>
      <w:r w:rsidRPr="00A34B0E">
        <w:rPr>
          <w:rFonts w:ascii="Calibri Light" w:hAnsi="Calibri Light"/>
          <w:sz w:val="20"/>
        </w:rPr>
        <w:t>, která jako příloha této smlouvy tvoří její nedílnou součást.</w:t>
      </w:r>
    </w:p>
    <w:p w14:paraId="71A63A5F" w14:textId="77777777" w:rsidR="0043394B" w:rsidRPr="00A34B0E" w:rsidRDefault="0043394B" w:rsidP="0043394B">
      <w:pPr>
        <w:ind w:left="708"/>
        <w:rPr>
          <w:rFonts w:ascii="Calibri Light" w:hAnsi="Calibri Light"/>
          <w:sz w:val="20"/>
        </w:rPr>
      </w:pPr>
    </w:p>
    <w:p w14:paraId="111A4401" w14:textId="618A216F" w:rsidR="00792DD9" w:rsidRDefault="00A03B89" w:rsidP="0036090C">
      <w:pPr>
        <w:ind w:left="705" w:hanging="705"/>
        <w:jc w:val="both"/>
        <w:rPr>
          <w:rFonts w:asciiTheme="majorHAnsi" w:hAnsiTheme="majorHAnsi"/>
          <w:sz w:val="20"/>
        </w:rPr>
      </w:pPr>
      <w:r w:rsidRPr="00705420">
        <w:rPr>
          <w:rFonts w:asciiTheme="majorHAnsi" w:hAnsiTheme="majorHAnsi"/>
          <w:sz w:val="20"/>
        </w:rPr>
        <w:t>2.3</w:t>
      </w:r>
      <w:r w:rsidRPr="00705420">
        <w:rPr>
          <w:rFonts w:asciiTheme="majorHAnsi" w:hAnsiTheme="majorHAnsi"/>
          <w:sz w:val="20"/>
        </w:rPr>
        <w:tab/>
        <w:t>Konzultant se</w:t>
      </w:r>
      <w:r w:rsidR="00BC03AE">
        <w:rPr>
          <w:rFonts w:asciiTheme="majorHAnsi" w:hAnsiTheme="majorHAnsi"/>
          <w:sz w:val="20"/>
        </w:rPr>
        <w:t xml:space="preserve"> zavazuje poskytnout Klientovi p</w:t>
      </w:r>
      <w:r w:rsidRPr="00705420">
        <w:rPr>
          <w:rFonts w:asciiTheme="majorHAnsi" w:hAnsiTheme="majorHAnsi"/>
          <w:sz w:val="20"/>
        </w:rPr>
        <w:t>oradenské služby</w:t>
      </w:r>
      <w:r w:rsidR="00EB7875">
        <w:rPr>
          <w:rFonts w:asciiTheme="majorHAnsi" w:hAnsiTheme="majorHAnsi"/>
          <w:sz w:val="20"/>
        </w:rPr>
        <w:t xml:space="preserve"> dle bodu </w:t>
      </w:r>
      <w:r w:rsidR="001E50DE">
        <w:rPr>
          <w:rFonts w:asciiTheme="majorHAnsi" w:hAnsiTheme="majorHAnsi"/>
          <w:sz w:val="20"/>
        </w:rPr>
        <w:t>2.2</w:t>
      </w:r>
      <w:r w:rsidR="00BC03AE">
        <w:rPr>
          <w:rFonts w:asciiTheme="majorHAnsi" w:hAnsiTheme="majorHAnsi"/>
          <w:sz w:val="20"/>
        </w:rPr>
        <w:t xml:space="preserve"> smlouvy </w:t>
      </w:r>
      <w:r w:rsidRPr="00705420">
        <w:rPr>
          <w:rFonts w:asciiTheme="majorHAnsi" w:hAnsiTheme="majorHAnsi"/>
          <w:sz w:val="20"/>
        </w:rPr>
        <w:t>nejpozději v</w:t>
      </w:r>
      <w:r w:rsidR="00EB7875">
        <w:rPr>
          <w:rFonts w:asciiTheme="majorHAnsi" w:hAnsiTheme="majorHAnsi"/>
          <w:sz w:val="20"/>
        </w:rPr>
        <w:t xml:space="preserve"> termínu do </w:t>
      </w:r>
      <w:r w:rsidR="00C9008D">
        <w:rPr>
          <w:rFonts w:asciiTheme="majorHAnsi" w:hAnsiTheme="majorHAnsi"/>
          <w:sz w:val="20"/>
        </w:rPr>
        <w:t>3</w:t>
      </w:r>
      <w:r w:rsidR="00EB7875">
        <w:rPr>
          <w:rFonts w:asciiTheme="majorHAnsi" w:hAnsiTheme="majorHAnsi"/>
          <w:sz w:val="20"/>
        </w:rPr>
        <w:t>0.</w:t>
      </w:r>
      <w:r w:rsidR="006218B9">
        <w:rPr>
          <w:rFonts w:asciiTheme="majorHAnsi" w:hAnsiTheme="majorHAnsi"/>
          <w:sz w:val="20"/>
        </w:rPr>
        <w:t>0</w:t>
      </w:r>
      <w:r w:rsidR="00EB7875">
        <w:rPr>
          <w:rFonts w:asciiTheme="majorHAnsi" w:hAnsiTheme="majorHAnsi"/>
          <w:sz w:val="20"/>
        </w:rPr>
        <w:t>9.2019</w:t>
      </w:r>
      <w:r w:rsidR="0036090C">
        <w:rPr>
          <w:rFonts w:asciiTheme="majorHAnsi" w:hAnsiTheme="majorHAnsi"/>
          <w:sz w:val="20"/>
        </w:rPr>
        <w:t xml:space="preserve"> a tento den se zároveň stanovuje jako den zdanitelného plnění.</w:t>
      </w:r>
    </w:p>
    <w:p w14:paraId="37AF86A6" w14:textId="77777777" w:rsidR="0036090C" w:rsidRDefault="0036090C" w:rsidP="0036090C">
      <w:pPr>
        <w:ind w:left="705" w:hanging="705"/>
        <w:jc w:val="both"/>
        <w:rPr>
          <w:rFonts w:asciiTheme="majorHAnsi" w:hAnsiTheme="majorHAnsi"/>
          <w:sz w:val="20"/>
        </w:rPr>
      </w:pPr>
    </w:p>
    <w:p w14:paraId="63CD4F31" w14:textId="77777777" w:rsidR="0036090C" w:rsidRPr="00AC5CE1" w:rsidRDefault="0036090C" w:rsidP="0036090C">
      <w:pPr>
        <w:ind w:left="705" w:hanging="705"/>
        <w:jc w:val="both"/>
        <w:rPr>
          <w:rFonts w:asciiTheme="majorHAnsi" w:hAnsiTheme="majorHAnsi"/>
          <w:sz w:val="20"/>
        </w:rPr>
      </w:pPr>
    </w:p>
    <w:p w14:paraId="5663F02D"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3</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r>
      <w:r>
        <w:rPr>
          <w:rFonts w:ascii="Calibri Light" w:hAnsi="Calibri Light"/>
          <w:b/>
          <w:caps/>
          <w:color w:val="8C6C42"/>
          <w:sz w:val="20"/>
          <w:szCs w:val="20"/>
        </w:rPr>
        <w:t>práva a povinnosti Stran smlouvy</w:t>
      </w:r>
    </w:p>
    <w:p w14:paraId="5301E555" w14:textId="77777777" w:rsidR="00792DD9" w:rsidRPr="00C84088" w:rsidRDefault="00792DD9" w:rsidP="00792DD9">
      <w:pPr>
        <w:rPr>
          <w:rFonts w:ascii="Calibri Light" w:hAnsi="Calibri Light"/>
          <w:b/>
          <w:caps/>
          <w:color w:val="8C6C42"/>
          <w:sz w:val="20"/>
          <w:szCs w:val="20"/>
        </w:rPr>
      </w:pPr>
    </w:p>
    <w:p w14:paraId="0AC7D8CE" w14:textId="77777777" w:rsidR="00792DD9" w:rsidRPr="00C84088" w:rsidRDefault="00792DD9" w:rsidP="00792DD9">
      <w:pPr>
        <w:ind w:left="709" w:hanging="751"/>
        <w:jc w:val="both"/>
        <w:rPr>
          <w:rFonts w:ascii="Calibri Light" w:hAnsi="Calibri Light"/>
          <w:snapToGrid w:val="0"/>
          <w:sz w:val="20"/>
          <w:szCs w:val="20"/>
        </w:rPr>
      </w:pPr>
      <w:r w:rsidRPr="00C84088">
        <w:rPr>
          <w:rFonts w:ascii="Calibri Light" w:hAnsi="Calibri Light"/>
          <w:snapToGrid w:val="0"/>
          <w:sz w:val="20"/>
          <w:szCs w:val="20"/>
        </w:rPr>
        <w:t xml:space="preserve"> </w:t>
      </w:r>
      <w:r>
        <w:rPr>
          <w:rFonts w:ascii="Calibri Light" w:hAnsi="Calibri Light"/>
          <w:snapToGrid w:val="0"/>
          <w:sz w:val="20"/>
          <w:szCs w:val="20"/>
        </w:rPr>
        <w:t>3</w:t>
      </w:r>
      <w:r w:rsidRPr="00C84088">
        <w:rPr>
          <w:rFonts w:ascii="Calibri Light" w:hAnsi="Calibri Light"/>
          <w:snapToGrid w:val="0"/>
          <w:sz w:val="20"/>
          <w:szCs w:val="20"/>
        </w:rPr>
        <w:t>.1</w:t>
      </w:r>
      <w:r w:rsidRPr="00C84088">
        <w:rPr>
          <w:rFonts w:ascii="Calibri Light" w:hAnsi="Calibri Light"/>
          <w:snapToGrid w:val="0"/>
          <w:sz w:val="20"/>
          <w:szCs w:val="20"/>
        </w:rPr>
        <w:tab/>
        <w:t xml:space="preserve">Konzultant </w:t>
      </w:r>
      <w:r>
        <w:rPr>
          <w:rFonts w:ascii="Calibri Light" w:hAnsi="Calibri Light"/>
          <w:snapToGrid w:val="0"/>
          <w:sz w:val="20"/>
          <w:szCs w:val="20"/>
        </w:rPr>
        <w:t xml:space="preserve">je povinen </w:t>
      </w:r>
      <w:r w:rsidR="00BC03AE">
        <w:rPr>
          <w:rFonts w:ascii="Calibri Light" w:hAnsi="Calibri Light"/>
          <w:snapToGrid w:val="0"/>
          <w:sz w:val="20"/>
          <w:szCs w:val="20"/>
        </w:rPr>
        <w:t>p</w:t>
      </w:r>
      <w:r w:rsidRPr="00C84088">
        <w:rPr>
          <w:rFonts w:ascii="Calibri Light" w:hAnsi="Calibri Light"/>
          <w:snapToGrid w:val="0"/>
          <w:sz w:val="20"/>
          <w:szCs w:val="20"/>
        </w:rPr>
        <w:t>oradenské služby Klientovi poskytovat v souladu se</w:t>
      </w:r>
      <w:r>
        <w:rPr>
          <w:rFonts w:ascii="Calibri Light" w:hAnsi="Calibri Light"/>
          <w:snapToGrid w:val="0"/>
          <w:sz w:val="20"/>
          <w:szCs w:val="20"/>
        </w:rPr>
        <w:t xml:space="preserve"> z</w:t>
      </w:r>
      <w:r w:rsidRPr="00C84088">
        <w:rPr>
          <w:rFonts w:ascii="Calibri Light" w:hAnsi="Calibri Light"/>
          <w:snapToGrid w:val="0"/>
          <w:sz w:val="20"/>
          <w:szCs w:val="20"/>
        </w:rPr>
        <w:t>ákonem a touto smlouvou.</w:t>
      </w:r>
    </w:p>
    <w:p w14:paraId="2FD51208" w14:textId="77777777" w:rsidR="00792DD9" w:rsidRPr="00C84088" w:rsidRDefault="00792DD9" w:rsidP="00792DD9">
      <w:pPr>
        <w:ind w:left="709" w:hanging="751"/>
        <w:jc w:val="both"/>
        <w:rPr>
          <w:rFonts w:ascii="Calibri Light" w:hAnsi="Calibri Light"/>
          <w:snapToGrid w:val="0"/>
          <w:sz w:val="20"/>
          <w:szCs w:val="20"/>
        </w:rPr>
      </w:pPr>
    </w:p>
    <w:p w14:paraId="1C21836B" w14:textId="77777777"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.2</w:t>
      </w:r>
      <w:r w:rsidRPr="00C84088">
        <w:rPr>
          <w:rFonts w:ascii="Calibri Light" w:hAnsi="Calibri Light"/>
          <w:b/>
          <w:snapToGrid w:val="0"/>
          <w:sz w:val="20"/>
          <w:szCs w:val="20"/>
        </w:rPr>
        <w:tab/>
      </w:r>
      <w:r w:rsidRPr="00C84088">
        <w:rPr>
          <w:rFonts w:ascii="Calibri Light" w:hAnsi="Calibri Light"/>
          <w:snapToGrid w:val="0"/>
          <w:sz w:val="20"/>
          <w:szCs w:val="20"/>
        </w:rPr>
        <w:t xml:space="preserve">Konzultant je povinen </w:t>
      </w:r>
      <w:r>
        <w:rPr>
          <w:rFonts w:ascii="Calibri Light" w:hAnsi="Calibri Light"/>
          <w:snapToGrid w:val="0"/>
          <w:sz w:val="20"/>
          <w:szCs w:val="20"/>
        </w:rPr>
        <w:t xml:space="preserve">při poskytování </w:t>
      </w:r>
      <w:r w:rsidR="00BC03AE">
        <w:rPr>
          <w:rFonts w:ascii="Calibri Light" w:hAnsi="Calibri Light"/>
          <w:snapToGrid w:val="0"/>
          <w:sz w:val="20"/>
          <w:szCs w:val="20"/>
        </w:rPr>
        <w:t>p</w:t>
      </w:r>
      <w:r w:rsidRPr="00C84088">
        <w:rPr>
          <w:rFonts w:ascii="Calibri Light" w:hAnsi="Calibri Light"/>
          <w:snapToGrid w:val="0"/>
          <w:sz w:val="20"/>
          <w:szCs w:val="20"/>
        </w:rPr>
        <w:t>oradenských služeb Klientovi řídit se pokyny Klie</w:t>
      </w:r>
      <w:r>
        <w:rPr>
          <w:rFonts w:ascii="Calibri Light" w:hAnsi="Calibri Light"/>
          <w:snapToGrid w:val="0"/>
          <w:sz w:val="20"/>
          <w:szCs w:val="20"/>
        </w:rPr>
        <w:t>nta, pokud nejsou v rozporu se z</w:t>
      </w:r>
      <w:r w:rsidRPr="00C84088">
        <w:rPr>
          <w:rFonts w:ascii="Calibri Light" w:hAnsi="Calibri Light"/>
          <w:snapToGrid w:val="0"/>
          <w:sz w:val="20"/>
          <w:szCs w:val="20"/>
        </w:rPr>
        <w:t xml:space="preserve">ákonem, jiným právním předpisem nebo touto smlouvou. </w:t>
      </w:r>
    </w:p>
    <w:p w14:paraId="4CBB506D" w14:textId="77777777" w:rsidR="00792DD9" w:rsidRPr="00C84088" w:rsidRDefault="00792DD9" w:rsidP="00792DD9">
      <w:pPr>
        <w:ind w:left="709" w:hanging="751"/>
        <w:jc w:val="both"/>
        <w:rPr>
          <w:rFonts w:ascii="Calibri Light" w:hAnsi="Calibri Light"/>
          <w:snapToGrid w:val="0"/>
          <w:sz w:val="20"/>
          <w:szCs w:val="20"/>
        </w:rPr>
      </w:pPr>
    </w:p>
    <w:p w14:paraId="4909340C" w14:textId="3B73245E"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.3</w:t>
      </w:r>
      <w:r w:rsidRPr="00C84088">
        <w:rPr>
          <w:rFonts w:ascii="Calibri Light" w:hAnsi="Calibri Light"/>
          <w:snapToGrid w:val="0"/>
          <w:sz w:val="20"/>
          <w:szCs w:val="20"/>
        </w:rPr>
        <w:tab/>
        <w:t xml:space="preserve">Konzultant je povinen při poskytování </w:t>
      </w:r>
      <w:r w:rsidR="00BC03AE">
        <w:rPr>
          <w:rFonts w:ascii="Calibri Light" w:hAnsi="Calibri Light"/>
          <w:snapToGrid w:val="0"/>
          <w:sz w:val="20"/>
          <w:szCs w:val="20"/>
        </w:rPr>
        <w:t>p</w:t>
      </w:r>
      <w:r w:rsidRPr="00C84088">
        <w:rPr>
          <w:rFonts w:ascii="Calibri Light" w:hAnsi="Calibri Light"/>
          <w:snapToGrid w:val="0"/>
          <w:sz w:val="20"/>
          <w:szCs w:val="20"/>
        </w:rPr>
        <w:t>oradenských služeb Klientovi chránit a prosazovat práva a oprávněné zájmy Klienta, využívat důsledně všechny zákonné prostředky a v jejich rámci uplatnit v zájmu Klienta vše, co podle svého přesvědčení pokládá za prospěšné, nebude-li to v rozporu s pokyny Klienta.</w:t>
      </w:r>
    </w:p>
    <w:p w14:paraId="011E9105" w14:textId="77777777" w:rsidR="00792DD9" w:rsidRPr="00C84088" w:rsidRDefault="00792DD9" w:rsidP="00792DD9">
      <w:pPr>
        <w:ind w:left="709" w:hanging="751"/>
        <w:jc w:val="both"/>
        <w:rPr>
          <w:rFonts w:ascii="Calibri Light" w:hAnsi="Calibri Light"/>
          <w:snapToGrid w:val="0"/>
          <w:sz w:val="20"/>
          <w:szCs w:val="20"/>
        </w:rPr>
      </w:pPr>
    </w:p>
    <w:p w14:paraId="0CAE2C6F" w14:textId="77777777" w:rsidR="00792DD9" w:rsidRPr="00C84088" w:rsidRDefault="00792DD9" w:rsidP="00792DD9">
      <w:pPr>
        <w:ind w:left="709" w:hanging="751"/>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Pr="00C84088">
        <w:rPr>
          <w:rFonts w:ascii="Calibri Light" w:hAnsi="Calibri Light"/>
          <w:snapToGrid w:val="0"/>
          <w:sz w:val="20"/>
          <w:szCs w:val="20"/>
        </w:rPr>
        <w:tab/>
        <w:t xml:space="preserve">Konzultant je povinen </w:t>
      </w:r>
    </w:p>
    <w:p w14:paraId="10EB59F9" w14:textId="77777777" w:rsidR="00792DD9" w:rsidRPr="00C84088" w:rsidRDefault="00792DD9" w:rsidP="00792DD9">
      <w:pPr>
        <w:jc w:val="both"/>
        <w:rPr>
          <w:rFonts w:ascii="Calibri Light" w:hAnsi="Calibri Light"/>
          <w:snapToGrid w:val="0"/>
          <w:sz w:val="20"/>
          <w:szCs w:val="20"/>
        </w:rPr>
      </w:pPr>
    </w:p>
    <w:p w14:paraId="2FE7548D" w14:textId="77777777"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1</w:t>
      </w:r>
      <w:r w:rsidRPr="00C84088">
        <w:rPr>
          <w:rFonts w:ascii="Calibri Light" w:hAnsi="Calibri Light"/>
          <w:snapToGrid w:val="0"/>
          <w:sz w:val="20"/>
          <w:szCs w:val="20"/>
        </w:rPr>
        <w:tab/>
        <w:t>informovat Klienta o významných skutečnostech týkajících se průběhu a výsledků poskytování</w:t>
      </w:r>
      <w:r>
        <w:rPr>
          <w:rFonts w:ascii="Calibri Light" w:hAnsi="Calibri Light"/>
          <w:snapToGrid w:val="0"/>
          <w:sz w:val="20"/>
          <w:szCs w:val="20"/>
        </w:rPr>
        <w:t xml:space="preserve"> </w:t>
      </w:r>
      <w:r w:rsidR="00BC03AE">
        <w:rPr>
          <w:rFonts w:ascii="Calibri Light" w:hAnsi="Calibri Light"/>
          <w:snapToGrid w:val="0"/>
          <w:sz w:val="20"/>
          <w:szCs w:val="20"/>
        </w:rPr>
        <w:t>p</w:t>
      </w:r>
      <w:r w:rsidRPr="00C84088">
        <w:rPr>
          <w:rFonts w:ascii="Calibri Light" w:hAnsi="Calibri Light"/>
          <w:snapToGrid w:val="0"/>
          <w:sz w:val="20"/>
          <w:szCs w:val="20"/>
        </w:rPr>
        <w:t>oradenských služeb,</w:t>
      </w:r>
    </w:p>
    <w:p w14:paraId="58A3720F" w14:textId="77777777" w:rsidR="00792DD9" w:rsidRDefault="00792DD9" w:rsidP="00792DD9">
      <w:pPr>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2</w:t>
      </w:r>
      <w:r w:rsidR="00920AF8">
        <w:rPr>
          <w:rFonts w:ascii="Calibri Light" w:hAnsi="Calibri Light"/>
          <w:snapToGrid w:val="0"/>
          <w:sz w:val="20"/>
          <w:szCs w:val="20"/>
        </w:rPr>
        <w:tab/>
      </w:r>
      <w:r w:rsidRPr="00C84088">
        <w:rPr>
          <w:rFonts w:ascii="Calibri Light" w:hAnsi="Calibri Light"/>
          <w:snapToGrid w:val="0"/>
          <w:sz w:val="20"/>
          <w:szCs w:val="20"/>
        </w:rPr>
        <w:t>v případě, že byly v souvislosti s</w:t>
      </w:r>
      <w:r>
        <w:rPr>
          <w:rFonts w:ascii="Calibri Light" w:hAnsi="Calibri Light"/>
          <w:snapToGrid w:val="0"/>
          <w:sz w:val="20"/>
          <w:szCs w:val="20"/>
        </w:rPr>
        <w:t xml:space="preserve"> poskytováním </w:t>
      </w:r>
      <w:r w:rsidR="00BC03AE">
        <w:rPr>
          <w:rFonts w:ascii="Calibri Light" w:hAnsi="Calibri Light"/>
          <w:snapToGrid w:val="0"/>
          <w:sz w:val="20"/>
          <w:szCs w:val="20"/>
        </w:rPr>
        <w:t>p</w:t>
      </w:r>
      <w:r w:rsidRPr="00C84088">
        <w:rPr>
          <w:rFonts w:ascii="Calibri Light" w:hAnsi="Calibri Light"/>
          <w:snapToGrid w:val="0"/>
          <w:sz w:val="20"/>
          <w:szCs w:val="20"/>
        </w:rPr>
        <w:t>oradenských služeb předány Klientem vratné podklady, vrátí je Konzultant Klientovi bez zbytečného odkladu po ukončení realizace daného požadavku případně po zhotovení kopie daných podkladů, ke kterému je oprávněn za účelem dokumentování své činnosti dle této smlouvy.</w:t>
      </w:r>
    </w:p>
    <w:p w14:paraId="115BA0ED" w14:textId="77777777" w:rsidR="00BC03AE" w:rsidRDefault="00BC03AE" w:rsidP="00792DD9">
      <w:pPr>
        <w:ind w:left="1560" w:hanging="852"/>
        <w:jc w:val="both"/>
        <w:rPr>
          <w:rFonts w:ascii="Calibri Light" w:hAnsi="Calibri Light"/>
          <w:snapToGrid w:val="0"/>
          <w:sz w:val="20"/>
          <w:szCs w:val="20"/>
        </w:rPr>
      </w:pPr>
    </w:p>
    <w:p w14:paraId="03395C73" w14:textId="77777777"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.5</w:t>
      </w:r>
      <w:r w:rsidRPr="00C84088">
        <w:rPr>
          <w:rFonts w:ascii="Calibri Light" w:hAnsi="Calibri Light"/>
          <w:snapToGrid w:val="0"/>
          <w:sz w:val="20"/>
          <w:szCs w:val="20"/>
        </w:rPr>
        <w:tab/>
        <w:t xml:space="preserve">Klient je povinen poskytovat Konzultantovi svou součinnost nezbytnou pro řádné poskytování </w:t>
      </w:r>
      <w:r w:rsidR="006B53DF">
        <w:rPr>
          <w:rFonts w:ascii="Calibri Light" w:hAnsi="Calibri Light"/>
          <w:snapToGrid w:val="0"/>
          <w:sz w:val="20"/>
          <w:szCs w:val="20"/>
        </w:rPr>
        <w:t>p</w:t>
      </w:r>
      <w:r w:rsidRPr="00C84088">
        <w:rPr>
          <w:rFonts w:ascii="Calibri Light" w:hAnsi="Calibri Light"/>
          <w:snapToGrid w:val="0"/>
          <w:sz w:val="20"/>
          <w:szCs w:val="20"/>
        </w:rPr>
        <w:t>oradenských služeb</w:t>
      </w:r>
      <w:r w:rsidR="00920AF8">
        <w:rPr>
          <w:rFonts w:ascii="Calibri Light" w:hAnsi="Calibri Light"/>
          <w:snapToGrid w:val="0"/>
          <w:sz w:val="20"/>
          <w:szCs w:val="20"/>
        </w:rPr>
        <w:t xml:space="preserve"> a to především předložit Konzultantovi ve vzájemně dohodnutých termínech, nejpozději však </w:t>
      </w:r>
      <w:r w:rsidR="006B53DF">
        <w:rPr>
          <w:rFonts w:ascii="Calibri Light" w:hAnsi="Calibri Light"/>
          <w:snapToGrid w:val="0"/>
          <w:sz w:val="20"/>
          <w:szCs w:val="20"/>
        </w:rPr>
        <w:t>21</w:t>
      </w:r>
      <w:r w:rsidR="00920AF8">
        <w:rPr>
          <w:rFonts w:ascii="Calibri Light" w:hAnsi="Calibri Light"/>
          <w:snapToGrid w:val="0"/>
          <w:sz w:val="20"/>
          <w:szCs w:val="20"/>
        </w:rPr>
        <w:t xml:space="preserve"> kalendářních dnů před </w:t>
      </w:r>
      <w:r w:rsidR="006B53DF">
        <w:rPr>
          <w:rFonts w:ascii="Calibri Light" w:hAnsi="Calibri Light"/>
          <w:snapToGrid w:val="0"/>
          <w:sz w:val="20"/>
          <w:szCs w:val="20"/>
        </w:rPr>
        <w:t>sjednaným termínem plnění dle bodu 2.3 smlouvy,</w:t>
      </w:r>
      <w:r w:rsidR="00920AF8">
        <w:rPr>
          <w:rFonts w:ascii="Calibri Light" w:hAnsi="Calibri Light"/>
          <w:snapToGrid w:val="0"/>
          <w:sz w:val="20"/>
          <w:szCs w:val="20"/>
        </w:rPr>
        <w:t xml:space="preserve"> nezbytné podklady vydefinované Konzultantem v souladu s čl. 4.2 této smlouvy. </w:t>
      </w:r>
    </w:p>
    <w:p w14:paraId="4A9C4BAB" w14:textId="77777777" w:rsidR="00792DD9" w:rsidRPr="00C84088" w:rsidRDefault="00792DD9" w:rsidP="00792DD9">
      <w:pPr>
        <w:ind w:left="705" w:hanging="705"/>
        <w:jc w:val="both"/>
        <w:rPr>
          <w:rFonts w:ascii="Calibri Light" w:hAnsi="Calibri Light"/>
          <w:snapToGrid w:val="0"/>
          <w:sz w:val="20"/>
          <w:szCs w:val="20"/>
        </w:rPr>
      </w:pPr>
    </w:p>
    <w:p w14:paraId="690FB92F"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ab/>
        <w:t xml:space="preserve">Konzultant je oprávněn bez důsledků pro trvání a plnění závazků, které vyplývají </w:t>
      </w:r>
      <w:r w:rsidRPr="00C84088">
        <w:rPr>
          <w:rFonts w:ascii="Calibri Light" w:hAnsi="Calibri Light"/>
          <w:sz w:val="20"/>
        </w:rPr>
        <w:br/>
        <w:t>pro obě smluvní strany z této</w:t>
      </w:r>
      <w:r>
        <w:rPr>
          <w:rFonts w:ascii="Calibri Light" w:hAnsi="Calibri Light"/>
          <w:sz w:val="20"/>
        </w:rPr>
        <w:t xml:space="preserve"> smlouvy, odmítnout poskytnutí</w:t>
      </w:r>
      <w:r w:rsidR="00333321">
        <w:rPr>
          <w:rFonts w:ascii="Calibri Light" w:hAnsi="Calibri Light"/>
          <w:sz w:val="20"/>
        </w:rPr>
        <w:t xml:space="preserve"> </w:t>
      </w:r>
      <w:r w:rsidR="006B53DF">
        <w:rPr>
          <w:rFonts w:ascii="Calibri Light" w:hAnsi="Calibri Light"/>
          <w:sz w:val="20"/>
        </w:rPr>
        <w:t>p</w:t>
      </w:r>
      <w:r w:rsidRPr="00C84088">
        <w:rPr>
          <w:rFonts w:ascii="Calibri Light" w:hAnsi="Calibri Light"/>
          <w:sz w:val="20"/>
        </w:rPr>
        <w:t xml:space="preserve">oradenských služeb v případech, kdy  </w:t>
      </w:r>
    </w:p>
    <w:p w14:paraId="1B403DA8" w14:textId="77777777" w:rsidR="00792DD9" w:rsidRPr="00C84088" w:rsidRDefault="00792DD9" w:rsidP="00792DD9">
      <w:pPr>
        <w:jc w:val="both"/>
        <w:rPr>
          <w:rFonts w:ascii="Calibri Light" w:hAnsi="Calibri Light"/>
          <w:sz w:val="20"/>
        </w:rPr>
      </w:pPr>
    </w:p>
    <w:p w14:paraId="0A8A19FF" w14:textId="77777777" w:rsidR="00792DD9" w:rsidRDefault="00792DD9" w:rsidP="00792DD9">
      <w:pPr>
        <w:ind w:left="720"/>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.1</w:t>
      </w:r>
      <w:r w:rsidRPr="00C84088">
        <w:rPr>
          <w:rFonts w:ascii="Calibri Light" w:hAnsi="Calibri Light"/>
          <w:sz w:val="20"/>
        </w:rPr>
        <w:tab/>
        <w:t>požadavky Klienta jsou v rozporu s právními předpisy nebo touto smlouvou nebo</w:t>
      </w:r>
    </w:p>
    <w:p w14:paraId="6F13F572" w14:textId="77777777" w:rsidR="00792DD9" w:rsidRDefault="00792DD9" w:rsidP="00792DD9">
      <w:pPr>
        <w:tabs>
          <w:tab w:val="num" w:pos="1418"/>
        </w:tab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6</w:t>
      </w:r>
      <w:r w:rsidRPr="00C84088">
        <w:rPr>
          <w:rFonts w:ascii="Calibri Light" w:hAnsi="Calibri Light"/>
          <w:sz w:val="20"/>
        </w:rPr>
        <w:t>.</w:t>
      </w:r>
      <w:r w:rsidR="006B53DF">
        <w:rPr>
          <w:rFonts w:ascii="Calibri Light" w:hAnsi="Calibri Light"/>
          <w:sz w:val="20"/>
        </w:rPr>
        <w:t>2</w:t>
      </w:r>
      <w:r w:rsidRPr="00C84088">
        <w:rPr>
          <w:rFonts w:ascii="Calibri Light" w:hAnsi="Calibri Light"/>
          <w:sz w:val="20"/>
        </w:rPr>
        <w:tab/>
        <w:t>Klient neposkytne potřebnou součinnost včetně součinnosti při přípravě a vyhotovení potřebných dokladů, dokumentů a jiných věcí p</w:t>
      </w:r>
      <w:r>
        <w:rPr>
          <w:rFonts w:ascii="Calibri Light" w:hAnsi="Calibri Light"/>
          <w:sz w:val="20"/>
        </w:rPr>
        <w:t xml:space="preserve">otřebných k řádnému poskytnutí </w:t>
      </w:r>
      <w:r w:rsidR="006B53DF">
        <w:rPr>
          <w:rFonts w:ascii="Calibri Light" w:hAnsi="Calibri Light"/>
          <w:sz w:val="20"/>
        </w:rPr>
        <w:t>p</w:t>
      </w:r>
      <w:r w:rsidR="00333321">
        <w:rPr>
          <w:rFonts w:ascii="Calibri Light" w:hAnsi="Calibri Light"/>
          <w:sz w:val="20"/>
        </w:rPr>
        <w:t>oradenských služeb nebo</w:t>
      </w:r>
    </w:p>
    <w:p w14:paraId="6BBBFDE3" w14:textId="77777777" w:rsidR="00333321" w:rsidRPr="00C84088" w:rsidRDefault="00333321" w:rsidP="00792DD9">
      <w:pPr>
        <w:tabs>
          <w:tab w:val="num" w:pos="1418"/>
        </w:tabs>
        <w:ind w:left="1418" w:hanging="698"/>
        <w:jc w:val="both"/>
        <w:rPr>
          <w:rFonts w:ascii="Calibri Light" w:hAnsi="Calibri Light"/>
          <w:sz w:val="20"/>
        </w:rPr>
      </w:pPr>
      <w:r>
        <w:rPr>
          <w:rFonts w:ascii="Calibri Light" w:hAnsi="Calibri Light"/>
          <w:sz w:val="20"/>
        </w:rPr>
        <w:t>3.6.</w:t>
      </w:r>
      <w:r w:rsidR="006B53DF">
        <w:rPr>
          <w:rFonts w:ascii="Calibri Light" w:hAnsi="Calibri Light"/>
          <w:sz w:val="20"/>
        </w:rPr>
        <w:t>3</w:t>
      </w:r>
      <w:r>
        <w:rPr>
          <w:rFonts w:ascii="Calibri Light" w:hAnsi="Calibri Light"/>
          <w:sz w:val="20"/>
        </w:rPr>
        <w:tab/>
        <w:t>Klient neposkytne nezbytné podklad</w:t>
      </w:r>
      <w:r w:rsidR="006B53DF">
        <w:rPr>
          <w:rFonts w:ascii="Calibri Light" w:hAnsi="Calibri Light"/>
          <w:sz w:val="20"/>
        </w:rPr>
        <w:t>y pro řádné plnění poskytování p</w:t>
      </w:r>
      <w:r>
        <w:rPr>
          <w:rFonts w:ascii="Calibri Light" w:hAnsi="Calibri Light"/>
          <w:sz w:val="20"/>
        </w:rPr>
        <w:t>oradenských služeb v termín</w:t>
      </w:r>
      <w:r w:rsidR="006B53DF">
        <w:rPr>
          <w:rFonts w:ascii="Calibri Light" w:hAnsi="Calibri Light"/>
          <w:sz w:val="20"/>
        </w:rPr>
        <w:t>u</w:t>
      </w:r>
      <w:r>
        <w:rPr>
          <w:rFonts w:ascii="Calibri Light" w:hAnsi="Calibri Light"/>
          <w:sz w:val="20"/>
        </w:rPr>
        <w:t xml:space="preserve"> dle čl. 3.5 této smlouvy.</w:t>
      </w:r>
    </w:p>
    <w:p w14:paraId="2607E7D3" w14:textId="77777777" w:rsidR="00792DD9" w:rsidRPr="00C84088" w:rsidRDefault="00792DD9" w:rsidP="00792DD9">
      <w:pPr>
        <w:tabs>
          <w:tab w:val="num" w:pos="1418"/>
        </w:tabs>
        <w:ind w:hanging="11"/>
        <w:jc w:val="both"/>
        <w:rPr>
          <w:rFonts w:ascii="Calibri Light" w:hAnsi="Calibri Light"/>
          <w:sz w:val="20"/>
        </w:rPr>
      </w:pPr>
    </w:p>
    <w:p w14:paraId="185554F5"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7</w:t>
      </w:r>
      <w:r w:rsidRPr="00C84088">
        <w:rPr>
          <w:rFonts w:ascii="Calibri Light" w:hAnsi="Calibri Light"/>
          <w:sz w:val="20"/>
        </w:rPr>
        <w:tab/>
        <w:t xml:space="preserve">Konzultant není vázán příkazy Klienta, pokud jde o povinný obsah </w:t>
      </w:r>
      <w:r w:rsidR="00EF2C22">
        <w:rPr>
          <w:rFonts w:ascii="Calibri Light" w:hAnsi="Calibri Light"/>
          <w:sz w:val="20"/>
        </w:rPr>
        <w:t xml:space="preserve">žádosti o finanční podporu </w:t>
      </w:r>
      <w:r w:rsidRPr="00C84088">
        <w:rPr>
          <w:rFonts w:ascii="Calibri Light" w:hAnsi="Calibri Light"/>
          <w:sz w:val="20"/>
        </w:rPr>
        <w:t xml:space="preserve"> </w:t>
      </w:r>
      <w:r w:rsidRPr="00C84088">
        <w:rPr>
          <w:rFonts w:ascii="Calibri Light" w:hAnsi="Calibri Light"/>
          <w:sz w:val="20"/>
        </w:rPr>
        <w:br/>
        <w:t xml:space="preserve">a neodpovídá za činnosti, které v procesu vyřizování </w:t>
      </w:r>
      <w:r w:rsidR="00EF2C22">
        <w:rPr>
          <w:rFonts w:ascii="Calibri Light" w:hAnsi="Calibri Light"/>
          <w:sz w:val="20"/>
        </w:rPr>
        <w:t>žádosti o finanční podporu</w:t>
      </w:r>
      <w:r w:rsidRPr="00C84088">
        <w:rPr>
          <w:rFonts w:ascii="Calibri Light" w:hAnsi="Calibri Light"/>
          <w:sz w:val="20"/>
        </w:rPr>
        <w:t xml:space="preserve"> provádějí státní orgány, orgány samosprávy nebo jiné osoby než osoby, jejichž prostřednictvím Konzultant plní své závazky podle čl. </w:t>
      </w: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 xml:space="preserve"> této smlouvy. </w:t>
      </w:r>
    </w:p>
    <w:p w14:paraId="1CA90389" w14:textId="77777777" w:rsidR="00792DD9" w:rsidRPr="00C84088" w:rsidRDefault="00792DD9" w:rsidP="00792DD9">
      <w:pPr>
        <w:jc w:val="both"/>
        <w:rPr>
          <w:rFonts w:ascii="Calibri Light" w:hAnsi="Calibri Light"/>
          <w:sz w:val="20"/>
        </w:rPr>
      </w:pPr>
    </w:p>
    <w:p w14:paraId="1AF97204"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8</w:t>
      </w:r>
      <w:r w:rsidRPr="00C84088">
        <w:rPr>
          <w:rFonts w:ascii="Calibri Light" w:hAnsi="Calibri Light"/>
          <w:sz w:val="20"/>
        </w:rPr>
        <w:tab/>
        <w:t>Konzulta</w:t>
      </w:r>
      <w:r>
        <w:rPr>
          <w:rFonts w:ascii="Calibri Light" w:hAnsi="Calibri Light"/>
          <w:sz w:val="20"/>
        </w:rPr>
        <w:t xml:space="preserve">nt je oprávněn při poskytování </w:t>
      </w:r>
      <w:r w:rsidR="00EF2C22">
        <w:rPr>
          <w:rFonts w:ascii="Calibri Light" w:hAnsi="Calibri Light"/>
          <w:sz w:val="20"/>
        </w:rPr>
        <w:t>p</w:t>
      </w:r>
      <w:r w:rsidRPr="00C84088">
        <w:rPr>
          <w:rFonts w:ascii="Calibri Light" w:hAnsi="Calibri Light"/>
          <w:sz w:val="20"/>
        </w:rPr>
        <w:t>oradenských služeb využít v případě potřeby přiměřeně a za obvyklých podmínek také další osoby, případně je oprávněn se jimi nechat při některých úkonech zastupovat.</w:t>
      </w:r>
    </w:p>
    <w:p w14:paraId="6E97D5B9" w14:textId="77777777" w:rsidR="00792DD9" w:rsidRDefault="00792DD9" w:rsidP="00792DD9">
      <w:pPr>
        <w:rPr>
          <w:rFonts w:ascii="Calibri Light" w:hAnsi="Calibri Light"/>
          <w:sz w:val="20"/>
        </w:rPr>
      </w:pPr>
    </w:p>
    <w:p w14:paraId="51EF04FB" w14:textId="77777777" w:rsidR="00792DD9" w:rsidRDefault="00792DD9" w:rsidP="00792DD9">
      <w:pPr>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Pr>
          <w:rFonts w:ascii="Calibri Light" w:hAnsi="Calibri Light"/>
          <w:sz w:val="20"/>
        </w:rPr>
        <w:t>9</w:t>
      </w:r>
      <w:r w:rsidRPr="00C84088">
        <w:rPr>
          <w:rFonts w:ascii="Calibri Light" w:hAnsi="Calibri Light"/>
          <w:sz w:val="20"/>
        </w:rPr>
        <w:tab/>
        <w:t xml:space="preserve">Pokud v průběhu smluvní činnosti nastanou nepředvídatelné skutečnosti, které budou mít podstatný vliv na cenu a termín plnění, zavazuje se Klient projednat tyto skutečnosti a po dohodě smluvních stran je upravit dodatkem k této smlouvě. </w:t>
      </w:r>
    </w:p>
    <w:p w14:paraId="599EE4E1" w14:textId="77777777" w:rsidR="00792DD9" w:rsidRPr="00C84088" w:rsidRDefault="00792DD9" w:rsidP="00792DD9">
      <w:pPr>
        <w:jc w:val="both"/>
        <w:rPr>
          <w:rFonts w:ascii="Calibri Light" w:hAnsi="Calibri Light"/>
          <w:sz w:val="20"/>
        </w:rPr>
      </w:pPr>
    </w:p>
    <w:p w14:paraId="3FBF6175"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4</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t>spolupůsobení a podklady Klienta</w:t>
      </w:r>
    </w:p>
    <w:p w14:paraId="2C0A978D" w14:textId="77777777" w:rsidR="00792DD9" w:rsidRPr="00C84088" w:rsidRDefault="00792DD9" w:rsidP="00792DD9">
      <w:pPr>
        <w:rPr>
          <w:rFonts w:ascii="Calibri Light" w:hAnsi="Calibri Light"/>
          <w:b/>
          <w:caps/>
          <w:color w:val="8C6C42"/>
          <w:sz w:val="20"/>
          <w:szCs w:val="20"/>
        </w:rPr>
      </w:pPr>
    </w:p>
    <w:p w14:paraId="2D64D218" w14:textId="77777777" w:rsidR="00792DD9" w:rsidRPr="00C84088"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.1</w:t>
      </w:r>
      <w:r w:rsidRPr="00C84088">
        <w:rPr>
          <w:rFonts w:ascii="Calibri Light" w:hAnsi="Calibri Light"/>
          <w:b/>
          <w:snapToGrid w:val="0"/>
          <w:sz w:val="20"/>
          <w:szCs w:val="20"/>
        </w:rPr>
        <w:tab/>
      </w:r>
      <w:r w:rsidRPr="00C84088">
        <w:rPr>
          <w:rFonts w:ascii="Calibri Light" w:hAnsi="Calibri Light"/>
          <w:snapToGrid w:val="0"/>
          <w:sz w:val="20"/>
          <w:szCs w:val="20"/>
        </w:rPr>
        <w:t>V rámci spolupůsobení se Klient zavazuje, že</w:t>
      </w:r>
      <w:r w:rsidR="00023FB8">
        <w:rPr>
          <w:rFonts w:ascii="Calibri Light" w:hAnsi="Calibri Light"/>
          <w:snapToGrid w:val="0"/>
          <w:sz w:val="20"/>
          <w:szCs w:val="20"/>
        </w:rPr>
        <w:t>,</w:t>
      </w:r>
      <w:r w:rsidRPr="00C84088">
        <w:rPr>
          <w:rFonts w:ascii="Calibri Light" w:hAnsi="Calibri Light"/>
          <w:snapToGrid w:val="0"/>
          <w:sz w:val="20"/>
          <w:szCs w:val="20"/>
        </w:rPr>
        <w:t xml:space="preserve"> v rozsahu nezbytně nutném</w:t>
      </w:r>
      <w:r w:rsidR="00023FB8">
        <w:rPr>
          <w:rFonts w:ascii="Calibri Light" w:hAnsi="Calibri Light"/>
          <w:snapToGrid w:val="0"/>
          <w:sz w:val="20"/>
          <w:szCs w:val="20"/>
        </w:rPr>
        <w:t>,</w:t>
      </w:r>
      <w:r w:rsidRPr="00C84088">
        <w:rPr>
          <w:rFonts w:ascii="Calibri Light" w:hAnsi="Calibri Light"/>
          <w:snapToGrid w:val="0"/>
          <w:sz w:val="20"/>
          <w:szCs w:val="20"/>
        </w:rPr>
        <w:t xml:space="preserve"> na vyzvání poskytne Konzultantovi spolupráci při zajištění podkladů, doplňujících údajů, upřesnění, vyjádření, rozhodnutí a stanovisek, jejichž potřeba vznikne v průběhu plnění této smlouvy. Toto spolupůsobení poskytne Klient Konzultantovi nejpozději ve lhůtě </w:t>
      </w:r>
      <w:r w:rsidR="00023FB8">
        <w:rPr>
          <w:rFonts w:ascii="Calibri Light" w:hAnsi="Calibri Light"/>
          <w:snapToGrid w:val="0"/>
          <w:sz w:val="20"/>
          <w:szCs w:val="20"/>
        </w:rPr>
        <w:t>3</w:t>
      </w:r>
      <w:r w:rsidRPr="00C84088">
        <w:rPr>
          <w:rFonts w:ascii="Calibri Light" w:hAnsi="Calibri Light"/>
          <w:snapToGrid w:val="0"/>
          <w:sz w:val="20"/>
          <w:szCs w:val="20"/>
        </w:rPr>
        <w:t xml:space="preserve"> pracovních dnů od jeho vyžádání. Zvláštní lhůtu dohodnou strany v případě, kdy se bude jednat o spolupůsobení, které nemůže Klient zabezpečit vlastními silami.</w:t>
      </w:r>
    </w:p>
    <w:p w14:paraId="0FDC9C58" w14:textId="77777777"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ab/>
      </w:r>
    </w:p>
    <w:p w14:paraId="1D66833C" w14:textId="77777777" w:rsidR="007A251E" w:rsidRDefault="00792DD9" w:rsidP="00792DD9">
      <w:pPr>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.2</w:t>
      </w:r>
      <w:r w:rsidRPr="00C84088">
        <w:rPr>
          <w:rFonts w:ascii="Calibri Light" w:hAnsi="Calibri Light"/>
          <w:snapToGrid w:val="0"/>
          <w:sz w:val="20"/>
          <w:szCs w:val="20"/>
        </w:rPr>
        <w:tab/>
        <w:t xml:space="preserve">Klient je povinen předat včas Konzultantovi úplné, pravdivé a přehledné informace a podklady, jež jsou nezbytně nutné k věcnému plnění ze smlouvy, pokud z jejich povahy nevyplývá, že je má zajistit Konzultant v rámci svého plnění. </w:t>
      </w:r>
    </w:p>
    <w:p w14:paraId="00C54F2C" w14:textId="77777777" w:rsidR="00792DD9" w:rsidRDefault="00792DD9" w:rsidP="00792DD9">
      <w:pPr>
        <w:ind w:left="705" w:hanging="705"/>
        <w:jc w:val="both"/>
        <w:rPr>
          <w:rFonts w:ascii="Calibri Light" w:hAnsi="Calibri Light"/>
          <w:snapToGrid w:val="0"/>
          <w:sz w:val="20"/>
          <w:szCs w:val="20"/>
        </w:rPr>
      </w:pPr>
    </w:p>
    <w:p w14:paraId="2C7AEB34"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5</w:t>
      </w:r>
      <w:r w:rsidRPr="00C84088">
        <w:rPr>
          <w:rFonts w:ascii="Calibri Light" w:hAnsi="Calibri Light"/>
          <w:b/>
          <w:caps/>
          <w:color w:val="8C6C42"/>
          <w:sz w:val="20"/>
          <w:szCs w:val="20"/>
        </w:rPr>
        <w:t>.</w:t>
      </w:r>
      <w:r w:rsidRPr="00C84088">
        <w:rPr>
          <w:rFonts w:ascii="Calibri Light" w:hAnsi="Calibri Light"/>
          <w:b/>
          <w:caps/>
          <w:color w:val="8C6C42"/>
          <w:sz w:val="20"/>
          <w:szCs w:val="20"/>
        </w:rPr>
        <w:tab/>
        <w:t>MLČENLIVOST</w:t>
      </w:r>
    </w:p>
    <w:p w14:paraId="029E07C8" w14:textId="77777777" w:rsidR="00792DD9" w:rsidRPr="00C84088" w:rsidRDefault="00792DD9" w:rsidP="00792DD9">
      <w:pPr>
        <w:rPr>
          <w:rFonts w:ascii="Calibri Light" w:hAnsi="Calibri Light"/>
          <w:b/>
          <w:caps/>
          <w:color w:val="8C6C42"/>
          <w:sz w:val="20"/>
          <w:szCs w:val="20"/>
        </w:rPr>
      </w:pPr>
    </w:p>
    <w:p w14:paraId="039D3321"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.1</w:t>
      </w:r>
      <w:r w:rsidRPr="00C84088">
        <w:rPr>
          <w:rFonts w:ascii="Calibri Light" w:hAnsi="Calibri Light"/>
          <w:sz w:val="20"/>
          <w:szCs w:val="20"/>
        </w:rPr>
        <w:tab/>
        <w:t xml:space="preserve">Konzultant je oprávněn, bude-li to v souladu s právními předpisy, uvádět Klienta, jako osobu, které jsou poskytovány </w:t>
      </w:r>
      <w:r w:rsidR="00C063CE">
        <w:rPr>
          <w:rFonts w:ascii="Calibri Light" w:hAnsi="Calibri Light"/>
          <w:sz w:val="20"/>
          <w:szCs w:val="20"/>
        </w:rPr>
        <w:t>p</w:t>
      </w:r>
      <w:r w:rsidRPr="00C84088">
        <w:rPr>
          <w:rFonts w:ascii="Calibri Light" w:hAnsi="Calibri Light"/>
          <w:sz w:val="20"/>
          <w:szCs w:val="20"/>
        </w:rPr>
        <w:t>oradenské služby.</w:t>
      </w:r>
    </w:p>
    <w:p w14:paraId="40BF1BF2" w14:textId="77777777" w:rsidR="00792DD9" w:rsidRPr="00C84088" w:rsidRDefault="00792DD9" w:rsidP="00792DD9">
      <w:pPr>
        <w:ind w:left="705" w:hanging="705"/>
        <w:jc w:val="both"/>
        <w:rPr>
          <w:rFonts w:ascii="Calibri Light" w:hAnsi="Calibri Light"/>
          <w:sz w:val="20"/>
          <w:szCs w:val="20"/>
        </w:rPr>
      </w:pPr>
    </w:p>
    <w:p w14:paraId="7E9FE669"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.2</w:t>
      </w:r>
      <w:r w:rsidRPr="00C84088">
        <w:rPr>
          <w:rFonts w:ascii="Calibri Light" w:hAnsi="Calibri Light"/>
          <w:sz w:val="20"/>
          <w:szCs w:val="20"/>
        </w:rPr>
        <w:tab/>
        <w:t xml:space="preserve">Nestanoví-li právní předpis nebo tato smlouva jinak, je Konzultant povinen zachovávat mlčenlivost o všech skutečnostech, o nichž se dozvěděl v souvislosti s poskytováním </w:t>
      </w:r>
      <w:r w:rsidR="00C063CE">
        <w:rPr>
          <w:rFonts w:ascii="Calibri Light" w:hAnsi="Calibri Light"/>
          <w:sz w:val="20"/>
          <w:szCs w:val="20"/>
        </w:rPr>
        <w:t>p</w:t>
      </w:r>
      <w:r w:rsidRPr="00C84088">
        <w:rPr>
          <w:rFonts w:ascii="Calibri Light" w:hAnsi="Calibri Light"/>
          <w:sz w:val="20"/>
          <w:szCs w:val="20"/>
        </w:rPr>
        <w:t>oradenských služeb. Tato povinnost se netýká potřebných součinností se subdodavateli Konzultanta. Povinností mlčenlivosti Konzultanta není dotčena zákonem uložena povinnost překazit spáchání trestného činu.</w:t>
      </w:r>
    </w:p>
    <w:p w14:paraId="575738BD" w14:textId="77777777" w:rsidR="00792DD9" w:rsidRPr="00C84088" w:rsidRDefault="00792DD9" w:rsidP="00792DD9">
      <w:pPr>
        <w:ind w:left="705" w:hanging="705"/>
        <w:jc w:val="both"/>
        <w:rPr>
          <w:rFonts w:ascii="Calibri Light" w:hAnsi="Calibri Light"/>
          <w:sz w:val="20"/>
          <w:szCs w:val="20"/>
        </w:rPr>
      </w:pPr>
    </w:p>
    <w:p w14:paraId="48288865"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.3</w:t>
      </w:r>
      <w:r w:rsidRPr="00C84088">
        <w:rPr>
          <w:rFonts w:ascii="Calibri Light" w:hAnsi="Calibri Light"/>
          <w:sz w:val="20"/>
          <w:szCs w:val="20"/>
        </w:rPr>
        <w:tab/>
        <w:t xml:space="preserve">Konzultant 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součinností se subdodavateli Konzultanta. </w:t>
      </w:r>
    </w:p>
    <w:p w14:paraId="56056D72" w14:textId="77777777" w:rsidR="00792DD9" w:rsidRPr="00C84088" w:rsidRDefault="00792DD9" w:rsidP="00792DD9">
      <w:pPr>
        <w:jc w:val="both"/>
        <w:rPr>
          <w:rFonts w:ascii="Calibri Light" w:hAnsi="Calibri Light"/>
          <w:sz w:val="20"/>
          <w:szCs w:val="20"/>
        </w:rPr>
      </w:pPr>
    </w:p>
    <w:p w14:paraId="294497B1"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.4</w:t>
      </w:r>
      <w:r w:rsidRPr="00C84088">
        <w:rPr>
          <w:rFonts w:ascii="Calibri Light" w:hAnsi="Calibri Light"/>
          <w:sz w:val="20"/>
          <w:szCs w:val="20"/>
        </w:rPr>
        <w:tab/>
        <w:t xml:space="preserve">Klient je povinen zachovávat mlčenlivost o obsahu této smlouvy, jakož i </w:t>
      </w:r>
      <w:r>
        <w:rPr>
          <w:rFonts w:ascii="Calibri Light" w:hAnsi="Calibri Light"/>
          <w:sz w:val="20"/>
          <w:szCs w:val="20"/>
        </w:rPr>
        <w:t xml:space="preserve">o </w:t>
      </w:r>
      <w:r w:rsidRPr="00C84088">
        <w:rPr>
          <w:rFonts w:ascii="Calibri Light" w:hAnsi="Calibri Light"/>
          <w:sz w:val="20"/>
          <w:szCs w:val="20"/>
        </w:rPr>
        <w:t xml:space="preserve">skutečnostech, o nichž se dozvěděl o Konzultantovi v souvislosti s poskytováním </w:t>
      </w:r>
      <w:r w:rsidR="00C063CE">
        <w:rPr>
          <w:rFonts w:ascii="Calibri Light" w:hAnsi="Calibri Light"/>
          <w:sz w:val="20"/>
          <w:szCs w:val="20"/>
        </w:rPr>
        <w:t>p</w:t>
      </w:r>
      <w:r w:rsidRPr="00C84088">
        <w:rPr>
          <w:rFonts w:ascii="Calibri Light" w:hAnsi="Calibri Light"/>
          <w:sz w:val="20"/>
          <w:szCs w:val="20"/>
        </w:rPr>
        <w:t>oradenských služeb.</w:t>
      </w:r>
    </w:p>
    <w:p w14:paraId="477C1CA5" w14:textId="77777777" w:rsidR="00792DD9" w:rsidRPr="00C84088" w:rsidRDefault="00792DD9" w:rsidP="00792DD9">
      <w:pPr>
        <w:jc w:val="both"/>
        <w:rPr>
          <w:rFonts w:ascii="Calibri Light" w:hAnsi="Calibri Light"/>
          <w:sz w:val="20"/>
          <w:szCs w:val="20"/>
        </w:rPr>
      </w:pPr>
    </w:p>
    <w:p w14:paraId="7F63BA62"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 xml:space="preserve">.5    </w:t>
      </w:r>
      <w:r w:rsidRPr="00C84088">
        <w:rPr>
          <w:rFonts w:ascii="Calibri Light" w:hAnsi="Calibri Light"/>
          <w:sz w:val="20"/>
          <w:szCs w:val="20"/>
        </w:rPr>
        <w:tab/>
      </w:r>
      <w:r w:rsidRPr="00C84088">
        <w:rPr>
          <w:rFonts w:ascii="Calibri Light" w:hAnsi="Calibri Light"/>
          <w:snapToGrid w:val="0"/>
          <w:sz w:val="20"/>
          <w:szCs w:val="20"/>
        </w:rPr>
        <w:t>Nebude-li dohodnuto jinak, Klient není oprávněn použít písemností, předané mu Konzultantem, k jiným účelům, než ke kterým jsou určeny, zejména není oprávněn je bez předchozího souhlasu Konzultanta použít jako vzory pro své jiné úkony či úkony třetích osob nebo třetím osobám toto jejich použití umožnit.</w:t>
      </w:r>
    </w:p>
    <w:p w14:paraId="2FF236A4" w14:textId="77777777" w:rsidR="00792DD9" w:rsidRPr="00C84088" w:rsidRDefault="00792DD9" w:rsidP="00792DD9">
      <w:pPr>
        <w:rPr>
          <w:rFonts w:ascii="Calibri Light" w:hAnsi="Calibri Light"/>
          <w:sz w:val="20"/>
          <w:szCs w:val="20"/>
        </w:rPr>
      </w:pPr>
    </w:p>
    <w:p w14:paraId="7A2700ED"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6</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ODMĚNA A NÁHRADA NÁKLADŮ</w:t>
      </w:r>
    </w:p>
    <w:p w14:paraId="455B6BA6" w14:textId="77777777" w:rsidR="00792DD9" w:rsidRPr="000368A6" w:rsidRDefault="00792DD9" w:rsidP="00792DD9">
      <w:pPr>
        <w:rPr>
          <w:rFonts w:ascii="Calibri Light" w:hAnsi="Calibri Light"/>
          <w:b/>
          <w:caps/>
          <w:sz w:val="20"/>
          <w:szCs w:val="20"/>
        </w:rPr>
      </w:pPr>
    </w:p>
    <w:p w14:paraId="5F3D9A57" w14:textId="77777777" w:rsidR="00792DD9" w:rsidRDefault="00792DD9" w:rsidP="00792DD9">
      <w:pPr>
        <w:ind w:left="705" w:hanging="705"/>
        <w:jc w:val="both"/>
        <w:rPr>
          <w:rFonts w:ascii="Calibri Light" w:hAnsi="Calibri Light"/>
          <w:sz w:val="20"/>
        </w:rPr>
      </w:pPr>
      <w:r>
        <w:rPr>
          <w:rFonts w:ascii="Calibri Light" w:hAnsi="Calibri Light"/>
          <w:sz w:val="20"/>
        </w:rPr>
        <w:t>6</w:t>
      </w:r>
      <w:r w:rsidRPr="000368A6">
        <w:rPr>
          <w:rFonts w:ascii="Calibri Light" w:hAnsi="Calibri Light"/>
          <w:sz w:val="20"/>
        </w:rPr>
        <w:t>.1</w:t>
      </w:r>
      <w:r w:rsidRPr="000368A6">
        <w:rPr>
          <w:rFonts w:ascii="Calibri Light" w:hAnsi="Calibri Light"/>
          <w:sz w:val="20"/>
        </w:rPr>
        <w:tab/>
        <w:t xml:space="preserve">Odměnu za poskytování </w:t>
      </w:r>
      <w:r w:rsidR="00C063CE">
        <w:rPr>
          <w:rFonts w:ascii="Calibri Light" w:hAnsi="Calibri Light"/>
          <w:sz w:val="20"/>
        </w:rPr>
        <w:t>p</w:t>
      </w:r>
      <w:r w:rsidRPr="000368A6">
        <w:rPr>
          <w:rFonts w:ascii="Calibri Light" w:hAnsi="Calibri Light"/>
          <w:sz w:val="20"/>
        </w:rPr>
        <w:t>oradenských služeb</w:t>
      </w:r>
      <w:r>
        <w:rPr>
          <w:rFonts w:ascii="Calibri Light" w:hAnsi="Calibri Light"/>
          <w:sz w:val="20"/>
        </w:rPr>
        <w:t xml:space="preserve"> </w:t>
      </w:r>
      <w:r w:rsidR="003856DC">
        <w:rPr>
          <w:rFonts w:ascii="Calibri Light" w:hAnsi="Calibri Light"/>
          <w:sz w:val="20"/>
        </w:rPr>
        <w:t>si stran</w:t>
      </w:r>
      <w:r w:rsidR="00C063CE">
        <w:rPr>
          <w:rFonts w:ascii="Calibri Light" w:hAnsi="Calibri Light"/>
          <w:sz w:val="20"/>
        </w:rPr>
        <w:t xml:space="preserve">y této smlouvy sjednávají ve výši </w:t>
      </w:r>
      <w:r w:rsidR="00C063CE" w:rsidRPr="00C063CE">
        <w:rPr>
          <w:rFonts w:ascii="Calibri Light" w:hAnsi="Calibri Light"/>
          <w:b/>
          <w:sz w:val="20"/>
        </w:rPr>
        <w:t>189.800,- Kč bez</w:t>
      </w:r>
      <w:r w:rsidR="00C063CE">
        <w:rPr>
          <w:rFonts w:ascii="Calibri Light" w:hAnsi="Calibri Light"/>
          <w:sz w:val="20"/>
        </w:rPr>
        <w:t xml:space="preserve"> </w:t>
      </w:r>
      <w:r w:rsidR="00C063CE" w:rsidRPr="00C063CE">
        <w:rPr>
          <w:rFonts w:ascii="Calibri Light" w:hAnsi="Calibri Light"/>
          <w:b/>
          <w:sz w:val="20"/>
        </w:rPr>
        <w:t>DPH</w:t>
      </w:r>
      <w:r w:rsidR="00C063CE">
        <w:rPr>
          <w:rFonts w:ascii="Calibri Light" w:hAnsi="Calibri Light"/>
          <w:sz w:val="20"/>
        </w:rPr>
        <w:t>, DPH ve výši 39.858,- Kč, tj. celkem odměna ve výši 229.658,- Kč vč. DPH.</w:t>
      </w:r>
    </w:p>
    <w:p w14:paraId="5956F00B" w14:textId="77777777" w:rsidR="00792DD9" w:rsidRDefault="00792DD9" w:rsidP="00792DD9">
      <w:pPr>
        <w:ind w:left="2124" w:hanging="708"/>
        <w:jc w:val="both"/>
        <w:rPr>
          <w:rFonts w:ascii="Calibri Light" w:hAnsi="Calibri Light"/>
          <w:sz w:val="20"/>
        </w:rPr>
      </w:pPr>
    </w:p>
    <w:p w14:paraId="7743BA2C" w14:textId="77777777" w:rsidR="00792DD9" w:rsidRPr="00C84088" w:rsidRDefault="00792DD9" w:rsidP="00792DD9">
      <w:pPr>
        <w:ind w:left="705" w:hanging="705"/>
        <w:jc w:val="both"/>
        <w:rPr>
          <w:rFonts w:ascii="Calibri Light" w:hAnsi="Calibri Light"/>
          <w:sz w:val="20"/>
          <w:szCs w:val="20"/>
        </w:rPr>
      </w:pPr>
      <w:r>
        <w:rPr>
          <w:rFonts w:ascii="Calibri Light" w:hAnsi="Calibri Light"/>
          <w:sz w:val="20"/>
          <w:szCs w:val="20"/>
        </w:rPr>
        <w:t>6</w:t>
      </w:r>
      <w:r w:rsidRPr="00C84088">
        <w:rPr>
          <w:rFonts w:ascii="Calibri Light" w:hAnsi="Calibri Light"/>
          <w:sz w:val="20"/>
          <w:szCs w:val="20"/>
        </w:rPr>
        <w:t>.</w:t>
      </w:r>
      <w:r w:rsidR="00C063CE">
        <w:rPr>
          <w:rFonts w:ascii="Calibri Light" w:hAnsi="Calibri Light"/>
          <w:sz w:val="20"/>
          <w:szCs w:val="20"/>
        </w:rPr>
        <w:t>2</w:t>
      </w:r>
      <w:r w:rsidRPr="00C84088">
        <w:rPr>
          <w:rFonts w:ascii="Calibri Light" w:hAnsi="Calibri Light"/>
          <w:sz w:val="20"/>
          <w:szCs w:val="20"/>
        </w:rPr>
        <w:tab/>
        <w:t>Odměn</w:t>
      </w:r>
      <w:r w:rsidR="00C063CE">
        <w:rPr>
          <w:rFonts w:ascii="Calibri Light" w:hAnsi="Calibri Light"/>
          <w:sz w:val="20"/>
          <w:szCs w:val="20"/>
        </w:rPr>
        <w:t>a</w:t>
      </w:r>
      <w:r w:rsidRPr="00C84088">
        <w:rPr>
          <w:rFonts w:ascii="Calibri Light" w:hAnsi="Calibri Light"/>
          <w:sz w:val="20"/>
          <w:szCs w:val="20"/>
        </w:rPr>
        <w:t xml:space="preserve"> dle článku </w:t>
      </w:r>
      <w:r>
        <w:rPr>
          <w:rFonts w:ascii="Calibri Light" w:hAnsi="Calibri Light"/>
          <w:sz w:val="20"/>
          <w:szCs w:val="20"/>
        </w:rPr>
        <w:t>6</w:t>
      </w:r>
      <w:r w:rsidRPr="00C84088">
        <w:rPr>
          <w:rFonts w:ascii="Calibri Light" w:hAnsi="Calibri Light"/>
          <w:sz w:val="20"/>
          <w:szCs w:val="20"/>
        </w:rPr>
        <w:t>.1 této smlouvy v sobě zahrnuj</w:t>
      </w:r>
      <w:r w:rsidR="00C063CE">
        <w:rPr>
          <w:rFonts w:ascii="Calibri Light" w:hAnsi="Calibri Light"/>
          <w:sz w:val="20"/>
          <w:szCs w:val="20"/>
        </w:rPr>
        <w:t>e</w:t>
      </w:r>
      <w:r w:rsidRPr="00C84088">
        <w:rPr>
          <w:rFonts w:ascii="Calibri Light" w:hAnsi="Calibri Light"/>
          <w:sz w:val="20"/>
          <w:szCs w:val="20"/>
        </w:rPr>
        <w:t xml:space="preserve"> veškeré náklady Konzultanta související s poskytováním </w:t>
      </w:r>
      <w:r w:rsidR="00C063CE">
        <w:rPr>
          <w:rFonts w:ascii="Calibri Light" w:hAnsi="Calibri Light"/>
          <w:sz w:val="20"/>
          <w:szCs w:val="20"/>
        </w:rPr>
        <w:t>p</w:t>
      </w:r>
      <w:r w:rsidRPr="00C84088">
        <w:rPr>
          <w:rFonts w:ascii="Calibri Light" w:hAnsi="Calibri Light"/>
          <w:sz w:val="20"/>
          <w:szCs w:val="20"/>
        </w:rPr>
        <w:t>oradenských služeb (např. náhrady cestovních výdajů, hovorné, administrativní náklady, poštovné apod.),</w:t>
      </w:r>
      <w:r w:rsidR="002A1AFF">
        <w:rPr>
          <w:rFonts w:ascii="Calibri Light" w:hAnsi="Calibri Light"/>
          <w:sz w:val="20"/>
          <w:szCs w:val="20"/>
        </w:rPr>
        <w:t xml:space="preserve"> vyjma dále uvedených nebo </w:t>
      </w:r>
      <w:r w:rsidRPr="00C84088">
        <w:rPr>
          <w:rFonts w:ascii="Calibri Light" w:hAnsi="Calibri Light"/>
          <w:sz w:val="20"/>
          <w:szCs w:val="20"/>
        </w:rPr>
        <w:t>nebude-li stranami této smlouvy sjednáno jinak.</w:t>
      </w:r>
      <w:r w:rsidR="002A1AFF">
        <w:rPr>
          <w:rFonts w:ascii="Calibri Light" w:hAnsi="Calibri Light"/>
          <w:sz w:val="20"/>
          <w:szCs w:val="20"/>
        </w:rPr>
        <w:t xml:space="preserve"> Konzultant je oprávněn, po předchozím písemném odsouhlasení Klientem, ve věcech, které závisí na posouzení odborníka, takového odborníka z oboru zajistit jako svého poradce, jehož odměnu je povinen uhradit Klient. Dále je Konzultant oprávněn, po předchozím písemném odsouhlasení Klientem, v případě cizojazyčných dokumentů zajistit překladatele, jehož odměnu je povinen uhradit Klient, a dále se Klient zavazuje uhradit náklady na soudního znalce, bude-li nutné vypracovat znalecký posudek a bylo-li vypracování znaleckého posudku předem Klientem písemně odsouhlaseno.</w:t>
      </w:r>
    </w:p>
    <w:p w14:paraId="7C4A2490" w14:textId="77777777" w:rsidR="00792DD9" w:rsidRPr="00C84088" w:rsidRDefault="00792DD9" w:rsidP="00792DD9">
      <w:pPr>
        <w:jc w:val="both"/>
        <w:rPr>
          <w:rFonts w:ascii="Calibri Light" w:hAnsi="Calibri Light"/>
          <w:sz w:val="20"/>
          <w:szCs w:val="20"/>
        </w:rPr>
      </w:pPr>
    </w:p>
    <w:p w14:paraId="4369AECF"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w:t>
      </w:r>
      <w:r w:rsidR="00C21D9A">
        <w:rPr>
          <w:rFonts w:ascii="Calibri Light" w:hAnsi="Calibri Light"/>
          <w:sz w:val="20"/>
        </w:rPr>
        <w:t>3</w:t>
      </w:r>
      <w:r w:rsidRPr="00C84088">
        <w:rPr>
          <w:rFonts w:ascii="Calibri Light" w:hAnsi="Calibri Light"/>
          <w:sz w:val="20"/>
        </w:rPr>
        <w:tab/>
        <w:t>Fakturace odměn</w:t>
      </w:r>
      <w:r w:rsidR="0036090C">
        <w:rPr>
          <w:rFonts w:ascii="Calibri Light" w:hAnsi="Calibri Light"/>
          <w:sz w:val="20"/>
        </w:rPr>
        <w:t>y</w:t>
      </w:r>
      <w:r w:rsidRPr="00C84088">
        <w:rPr>
          <w:rFonts w:ascii="Calibri Light" w:hAnsi="Calibri Light"/>
          <w:sz w:val="20"/>
        </w:rPr>
        <w:t xml:space="preserve"> podle této smlouvy </w:t>
      </w:r>
      <w:r w:rsidR="0036090C">
        <w:rPr>
          <w:rFonts w:ascii="Calibri Light" w:hAnsi="Calibri Light"/>
          <w:sz w:val="20"/>
        </w:rPr>
        <w:t>proběhne</w:t>
      </w:r>
      <w:r w:rsidRPr="00C84088">
        <w:rPr>
          <w:rFonts w:ascii="Calibri Light" w:hAnsi="Calibri Light"/>
          <w:sz w:val="20"/>
        </w:rPr>
        <w:t xml:space="preserve"> do 15 dnů ode dne zdanitelného plnění, jak je uvedeno v čl. 2.</w:t>
      </w:r>
      <w:r w:rsidR="0036090C">
        <w:rPr>
          <w:rFonts w:ascii="Calibri Light" w:hAnsi="Calibri Light"/>
          <w:sz w:val="20"/>
        </w:rPr>
        <w:t>3</w:t>
      </w:r>
      <w:r w:rsidRPr="00C84088">
        <w:rPr>
          <w:rFonts w:ascii="Calibri Light" w:hAnsi="Calibri Light"/>
          <w:sz w:val="20"/>
        </w:rPr>
        <w:t xml:space="preserve"> této smlouvy</w:t>
      </w:r>
      <w:r w:rsidR="0036090C">
        <w:rPr>
          <w:rFonts w:ascii="Calibri Light" w:hAnsi="Calibri Light"/>
          <w:sz w:val="20"/>
        </w:rPr>
        <w:t xml:space="preserve">. </w:t>
      </w:r>
      <w:r w:rsidRPr="00C84088">
        <w:rPr>
          <w:rFonts w:ascii="Calibri Light" w:hAnsi="Calibri Light"/>
          <w:sz w:val="20"/>
        </w:rPr>
        <w:t>Odměn</w:t>
      </w:r>
      <w:r w:rsidR="0036090C">
        <w:rPr>
          <w:rFonts w:ascii="Calibri Light" w:hAnsi="Calibri Light"/>
          <w:sz w:val="20"/>
        </w:rPr>
        <w:t>a</w:t>
      </w:r>
      <w:r w:rsidRPr="00C84088">
        <w:rPr>
          <w:rFonts w:ascii="Calibri Light" w:hAnsi="Calibri Light"/>
          <w:sz w:val="20"/>
        </w:rPr>
        <w:t xml:space="preserve"> j</w:t>
      </w:r>
      <w:r w:rsidR="0036090C">
        <w:rPr>
          <w:rFonts w:ascii="Calibri Light" w:hAnsi="Calibri Light"/>
          <w:sz w:val="20"/>
        </w:rPr>
        <w:t>e</w:t>
      </w:r>
      <w:r w:rsidRPr="00C84088">
        <w:rPr>
          <w:rFonts w:ascii="Calibri Light" w:hAnsi="Calibri Light"/>
          <w:sz w:val="20"/>
        </w:rPr>
        <w:t xml:space="preserve"> splatné do 15 </w:t>
      </w:r>
      <w:r w:rsidR="00503143">
        <w:rPr>
          <w:rFonts w:ascii="Calibri Light" w:hAnsi="Calibri Light"/>
          <w:sz w:val="20"/>
        </w:rPr>
        <w:t xml:space="preserve">kalendářních </w:t>
      </w:r>
      <w:r w:rsidRPr="00C84088">
        <w:rPr>
          <w:rFonts w:ascii="Calibri Light" w:hAnsi="Calibri Light"/>
          <w:sz w:val="20"/>
        </w:rPr>
        <w:t xml:space="preserve">dnů ode dne vystavení řádné faktury </w:t>
      </w:r>
      <w:r w:rsidR="00503143">
        <w:rPr>
          <w:rFonts w:ascii="Calibri Light" w:hAnsi="Calibri Light"/>
          <w:sz w:val="20"/>
        </w:rPr>
        <w:t>Klientovi.</w:t>
      </w:r>
    </w:p>
    <w:p w14:paraId="486416D6" w14:textId="77777777" w:rsidR="00792DD9" w:rsidRPr="00C84088" w:rsidRDefault="00792DD9" w:rsidP="00792DD9">
      <w:pPr>
        <w:jc w:val="both"/>
        <w:rPr>
          <w:rFonts w:ascii="Calibri Light" w:hAnsi="Calibri Light"/>
          <w:sz w:val="20"/>
        </w:rPr>
      </w:pPr>
    </w:p>
    <w:p w14:paraId="42CCEF33" w14:textId="77777777" w:rsidR="00792DD9" w:rsidRDefault="00792DD9" w:rsidP="00792DD9">
      <w:pPr>
        <w:ind w:left="705" w:hanging="705"/>
        <w:jc w:val="both"/>
        <w:rPr>
          <w:rFonts w:ascii="Calibri Light" w:hAnsi="Calibri Light"/>
          <w:sz w:val="20"/>
        </w:rPr>
      </w:pPr>
      <w:r>
        <w:rPr>
          <w:rFonts w:ascii="Calibri Light" w:hAnsi="Calibri Light"/>
          <w:sz w:val="20"/>
        </w:rPr>
        <w:t>6.</w:t>
      </w:r>
      <w:r w:rsidR="00C21D9A">
        <w:rPr>
          <w:rFonts w:ascii="Calibri Light" w:hAnsi="Calibri Light"/>
          <w:sz w:val="20"/>
        </w:rPr>
        <w:t>4</w:t>
      </w:r>
      <w:r>
        <w:rPr>
          <w:rFonts w:ascii="Calibri Light" w:hAnsi="Calibri Light"/>
          <w:sz w:val="20"/>
        </w:rPr>
        <w:tab/>
        <w:t>Faktur</w:t>
      </w:r>
      <w:r w:rsidR="0036090C">
        <w:rPr>
          <w:rFonts w:ascii="Calibri Light" w:hAnsi="Calibri Light"/>
          <w:sz w:val="20"/>
        </w:rPr>
        <w:t>a</w:t>
      </w:r>
      <w:r>
        <w:rPr>
          <w:rFonts w:ascii="Calibri Light" w:hAnsi="Calibri Light"/>
          <w:sz w:val="20"/>
        </w:rPr>
        <w:t xml:space="preserve"> bud</w:t>
      </w:r>
      <w:r w:rsidR="0036090C">
        <w:rPr>
          <w:rFonts w:ascii="Calibri Light" w:hAnsi="Calibri Light"/>
          <w:sz w:val="20"/>
        </w:rPr>
        <w:t>e</w:t>
      </w:r>
      <w:r>
        <w:rPr>
          <w:rFonts w:ascii="Calibri Light" w:hAnsi="Calibri Light"/>
          <w:sz w:val="20"/>
        </w:rPr>
        <w:t xml:space="preserve"> obsahovat veškeré zákonné náležitosti daňového dokladu podle zákona č 235/2004 Sb., o dani z přidané hodnoty, ve znění pozdějších předpisů. Pokud faktura (daňový doklad) nebude obsahovat veškeré zákonem stanovené náležitosti, je Klient oprávněn neprodleně, nejpozději však do 10 pracovních dnů ode dne doručení faktury, vrátit fakturu Konzultantovi k opravě s tím, že doručením Klientovi takto opravené faktury běží nová lhůta splatnosti původní délky. </w:t>
      </w:r>
    </w:p>
    <w:p w14:paraId="4B01611A" w14:textId="77777777" w:rsidR="00792DD9" w:rsidRDefault="00792DD9" w:rsidP="00792DD9">
      <w:pPr>
        <w:ind w:left="705" w:hanging="705"/>
        <w:jc w:val="both"/>
        <w:rPr>
          <w:rFonts w:ascii="Calibri Light" w:hAnsi="Calibri Light"/>
          <w:sz w:val="20"/>
        </w:rPr>
      </w:pPr>
    </w:p>
    <w:p w14:paraId="0EF6F9AA"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6.</w:t>
      </w:r>
      <w:r w:rsidR="00C21D9A">
        <w:rPr>
          <w:rFonts w:ascii="Calibri Light" w:hAnsi="Calibri Light"/>
          <w:sz w:val="20"/>
        </w:rPr>
        <w:t>5</w:t>
      </w:r>
      <w:r>
        <w:rPr>
          <w:rFonts w:ascii="Calibri Light" w:hAnsi="Calibri Light"/>
          <w:sz w:val="20"/>
        </w:rPr>
        <w:t xml:space="preserve"> </w:t>
      </w:r>
      <w:r>
        <w:rPr>
          <w:rFonts w:ascii="Calibri Light" w:hAnsi="Calibri Light"/>
          <w:sz w:val="20"/>
        </w:rPr>
        <w:tab/>
      </w:r>
      <w:r w:rsidR="0036090C">
        <w:rPr>
          <w:rFonts w:ascii="Calibri Light" w:hAnsi="Calibri Light"/>
          <w:sz w:val="20"/>
        </w:rPr>
        <w:t>F</w:t>
      </w:r>
      <w:r w:rsidRPr="00C84088">
        <w:rPr>
          <w:rFonts w:ascii="Calibri Light" w:hAnsi="Calibri Light"/>
          <w:sz w:val="20"/>
        </w:rPr>
        <w:t xml:space="preserve">aktura musí obsahovat text s registračním číslem projektu nebo názvem projektu, byl-li v době fakturace znám. Klient má povinnost tuto skutečnost Konzultantovi oznámit. </w:t>
      </w:r>
    </w:p>
    <w:p w14:paraId="33D4B2B8" w14:textId="77777777" w:rsidR="00792DD9" w:rsidRPr="00C84088" w:rsidRDefault="00792DD9" w:rsidP="00792DD9">
      <w:pPr>
        <w:rPr>
          <w:rFonts w:ascii="Calibri Light" w:hAnsi="Calibri Light"/>
          <w:b/>
          <w:caps/>
          <w:color w:val="8C6C42"/>
          <w:sz w:val="20"/>
          <w:szCs w:val="20"/>
        </w:rPr>
      </w:pPr>
    </w:p>
    <w:p w14:paraId="01D90D05" w14:textId="4B470C4E" w:rsidR="00792DD9" w:rsidRPr="00C84088" w:rsidRDefault="00792DD9" w:rsidP="00792DD9">
      <w:pPr>
        <w:ind w:left="705" w:hanging="705"/>
        <w:jc w:val="both"/>
        <w:rPr>
          <w:rFonts w:ascii="Calibri Light" w:hAnsi="Calibri Light"/>
          <w:sz w:val="20"/>
        </w:rPr>
      </w:pPr>
      <w:r>
        <w:rPr>
          <w:rFonts w:ascii="Calibri Light" w:hAnsi="Calibri Light"/>
          <w:sz w:val="20"/>
        </w:rPr>
        <w:t>6.</w:t>
      </w:r>
      <w:r w:rsidR="00C21D9A">
        <w:rPr>
          <w:rFonts w:ascii="Calibri Light" w:hAnsi="Calibri Light"/>
          <w:sz w:val="20"/>
        </w:rPr>
        <w:t>6</w:t>
      </w:r>
      <w:r>
        <w:rPr>
          <w:rFonts w:ascii="Calibri Light" w:hAnsi="Calibri Light"/>
          <w:sz w:val="20"/>
        </w:rPr>
        <w:t xml:space="preserve"> </w:t>
      </w:r>
      <w:r>
        <w:rPr>
          <w:rFonts w:ascii="Calibri Light" w:hAnsi="Calibri Light"/>
          <w:sz w:val="20"/>
        </w:rPr>
        <w:tab/>
        <w:t xml:space="preserve">Konzultant 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z hlediska DPH vůči svému správci daně. </w:t>
      </w:r>
    </w:p>
    <w:p w14:paraId="7ED539ED" w14:textId="77777777" w:rsidR="00792DD9" w:rsidRDefault="00792DD9" w:rsidP="00792DD9">
      <w:pPr>
        <w:jc w:val="both"/>
        <w:rPr>
          <w:rFonts w:ascii="Calibri Light" w:hAnsi="Calibri Light"/>
          <w:sz w:val="20"/>
        </w:rPr>
      </w:pPr>
    </w:p>
    <w:p w14:paraId="551C3362" w14:textId="77777777" w:rsidR="00792DD9" w:rsidRDefault="00792DD9" w:rsidP="00792DD9">
      <w:pPr>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w:t>
      </w:r>
      <w:r w:rsidR="00C21D9A">
        <w:rPr>
          <w:rFonts w:ascii="Calibri Light" w:hAnsi="Calibri Light"/>
          <w:sz w:val="20"/>
        </w:rPr>
        <w:t>7</w:t>
      </w:r>
      <w:r>
        <w:rPr>
          <w:rFonts w:ascii="Calibri Light" w:hAnsi="Calibri Light"/>
          <w:sz w:val="20"/>
        </w:rPr>
        <w:tab/>
        <w:t>Konzultant je povinen na faktuře (daňovém dokladu) uvést bankovní účet, na který má být cena plnění a k ní příslušná DPH Klientem uhrazena, přičemž tento bankovní účet Konzultanta bude bankovním účtem zveřejněným správcem daně způsobem umožňujícím dálkový přístup ve smyslu ustanovení §109 odst. 2 písm. c) zákona č. 235/2004 Sb., o dani z přidané hodnoty, ve znění pozdějších předpisů, (dále jen „zveřejněný účet“). Změna zveřejněného účtu je možná pouze na základě písemného oznámení, doručeného Klientovi a podepsaného statutárním zástupcem Konzultanta nebo jinou osobou, statutárním zástupcem k tomu zmocněnou.</w:t>
      </w:r>
    </w:p>
    <w:p w14:paraId="35EC11F1" w14:textId="77777777" w:rsidR="00792DD9" w:rsidRDefault="00792DD9" w:rsidP="00792DD9">
      <w:pPr>
        <w:ind w:left="705" w:hanging="705"/>
        <w:jc w:val="both"/>
        <w:rPr>
          <w:rFonts w:ascii="Calibri Light" w:hAnsi="Calibri Light"/>
          <w:sz w:val="20"/>
        </w:rPr>
      </w:pPr>
    </w:p>
    <w:p w14:paraId="3C790E23" w14:textId="77777777" w:rsidR="00792DD9" w:rsidRDefault="00792DD9" w:rsidP="00792DD9">
      <w:pPr>
        <w:ind w:left="705" w:hanging="705"/>
        <w:jc w:val="both"/>
        <w:rPr>
          <w:rFonts w:ascii="Calibri Light" w:hAnsi="Calibri Light"/>
          <w:sz w:val="20"/>
        </w:rPr>
      </w:pPr>
      <w:r>
        <w:rPr>
          <w:rFonts w:ascii="Calibri Light" w:hAnsi="Calibri Light"/>
          <w:sz w:val="20"/>
        </w:rPr>
        <w:t>6.</w:t>
      </w:r>
      <w:r w:rsidR="00C21D9A">
        <w:rPr>
          <w:rFonts w:ascii="Calibri Light" w:hAnsi="Calibri Light"/>
          <w:sz w:val="20"/>
        </w:rPr>
        <w:t>8</w:t>
      </w:r>
      <w:r>
        <w:rPr>
          <w:rFonts w:ascii="Calibri Light" w:hAnsi="Calibri Light"/>
          <w:sz w:val="20"/>
        </w:rPr>
        <w:tab/>
        <w:t>Nebude-li bankovní účet Konzultanta, uvedený na faktuře, zveřejněným účtem, je Klient oprávněn neprodleně, nejpozději však do 10 pracovních dnů ode dne doručení faktury, vrátit fakturu Konzultantovi zpět k opravě – doplnění zveřejněného účtu s tím, že doručením Klientovi opravené faktury uvádějící zveřejněný účet, běží nová lhůta splatnosti původní délky.</w:t>
      </w:r>
    </w:p>
    <w:p w14:paraId="0B20286A" w14:textId="77777777" w:rsidR="00792DD9" w:rsidRDefault="00792DD9" w:rsidP="00792DD9">
      <w:pPr>
        <w:ind w:left="705" w:hanging="705"/>
        <w:jc w:val="both"/>
        <w:rPr>
          <w:rFonts w:ascii="Calibri Light" w:hAnsi="Calibri Light"/>
          <w:sz w:val="20"/>
        </w:rPr>
      </w:pPr>
    </w:p>
    <w:p w14:paraId="6BBB19DC" w14:textId="77777777" w:rsidR="00792DD9" w:rsidRPr="006977BF" w:rsidRDefault="00792DD9" w:rsidP="00792DD9">
      <w:pPr>
        <w:ind w:left="705" w:hanging="705"/>
        <w:jc w:val="both"/>
        <w:rPr>
          <w:rFonts w:asciiTheme="minorHAnsi" w:hAnsiTheme="minorHAnsi" w:cstheme="minorHAnsi"/>
          <w:sz w:val="20"/>
          <w:szCs w:val="20"/>
        </w:rPr>
      </w:pPr>
      <w:r>
        <w:rPr>
          <w:rFonts w:ascii="Calibri Light" w:hAnsi="Calibri Light"/>
          <w:sz w:val="20"/>
        </w:rPr>
        <w:t>6.</w:t>
      </w:r>
      <w:r w:rsidR="00C21D9A">
        <w:rPr>
          <w:rFonts w:ascii="Calibri Light" w:hAnsi="Calibri Light"/>
          <w:sz w:val="20"/>
        </w:rPr>
        <w:t>9</w:t>
      </w:r>
      <w:r>
        <w:rPr>
          <w:rFonts w:ascii="Calibri Light" w:hAnsi="Calibri Light"/>
          <w:sz w:val="20"/>
        </w:rPr>
        <w:tab/>
        <w:t>V případě, že bankovní účet Konzultanta uvedený na faktuře, není či nebude v okamžiku uskutečnění platby zveřejněným účtem, nebo v okamžiku uskutečnění zdanitelného plnění bude správcem daně způsobem umožňujícím dálkový přístup zveřejněna skutečnost, že Konzultant je nespolehlivým plátcem, je Klient oprávněn uhradit cenu plnění v její výši bez DPH s tím, že je zároveň oprávněn DPH, příslušnou k této platbě, uhradit za Konzultanta formou tzv. zvláštního způsobu zajištění daně ve smyslu ustanovení § 109a zákona č. 235/2004 Sb., o dani z přidané hodnoty, ve znění pozdějších předpisů.</w:t>
      </w:r>
      <w:r w:rsidR="006218B9">
        <w:rPr>
          <w:rFonts w:ascii="Calibri Light" w:hAnsi="Calibri Light"/>
          <w:sz w:val="20"/>
        </w:rPr>
        <w:t xml:space="preserve"> </w:t>
      </w:r>
      <w:r w:rsidR="006218B9" w:rsidRPr="006977BF">
        <w:rPr>
          <w:rFonts w:asciiTheme="minorHAnsi" w:hAnsiTheme="minorHAnsi" w:cstheme="minorHAnsi"/>
          <w:sz w:val="20"/>
          <w:szCs w:val="20"/>
        </w:rPr>
        <w:t xml:space="preserve">Zaplacení částky ve výši daně </w:t>
      </w:r>
      <w:r w:rsidR="006218B9">
        <w:rPr>
          <w:rFonts w:asciiTheme="minorHAnsi" w:hAnsiTheme="minorHAnsi" w:cstheme="minorHAnsi"/>
          <w:sz w:val="20"/>
          <w:szCs w:val="20"/>
        </w:rPr>
        <w:t>kliente</w:t>
      </w:r>
      <w:r w:rsidR="006218B9" w:rsidRPr="006977BF">
        <w:rPr>
          <w:rFonts w:asciiTheme="minorHAnsi" w:hAnsiTheme="minorHAnsi" w:cstheme="minorHAnsi"/>
          <w:sz w:val="20"/>
          <w:szCs w:val="20"/>
        </w:rPr>
        <w:t>m správci daně pak bude smluvními stranami považováno za splnění závazku uhradit sjednanou cenu dle této smlouvy, resp. její části.</w:t>
      </w:r>
      <w:r w:rsidR="006218B9">
        <w:rPr>
          <w:rFonts w:asciiTheme="minorHAnsi" w:hAnsiTheme="minorHAnsi" w:cstheme="minorHAnsi"/>
          <w:sz w:val="20"/>
          <w:szCs w:val="20"/>
        </w:rPr>
        <w:t xml:space="preserve"> Konzultant</w:t>
      </w:r>
      <w:r w:rsidR="006218B9" w:rsidRPr="006977BF">
        <w:rPr>
          <w:rFonts w:asciiTheme="minorHAnsi" w:hAnsiTheme="minorHAnsi" w:cstheme="minorHAnsi"/>
          <w:sz w:val="20"/>
          <w:szCs w:val="20"/>
        </w:rPr>
        <w:t xml:space="preserve"> současně souhlasí s tím, že je povinen </w:t>
      </w:r>
      <w:r w:rsidR="006218B9">
        <w:rPr>
          <w:rFonts w:asciiTheme="minorHAnsi" w:hAnsiTheme="minorHAnsi" w:cstheme="minorHAnsi"/>
          <w:sz w:val="20"/>
          <w:szCs w:val="20"/>
        </w:rPr>
        <w:t>Klientovi</w:t>
      </w:r>
      <w:r w:rsidR="006218B9" w:rsidRPr="006977BF">
        <w:rPr>
          <w:rFonts w:asciiTheme="minorHAnsi" w:hAnsiTheme="minorHAnsi" w:cstheme="minorHAnsi"/>
          <w:sz w:val="20"/>
          <w:szCs w:val="20"/>
        </w:rPr>
        <w:t xml:space="preserve"> nahradit veškerou škodu vzniklou v důsledku aplikace institutu ručení ze strany správce daně.</w:t>
      </w:r>
    </w:p>
    <w:p w14:paraId="03DC0556" w14:textId="77777777" w:rsidR="00792DD9" w:rsidRDefault="00792DD9" w:rsidP="00792DD9">
      <w:pPr>
        <w:rPr>
          <w:rFonts w:ascii="Calibri Light" w:hAnsi="Calibri Light"/>
          <w:b/>
          <w:caps/>
          <w:color w:val="8C6C42"/>
          <w:sz w:val="20"/>
          <w:szCs w:val="20"/>
        </w:rPr>
      </w:pPr>
    </w:p>
    <w:p w14:paraId="5A190987" w14:textId="77777777" w:rsidR="00C51ADF" w:rsidRPr="00C84088" w:rsidRDefault="00C51ADF" w:rsidP="00792DD9">
      <w:pPr>
        <w:rPr>
          <w:rFonts w:ascii="Calibri Light" w:hAnsi="Calibri Light"/>
          <w:b/>
          <w:caps/>
          <w:color w:val="8C6C42"/>
          <w:sz w:val="20"/>
          <w:szCs w:val="20"/>
        </w:rPr>
      </w:pPr>
    </w:p>
    <w:p w14:paraId="2AC563D3"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7</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Odpovědnost za vady, záruka</w:t>
      </w:r>
    </w:p>
    <w:p w14:paraId="7193563D" w14:textId="77777777" w:rsidR="00792DD9" w:rsidRPr="00C84088" w:rsidRDefault="00792DD9" w:rsidP="00792DD9">
      <w:pPr>
        <w:jc w:val="both"/>
        <w:rPr>
          <w:rFonts w:ascii="Calibri Light" w:hAnsi="Calibri Light"/>
          <w:sz w:val="20"/>
        </w:rPr>
      </w:pPr>
    </w:p>
    <w:p w14:paraId="3C605207" w14:textId="77777777" w:rsidR="00503143"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.1</w:t>
      </w:r>
      <w:r w:rsidRPr="00C84088">
        <w:rPr>
          <w:rFonts w:ascii="Calibri Light" w:hAnsi="Calibri Light"/>
          <w:sz w:val="20"/>
        </w:rPr>
        <w:tab/>
        <w:t>Konzultant odpovídá za to, že záležitosti Klienta ujednané touto smlouvou</w:t>
      </w:r>
      <w:r w:rsidR="00503143">
        <w:rPr>
          <w:rFonts w:ascii="Calibri Light" w:hAnsi="Calibri Light"/>
          <w:sz w:val="20"/>
        </w:rPr>
        <w:t xml:space="preserve"> bude obstarávat s odbornou péči v souladu s právními předpisy a podmínkami poskytovatele dotace.</w:t>
      </w:r>
    </w:p>
    <w:p w14:paraId="5637B7B9" w14:textId="77777777" w:rsidR="00503143" w:rsidRPr="00C84088" w:rsidRDefault="00503143" w:rsidP="00792DD9">
      <w:pPr>
        <w:ind w:left="705" w:hanging="705"/>
        <w:jc w:val="both"/>
        <w:rPr>
          <w:rFonts w:ascii="Calibri Light" w:hAnsi="Calibri Light"/>
          <w:sz w:val="20"/>
        </w:rPr>
      </w:pPr>
    </w:p>
    <w:p w14:paraId="3290249A"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.2</w:t>
      </w:r>
      <w:r w:rsidRPr="00C84088">
        <w:rPr>
          <w:rFonts w:ascii="Calibri Light" w:hAnsi="Calibri Light"/>
          <w:sz w:val="20"/>
        </w:rPr>
        <w:tab/>
        <w:t>Konzultant je povinen řídit se pokyny Klienta. Konzultant je povinen Klienta upozornit na nevhodnost jeho pokynů a je oprávněn přerušit plnění smlouvy do písemného sdělení Klienta, zda na těchto pokynech trvá. Pokud Klient setrvá na pokynech, u kterých byl upozorněn Konzultantem na jejich nevhodnost, neodpovídá Konzultant za vady předmětu plnění způsobené použitím nevhodných pokynů Klienta event. má právo od uzavřené smlouvy odstoupit.</w:t>
      </w:r>
    </w:p>
    <w:p w14:paraId="5ED8ED1A" w14:textId="77777777" w:rsidR="00792DD9" w:rsidRPr="00C84088" w:rsidRDefault="00792DD9" w:rsidP="00792DD9">
      <w:pPr>
        <w:ind w:left="705" w:hanging="705"/>
        <w:jc w:val="both"/>
        <w:rPr>
          <w:rFonts w:ascii="Calibri Light" w:hAnsi="Calibri Light"/>
          <w:sz w:val="20"/>
        </w:rPr>
      </w:pPr>
    </w:p>
    <w:p w14:paraId="430CF163"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.3</w:t>
      </w:r>
      <w:r w:rsidRPr="00C84088">
        <w:rPr>
          <w:rFonts w:ascii="Calibri Light" w:hAnsi="Calibri Light"/>
          <w:sz w:val="20"/>
        </w:rPr>
        <w:tab/>
        <w:t>Konzultant neodpovídá za vady, které byly způsobené použitím podkladů převzatých od Klienta, a Konzultant nemohl zjistit jejich nevhodnost, případně na ni upozornil Klienta, ale ten na jejich použití trval.</w:t>
      </w:r>
    </w:p>
    <w:p w14:paraId="62952EDE" w14:textId="77777777" w:rsidR="00792DD9" w:rsidRPr="00C84088" w:rsidRDefault="00792DD9" w:rsidP="00792DD9">
      <w:pPr>
        <w:ind w:left="705" w:hanging="705"/>
        <w:jc w:val="both"/>
        <w:rPr>
          <w:rFonts w:ascii="Calibri Light" w:hAnsi="Calibri Light"/>
          <w:sz w:val="20"/>
        </w:rPr>
      </w:pPr>
    </w:p>
    <w:p w14:paraId="1033D491"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.4</w:t>
      </w:r>
      <w:r w:rsidRPr="00C84088">
        <w:rPr>
          <w:rFonts w:ascii="Calibri Light" w:hAnsi="Calibri Light"/>
          <w:sz w:val="20"/>
        </w:rPr>
        <w:tab/>
        <w:t>Klient má právo na neodkladné a bezplatné odstranění opodstatněně reklamovaného nedostatku či vady plnění. Možnost jiného ujednání se tímto nevylučuje.</w:t>
      </w:r>
    </w:p>
    <w:p w14:paraId="2F6E70F4" w14:textId="77777777" w:rsidR="00792DD9" w:rsidRPr="00C84088" w:rsidRDefault="00792DD9" w:rsidP="00792DD9">
      <w:pPr>
        <w:ind w:left="705" w:hanging="705"/>
        <w:jc w:val="both"/>
        <w:rPr>
          <w:rFonts w:ascii="Calibri Light" w:hAnsi="Calibri Light"/>
          <w:sz w:val="20"/>
        </w:rPr>
      </w:pPr>
    </w:p>
    <w:p w14:paraId="3AF015E9" w14:textId="77777777" w:rsidR="00792DD9"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Pr>
          <w:rFonts w:ascii="Calibri Light" w:hAnsi="Calibri Light"/>
          <w:sz w:val="20"/>
        </w:rPr>
        <w:t>5</w:t>
      </w:r>
      <w:r w:rsidRPr="00C84088">
        <w:rPr>
          <w:rFonts w:ascii="Calibri Light" w:hAnsi="Calibri Light"/>
          <w:sz w:val="20"/>
        </w:rPr>
        <w:t xml:space="preserve">. </w:t>
      </w:r>
      <w:r w:rsidRPr="00C84088">
        <w:rPr>
          <w:rFonts w:ascii="Calibri Light" w:hAnsi="Calibri Light"/>
          <w:sz w:val="20"/>
        </w:rPr>
        <w:tab/>
        <w:t>Nezaplatí-li Klient Konzultantovi včas a řádně fakturu, je povinen mu uhradit na výzvu úrok z prodlen</w:t>
      </w:r>
      <w:r>
        <w:rPr>
          <w:rFonts w:ascii="Calibri Light" w:hAnsi="Calibri Light"/>
          <w:sz w:val="20"/>
        </w:rPr>
        <w:t>í ve sjednané výši 0,05 % z částky, s jejíž úhradou je Klient v prodlení, a to</w:t>
      </w:r>
      <w:r w:rsidRPr="00C84088">
        <w:rPr>
          <w:rFonts w:ascii="Calibri Light" w:hAnsi="Calibri Light"/>
          <w:sz w:val="20"/>
        </w:rPr>
        <w:t xml:space="preserve"> za každý započatý den prodlení.</w:t>
      </w:r>
    </w:p>
    <w:p w14:paraId="27855A3F" w14:textId="77777777" w:rsidR="00B02205" w:rsidRDefault="00B02205" w:rsidP="00792DD9">
      <w:pPr>
        <w:ind w:left="705" w:hanging="705"/>
        <w:jc w:val="both"/>
        <w:rPr>
          <w:rFonts w:ascii="Calibri Light" w:hAnsi="Calibri Light"/>
          <w:sz w:val="20"/>
        </w:rPr>
      </w:pPr>
    </w:p>
    <w:p w14:paraId="41E3EB1E" w14:textId="77777777" w:rsidR="00B02205" w:rsidRPr="00C84088" w:rsidRDefault="00B02205" w:rsidP="00B02205">
      <w:pPr>
        <w:ind w:left="705" w:hanging="705"/>
        <w:jc w:val="both"/>
        <w:rPr>
          <w:rFonts w:ascii="Calibri Light" w:hAnsi="Calibri Light"/>
          <w:sz w:val="20"/>
        </w:rPr>
      </w:pPr>
      <w:r>
        <w:rPr>
          <w:rFonts w:ascii="Calibri Light" w:hAnsi="Calibri Light"/>
          <w:sz w:val="20"/>
        </w:rPr>
        <w:t xml:space="preserve">7.6      </w:t>
      </w:r>
      <w:r w:rsidR="00836B8C">
        <w:rPr>
          <w:rFonts w:ascii="Calibri Light" w:hAnsi="Calibri Light"/>
          <w:sz w:val="20"/>
        </w:rPr>
        <w:t xml:space="preserve"> </w:t>
      </w:r>
      <w:r>
        <w:rPr>
          <w:rFonts w:ascii="Calibri Light" w:hAnsi="Calibri Light"/>
          <w:sz w:val="20"/>
        </w:rPr>
        <w:t xml:space="preserve"> V případě </w:t>
      </w:r>
      <w:r w:rsidR="00836B8C">
        <w:rPr>
          <w:rFonts w:ascii="Calibri Light" w:hAnsi="Calibri Light"/>
          <w:sz w:val="20"/>
        </w:rPr>
        <w:t>nesplnění</w:t>
      </w:r>
      <w:r>
        <w:rPr>
          <w:rFonts w:ascii="Calibri Light" w:hAnsi="Calibri Light"/>
          <w:sz w:val="20"/>
        </w:rPr>
        <w:t xml:space="preserve"> termínu poskytnutí služby dle čl. 2 ROZSAH SLUŽBY odst. 2.3</w:t>
      </w:r>
      <w:r w:rsidRPr="00C84088">
        <w:rPr>
          <w:rFonts w:ascii="Calibri Light" w:hAnsi="Calibri Light"/>
          <w:sz w:val="20"/>
        </w:rPr>
        <w:t xml:space="preserve"> je </w:t>
      </w:r>
      <w:r>
        <w:rPr>
          <w:rFonts w:ascii="Calibri Light" w:hAnsi="Calibri Light"/>
          <w:sz w:val="20"/>
        </w:rPr>
        <w:t xml:space="preserve">Konzultant </w:t>
      </w:r>
      <w:r w:rsidRPr="00C84088">
        <w:rPr>
          <w:rFonts w:ascii="Calibri Light" w:hAnsi="Calibri Light"/>
          <w:sz w:val="20"/>
        </w:rPr>
        <w:t xml:space="preserve">povinen uhradit </w:t>
      </w:r>
      <w:r w:rsidR="00836B8C">
        <w:rPr>
          <w:rFonts w:ascii="Calibri Light" w:hAnsi="Calibri Light"/>
          <w:sz w:val="20"/>
        </w:rPr>
        <w:t xml:space="preserve">Klientovi </w:t>
      </w:r>
      <w:r w:rsidRPr="00C84088">
        <w:rPr>
          <w:rFonts w:ascii="Calibri Light" w:hAnsi="Calibri Light"/>
          <w:sz w:val="20"/>
        </w:rPr>
        <w:t xml:space="preserve">na výzvu </w:t>
      </w:r>
      <w:r>
        <w:rPr>
          <w:rFonts w:ascii="Calibri Light" w:hAnsi="Calibri Light"/>
          <w:sz w:val="20"/>
        </w:rPr>
        <w:t>smluvní pokutu ve výši 0,05 % z</w:t>
      </w:r>
      <w:r w:rsidR="00836B8C">
        <w:rPr>
          <w:rFonts w:ascii="Calibri Light" w:hAnsi="Calibri Light"/>
          <w:sz w:val="20"/>
        </w:rPr>
        <w:t> odměny včetně DPH dle čl. 6 ODMĚNA A NÁHRADA NÁKLADŮ odst. 6.1</w:t>
      </w:r>
      <w:r w:rsidRPr="00C84088">
        <w:rPr>
          <w:rFonts w:ascii="Calibri Light" w:hAnsi="Calibri Light"/>
          <w:sz w:val="20"/>
        </w:rPr>
        <w:t>.</w:t>
      </w:r>
      <w:r w:rsidR="00836B8C">
        <w:rPr>
          <w:rFonts w:ascii="Calibri Light" w:hAnsi="Calibri Light"/>
          <w:sz w:val="20"/>
        </w:rPr>
        <w:t xml:space="preserve">, a to za každý započatý den prodlení. </w:t>
      </w:r>
    </w:p>
    <w:p w14:paraId="5FBFBBA2" w14:textId="77777777" w:rsidR="00B02205" w:rsidRDefault="00B02205" w:rsidP="00792DD9">
      <w:pPr>
        <w:ind w:left="705" w:hanging="705"/>
        <w:jc w:val="both"/>
        <w:rPr>
          <w:rFonts w:ascii="Calibri Light" w:hAnsi="Calibri Light"/>
          <w:sz w:val="20"/>
        </w:rPr>
      </w:pPr>
    </w:p>
    <w:p w14:paraId="598E189B" w14:textId="77777777" w:rsidR="00836B8C" w:rsidRPr="00C84088" w:rsidRDefault="00836B8C" w:rsidP="00792DD9">
      <w:pPr>
        <w:ind w:left="705" w:hanging="705"/>
        <w:jc w:val="both"/>
        <w:rPr>
          <w:rFonts w:ascii="Calibri Light" w:hAnsi="Calibri Light"/>
          <w:sz w:val="20"/>
        </w:rPr>
      </w:pPr>
      <w:r>
        <w:rPr>
          <w:rFonts w:ascii="Calibri Light" w:hAnsi="Calibri Light"/>
          <w:sz w:val="20"/>
        </w:rPr>
        <w:t xml:space="preserve">7.7          Zaplacení smluvní pokuty nemá vliv na nárok vymáhat škodu v plné výši. </w:t>
      </w:r>
    </w:p>
    <w:p w14:paraId="3B52DB95" w14:textId="77777777" w:rsidR="00792DD9" w:rsidRPr="00C84088" w:rsidRDefault="00792DD9" w:rsidP="00792DD9">
      <w:pPr>
        <w:ind w:left="705" w:hanging="705"/>
        <w:jc w:val="both"/>
        <w:rPr>
          <w:rFonts w:ascii="Calibri Light" w:hAnsi="Calibri Light"/>
          <w:sz w:val="20"/>
        </w:rPr>
      </w:pPr>
    </w:p>
    <w:p w14:paraId="74BEC4D5" w14:textId="7FAFE439" w:rsidR="00792DD9" w:rsidRDefault="00792DD9" w:rsidP="00792DD9">
      <w:pPr>
        <w:ind w:left="705" w:hanging="705"/>
        <w:jc w:val="both"/>
        <w:rPr>
          <w:rFonts w:ascii="Calibri Light" w:hAnsi="Calibri Light"/>
          <w:sz w:val="20"/>
        </w:rPr>
      </w:pPr>
      <w:r>
        <w:rPr>
          <w:rFonts w:ascii="Calibri Light" w:hAnsi="Calibri Light"/>
          <w:sz w:val="20"/>
        </w:rPr>
        <w:t>7</w:t>
      </w:r>
      <w:r w:rsidRPr="00C84088">
        <w:rPr>
          <w:rFonts w:ascii="Calibri Light" w:hAnsi="Calibri Light"/>
          <w:sz w:val="20"/>
        </w:rPr>
        <w:t>.</w:t>
      </w:r>
      <w:r w:rsidR="00836B8C">
        <w:rPr>
          <w:rFonts w:ascii="Calibri Light" w:hAnsi="Calibri Light"/>
          <w:sz w:val="20"/>
        </w:rPr>
        <w:t>8</w:t>
      </w:r>
      <w:r w:rsidRPr="00C84088">
        <w:rPr>
          <w:rFonts w:ascii="Calibri Light" w:hAnsi="Calibri Light"/>
          <w:sz w:val="20"/>
        </w:rPr>
        <w:tab/>
        <w:t>Konzultant čestně prohlašuje, že v době podpisu této smlouvy není podjat ve smyslu zákona. Pokud by v průběhu zadání nastaly nové skutečnosti ve vztahu k podjatosti, zavazuje se Konzultant oznámit takové skutečnosti ihned Klientovi. Pokud tak neučiní, má se za to, že žádné změny nenastaly.</w:t>
      </w:r>
    </w:p>
    <w:p w14:paraId="55921A2F" w14:textId="77777777" w:rsidR="00B02205" w:rsidRDefault="00B02205" w:rsidP="00792DD9">
      <w:pPr>
        <w:ind w:left="705" w:hanging="705"/>
        <w:jc w:val="both"/>
        <w:rPr>
          <w:rFonts w:ascii="Calibri Light" w:hAnsi="Calibri Light"/>
          <w:sz w:val="20"/>
        </w:rPr>
      </w:pPr>
    </w:p>
    <w:p w14:paraId="6103722F" w14:textId="77777777" w:rsidR="00B02205" w:rsidRDefault="00B02205" w:rsidP="00792DD9">
      <w:pPr>
        <w:ind w:left="705" w:hanging="705"/>
        <w:jc w:val="both"/>
        <w:rPr>
          <w:rFonts w:ascii="Calibri Light" w:hAnsi="Calibri Light"/>
          <w:sz w:val="20"/>
        </w:rPr>
      </w:pPr>
      <w:r>
        <w:rPr>
          <w:rFonts w:ascii="Calibri Light" w:hAnsi="Calibri Light"/>
          <w:sz w:val="20"/>
        </w:rPr>
        <w:t xml:space="preserve"> </w:t>
      </w:r>
    </w:p>
    <w:p w14:paraId="5C40719B" w14:textId="77777777" w:rsidR="00E8652C" w:rsidRDefault="00E8652C" w:rsidP="00792DD9">
      <w:pPr>
        <w:ind w:left="705" w:hanging="705"/>
        <w:jc w:val="both"/>
        <w:rPr>
          <w:rFonts w:ascii="Calibri Light" w:hAnsi="Calibri Light"/>
          <w:sz w:val="20"/>
        </w:rPr>
      </w:pPr>
    </w:p>
    <w:p w14:paraId="2F531CCE"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8</w:t>
      </w:r>
      <w:r w:rsidRPr="00C84088">
        <w:rPr>
          <w:rFonts w:ascii="Calibri Light" w:hAnsi="Calibri Light"/>
          <w:b/>
          <w:caps/>
          <w:color w:val="8C6C42"/>
          <w:sz w:val="20"/>
          <w:szCs w:val="20"/>
        </w:rPr>
        <w:t>.</w:t>
      </w:r>
      <w:r w:rsidRPr="00C84088">
        <w:rPr>
          <w:rFonts w:ascii="Calibri Light" w:hAnsi="Calibri Light"/>
          <w:b/>
          <w:caps/>
          <w:color w:val="8C6C42"/>
          <w:sz w:val="20"/>
          <w:szCs w:val="20"/>
        </w:rPr>
        <w:tab/>
      </w:r>
      <w:r>
        <w:rPr>
          <w:rFonts w:ascii="Calibri Light" w:hAnsi="Calibri Light"/>
          <w:b/>
          <w:caps/>
          <w:color w:val="8C6C42"/>
          <w:sz w:val="20"/>
          <w:szCs w:val="20"/>
        </w:rPr>
        <w:t xml:space="preserve">trvání smlouvy, </w:t>
      </w:r>
      <w:r w:rsidRPr="00C84088">
        <w:rPr>
          <w:rFonts w:ascii="Calibri Light" w:hAnsi="Calibri Light"/>
          <w:b/>
          <w:caps/>
          <w:color w:val="8C6C42"/>
          <w:sz w:val="20"/>
          <w:szCs w:val="20"/>
        </w:rPr>
        <w:t>změna závazku</w:t>
      </w:r>
    </w:p>
    <w:p w14:paraId="2284C7FB" w14:textId="77777777" w:rsidR="00792DD9" w:rsidRDefault="00792DD9" w:rsidP="00792DD9">
      <w:pPr>
        <w:jc w:val="both"/>
        <w:rPr>
          <w:rFonts w:ascii="Calibri Light" w:hAnsi="Calibri Light"/>
          <w:sz w:val="20"/>
        </w:rPr>
      </w:pPr>
    </w:p>
    <w:p w14:paraId="5AF8A40D"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.1</w:t>
      </w:r>
      <w:r w:rsidRPr="00C84088">
        <w:rPr>
          <w:rFonts w:ascii="Calibri Light" w:hAnsi="Calibri Light"/>
          <w:sz w:val="20"/>
        </w:rPr>
        <w:tab/>
      </w:r>
      <w:r>
        <w:rPr>
          <w:rFonts w:ascii="Calibri Light" w:hAnsi="Calibri Light"/>
          <w:sz w:val="20"/>
        </w:rPr>
        <w:t>Smlouva se uzavírá na dobu</w:t>
      </w:r>
      <w:r w:rsidR="00705420">
        <w:rPr>
          <w:rFonts w:ascii="Calibri Light" w:hAnsi="Calibri Light"/>
          <w:sz w:val="20"/>
        </w:rPr>
        <w:t xml:space="preserve"> neurčitou.</w:t>
      </w:r>
    </w:p>
    <w:p w14:paraId="0FBA6596" w14:textId="77777777" w:rsidR="00792DD9" w:rsidRPr="00C84088" w:rsidRDefault="00792DD9" w:rsidP="00792DD9">
      <w:pPr>
        <w:ind w:left="705" w:hanging="705"/>
        <w:jc w:val="both"/>
        <w:rPr>
          <w:rFonts w:ascii="Calibri Light" w:hAnsi="Calibri Light"/>
          <w:sz w:val="20"/>
        </w:rPr>
      </w:pPr>
    </w:p>
    <w:p w14:paraId="7CD7DD51" w14:textId="77777777" w:rsidR="00950CAC" w:rsidRPr="00724585" w:rsidRDefault="00950CAC" w:rsidP="00950CAC">
      <w:pPr>
        <w:ind w:left="705" w:hanging="705"/>
        <w:jc w:val="both"/>
        <w:rPr>
          <w:rStyle w:val="dn"/>
          <w:rFonts w:asciiTheme="majorHAnsi" w:hAnsiTheme="majorHAnsi" w:cstheme="majorHAnsi"/>
          <w:sz w:val="20"/>
          <w:szCs w:val="20"/>
        </w:rPr>
      </w:pPr>
      <w:r w:rsidRPr="00724585">
        <w:rPr>
          <w:rFonts w:asciiTheme="majorHAnsi" w:hAnsiTheme="majorHAnsi" w:cstheme="minorHAnsi"/>
          <w:sz w:val="20"/>
          <w:szCs w:val="20"/>
        </w:rPr>
        <w:t>8.2</w:t>
      </w:r>
      <w:r w:rsidRPr="00724585">
        <w:rPr>
          <w:rFonts w:asciiTheme="majorHAnsi" w:hAnsiTheme="majorHAnsi" w:cstheme="minorHAnsi"/>
          <w:sz w:val="20"/>
          <w:szCs w:val="20"/>
        </w:rPr>
        <w:tab/>
      </w:r>
      <w:r w:rsidRPr="00724585">
        <w:rPr>
          <w:rStyle w:val="dn"/>
          <w:rFonts w:asciiTheme="majorHAnsi" w:hAnsiTheme="majorHAnsi" w:cstheme="majorHAnsi"/>
          <w:sz w:val="20"/>
          <w:szCs w:val="20"/>
        </w:rPr>
        <w:t>Tato smlouva nabývá platnosti dnem uzavření smlouvy, tj. dnem podpisu obou smluvních stran, nebo osobami jimi zmocněnými. Tato smlouva nabývá účinnosti dnem jejího uveřejnění v registru smluv dle § 6 zákona č. 340/2015 Sb. Smluvní strany se dohodly, že Klient v zákonné lhůtě odešle tuto smlouvu k řádnému uveřejnění do registru smluv vedeného Ministerstvem vnitra ČR. Strany této smlouvy prohlašují, že nepovažují žádnou část této smlouvy za obchodní tajemství.</w:t>
      </w:r>
    </w:p>
    <w:p w14:paraId="0052649D" w14:textId="77777777" w:rsidR="00792DD9" w:rsidRDefault="00792DD9" w:rsidP="00792DD9">
      <w:pPr>
        <w:ind w:left="705" w:hanging="705"/>
        <w:jc w:val="both"/>
        <w:rPr>
          <w:rFonts w:ascii="Calibri Light" w:hAnsi="Calibri Light"/>
          <w:sz w:val="20"/>
        </w:rPr>
      </w:pPr>
    </w:p>
    <w:p w14:paraId="73EA9BFF"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8.3</w:t>
      </w:r>
      <w:r>
        <w:rPr>
          <w:rFonts w:ascii="Calibri Light" w:hAnsi="Calibri Light"/>
          <w:sz w:val="20"/>
        </w:rPr>
        <w:tab/>
        <w:t>Každá ze smluvních stran je oprávněna z důvodů uvedených v odst. 8.4 této smlouvy od této smlouvy písemně odstoupit s účinností od okamžiku doručení písemného oznámení o odstou</w:t>
      </w:r>
      <w:r w:rsidR="000A3BB9">
        <w:rPr>
          <w:rFonts w:ascii="Calibri Light" w:hAnsi="Calibri Light"/>
          <w:sz w:val="20"/>
        </w:rPr>
        <w:t>pení od této smlouvy druhé smluvní straně.</w:t>
      </w:r>
    </w:p>
    <w:p w14:paraId="0A6F71FD" w14:textId="77777777" w:rsidR="00792DD9" w:rsidRPr="00C84088" w:rsidRDefault="00792DD9" w:rsidP="00792DD9">
      <w:pPr>
        <w:ind w:left="705" w:hanging="705"/>
        <w:jc w:val="both"/>
        <w:rPr>
          <w:rFonts w:ascii="Calibri Light" w:hAnsi="Calibri Light"/>
          <w:sz w:val="20"/>
        </w:rPr>
      </w:pPr>
    </w:p>
    <w:p w14:paraId="7074AB6F" w14:textId="77777777" w:rsidR="00792DD9" w:rsidRPr="00634B1B" w:rsidRDefault="00792DD9" w:rsidP="00792DD9">
      <w:pPr>
        <w:pStyle w:val="Odstavecseseznamem"/>
        <w:numPr>
          <w:ilvl w:val="1"/>
          <w:numId w:val="34"/>
        </w:numPr>
        <w:jc w:val="both"/>
        <w:rPr>
          <w:rFonts w:ascii="Calibri Light" w:hAnsi="Calibri Light"/>
          <w:sz w:val="20"/>
        </w:rPr>
      </w:pPr>
      <w:r w:rsidRPr="00634B1B">
        <w:rPr>
          <w:rFonts w:ascii="Calibri Light" w:hAnsi="Calibri Light"/>
          <w:sz w:val="20"/>
        </w:rPr>
        <w:t xml:space="preserve">       Každá smluvní strana je oprávněná od této smlouvy odstoupit, pokud</w:t>
      </w:r>
    </w:p>
    <w:p w14:paraId="46E1A7D3" w14:textId="77777777" w:rsidR="00792DD9" w:rsidRDefault="00792DD9" w:rsidP="00792DD9">
      <w:pPr>
        <w:ind w:left="705" w:hanging="705"/>
        <w:jc w:val="both"/>
        <w:rPr>
          <w:rFonts w:ascii="Calibri Light" w:hAnsi="Calibri Light"/>
          <w:sz w:val="20"/>
        </w:rPr>
      </w:pPr>
    </w:p>
    <w:p w14:paraId="59F03613" w14:textId="77777777" w:rsidR="00792DD9" w:rsidRDefault="00792DD9" w:rsidP="00792DD9">
      <w:pPr>
        <w:pStyle w:val="BodyText23"/>
        <w:ind w:left="1416" w:hanging="707"/>
        <w:jc w:val="both"/>
        <w:rPr>
          <w:rFonts w:ascii="Calibri Light" w:hAnsi="Calibri Light"/>
        </w:rPr>
      </w:pPr>
      <w:r>
        <w:rPr>
          <w:rFonts w:ascii="Calibri Light" w:hAnsi="Calibri Light"/>
        </w:rPr>
        <w:t>8.4.1</w:t>
      </w:r>
      <w:r>
        <w:rPr>
          <w:rFonts w:ascii="Calibri Light" w:hAnsi="Calibri Light"/>
        </w:rPr>
        <w:tab/>
        <w:t>druhá smluvní strana bude v prodlení s kteroukoli platbou nebo její částí a tato platba nebude provedena do pěti dnů od obdržení písemného oznámení o trvajícím prodlení, nebo</w:t>
      </w:r>
    </w:p>
    <w:p w14:paraId="6F574A5F" w14:textId="77777777" w:rsidR="00792DD9" w:rsidRDefault="00792DD9" w:rsidP="00792DD9">
      <w:pPr>
        <w:pStyle w:val="BodyText23"/>
        <w:numPr>
          <w:ilvl w:val="2"/>
          <w:numId w:val="35"/>
        </w:numPr>
        <w:jc w:val="both"/>
        <w:rPr>
          <w:rFonts w:ascii="Calibri Light" w:hAnsi="Calibri Light"/>
        </w:rPr>
      </w:pPr>
      <w:r>
        <w:rPr>
          <w:rFonts w:ascii="Calibri Light" w:hAnsi="Calibri Light"/>
        </w:rPr>
        <w:t xml:space="preserve">pokud druhá smluvní strana závažným způsobem opakovaně poruší jiná ustanovení této </w:t>
      </w:r>
      <w:r w:rsidR="000A3BB9">
        <w:rPr>
          <w:rFonts w:ascii="Calibri Light" w:hAnsi="Calibri Light"/>
        </w:rPr>
        <w:t xml:space="preserve">smlouvy nebo </w:t>
      </w:r>
    </w:p>
    <w:p w14:paraId="02CD05B1" w14:textId="77777777" w:rsidR="000A3BB9" w:rsidRDefault="000A3BB9" w:rsidP="00792DD9">
      <w:pPr>
        <w:pStyle w:val="BodyText23"/>
        <w:numPr>
          <w:ilvl w:val="2"/>
          <w:numId w:val="35"/>
        </w:numPr>
        <w:jc w:val="both"/>
        <w:rPr>
          <w:rFonts w:ascii="Calibri Light" w:hAnsi="Calibri Light"/>
        </w:rPr>
      </w:pPr>
      <w:r>
        <w:rPr>
          <w:rFonts w:ascii="Calibri Light" w:hAnsi="Calibri Light"/>
        </w:rPr>
        <w:t>Klient nedodrží lhůtu pro poskytnutí nezbytných podkladů vydefinovaných Konzultantem, jak uvedeno v bodě 3.5 této smlouvy.</w:t>
      </w:r>
    </w:p>
    <w:p w14:paraId="0E600F6D" w14:textId="77777777" w:rsidR="00792DD9" w:rsidRDefault="00792DD9" w:rsidP="00792DD9">
      <w:pPr>
        <w:pStyle w:val="BodyText23"/>
        <w:ind w:left="765" w:firstLine="0"/>
        <w:jc w:val="both"/>
        <w:rPr>
          <w:rFonts w:ascii="Calibri Light" w:hAnsi="Calibri Light"/>
        </w:rPr>
      </w:pPr>
    </w:p>
    <w:p w14:paraId="163C7DF4" w14:textId="77777777" w:rsidR="00792DD9" w:rsidRDefault="00792DD9" w:rsidP="00792DD9">
      <w:pPr>
        <w:pStyle w:val="BodyText23"/>
        <w:spacing w:after="120"/>
        <w:jc w:val="both"/>
        <w:rPr>
          <w:rFonts w:ascii="Calibri Light" w:hAnsi="Calibri Light"/>
        </w:rPr>
      </w:pPr>
      <w:r>
        <w:rPr>
          <w:rFonts w:ascii="Calibri Light" w:hAnsi="Calibri Light"/>
        </w:rPr>
        <w:t>8.5</w:t>
      </w:r>
      <w:r>
        <w:rPr>
          <w:rFonts w:ascii="Calibri Light" w:hAnsi="Calibri Light"/>
        </w:rPr>
        <w:tab/>
        <w:t>Odstoupením od této smlouvy není dotčena účinnosti kteréhokoliv ustanovení smlouvy, jež má výslovně či ve svých následcích vstoupit v účinnost při nebo po ukončení této smlouvy.</w:t>
      </w:r>
    </w:p>
    <w:p w14:paraId="29B8AA59" w14:textId="77777777" w:rsidR="00792DD9" w:rsidRDefault="00792DD9" w:rsidP="00792DD9">
      <w:pPr>
        <w:pStyle w:val="BodyText23"/>
        <w:spacing w:after="120"/>
        <w:jc w:val="both"/>
        <w:rPr>
          <w:rFonts w:ascii="Calibri Light" w:hAnsi="Calibri Light"/>
        </w:rPr>
      </w:pPr>
      <w:r>
        <w:rPr>
          <w:rFonts w:ascii="Calibri Light" w:hAnsi="Calibri Light"/>
        </w:rPr>
        <w:t>8.6</w:t>
      </w:r>
      <w:r>
        <w:rPr>
          <w:rFonts w:ascii="Calibri Light" w:hAnsi="Calibri Light"/>
        </w:rPr>
        <w:tab/>
        <w:t xml:space="preserve">Každá ze smluvních stran může smlouvu bez </w:t>
      </w:r>
      <w:r w:rsidR="00AB3B3A">
        <w:rPr>
          <w:rFonts w:ascii="Calibri Light" w:hAnsi="Calibri Light"/>
        </w:rPr>
        <w:t>uvedení důvodů písemně vypovědět bez výpovědní lhůty.</w:t>
      </w:r>
    </w:p>
    <w:p w14:paraId="2C6BCE5B" w14:textId="77777777" w:rsidR="00792DD9" w:rsidRDefault="00792DD9" w:rsidP="00792DD9">
      <w:pPr>
        <w:pStyle w:val="BodyText23"/>
        <w:ind w:left="1417" w:hanging="697"/>
        <w:jc w:val="both"/>
        <w:rPr>
          <w:rFonts w:ascii="Calibri Light" w:hAnsi="Calibri Light"/>
        </w:rPr>
      </w:pPr>
      <w:r>
        <w:rPr>
          <w:rFonts w:ascii="Calibri Light" w:hAnsi="Calibri Light"/>
        </w:rPr>
        <w:t>8.6.1.</w:t>
      </w:r>
      <w:r>
        <w:rPr>
          <w:rFonts w:ascii="Calibri Light" w:hAnsi="Calibri Light"/>
        </w:rPr>
        <w:tab/>
      </w:r>
      <w:r w:rsidR="00AB3B3A">
        <w:rPr>
          <w:rFonts w:ascii="Calibri Light" w:hAnsi="Calibri Light"/>
        </w:rPr>
        <w:t>N</w:t>
      </w:r>
      <w:r>
        <w:rPr>
          <w:rFonts w:ascii="Calibri Light" w:hAnsi="Calibri Light"/>
        </w:rPr>
        <w:t>ení-li ve výpovědi uvedena pozdější účinnost, nabývá výpověď účinnosti dnem, kdy se o ní druhá strana dověděla nebo mohla dovědět. Konzultant je po nabytí účinnosti výpovědi povinen nepokračovat v činnosti, avšak má povinnost upozornit Klienta na opatření potřebná k zabránění hrozící škody.</w:t>
      </w:r>
    </w:p>
    <w:p w14:paraId="3ED85179" w14:textId="77777777" w:rsidR="00AB3B3A" w:rsidRDefault="00AB3B3A" w:rsidP="00792DD9">
      <w:pPr>
        <w:pStyle w:val="BodyText23"/>
        <w:ind w:left="1417" w:hanging="697"/>
        <w:jc w:val="both"/>
        <w:rPr>
          <w:rFonts w:ascii="Calibri Light" w:hAnsi="Calibri Light"/>
        </w:rPr>
      </w:pPr>
    </w:p>
    <w:p w14:paraId="0BBA75B0" w14:textId="77777777" w:rsidR="00792DD9" w:rsidRDefault="00792DD9" w:rsidP="00792DD9">
      <w:pPr>
        <w:pStyle w:val="BodyText23"/>
        <w:ind w:left="1417" w:hanging="697"/>
        <w:jc w:val="both"/>
        <w:rPr>
          <w:rFonts w:ascii="Calibri Light" w:hAnsi="Calibri Light"/>
        </w:rPr>
      </w:pPr>
      <w:r>
        <w:rPr>
          <w:rFonts w:ascii="Calibri Light" w:hAnsi="Calibri Light"/>
        </w:rPr>
        <w:t>8.6.2.</w:t>
      </w:r>
      <w:r>
        <w:rPr>
          <w:rFonts w:ascii="Calibri Light" w:hAnsi="Calibri Light"/>
        </w:rPr>
        <w:tab/>
      </w:r>
      <w:r w:rsidR="00AB3B3A">
        <w:rPr>
          <w:rFonts w:ascii="Calibri Light" w:hAnsi="Calibri Light"/>
        </w:rPr>
        <w:t xml:space="preserve">V případě výpovědí podané Klientem vzniká </w:t>
      </w:r>
      <w:r>
        <w:rPr>
          <w:rFonts w:ascii="Calibri Light" w:hAnsi="Calibri Light"/>
        </w:rPr>
        <w:t>Konzultantovi nárok na úhradu příslušného podílu (úhrada skutečně prokázaných činností</w:t>
      </w:r>
      <w:r w:rsidR="00AB3B3A">
        <w:rPr>
          <w:rFonts w:ascii="Calibri Light" w:hAnsi="Calibri Light"/>
        </w:rPr>
        <w:t>)</w:t>
      </w:r>
      <w:r>
        <w:rPr>
          <w:rFonts w:ascii="Calibri Light" w:hAnsi="Calibri Light"/>
        </w:rPr>
        <w:t xml:space="preserve"> z dohodnuté ceny dle bodu 6.1 této smlouvy ke dni ukončení smluvního vztahu.</w:t>
      </w:r>
    </w:p>
    <w:p w14:paraId="0B41958A" w14:textId="77777777" w:rsidR="00AB3B3A" w:rsidRDefault="00AB3B3A" w:rsidP="00792DD9">
      <w:pPr>
        <w:pStyle w:val="BodyText23"/>
        <w:ind w:left="1417" w:hanging="697"/>
        <w:jc w:val="both"/>
        <w:rPr>
          <w:rFonts w:ascii="Calibri Light" w:hAnsi="Calibri Light"/>
        </w:rPr>
      </w:pPr>
    </w:p>
    <w:p w14:paraId="6E12963D" w14:textId="77777777" w:rsidR="00AB3B3A" w:rsidRDefault="00AB3B3A" w:rsidP="00792DD9">
      <w:pPr>
        <w:pStyle w:val="BodyText23"/>
        <w:ind w:left="1417" w:hanging="697"/>
        <w:jc w:val="both"/>
        <w:rPr>
          <w:rFonts w:ascii="Calibri Light" w:hAnsi="Calibri Light"/>
        </w:rPr>
      </w:pPr>
      <w:r>
        <w:rPr>
          <w:rFonts w:ascii="Calibri Light" w:hAnsi="Calibri Light"/>
        </w:rPr>
        <w:t>8.6.3</w:t>
      </w:r>
      <w:r>
        <w:rPr>
          <w:rFonts w:ascii="Calibri Light" w:hAnsi="Calibri Light"/>
        </w:rPr>
        <w:tab/>
        <w:t>V případě výpovědi podané Konzultantem je tento povinen nahradit Klientovi veškeré náklady vzniklé v důsledku výpovědi.</w:t>
      </w:r>
    </w:p>
    <w:p w14:paraId="5A1A8A76" w14:textId="77777777" w:rsidR="00792DD9" w:rsidRDefault="00792DD9" w:rsidP="00792DD9">
      <w:pPr>
        <w:pStyle w:val="BodyText23"/>
        <w:ind w:left="1417" w:hanging="697"/>
        <w:jc w:val="both"/>
        <w:rPr>
          <w:rFonts w:ascii="Calibri Light" w:hAnsi="Calibri Light"/>
        </w:rPr>
      </w:pPr>
    </w:p>
    <w:p w14:paraId="473EA4B6" w14:textId="19D36162" w:rsidR="00AB3B3A"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Pr>
          <w:rFonts w:ascii="Calibri Light" w:hAnsi="Calibri Light"/>
          <w:sz w:val="20"/>
        </w:rPr>
        <w:t>7</w:t>
      </w:r>
      <w:r w:rsidRPr="00C84088">
        <w:rPr>
          <w:rFonts w:ascii="Calibri Light" w:hAnsi="Calibri Light"/>
          <w:sz w:val="20"/>
        </w:rPr>
        <w:tab/>
      </w:r>
      <w:r w:rsidR="00AB3B3A">
        <w:rPr>
          <w:rFonts w:ascii="Calibri Light" w:hAnsi="Calibri Light"/>
          <w:sz w:val="20"/>
        </w:rPr>
        <w:t>Strany této smlouvy se dohodly, že nebude-li splněna povinnost Klienta uvedena v článku 3.6.</w:t>
      </w:r>
      <w:r w:rsidR="00950CAC">
        <w:rPr>
          <w:rFonts w:ascii="Calibri Light" w:hAnsi="Calibri Light"/>
          <w:sz w:val="20"/>
        </w:rPr>
        <w:t>2</w:t>
      </w:r>
      <w:r w:rsidR="00AB3B3A">
        <w:rPr>
          <w:rFonts w:ascii="Calibri Light" w:hAnsi="Calibri Light"/>
          <w:sz w:val="20"/>
        </w:rPr>
        <w:t xml:space="preserve"> nebo 3.6.</w:t>
      </w:r>
      <w:r w:rsidR="00950CAC">
        <w:rPr>
          <w:rFonts w:ascii="Calibri Light" w:hAnsi="Calibri Light"/>
          <w:sz w:val="20"/>
        </w:rPr>
        <w:t>3</w:t>
      </w:r>
      <w:r w:rsidR="00AB3B3A">
        <w:rPr>
          <w:rFonts w:ascii="Calibri Light" w:hAnsi="Calibri Light"/>
          <w:sz w:val="20"/>
        </w:rPr>
        <w:t xml:space="preserve"> této smlouvy a dojde-li z tohoto důvodu k předčasnému ukončení smlouvy v souladu s bodem 8.4 nebo dohodou smluvních  stran, vzniká Konzultantovi nárok na úhradu odměny dle bodu 6.1. </w:t>
      </w:r>
    </w:p>
    <w:p w14:paraId="4941BDC6" w14:textId="77777777" w:rsidR="00950CAC" w:rsidRDefault="00950CAC" w:rsidP="00792DD9">
      <w:pPr>
        <w:ind w:left="705" w:hanging="705"/>
        <w:jc w:val="both"/>
        <w:rPr>
          <w:rFonts w:ascii="Calibri Light" w:hAnsi="Calibri Light"/>
          <w:sz w:val="20"/>
        </w:rPr>
      </w:pPr>
    </w:p>
    <w:p w14:paraId="7A1A1EBB" w14:textId="77777777" w:rsidR="00792DD9" w:rsidRDefault="00AB3B3A" w:rsidP="00792DD9">
      <w:pPr>
        <w:ind w:left="705" w:hanging="705"/>
        <w:jc w:val="both"/>
        <w:rPr>
          <w:rFonts w:ascii="Calibri Light" w:hAnsi="Calibri Light"/>
          <w:sz w:val="20"/>
        </w:rPr>
      </w:pPr>
      <w:r>
        <w:rPr>
          <w:rFonts w:ascii="Calibri Light" w:hAnsi="Calibri Light"/>
          <w:sz w:val="20"/>
        </w:rPr>
        <w:t>8.8</w:t>
      </w:r>
      <w:r>
        <w:rPr>
          <w:rFonts w:ascii="Calibri Light" w:hAnsi="Calibri Light"/>
          <w:sz w:val="20"/>
        </w:rPr>
        <w:tab/>
      </w:r>
      <w:r w:rsidR="00792DD9" w:rsidRPr="00C84088">
        <w:rPr>
          <w:rFonts w:ascii="Calibri Light" w:hAnsi="Calibri Light"/>
          <w:sz w:val="20"/>
        </w:rPr>
        <w:t>Klient se zavazuje, že přistoupí na změnu závazku v případech, kdy se po uzavření smlouvy změní výchozí podklady rozhodné pro uzavření této smlouvy nebo uplatní nové požadavky na Konzultanta. Klient přistoupí na změny smlouvy vždy, když dojde k prodlení se splněním jeho povinnosti spolupůsobení, dojednaného v této smlouvě (v rozsahu změn, vynucených tímto jeho prodlením).</w:t>
      </w:r>
    </w:p>
    <w:p w14:paraId="5719E8EA" w14:textId="77777777" w:rsidR="00AB3B3A" w:rsidRPr="00C84088" w:rsidRDefault="00AB3B3A" w:rsidP="00792DD9">
      <w:pPr>
        <w:ind w:left="705" w:hanging="705"/>
        <w:jc w:val="both"/>
        <w:rPr>
          <w:rFonts w:ascii="Calibri Light" w:hAnsi="Calibri Light"/>
          <w:sz w:val="20"/>
        </w:rPr>
      </w:pPr>
    </w:p>
    <w:p w14:paraId="180931F3" w14:textId="77777777" w:rsidR="00792DD9" w:rsidRPr="00C84088" w:rsidRDefault="00792DD9" w:rsidP="00792DD9">
      <w:pPr>
        <w:ind w:left="705" w:hanging="705"/>
        <w:jc w:val="both"/>
        <w:rPr>
          <w:rFonts w:ascii="Calibri Light" w:hAnsi="Calibri Light"/>
          <w:sz w:val="20"/>
        </w:rPr>
      </w:pPr>
      <w:r>
        <w:rPr>
          <w:rFonts w:ascii="Calibri Light" w:hAnsi="Calibri Light"/>
          <w:sz w:val="20"/>
        </w:rPr>
        <w:t>8</w:t>
      </w:r>
      <w:r w:rsidRPr="00C84088">
        <w:rPr>
          <w:rFonts w:ascii="Calibri Light" w:hAnsi="Calibri Light"/>
          <w:sz w:val="20"/>
        </w:rPr>
        <w:t>.</w:t>
      </w:r>
      <w:r w:rsidR="00AB3B3A">
        <w:rPr>
          <w:rFonts w:ascii="Calibri Light" w:hAnsi="Calibri Light"/>
          <w:sz w:val="20"/>
        </w:rPr>
        <w:t>9</w:t>
      </w:r>
      <w:r w:rsidRPr="00C84088">
        <w:rPr>
          <w:rFonts w:ascii="Calibri Light" w:hAnsi="Calibri Light"/>
          <w:sz w:val="20"/>
        </w:rPr>
        <w:tab/>
        <w:t xml:space="preserve">K případným návrhům dodatků k této smlouvě se strany zavazují vyjádřit písemně ve lhůtě 10 dnů od odeslání dodatku druhé smluvní straně. Po tuto dobu je tímto návrhem vázána strana, která ho podala. </w:t>
      </w:r>
    </w:p>
    <w:p w14:paraId="33CE020F" w14:textId="77777777" w:rsidR="00792DD9" w:rsidRDefault="00792DD9" w:rsidP="00792DD9">
      <w:pPr>
        <w:rPr>
          <w:rFonts w:ascii="Calibri Light" w:hAnsi="Calibri Light"/>
          <w:b/>
          <w:caps/>
          <w:color w:val="8C6C42"/>
          <w:sz w:val="20"/>
          <w:szCs w:val="20"/>
        </w:rPr>
      </w:pPr>
    </w:p>
    <w:p w14:paraId="0131B792" w14:textId="77777777" w:rsidR="00792DD9" w:rsidRPr="00C84088" w:rsidRDefault="00792DD9" w:rsidP="00792DD9">
      <w:pPr>
        <w:rPr>
          <w:rFonts w:ascii="Calibri Light" w:hAnsi="Calibri Light"/>
          <w:b/>
          <w:caps/>
          <w:color w:val="8C6C42"/>
          <w:sz w:val="20"/>
          <w:szCs w:val="20"/>
        </w:rPr>
      </w:pPr>
      <w:r>
        <w:rPr>
          <w:rFonts w:ascii="Calibri Light" w:hAnsi="Calibri Light"/>
          <w:b/>
          <w:caps/>
          <w:color w:val="8C6C42"/>
          <w:sz w:val="20"/>
          <w:szCs w:val="20"/>
        </w:rPr>
        <w:t>9</w:t>
      </w:r>
      <w:r w:rsidRPr="00C84088">
        <w:rPr>
          <w:rFonts w:ascii="Calibri Light" w:hAnsi="Calibri Light"/>
          <w:b/>
          <w:caps/>
          <w:color w:val="8C6C42"/>
          <w:sz w:val="20"/>
          <w:szCs w:val="20"/>
        </w:rPr>
        <w:t>.</w:t>
      </w:r>
      <w:r w:rsidRPr="00C84088">
        <w:rPr>
          <w:rFonts w:ascii="Calibri Light" w:hAnsi="Calibri Light"/>
          <w:b/>
          <w:caps/>
          <w:color w:val="8C6C42"/>
          <w:sz w:val="20"/>
          <w:szCs w:val="20"/>
        </w:rPr>
        <w:tab/>
        <w:t>JEDNÁNÍ ZA SMLUVNÍ STRANY</w:t>
      </w:r>
    </w:p>
    <w:p w14:paraId="6B5BFF67" w14:textId="77777777" w:rsidR="00792DD9" w:rsidRPr="00C84088" w:rsidRDefault="00792DD9" w:rsidP="00792DD9">
      <w:pPr>
        <w:ind w:firstLine="708"/>
        <w:jc w:val="both"/>
        <w:rPr>
          <w:rFonts w:ascii="Calibri Light" w:hAnsi="Calibri Light"/>
          <w:sz w:val="20"/>
        </w:rPr>
      </w:pPr>
    </w:p>
    <w:p w14:paraId="4362086E" w14:textId="77777777" w:rsidR="00792DD9" w:rsidRPr="000368A6" w:rsidRDefault="00792DD9" w:rsidP="00792DD9">
      <w:pPr>
        <w:jc w:val="both"/>
        <w:rPr>
          <w:rFonts w:ascii="Calibri Light" w:hAnsi="Calibri Light"/>
          <w:sz w:val="20"/>
        </w:rPr>
      </w:pPr>
      <w:r>
        <w:rPr>
          <w:rFonts w:ascii="Calibri Light" w:hAnsi="Calibri Light"/>
          <w:sz w:val="20"/>
        </w:rPr>
        <w:t>9</w:t>
      </w:r>
      <w:r w:rsidRPr="00C84088">
        <w:rPr>
          <w:rFonts w:ascii="Calibri Light" w:hAnsi="Calibri Light"/>
          <w:sz w:val="20"/>
        </w:rPr>
        <w:t>.1</w:t>
      </w:r>
      <w:r w:rsidRPr="00C84088">
        <w:rPr>
          <w:rFonts w:ascii="Calibri Light" w:hAnsi="Calibri Light"/>
          <w:sz w:val="20"/>
        </w:rPr>
        <w:tab/>
        <w:t>V zá</w:t>
      </w:r>
      <w:r w:rsidRPr="000368A6">
        <w:rPr>
          <w:rFonts w:ascii="Calibri Light" w:hAnsi="Calibri Light"/>
          <w:sz w:val="20"/>
        </w:rPr>
        <w:t xml:space="preserve">ležitostech podle této smlouvy jsou oprávněni jednat </w:t>
      </w:r>
    </w:p>
    <w:p w14:paraId="22EA4CA3" w14:textId="77777777" w:rsidR="00792DD9" w:rsidRPr="000368A6" w:rsidRDefault="00792DD9" w:rsidP="00792DD9">
      <w:pPr>
        <w:jc w:val="both"/>
        <w:rPr>
          <w:rFonts w:ascii="Calibri Light" w:hAnsi="Calibri Light"/>
          <w:sz w:val="20"/>
        </w:rPr>
      </w:pPr>
    </w:p>
    <w:p w14:paraId="118AD98B" w14:textId="77777777" w:rsidR="00792DD9" w:rsidRPr="000368A6" w:rsidRDefault="00792DD9" w:rsidP="00792DD9">
      <w:pPr>
        <w:ind w:left="1134" w:hanging="425"/>
        <w:jc w:val="both"/>
        <w:rPr>
          <w:rFonts w:ascii="Calibri Light" w:hAnsi="Calibri Light"/>
          <w:sz w:val="20"/>
        </w:rPr>
      </w:pPr>
      <w:r>
        <w:rPr>
          <w:rFonts w:ascii="Calibri Light" w:hAnsi="Calibri Light"/>
          <w:sz w:val="20"/>
        </w:rPr>
        <w:t>9</w:t>
      </w:r>
      <w:r w:rsidRPr="000368A6">
        <w:rPr>
          <w:rFonts w:ascii="Calibri Light" w:hAnsi="Calibri Light"/>
          <w:sz w:val="20"/>
        </w:rPr>
        <w:t>.1.1.</w:t>
      </w:r>
      <w:r w:rsidRPr="000368A6">
        <w:rPr>
          <w:rFonts w:ascii="Calibri Light" w:hAnsi="Calibri Light"/>
          <w:sz w:val="20"/>
        </w:rPr>
        <w:tab/>
        <w:t xml:space="preserve">Za Klienta: </w:t>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r w:rsidRPr="000368A6">
        <w:rPr>
          <w:rFonts w:ascii="Calibri Light" w:hAnsi="Calibri Light"/>
          <w:sz w:val="20"/>
        </w:rPr>
        <w:tab/>
      </w:r>
    </w:p>
    <w:p w14:paraId="16C8522F" w14:textId="77777777" w:rsidR="002714D2" w:rsidRPr="009353A1" w:rsidRDefault="002714D2" w:rsidP="002714D2">
      <w:pPr>
        <w:ind w:left="3686" w:hanging="2268"/>
        <w:rPr>
          <w:rFonts w:asciiTheme="majorHAnsi" w:hAnsiTheme="majorHAnsi" w:cstheme="majorHAnsi"/>
          <w:sz w:val="20"/>
          <w:szCs w:val="20"/>
        </w:rPr>
      </w:pPr>
      <w:r w:rsidRPr="003D3437">
        <w:rPr>
          <w:rFonts w:asciiTheme="majorHAnsi" w:hAnsiTheme="majorHAnsi" w:cstheme="majorHAnsi"/>
          <w:sz w:val="20"/>
          <w:szCs w:val="20"/>
        </w:rPr>
        <w:t>Adresa pro doručování:</w:t>
      </w:r>
      <w:r w:rsidRPr="003D3437">
        <w:rPr>
          <w:rFonts w:asciiTheme="majorHAnsi" w:hAnsiTheme="majorHAnsi" w:cstheme="majorHAnsi"/>
          <w:sz w:val="20"/>
          <w:szCs w:val="20"/>
        </w:rPr>
        <w:tab/>
      </w:r>
      <w:r w:rsidR="00950CAC">
        <w:rPr>
          <w:rFonts w:asciiTheme="majorHAnsi" w:hAnsiTheme="majorHAnsi" w:cstheme="majorHAnsi"/>
          <w:sz w:val="20"/>
          <w:szCs w:val="20"/>
        </w:rPr>
        <w:t>Závodní 353/88, Karlovy Vary</w:t>
      </w:r>
    </w:p>
    <w:p w14:paraId="1E05A0C1" w14:textId="0ECCAAA2" w:rsidR="002714D2" w:rsidRDefault="00714F64" w:rsidP="002714D2">
      <w:pPr>
        <w:ind w:left="3686" w:hanging="2268"/>
        <w:rPr>
          <w:rFonts w:asciiTheme="majorHAnsi" w:hAnsiTheme="majorHAnsi" w:cstheme="majorHAnsi"/>
          <w:sz w:val="20"/>
          <w:szCs w:val="20"/>
        </w:rPr>
      </w:pPr>
      <w:r>
        <w:rPr>
          <w:rFonts w:asciiTheme="majorHAnsi" w:hAnsiTheme="majorHAnsi" w:cstheme="majorHAnsi"/>
          <w:sz w:val="20"/>
          <w:szCs w:val="20"/>
        </w:rPr>
        <w:t>e</w:t>
      </w:r>
      <w:r w:rsidR="002714D2" w:rsidRPr="003D3437">
        <w:rPr>
          <w:rFonts w:asciiTheme="majorHAnsi" w:hAnsiTheme="majorHAnsi" w:cstheme="majorHAnsi"/>
          <w:sz w:val="20"/>
          <w:szCs w:val="20"/>
        </w:rPr>
        <w:t>-mailová adresa:</w:t>
      </w:r>
      <w:r w:rsidR="002714D2" w:rsidRPr="003D3437">
        <w:rPr>
          <w:rFonts w:asciiTheme="majorHAnsi" w:hAnsiTheme="majorHAnsi" w:cstheme="majorHAnsi"/>
          <w:sz w:val="20"/>
          <w:szCs w:val="20"/>
        </w:rPr>
        <w:tab/>
      </w:r>
      <w:hyperlink r:id="rId11" w:history="1">
        <w:r w:rsidR="00287134" w:rsidRPr="00287134">
          <w:rPr>
            <w:rStyle w:val="Hypertextovodkaz"/>
            <w:rFonts w:asciiTheme="majorHAnsi" w:hAnsiTheme="majorHAnsi" w:cstheme="majorHAnsi"/>
            <w:color w:val="auto"/>
            <w:sz w:val="20"/>
            <w:szCs w:val="20"/>
            <w:u w:val="none"/>
          </w:rPr>
          <w:t>XXXXXXXXXXXXX</w:t>
        </w:r>
      </w:hyperlink>
    </w:p>
    <w:p w14:paraId="58F4D11F" w14:textId="15C5EC2E" w:rsidR="002714D2" w:rsidRPr="003D3437" w:rsidRDefault="002714D2" w:rsidP="002714D2">
      <w:pPr>
        <w:tabs>
          <w:tab w:val="left" w:pos="2880"/>
        </w:tabs>
        <w:ind w:left="3686" w:hanging="2268"/>
        <w:jc w:val="both"/>
        <w:rPr>
          <w:rFonts w:asciiTheme="majorHAnsi" w:hAnsiTheme="majorHAnsi" w:cstheme="majorHAnsi"/>
          <w:sz w:val="20"/>
          <w:szCs w:val="20"/>
        </w:rPr>
      </w:pPr>
      <w:r w:rsidRPr="003D3437">
        <w:rPr>
          <w:rFonts w:asciiTheme="majorHAnsi" w:hAnsiTheme="majorHAnsi" w:cstheme="majorHAnsi"/>
          <w:sz w:val="20"/>
          <w:szCs w:val="20"/>
        </w:rPr>
        <w:t>Kontaktní osoba:</w:t>
      </w:r>
      <w:r w:rsidRPr="003D3437">
        <w:rPr>
          <w:rFonts w:asciiTheme="majorHAnsi" w:hAnsiTheme="majorHAnsi" w:cstheme="majorHAnsi"/>
          <w:sz w:val="20"/>
          <w:szCs w:val="20"/>
        </w:rPr>
        <w:tab/>
      </w:r>
      <w:r w:rsidRPr="003D3437">
        <w:rPr>
          <w:rFonts w:asciiTheme="majorHAnsi" w:hAnsiTheme="majorHAnsi" w:cstheme="majorHAnsi"/>
          <w:sz w:val="20"/>
          <w:szCs w:val="20"/>
        </w:rPr>
        <w:tab/>
      </w:r>
      <w:r w:rsidR="00287134">
        <w:rPr>
          <w:rFonts w:asciiTheme="majorHAnsi" w:hAnsiTheme="majorHAnsi" w:cstheme="majorHAnsi"/>
          <w:sz w:val="20"/>
          <w:szCs w:val="20"/>
        </w:rPr>
        <w:t>XXXXXXXXXXXXX</w:t>
      </w:r>
    </w:p>
    <w:p w14:paraId="43077744" w14:textId="532F36D9" w:rsidR="002714D2" w:rsidRDefault="002714D2" w:rsidP="002714D2">
      <w:pPr>
        <w:ind w:left="3686" w:hanging="2268"/>
        <w:rPr>
          <w:rFonts w:asciiTheme="majorHAnsi" w:hAnsiTheme="majorHAnsi" w:cstheme="majorHAnsi"/>
          <w:sz w:val="20"/>
          <w:szCs w:val="20"/>
        </w:rPr>
      </w:pPr>
      <w:r w:rsidRPr="003D3437">
        <w:rPr>
          <w:rFonts w:asciiTheme="majorHAnsi" w:hAnsiTheme="majorHAnsi" w:cstheme="majorHAnsi"/>
          <w:sz w:val="20"/>
          <w:szCs w:val="20"/>
        </w:rPr>
        <w:t xml:space="preserve">Tel. č. </w:t>
      </w:r>
      <w:r w:rsidRPr="003D3437">
        <w:rPr>
          <w:rFonts w:asciiTheme="majorHAnsi" w:hAnsiTheme="majorHAnsi" w:cstheme="majorHAnsi"/>
          <w:sz w:val="20"/>
          <w:szCs w:val="20"/>
        </w:rPr>
        <w:tab/>
      </w:r>
      <w:r w:rsidR="00287134">
        <w:rPr>
          <w:rFonts w:asciiTheme="majorHAnsi" w:hAnsiTheme="majorHAnsi" w:cstheme="majorHAnsi"/>
          <w:sz w:val="20"/>
          <w:szCs w:val="20"/>
        </w:rPr>
        <w:t>XXXXXXXXXXXXX</w:t>
      </w:r>
    </w:p>
    <w:p w14:paraId="10773FDA" w14:textId="77777777" w:rsidR="00792DD9" w:rsidRPr="000368A6" w:rsidRDefault="00792DD9" w:rsidP="00792DD9">
      <w:pPr>
        <w:ind w:left="1134" w:hanging="425"/>
        <w:jc w:val="both"/>
        <w:rPr>
          <w:rFonts w:ascii="Calibri Light" w:hAnsi="Calibri Light"/>
          <w:sz w:val="20"/>
        </w:rPr>
      </w:pPr>
      <w:r>
        <w:rPr>
          <w:rFonts w:ascii="Calibri Light" w:hAnsi="Calibri Light"/>
          <w:sz w:val="20"/>
        </w:rPr>
        <w:t>9</w:t>
      </w:r>
      <w:r w:rsidRPr="000368A6">
        <w:rPr>
          <w:rFonts w:ascii="Calibri Light" w:hAnsi="Calibri Light"/>
          <w:sz w:val="20"/>
        </w:rPr>
        <w:t>.1.2.</w:t>
      </w:r>
      <w:r w:rsidRPr="000368A6">
        <w:rPr>
          <w:rFonts w:ascii="Calibri Light" w:hAnsi="Calibri Light"/>
          <w:sz w:val="20"/>
        </w:rPr>
        <w:tab/>
        <w:t>Za Konzultanta:</w:t>
      </w:r>
    </w:p>
    <w:p w14:paraId="49D940FF" w14:textId="77777777" w:rsidR="00792DD9" w:rsidRPr="000368A6" w:rsidRDefault="00792DD9" w:rsidP="00792DD9">
      <w:pPr>
        <w:ind w:left="3686" w:hanging="2268"/>
        <w:jc w:val="both"/>
        <w:rPr>
          <w:rFonts w:ascii="Calibri Light" w:hAnsi="Calibri Light"/>
          <w:sz w:val="20"/>
        </w:rPr>
      </w:pPr>
      <w:r w:rsidRPr="000368A6">
        <w:rPr>
          <w:rFonts w:ascii="Calibri Light" w:hAnsi="Calibri Light"/>
          <w:sz w:val="20"/>
        </w:rPr>
        <w:t>Adresa pro doručování:</w:t>
      </w:r>
      <w:r w:rsidRPr="000368A6">
        <w:rPr>
          <w:rFonts w:ascii="Calibri Light" w:hAnsi="Calibri Light"/>
          <w:sz w:val="20"/>
        </w:rPr>
        <w:tab/>
        <w:t>nám Svobody 527, 739 61  Třinec</w:t>
      </w:r>
    </w:p>
    <w:p w14:paraId="48EA7283" w14:textId="0A20BA4D" w:rsidR="00204873" w:rsidRDefault="00792DD9" w:rsidP="00792DD9">
      <w:pPr>
        <w:ind w:left="3686" w:hanging="2268"/>
        <w:jc w:val="both"/>
        <w:rPr>
          <w:rFonts w:ascii="Calibri Light" w:hAnsi="Calibri Light"/>
          <w:sz w:val="20"/>
        </w:rPr>
      </w:pPr>
      <w:r w:rsidRPr="000368A6">
        <w:rPr>
          <w:rFonts w:ascii="Calibri Light" w:hAnsi="Calibri Light"/>
          <w:sz w:val="20"/>
        </w:rPr>
        <w:t>e-mailová adresa:</w:t>
      </w:r>
      <w:r w:rsidRPr="000368A6">
        <w:rPr>
          <w:rFonts w:ascii="Calibri Light" w:hAnsi="Calibri Light"/>
          <w:sz w:val="20"/>
        </w:rPr>
        <w:tab/>
      </w:r>
      <w:hyperlink r:id="rId12" w:history="1">
        <w:r w:rsidR="00287134" w:rsidRPr="00287134">
          <w:rPr>
            <w:rStyle w:val="Hypertextovodkaz"/>
            <w:rFonts w:asciiTheme="majorHAnsi" w:hAnsiTheme="majorHAnsi" w:cstheme="majorHAnsi"/>
            <w:color w:val="auto"/>
            <w:sz w:val="20"/>
            <w:szCs w:val="20"/>
            <w:u w:val="none"/>
          </w:rPr>
          <w:t>XXXXXXXXXXXXX</w:t>
        </w:r>
      </w:hyperlink>
    </w:p>
    <w:p w14:paraId="31BF5FE8" w14:textId="4840624D" w:rsidR="00792DD9" w:rsidRPr="000368A6" w:rsidRDefault="00204873" w:rsidP="00792DD9">
      <w:pPr>
        <w:ind w:left="3686" w:hanging="2268"/>
        <w:jc w:val="both"/>
        <w:rPr>
          <w:rFonts w:ascii="Calibri Light" w:hAnsi="Calibri Light"/>
          <w:sz w:val="20"/>
        </w:rPr>
      </w:pPr>
      <w:r>
        <w:rPr>
          <w:rFonts w:ascii="Calibri Light" w:hAnsi="Calibri Light"/>
          <w:sz w:val="20"/>
        </w:rPr>
        <w:t>Konta</w:t>
      </w:r>
      <w:r w:rsidR="00792DD9" w:rsidRPr="000368A6">
        <w:rPr>
          <w:rFonts w:ascii="Calibri Light" w:hAnsi="Calibri Light"/>
          <w:sz w:val="20"/>
        </w:rPr>
        <w:t>ktní osoba:</w:t>
      </w:r>
      <w:r w:rsidR="00792DD9" w:rsidRPr="000368A6">
        <w:rPr>
          <w:rFonts w:ascii="Calibri Light" w:hAnsi="Calibri Light"/>
          <w:sz w:val="20"/>
        </w:rPr>
        <w:tab/>
      </w:r>
      <w:hyperlink r:id="rId13" w:history="1">
        <w:r w:rsidR="00287134" w:rsidRPr="00287134">
          <w:rPr>
            <w:rStyle w:val="Hypertextovodkaz"/>
            <w:rFonts w:asciiTheme="majorHAnsi" w:hAnsiTheme="majorHAnsi" w:cstheme="majorHAnsi"/>
            <w:color w:val="auto"/>
            <w:sz w:val="20"/>
            <w:szCs w:val="20"/>
            <w:u w:val="none"/>
          </w:rPr>
          <w:t>XXXXXXXXXXXXX</w:t>
        </w:r>
      </w:hyperlink>
    </w:p>
    <w:p w14:paraId="15CF1223" w14:textId="64D9046E" w:rsidR="00792DD9" w:rsidRPr="00C84088" w:rsidRDefault="00792DD9" w:rsidP="00792DD9">
      <w:pPr>
        <w:ind w:left="3686" w:hanging="2268"/>
        <w:jc w:val="both"/>
        <w:rPr>
          <w:rFonts w:ascii="Calibri Light" w:hAnsi="Calibri Light"/>
          <w:sz w:val="20"/>
        </w:rPr>
      </w:pPr>
      <w:r w:rsidRPr="00C84088">
        <w:rPr>
          <w:rFonts w:ascii="Calibri Light" w:hAnsi="Calibri Light"/>
          <w:sz w:val="20"/>
        </w:rPr>
        <w:t xml:space="preserve">Tel. č. </w:t>
      </w:r>
      <w:r w:rsidRPr="00C84088">
        <w:rPr>
          <w:rFonts w:ascii="Calibri Light" w:hAnsi="Calibri Light"/>
          <w:sz w:val="20"/>
        </w:rPr>
        <w:tab/>
      </w:r>
      <w:hyperlink r:id="rId14" w:history="1">
        <w:r w:rsidR="00287134" w:rsidRPr="00287134">
          <w:rPr>
            <w:rStyle w:val="Hypertextovodkaz"/>
            <w:rFonts w:asciiTheme="majorHAnsi" w:hAnsiTheme="majorHAnsi" w:cstheme="majorHAnsi"/>
            <w:color w:val="auto"/>
            <w:sz w:val="20"/>
            <w:szCs w:val="20"/>
            <w:u w:val="none"/>
          </w:rPr>
          <w:t>XXXXXXXXXXXXX</w:t>
        </w:r>
      </w:hyperlink>
      <w:bookmarkStart w:id="0" w:name="_GoBack"/>
      <w:bookmarkEnd w:id="0"/>
    </w:p>
    <w:p w14:paraId="43F78DCC" w14:textId="77777777" w:rsidR="00792DD9" w:rsidRDefault="00792DD9" w:rsidP="00792DD9">
      <w:pPr>
        <w:jc w:val="center"/>
        <w:rPr>
          <w:rFonts w:ascii="Calibri Light" w:hAnsi="Calibri Light"/>
          <w:sz w:val="20"/>
        </w:rPr>
      </w:pPr>
    </w:p>
    <w:p w14:paraId="6101CF22" w14:textId="77777777" w:rsidR="00204873" w:rsidRDefault="00204873" w:rsidP="00792DD9">
      <w:pPr>
        <w:jc w:val="center"/>
        <w:rPr>
          <w:rFonts w:ascii="Calibri Light" w:hAnsi="Calibri Light"/>
          <w:sz w:val="20"/>
        </w:rPr>
      </w:pPr>
    </w:p>
    <w:p w14:paraId="1D744710" w14:textId="77777777" w:rsidR="00204873" w:rsidRDefault="00204873" w:rsidP="00792DD9">
      <w:pPr>
        <w:jc w:val="center"/>
        <w:rPr>
          <w:rFonts w:ascii="Calibri Light" w:hAnsi="Calibri Light"/>
          <w:sz w:val="20"/>
        </w:rPr>
      </w:pPr>
    </w:p>
    <w:p w14:paraId="10D6E005" w14:textId="77777777" w:rsidR="00204873" w:rsidRDefault="00204873" w:rsidP="00792DD9">
      <w:pPr>
        <w:jc w:val="center"/>
        <w:rPr>
          <w:rFonts w:ascii="Calibri Light" w:hAnsi="Calibri Light"/>
          <w:sz w:val="20"/>
        </w:rPr>
      </w:pPr>
    </w:p>
    <w:p w14:paraId="1E5CE3EE" w14:textId="77777777" w:rsidR="00204873" w:rsidRDefault="00204873" w:rsidP="00792DD9">
      <w:pPr>
        <w:jc w:val="center"/>
        <w:rPr>
          <w:rFonts w:ascii="Calibri Light" w:hAnsi="Calibri Light"/>
          <w:sz w:val="20"/>
        </w:rPr>
      </w:pPr>
    </w:p>
    <w:p w14:paraId="6CA0D935" w14:textId="77777777" w:rsidR="00204873" w:rsidRDefault="00204873" w:rsidP="00792DD9">
      <w:pPr>
        <w:jc w:val="center"/>
        <w:rPr>
          <w:rFonts w:ascii="Calibri Light" w:hAnsi="Calibri Light"/>
          <w:sz w:val="20"/>
        </w:rPr>
      </w:pPr>
    </w:p>
    <w:p w14:paraId="71B9A57C" w14:textId="77777777" w:rsidR="00204873" w:rsidRDefault="00204873" w:rsidP="00792DD9">
      <w:pPr>
        <w:jc w:val="center"/>
        <w:rPr>
          <w:rFonts w:ascii="Calibri Light" w:hAnsi="Calibri Light"/>
          <w:sz w:val="20"/>
        </w:rPr>
      </w:pPr>
    </w:p>
    <w:p w14:paraId="0B07B716" w14:textId="77777777" w:rsidR="00792DD9" w:rsidRPr="00C84088" w:rsidRDefault="00792DD9" w:rsidP="00792DD9">
      <w:pPr>
        <w:jc w:val="center"/>
        <w:rPr>
          <w:rFonts w:ascii="Calibri Light" w:hAnsi="Calibri Light"/>
          <w:sz w:val="20"/>
        </w:rPr>
      </w:pPr>
    </w:p>
    <w:p w14:paraId="420770A7" w14:textId="77777777" w:rsidR="00792DD9" w:rsidRDefault="00792DD9" w:rsidP="00792DD9">
      <w:pPr>
        <w:rPr>
          <w:rFonts w:ascii="Calibri Light" w:hAnsi="Calibri Light"/>
          <w:b/>
          <w:caps/>
          <w:color w:val="8C6C42"/>
          <w:sz w:val="20"/>
          <w:szCs w:val="20"/>
        </w:rPr>
      </w:pPr>
      <w:r w:rsidRPr="00C84088">
        <w:rPr>
          <w:rFonts w:ascii="Calibri Light" w:hAnsi="Calibri Light"/>
          <w:b/>
          <w:caps/>
          <w:color w:val="8C6C42"/>
          <w:sz w:val="20"/>
          <w:szCs w:val="20"/>
        </w:rPr>
        <w:t>1</w:t>
      </w:r>
      <w:r>
        <w:rPr>
          <w:rFonts w:ascii="Calibri Light" w:hAnsi="Calibri Light"/>
          <w:b/>
          <w:caps/>
          <w:color w:val="8C6C42"/>
          <w:sz w:val="20"/>
          <w:szCs w:val="20"/>
        </w:rPr>
        <w:t>0</w:t>
      </w:r>
      <w:r w:rsidRPr="00C84088">
        <w:rPr>
          <w:rFonts w:ascii="Calibri Light" w:hAnsi="Calibri Light"/>
          <w:b/>
          <w:caps/>
          <w:color w:val="8C6C42"/>
          <w:sz w:val="20"/>
          <w:szCs w:val="20"/>
        </w:rPr>
        <w:t>.</w:t>
      </w:r>
      <w:r w:rsidRPr="00C84088">
        <w:rPr>
          <w:rFonts w:ascii="Calibri Light" w:hAnsi="Calibri Light"/>
          <w:b/>
          <w:caps/>
          <w:color w:val="8C6C42"/>
          <w:sz w:val="20"/>
          <w:szCs w:val="20"/>
        </w:rPr>
        <w:tab/>
        <w:t>ZÁVĚREČNÁ USTANOVENÍ</w:t>
      </w:r>
    </w:p>
    <w:p w14:paraId="58DB5561" w14:textId="77777777" w:rsidR="00792DD9" w:rsidRPr="00C84088" w:rsidRDefault="00792DD9" w:rsidP="006977BF">
      <w:pPr>
        <w:ind w:left="705" w:hanging="705"/>
        <w:jc w:val="both"/>
        <w:rPr>
          <w:rFonts w:ascii="Calibri Light" w:hAnsi="Calibri Light"/>
          <w:snapToGrid w:val="0"/>
          <w:sz w:val="20"/>
          <w:szCs w:val="20"/>
        </w:rPr>
      </w:pPr>
      <w:r w:rsidRPr="00C84088">
        <w:rPr>
          <w:rFonts w:ascii="Calibri Light" w:hAnsi="Calibri Light"/>
          <w:snapToGrid w:val="0"/>
          <w:sz w:val="20"/>
          <w:szCs w:val="20"/>
        </w:rPr>
        <w:tab/>
      </w:r>
    </w:p>
    <w:p w14:paraId="71675D66" w14:textId="37ACCD6D" w:rsidR="00792DD9"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C51ADF">
        <w:rPr>
          <w:rFonts w:ascii="Calibri Light" w:hAnsi="Calibri Light"/>
          <w:snapToGrid w:val="0"/>
          <w:sz w:val="20"/>
          <w:szCs w:val="20"/>
        </w:rPr>
        <w:t>1</w:t>
      </w:r>
      <w:r w:rsidRPr="00C84088">
        <w:rPr>
          <w:rFonts w:ascii="Calibri Light" w:hAnsi="Calibri Light"/>
          <w:snapToGrid w:val="0"/>
          <w:sz w:val="20"/>
          <w:szCs w:val="20"/>
        </w:rPr>
        <w:tab/>
        <w:t xml:space="preserve">Tuto smlouvu lze měnit pouze písemnými dodatky. </w:t>
      </w:r>
    </w:p>
    <w:p w14:paraId="2577193A" w14:textId="77777777" w:rsidR="003B585E" w:rsidRDefault="003B585E" w:rsidP="00792DD9">
      <w:pPr>
        <w:ind w:left="705" w:hanging="705"/>
        <w:jc w:val="both"/>
        <w:rPr>
          <w:rFonts w:ascii="Calibri Light" w:hAnsi="Calibri Light"/>
          <w:snapToGrid w:val="0"/>
          <w:sz w:val="20"/>
          <w:szCs w:val="20"/>
        </w:rPr>
      </w:pPr>
    </w:p>
    <w:p w14:paraId="650F939F" w14:textId="376DF006" w:rsidR="003B585E" w:rsidRDefault="003B585E" w:rsidP="003B585E">
      <w:pPr>
        <w:ind w:left="705" w:hanging="705"/>
        <w:jc w:val="both"/>
        <w:rPr>
          <w:rFonts w:ascii="Calibri Light" w:hAnsi="Calibri Light"/>
          <w:snapToGrid w:val="0"/>
          <w:sz w:val="20"/>
          <w:szCs w:val="20"/>
        </w:rPr>
      </w:pPr>
      <w:r>
        <w:rPr>
          <w:rFonts w:ascii="Calibri Light" w:hAnsi="Calibri Light"/>
          <w:snapToGrid w:val="0"/>
          <w:sz w:val="20"/>
          <w:szCs w:val="20"/>
        </w:rPr>
        <w:t>10.</w:t>
      </w:r>
      <w:r w:rsidR="00C51ADF">
        <w:rPr>
          <w:rFonts w:ascii="Calibri Light" w:hAnsi="Calibri Light"/>
          <w:snapToGrid w:val="0"/>
          <w:sz w:val="20"/>
          <w:szCs w:val="20"/>
        </w:rPr>
        <w:t>2</w:t>
      </w:r>
      <w:r>
        <w:rPr>
          <w:rFonts w:ascii="Calibri Light" w:hAnsi="Calibri Light"/>
          <w:snapToGrid w:val="0"/>
          <w:sz w:val="20"/>
          <w:szCs w:val="20"/>
        </w:rPr>
        <w:tab/>
      </w:r>
      <w:r w:rsidRPr="003B585E">
        <w:rPr>
          <w:rFonts w:ascii="Calibri Light" w:hAnsi="Calibri Light"/>
          <w:snapToGrid w:val="0"/>
          <w:sz w:val="20"/>
          <w:szCs w:val="20"/>
        </w:rPr>
        <w:t>O uzavření smlouvy o dílo rozhodla v souladu s ustanovením § 59 odst. 2 písm. a) zákona č. 129/2000 Sb., o krajích (krajské zřízení), ve znění pozdějších předpisů, Rada Karlov</w:t>
      </w:r>
      <w:r w:rsidR="00850869">
        <w:rPr>
          <w:rFonts w:ascii="Calibri Light" w:hAnsi="Calibri Light"/>
          <w:snapToGrid w:val="0"/>
          <w:sz w:val="20"/>
          <w:szCs w:val="20"/>
        </w:rPr>
        <w:t>arského kraje usnesením č. RK 854/07</w:t>
      </w:r>
      <w:r w:rsidRPr="003B585E">
        <w:rPr>
          <w:rFonts w:ascii="Calibri Light" w:hAnsi="Calibri Light"/>
          <w:snapToGrid w:val="0"/>
          <w:sz w:val="20"/>
          <w:szCs w:val="20"/>
        </w:rPr>
        <w:t xml:space="preserve">/19 ze dne </w:t>
      </w:r>
      <w:r w:rsidR="00850869">
        <w:rPr>
          <w:rFonts w:ascii="Calibri Light" w:hAnsi="Calibri Light"/>
          <w:snapToGrid w:val="0"/>
          <w:sz w:val="20"/>
          <w:szCs w:val="20"/>
        </w:rPr>
        <w:t>08.07.</w:t>
      </w:r>
      <w:r w:rsidRPr="003B585E">
        <w:rPr>
          <w:rFonts w:ascii="Calibri Light" w:hAnsi="Calibri Light"/>
          <w:snapToGrid w:val="0"/>
          <w:sz w:val="20"/>
          <w:szCs w:val="20"/>
        </w:rPr>
        <w:t>2019.</w:t>
      </w:r>
    </w:p>
    <w:p w14:paraId="219F1487" w14:textId="77777777" w:rsidR="003B585E" w:rsidRPr="003B585E" w:rsidRDefault="003B585E" w:rsidP="003B585E">
      <w:pPr>
        <w:ind w:left="705" w:hanging="705"/>
        <w:jc w:val="both"/>
        <w:rPr>
          <w:rFonts w:ascii="Calibri Light" w:hAnsi="Calibri Light"/>
          <w:snapToGrid w:val="0"/>
          <w:sz w:val="20"/>
          <w:szCs w:val="20"/>
        </w:rPr>
      </w:pPr>
    </w:p>
    <w:p w14:paraId="6EE349BE" w14:textId="4207AE7D" w:rsidR="003B585E" w:rsidRPr="003B585E" w:rsidRDefault="003B585E" w:rsidP="003B585E">
      <w:pPr>
        <w:ind w:left="705" w:hanging="705"/>
        <w:jc w:val="both"/>
        <w:rPr>
          <w:rFonts w:ascii="Calibri Light" w:hAnsi="Calibri Light"/>
          <w:snapToGrid w:val="0"/>
          <w:sz w:val="20"/>
          <w:szCs w:val="20"/>
        </w:rPr>
      </w:pPr>
      <w:r>
        <w:rPr>
          <w:rFonts w:ascii="Calibri Light" w:hAnsi="Calibri Light"/>
          <w:snapToGrid w:val="0"/>
          <w:sz w:val="20"/>
          <w:szCs w:val="20"/>
        </w:rPr>
        <w:t>10.</w:t>
      </w:r>
      <w:r w:rsidR="00C51ADF">
        <w:rPr>
          <w:rFonts w:ascii="Calibri Light" w:hAnsi="Calibri Light"/>
          <w:snapToGrid w:val="0"/>
          <w:sz w:val="20"/>
          <w:szCs w:val="20"/>
        </w:rPr>
        <w:t>3</w:t>
      </w:r>
      <w:r>
        <w:rPr>
          <w:rFonts w:ascii="Calibri Light" w:hAnsi="Calibri Light"/>
          <w:snapToGrid w:val="0"/>
          <w:sz w:val="20"/>
          <w:szCs w:val="20"/>
        </w:rPr>
        <w:tab/>
      </w:r>
      <w:r w:rsidRPr="003B585E">
        <w:rPr>
          <w:rFonts w:ascii="Calibri Light" w:hAnsi="Calibri Light"/>
          <w:snapToGrid w:val="0"/>
          <w:sz w:val="20"/>
          <w:szCs w:val="20"/>
        </w:rPr>
        <w:t xml:space="preserve">Smluvní strany se dohodly, že uveřejnění smlouvy v registru smluv provede Karlovarský kraj, kontakt na doručení oznámení o vkladu smluvní protistraně: </w:t>
      </w:r>
      <w:r w:rsidRPr="006977BF">
        <w:rPr>
          <w:rFonts w:ascii="Calibri Light" w:hAnsi="Calibri Light"/>
          <w:snapToGrid w:val="0"/>
          <w:sz w:val="20"/>
          <w:szCs w:val="20"/>
        </w:rPr>
        <w:t>4westte</w:t>
      </w:r>
      <w:r w:rsidRPr="003B585E">
        <w:rPr>
          <w:rFonts w:ascii="Calibri Light" w:hAnsi="Calibri Light"/>
          <w:snapToGrid w:val="0"/>
          <w:sz w:val="20"/>
          <w:szCs w:val="20"/>
        </w:rPr>
        <w:t xml:space="preserve"> (datová schránka </w:t>
      </w:r>
      <w:r w:rsidR="00C51ADF">
        <w:rPr>
          <w:rFonts w:ascii="Calibri Light" w:hAnsi="Calibri Light"/>
          <w:snapToGrid w:val="0"/>
          <w:sz w:val="20"/>
          <w:szCs w:val="20"/>
        </w:rPr>
        <w:t>Konzultanta</w:t>
      </w:r>
      <w:r w:rsidRPr="003B585E">
        <w:rPr>
          <w:rFonts w:ascii="Calibri Light" w:hAnsi="Calibri Light"/>
          <w:snapToGrid w:val="0"/>
          <w:sz w:val="20"/>
          <w:szCs w:val="20"/>
        </w:rPr>
        <w:t>).</w:t>
      </w:r>
    </w:p>
    <w:p w14:paraId="7602A267" w14:textId="77777777" w:rsidR="00792DD9" w:rsidRPr="00C84088" w:rsidRDefault="00792DD9" w:rsidP="00792DD9">
      <w:pPr>
        <w:ind w:hanging="705"/>
        <w:jc w:val="both"/>
        <w:rPr>
          <w:rFonts w:ascii="Calibri Light" w:hAnsi="Calibri Light"/>
          <w:snapToGrid w:val="0"/>
          <w:sz w:val="20"/>
          <w:szCs w:val="20"/>
        </w:rPr>
      </w:pPr>
    </w:p>
    <w:p w14:paraId="5E1D3F0E" w14:textId="7CA3B6FA"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C51ADF">
        <w:rPr>
          <w:rFonts w:ascii="Calibri Light" w:hAnsi="Calibri Light"/>
          <w:snapToGrid w:val="0"/>
          <w:sz w:val="20"/>
          <w:szCs w:val="20"/>
        </w:rPr>
        <w:t>4</w:t>
      </w:r>
      <w:r w:rsidRPr="00C84088">
        <w:rPr>
          <w:rFonts w:ascii="Calibri Light" w:hAnsi="Calibri Light"/>
          <w:snapToGrid w:val="0"/>
          <w:sz w:val="20"/>
          <w:szCs w:val="20"/>
        </w:rPr>
        <w:tab/>
        <w:t xml:space="preserve">Není-li v této smlouvě sjednáno jinak, platí pro vztahy mezi jejími smluvními stranami příslušná ustanovení </w:t>
      </w:r>
      <w:r w:rsidR="00950CAC">
        <w:rPr>
          <w:rFonts w:ascii="Calibri Light" w:hAnsi="Calibri Light"/>
          <w:snapToGrid w:val="0"/>
          <w:sz w:val="20"/>
          <w:szCs w:val="20"/>
        </w:rPr>
        <w:t>zákona.</w:t>
      </w:r>
      <w:r w:rsidRPr="00C84088">
        <w:rPr>
          <w:rFonts w:ascii="Calibri Light" w:hAnsi="Calibri Light"/>
          <w:snapToGrid w:val="0"/>
          <w:sz w:val="20"/>
          <w:szCs w:val="20"/>
        </w:rPr>
        <w:t xml:space="preserve"> </w:t>
      </w:r>
    </w:p>
    <w:p w14:paraId="2308DCD2" w14:textId="77777777" w:rsidR="00792DD9" w:rsidRPr="00C84088" w:rsidRDefault="00792DD9" w:rsidP="00792DD9">
      <w:pPr>
        <w:ind w:left="705" w:hanging="705"/>
        <w:jc w:val="both"/>
        <w:rPr>
          <w:rFonts w:ascii="Calibri Light" w:hAnsi="Calibri Light"/>
          <w:snapToGrid w:val="0"/>
          <w:sz w:val="20"/>
          <w:szCs w:val="20"/>
        </w:rPr>
      </w:pPr>
    </w:p>
    <w:p w14:paraId="260C2AE0" w14:textId="7D793E69"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C51ADF">
        <w:rPr>
          <w:rFonts w:ascii="Calibri Light" w:hAnsi="Calibri Light"/>
          <w:snapToGrid w:val="0"/>
          <w:sz w:val="20"/>
          <w:szCs w:val="20"/>
        </w:rPr>
        <w:t>5</w:t>
      </w:r>
      <w:r w:rsidRPr="00C84088">
        <w:rPr>
          <w:rFonts w:ascii="Calibri Light" w:hAnsi="Calibri Light"/>
          <w:snapToGrid w:val="0"/>
          <w:sz w:val="20"/>
          <w:szCs w:val="20"/>
        </w:rPr>
        <w:tab/>
        <w:t>Smluvní strany se zavazují řešit všechny spory, které by v budoucnu mohly vzniknout z plnění na základě této smlouvy, především smírnou cestou.</w:t>
      </w:r>
    </w:p>
    <w:p w14:paraId="3BD58AE6" w14:textId="77777777" w:rsidR="00792DD9" w:rsidRPr="00C84088" w:rsidRDefault="00792DD9" w:rsidP="00792DD9">
      <w:pPr>
        <w:ind w:left="705" w:hanging="705"/>
        <w:jc w:val="both"/>
        <w:rPr>
          <w:rFonts w:ascii="Calibri Light" w:hAnsi="Calibri Light"/>
          <w:snapToGrid w:val="0"/>
          <w:sz w:val="20"/>
          <w:szCs w:val="20"/>
        </w:rPr>
      </w:pPr>
    </w:p>
    <w:p w14:paraId="0A3E63E3" w14:textId="7F285C25" w:rsidR="00792DD9" w:rsidRDefault="00792DD9" w:rsidP="00792DD9">
      <w:pPr>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C51ADF">
        <w:rPr>
          <w:rFonts w:ascii="Calibri Light" w:hAnsi="Calibri Light"/>
          <w:snapToGrid w:val="0"/>
          <w:sz w:val="20"/>
          <w:szCs w:val="20"/>
        </w:rPr>
        <w:t>6</w:t>
      </w:r>
      <w:r w:rsidRPr="00C84088">
        <w:rPr>
          <w:rFonts w:ascii="Calibri Light" w:hAnsi="Calibri Light"/>
          <w:snapToGrid w:val="0"/>
          <w:sz w:val="20"/>
          <w:szCs w:val="20"/>
        </w:rPr>
        <w:tab/>
        <w:t xml:space="preserve">Tato smlouva je uzavřena ve dvou vyhotoveních, z nichž po jednom náleží každé ze smluvních stran.  </w:t>
      </w:r>
    </w:p>
    <w:p w14:paraId="168AB623" w14:textId="77777777" w:rsidR="00950CAC" w:rsidRDefault="00950CAC" w:rsidP="00792DD9">
      <w:pPr>
        <w:jc w:val="both"/>
        <w:rPr>
          <w:rFonts w:ascii="Calibri Light" w:hAnsi="Calibri Light"/>
          <w:snapToGrid w:val="0"/>
          <w:sz w:val="20"/>
          <w:szCs w:val="20"/>
        </w:rPr>
      </w:pPr>
    </w:p>
    <w:p w14:paraId="627A18CE" w14:textId="77CCEA83" w:rsidR="006A7C2D" w:rsidRDefault="006A7C2D" w:rsidP="006A7C2D">
      <w:pPr>
        <w:ind w:left="703" w:hanging="703"/>
        <w:jc w:val="both"/>
        <w:rPr>
          <w:rFonts w:asciiTheme="majorHAnsi" w:hAnsiTheme="majorHAnsi" w:cstheme="majorHAnsi"/>
          <w:snapToGrid w:val="0"/>
          <w:sz w:val="20"/>
          <w:szCs w:val="20"/>
        </w:rPr>
      </w:pPr>
      <w:r>
        <w:rPr>
          <w:rFonts w:asciiTheme="majorHAnsi" w:hAnsiTheme="majorHAnsi" w:cstheme="majorHAnsi"/>
          <w:snapToGrid w:val="0"/>
          <w:sz w:val="20"/>
          <w:szCs w:val="20"/>
        </w:rPr>
        <w:t>10.</w:t>
      </w:r>
      <w:r w:rsidR="00C51ADF">
        <w:rPr>
          <w:rFonts w:asciiTheme="majorHAnsi" w:hAnsiTheme="majorHAnsi" w:cstheme="majorHAnsi"/>
          <w:snapToGrid w:val="0"/>
          <w:sz w:val="20"/>
          <w:szCs w:val="20"/>
        </w:rPr>
        <w:t>7</w:t>
      </w:r>
      <w:r>
        <w:rPr>
          <w:rFonts w:asciiTheme="majorHAnsi" w:hAnsiTheme="majorHAnsi" w:cstheme="majorHAnsi"/>
          <w:snapToGrid w:val="0"/>
          <w:sz w:val="20"/>
          <w:szCs w:val="20"/>
        </w:rPr>
        <w:tab/>
        <w:t>Uzavřením této smlouvy uděluje Klient výslovný souhlas s uvedením údajů o své osobě k referenčním účelům v referenčních materiálech a na referenčním listu Konzultanta, který může být dále využit v propagačních materiálech. Údaji zveřejňovanými v referenčních materiálech a na referenčním listu se rozumí zejména obchodní firma, případně i obchodní značka či název, který Klient užívá pro účely podnikání, logo, IČO, předmět podnikání, místo podnikání, umístění provozoven, statutární zástupci, kontaktní osoby, fotodokumentace či další veřejně dostupné údaje o Klientovi, přičemž všechny tyto údaje budou uvedeny v těchto materiálech Konzultanta bezplatně. Souhlas je Klient oprávněn kdykoliv odvolat, a to písemnou formou na adresu sídla Konzultanta.</w:t>
      </w:r>
    </w:p>
    <w:p w14:paraId="01168A9B" w14:textId="77777777" w:rsidR="00792DD9" w:rsidRPr="00C84088" w:rsidRDefault="00792DD9" w:rsidP="00792DD9">
      <w:pPr>
        <w:ind w:hanging="705"/>
        <w:jc w:val="both"/>
        <w:rPr>
          <w:rFonts w:ascii="Calibri Light" w:hAnsi="Calibri Light"/>
          <w:snapToGrid w:val="0"/>
          <w:sz w:val="20"/>
          <w:szCs w:val="20"/>
        </w:rPr>
      </w:pPr>
    </w:p>
    <w:p w14:paraId="58D001C6" w14:textId="3980B7E0" w:rsidR="00792DD9" w:rsidRPr="00C84088" w:rsidRDefault="00792DD9" w:rsidP="00792DD9">
      <w:pPr>
        <w:ind w:left="705" w:hanging="705"/>
        <w:jc w:val="both"/>
        <w:rPr>
          <w:rFonts w:ascii="Calibri Light" w:hAnsi="Calibri Light"/>
          <w:snapToGrid w:val="0"/>
          <w:sz w:val="20"/>
          <w:szCs w:val="20"/>
        </w:rPr>
      </w:pPr>
      <w:r w:rsidRPr="00C84088">
        <w:rPr>
          <w:rFonts w:ascii="Calibri Light" w:hAnsi="Calibri Light"/>
          <w:snapToGrid w:val="0"/>
          <w:sz w:val="20"/>
          <w:szCs w:val="20"/>
        </w:rPr>
        <w:t>1</w:t>
      </w:r>
      <w:r>
        <w:rPr>
          <w:rFonts w:ascii="Calibri Light" w:hAnsi="Calibri Light"/>
          <w:snapToGrid w:val="0"/>
          <w:sz w:val="20"/>
          <w:szCs w:val="20"/>
        </w:rPr>
        <w:t>0</w:t>
      </w:r>
      <w:r w:rsidRPr="00C84088">
        <w:rPr>
          <w:rFonts w:ascii="Calibri Light" w:hAnsi="Calibri Light"/>
          <w:snapToGrid w:val="0"/>
          <w:sz w:val="20"/>
          <w:szCs w:val="20"/>
        </w:rPr>
        <w:t>.</w:t>
      </w:r>
      <w:r w:rsidR="00C51ADF">
        <w:rPr>
          <w:rFonts w:ascii="Calibri Light" w:hAnsi="Calibri Light"/>
          <w:snapToGrid w:val="0"/>
          <w:sz w:val="20"/>
          <w:szCs w:val="20"/>
        </w:rPr>
        <w:t>8</w:t>
      </w:r>
      <w:r w:rsidRPr="00C84088">
        <w:rPr>
          <w:rFonts w:ascii="Calibri Light" w:hAnsi="Calibri Light"/>
          <w:snapToGrid w:val="0"/>
          <w:sz w:val="20"/>
          <w:szCs w:val="20"/>
        </w:rPr>
        <w:tab/>
        <w:t>Smluvní strany shodně prohlašují, že jsou si vědomy právních důsledků touto</w:t>
      </w:r>
      <w:r w:rsidR="00B35F28">
        <w:rPr>
          <w:rFonts w:ascii="Calibri Light" w:hAnsi="Calibri Light"/>
          <w:snapToGrid w:val="0"/>
          <w:sz w:val="20"/>
          <w:szCs w:val="20"/>
        </w:rPr>
        <w:t xml:space="preserve"> s</w:t>
      </w:r>
      <w:r w:rsidRPr="00C84088">
        <w:rPr>
          <w:rFonts w:ascii="Calibri Light" w:hAnsi="Calibri Light"/>
          <w:snapToGrid w:val="0"/>
          <w:sz w:val="20"/>
          <w:szCs w:val="20"/>
        </w:rPr>
        <w:t>mlouvou vyvolaných, souhlasí se všemi jejím</w:t>
      </w:r>
      <w:r>
        <w:rPr>
          <w:rFonts w:ascii="Calibri Light" w:hAnsi="Calibri Light"/>
          <w:snapToGrid w:val="0"/>
          <w:sz w:val="20"/>
          <w:szCs w:val="20"/>
        </w:rPr>
        <w:t>i</w:t>
      </w:r>
      <w:r w:rsidRPr="00C84088">
        <w:rPr>
          <w:rFonts w:ascii="Calibri Light" w:hAnsi="Calibri Light"/>
          <w:snapToGrid w:val="0"/>
          <w:sz w:val="20"/>
          <w:szCs w:val="20"/>
        </w:rPr>
        <w:t xml:space="preserve"> ustanoveními a na důkaz své pravé a svobodné vůle připojují vlastnoruční podpisy svých oprávněných zástupců.</w:t>
      </w:r>
    </w:p>
    <w:p w14:paraId="3EE0DBE0" w14:textId="77777777" w:rsidR="00792DD9" w:rsidRDefault="00792DD9" w:rsidP="00792DD9">
      <w:pPr>
        <w:ind w:hanging="705"/>
        <w:jc w:val="both"/>
        <w:rPr>
          <w:rFonts w:ascii="Calibri Light" w:hAnsi="Calibri Light"/>
          <w:sz w:val="20"/>
        </w:rPr>
      </w:pPr>
    </w:p>
    <w:p w14:paraId="53600899" w14:textId="77777777" w:rsidR="0097074F" w:rsidRPr="00AC5CE1" w:rsidRDefault="0097074F" w:rsidP="006938AC">
      <w:pPr>
        <w:spacing w:after="120"/>
        <w:jc w:val="both"/>
        <w:rPr>
          <w:rFonts w:asciiTheme="majorHAnsi" w:hAnsiTheme="majorHAnsi"/>
          <w:sz w:val="20"/>
          <w:szCs w:val="20"/>
        </w:rPr>
      </w:pPr>
    </w:p>
    <w:p w14:paraId="2636C8D3" w14:textId="77777777" w:rsidR="0083140F" w:rsidRPr="00AC5CE1" w:rsidRDefault="0097074F" w:rsidP="006938AC">
      <w:pPr>
        <w:spacing w:after="120"/>
        <w:jc w:val="both"/>
        <w:rPr>
          <w:rFonts w:asciiTheme="majorHAnsi" w:hAnsiTheme="majorHAnsi"/>
          <w:sz w:val="20"/>
          <w:szCs w:val="20"/>
        </w:rPr>
      </w:pPr>
      <w:r w:rsidRPr="00AC5CE1">
        <w:rPr>
          <w:rFonts w:asciiTheme="majorHAnsi" w:hAnsiTheme="majorHAnsi"/>
          <w:sz w:val="20"/>
          <w:szCs w:val="20"/>
        </w:rPr>
        <w:t>V</w:t>
      </w:r>
      <w:r w:rsidR="00B35F28">
        <w:rPr>
          <w:rFonts w:asciiTheme="majorHAnsi" w:hAnsiTheme="majorHAnsi"/>
          <w:sz w:val="20"/>
          <w:szCs w:val="20"/>
        </w:rPr>
        <w:t> Karlových Varech dne ……</w:t>
      </w:r>
      <w:r w:rsidR="0083140F" w:rsidRPr="00AC5CE1">
        <w:rPr>
          <w:rFonts w:asciiTheme="majorHAnsi" w:hAnsiTheme="majorHAnsi"/>
          <w:sz w:val="20"/>
          <w:szCs w:val="20"/>
        </w:rPr>
        <w:t>……….</w:t>
      </w:r>
      <w:r w:rsidR="0083140F" w:rsidRPr="00AC5CE1">
        <w:rPr>
          <w:rFonts w:asciiTheme="majorHAnsi" w:hAnsiTheme="majorHAnsi"/>
          <w:sz w:val="20"/>
          <w:szCs w:val="20"/>
        </w:rPr>
        <w:tab/>
      </w:r>
      <w:r w:rsidR="0083140F" w:rsidRPr="00AC5CE1">
        <w:rPr>
          <w:rFonts w:asciiTheme="majorHAnsi" w:hAnsiTheme="majorHAnsi"/>
          <w:sz w:val="20"/>
          <w:szCs w:val="20"/>
        </w:rPr>
        <w:tab/>
      </w:r>
      <w:r w:rsidR="0083140F" w:rsidRPr="00AC5CE1">
        <w:rPr>
          <w:rFonts w:asciiTheme="majorHAnsi" w:hAnsiTheme="majorHAnsi"/>
          <w:sz w:val="20"/>
          <w:szCs w:val="20"/>
        </w:rPr>
        <w:tab/>
      </w:r>
      <w:r w:rsidR="000422B9">
        <w:rPr>
          <w:rFonts w:asciiTheme="majorHAnsi" w:hAnsiTheme="majorHAnsi"/>
          <w:sz w:val="20"/>
          <w:szCs w:val="20"/>
        </w:rPr>
        <w:tab/>
      </w:r>
      <w:r w:rsidR="00C21D9A">
        <w:rPr>
          <w:rFonts w:asciiTheme="majorHAnsi" w:hAnsiTheme="majorHAnsi"/>
          <w:sz w:val="20"/>
          <w:szCs w:val="20"/>
        </w:rPr>
        <w:tab/>
      </w:r>
      <w:r w:rsidR="0083140F" w:rsidRPr="00AC5CE1">
        <w:rPr>
          <w:rFonts w:asciiTheme="majorHAnsi" w:hAnsiTheme="majorHAnsi"/>
          <w:sz w:val="20"/>
          <w:szCs w:val="20"/>
        </w:rPr>
        <w:t>V Třinci dne ……………………………….</w:t>
      </w:r>
    </w:p>
    <w:p w14:paraId="1EC30811" w14:textId="77777777" w:rsidR="0083140F" w:rsidRPr="00AC5CE1" w:rsidRDefault="0083140F" w:rsidP="006938AC">
      <w:pPr>
        <w:spacing w:after="120"/>
        <w:jc w:val="both"/>
        <w:rPr>
          <w:rFonts w:asciiTheme="majorHAnsi" w:hAnsiTheme="majorHAnsi"/>
          <w:sz w:val="20"/>
          <w:szCs w:val="20"/>
        </w:rPr>
      </w:pPr>
    </w:p>
    <w:p w14:paraId="3B193D9B" w14:textId="77777777" w:rsidR="00AE7293" w:rsidRDefault="00AE7293" w:rsidP="006938AC">
      <w:pPr>
        <w:spacing w:after="120"/>
        <w:jc w:val="both"/>
        <w:rPr>
          <w:rFonts w:asciiTheme="majorHAnsi" w:hAnsiTheme="majorHAnsi"/>
          <w:sz w:val="20"/>
          <w:szCs w:val="20"/>
        </w:rPr>
      </w:pPr>
    </w:p>
    <w:p w14:paraId="525D3D72" w14:textId="77777777" w:rsidR="00BD19D6" w:rsidRPr="00AC5CE1" w:rsidRDefault="00BD19D6" w:rsidP="006938AC">
      <w:pPr>
        <w:spacing w:after="120"/>
        <w:jc w:val="both"/>
        <w:rPr>
          <w:rFonts w:asciiTheme="majorHAnsi" w:hAnsiTheme="majorHAnsi"/>
          <w:sz w:val="20"/>
          <w:szCs w:val="20"/>
        </w:rPr>
      </w:pPr>
    </w:p>
    <w:p w14:paraId="5E0B2BF5" w14:textId="77777777" w:rsidR="0083140F" w:rsidRPr="00AC5CE1" w:rsidRDefault="0083140F" w:rsidP="006938AC">
      <w:pPr>
        <w:spacing w:after="120"/>
        <w:jc w:val="both"/>
        <w:rPr>
          <w:rFonts w:asciiTheme="majorHAnsi" w:hAnsiTheme="majorHAnsi"/>
          <w:sz w:val="20"/>
          <w:szCs w:val="20"/>
        </w:rPr>
      </w:pPr>
      <w:r w:rsidRPr="00AC5CE1">
        <w:rPr>
          <w:rFonts w:asciiTheme="majorHAnsi" w:hAnsiTheme="majorHAnsi"/>
          <w:sz w:val="20"/>
          <w:szCs w:val="20"/>
        </w:rPr>
        <w:t>Za Klienta:</w:t>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00C21D9A">
        <w:rPr>
          <w:rFonts w:asciiTheme="majorHAnsi" w:hAnsiTheme="majorHAnsi"/>
          <w:sz w:val="20"/>
          <w:szCs w:val="20"/>
        </w:rPr>
        <w:tab/>
      </w:r>
      <w:r w:rsidRPr="00AC5CE1">
        <w:rPr>
          <w:rFonts w:asciiTheme="majorHAnsi" w:hAnsiTheme="majorHAnsi"/>
          <w:sz w:val="20"/>
          <w:szCs w:val="20"/>
        </w:rPr>
        <w:t>Za Konzultanta:</w:t>
      </w:r>
    </w:p>
    <w:p w14:paraId="6DA24545" w14:textId="77777777" w:rsidR="0083140F" w:rsidRPr="00AC5CE1" w:rsidRDefault="0083140F" w:rsidP="006938AC">
      <w:pPr>
        <w:spacing w:after="120"/>
        <w:jc w:val="both"/>
        <w:rPr>
          <w:rFonts w:asciiTheme="majorHAnsi" w:hAnsiTheme="majorHAnsi"/>
          <w:sz w:val="20"/>
          <w:szCs w:val="20"/>
        </w:rPr>
      </w:pPr>
    </w:p>
    <w:p w14:paraId="05485E28" w14:textId="77777777" w:rsidR="0083140F" w:rsidRPr="00AC5CE1" w:rsidRDefault="0083140F" w:rsidP="006938AC">
      <w:pPr>
        <w:spacing w:after="120"/>
        <w:jc w:val="both"/>
        <w:rPr>
          <w:rFonts w:asciiTheme="majorHAnsi" w:hAnsiTheme="majorHAnsi"/>
          <w:sz w:val="20"/>
          <w:szCs w:val="20"/>
        </w:rPr>
      </w:pPr>
    </w:p>
    <w:p w14:paraId="4450E233" w14:textId="77777777" w:rsidR="0083140F" w:rsidRPr="00AC5CE1" w:rsidRDefault="0083140F" w:rsidP="006938AC">
      <w:pPr>
        <w:spacing w:after="120"/>
        <w:jc w:val="both"/>
        <w:rPr>
          <w:rFonts w:asciiTheme="majorHAnsi" w:hAnsiTheme="majorHAnsi"/>
          <w:sz w:val="20"/>
          <w:szCs w:val="20"/>
        </w:rPr>
      </w:pPr>
    </w:p>
    <w:p w14:paraId="6E0284CF" w14:textId="77777777" w:rsidR="002714D2" w:rsidRPr="003D3437" w:rsidRDefault="002714D2" w:rsidP="002714D2">
      <w:pPr>
        <w:tabs>
          <w:tab w:val="center" w:pos="1260"/>
          <w:tab w:val="center" w:pos="6300"/>
        </w:tabs>
        <w:jc w:val="both"/>
        <w:rPr>
          <w:rFonts w:asciiTheme="majorHAnsi" w:hAnsiTheme="majorHAnsi" w:cstheme="majorHAnsi"/>
          <w:b/>
          <w:sz w:val="20"/>
        </w:rPr>
      </w:pPr>
      <w:r w:rsidRPr="003D3437">
        <w:rPr>
          <w:rFonts w:asciiTheme="majorHAnsi" w:hAnsiTheme="majorHAnsi" w:cstheme="majorHAnsi"/>
          <w:b/>
          <w:sz w:val="20"/>
        </w:rPr>
        <w:t>………………………………...</w:t>
      </w:r>
      <w:r w:rsidR="00C21D9A">
        <w:rPr>
          <w:rFonts w:asciiTheme="majorHAnsi" w:hAnsiTheme="majorHAnsi" w:cstheme="majorHAnsi"/>
          <w:b/>
          <w:sz w:val="20"/>
        </w:rPr>
        <w:t>..................</w:t>
      </w:r>
      <w:r w:rsidRPr="003D3437">
        <w:rPr>
          <w:rFonts w:asciiTheme="majorHAnsi" w:hAnsiTheme="majorHAnsi" w:cstheme="majorHAnsi"/>
          <w:b/>
          <w:sz w:val="20"/>
        </w:rPr>
        <w:tab/>
      </w:r>
      <w:r>
        <w:rPr>
          <w:rFonts w:asciiTheme="majorHAnsi" w:hAnsiTheme="majorHAnsi" w:cstheme="majorHAnsi"/>
          <w:b/>
          <w:sz w:val="20"/>
        </w:rPr>
        <w:t xml:space="preserve">             ……</w:t>
      </w:r>
      <w:r w:rsidRPr="003D3437">
        <w:rPr>
          <w:rFonts w:asciiTheme="majorHAnsi" w:hAnsiTheme="majorHAnsi" w:cstheme="majorHAnsi"/>
          <w:b/>
          <w:sz w:val="20"/>
        </w:rPr>
        <w:t xml:space="preserve">……………..…………………    </w:t>
      </w:r>
    </w:p>
    <w:p w14:paraId="71ADE192" w14:textId="1A1AD9DA" w:rsidR="002714D2" w:rsidRPr="003D3437" w:rsidRDefault="00C51ADF" w:rsidP="002714D2">
      <w:pPr>
        <w:tabs>
          <w:tab w:val="center" w:pos="1260"/>
          <w:tab w:val="center" w:pos="6300"/>
        </w:tabs>
        <w:jc w:val="both"/>
        <w:rPr>
          <w:rFonts w:asciiTheme="majorHAnsi" w:hAnsiTheme="majorHAnsi" w:cstheme="majorHAnsi"/>
          <w:b/>
          <w:sz w:val="20"/>
        </w:rPr>
      </w:pPr>
      <w:r>
        <w:rPr>
          <w:rFonts w:asciiTheme="majorHAnsi" w:hAnsiTheme="majorHAnsi" w:cstheme="majorHAnsi"/>
          <w:b/>
          <w:sz w:val="20"/>
        </w:rPr>
        <w:t xml:space="preserve">        </w:t>
      </w:r>
      <w:r w:rsidR="000127D1">
        <w:rPr>
          <w:rFonts w:asciiTheme="majorHAnsi" w:hAnsiTheme="majorHAnsi" w:cstheme="majorHAnsi"/>
          <w:b/>
          <w:sz w:val="20"/>
        </w:rPr>
        <w:t>Ing. Květa Hryszová</w:t>
      </w:r>
      <w:r w:rsidR="002714D2" w:rsidRPr="003D3437">
        <w:rPr>
          <w:rFonts w:asciiTheme="majorHAnsi" w:hAnsiTheme="majorHAnsi" w:cstheme="majorHAnsi"/>
          <w:b/>
          <w:sz w:val="20"/>
        </w:rPr>
        <w:tab/>
      </w:r>
      <w:r w:rsidR="002714D2">
        <w:rPr>
          <w:rFonts w:asciiTheme="majorHAnsi" w:hAnsiTheme="majorHAnsi" w:cstheme="majorHAnsi"/>
          <w:b/>
          <w:sz w:val="20"/>
        </w:rPr>
        <w:t xml:space="preserve">             </w:t>
      </w:r>
      <w:r w:rsidR="002714D2" w:rsidRPr="003D3437">
        <w:rPr>
          <w:rFonts w:asciiTheme="majorHAnsi" w:hAnsiTheme="majorHAnsi" w:cstheme="majorHAnsi"/>
          <w:b/>
          <w:sz w:val="20"/>
        </w:rPr>
        <w:t xml:space="preserve">Ing. David </w:t>
      </w:r>
      <w:proofErr w:type="spellStart"/>
      <w:r w:rsidR="002714D2" w:rsidRPr="003D3437">
        <w:rPr>
          <w:rFonts w:asciiTheme="majorHAnsi" w:hAnsiTheme="majorHAnsi" w:cstheme="majorHAnsi"/>
          <w:b/>
          <w:sz w:val="20"/>
        </w:rPr>
        <w:t>Sventek</w:t>
      </w:r>
      <w:proofErr w:type="spellEnd"/>
      <w:r w:rsidR="002714D2" w:rsidRPr="003D3437">
        <w:rPr>
          <w:rFonts w:asciiTheme="majorHAnsi" w:hAnsiTheme="majorHAnsi" w:cstheme="majorHAnsi"/>
          <w:b/>
          <w:sz w:val="20"/>
        </w:rPr>
        <w:t>, MBA</w:t>
      </w:r>
    </w:p>
    <w:p w14:paraId="36B39F4B" w14:textId="1BF9C406" w:rsidR="002714D2" w:rsidRPr="003D3437" w:rsidRDefault="00C21D9A" w:rsidP="002714D2">
      <w:pPr>
        <w:tabs>
          <w:tab w:val="center" w:pos="1260"/>
          <w:tab w:val="center" w:pos="6300"/>
        </w:tabs>
        <w:jc w:val="both"/>
        <w:rPr>
          <w:rFonts w:asciiTheme="majorHAnsi" w:hAnsiTheme="majorHAnsi" w:cstheme="majorHAnsi"/>
          <w:sz w:val="20"/>
          <w:szCs w:val="20"/>
        </w:rPr>
      </w:pPr>
      <w:r>
        <w:rPr>
          <w:rFonts w:asciiTheme="majorHAnsi" w:hAnsiTheme="majorHAnsi" w:cstheme="majorHAnsi"/>
          <w:b/>
          <w:sz w:val="20"/>
        </w:rPr>
        <w:t xml:space="preserve"> </w:t>
      </w:r>
      <w:r w:rsidR="00B35F28">
        <w:rPr>
          <w:rFonts w:asciiTheme="majorHAnsi" w:hAnsiTheme="majorHAnsi" w:cstheme="majorHAnsi"/>
          <w:b/>
          <w:sz w:val="20"/>
        </w:rPr>
        <w:t xml:space="preserve"> </w:t>
      </w:r>
      <w:r w:rsidR="000127D1">
        <w:rPr>
          <w:rFonts w:asciiTheme="majorHAnsi" w:hAnsiTheme="majorHAnsi" w:cstheme="majorHAnsi"/>
          <w:b/>
          <w:sz w:val="20"/>
        </w:rPr>
        <w:t>vedoucí odboru řízení projektů</w:t>
      </w:r>
      <w:r w:rsidR="00B35F28">
        <w:rPr>
          <w:rFonts w:asciiTheme="majorHAnsi" w:hAnsiTheme="majorHAnsi" w:cstheme="majorHAnsi"/>
          <w:b/>
          <w:sz w:val="20"/>
        </w:rPr>
        <w:tab/>
      </w:r>
      <w:r w:rsidR="002714D2">
        <w:rPr>
          <w:rFonts w:asciiTheme="majorHAnsi" w:hAnsiTheme="majorHAnsi" w:cstheme="majorHAnsi"/>
          <w:b/>
          <w:sz w:val="20"/>
        </w:rPr>
        <w:t xml:space="preserve">           </w:t>
      </w:r>
      <w:r w:rsidR="002714D2" w:rsidRPr="003D3437">
        <w:rPr>
          <w:rFonts w:asciiTheme="majorHAnsi" w:hAnsiTheme="majorHAnsi" w:cstheme="majorHAnsi"/>
          <w:b/>
          <w:sz w:val="20"/>
        </w:rPr>
        <w:t>statutární ředitel</w:t>
      </w:r>
    </w:p>
    <w:p w14:paraId="23F2C076" w14:textId="77777777" w:rsidR="00E60053" w:rsidRPr="00AC5CE1" w:rsidRDefault="00E60053" w:rsidP="006938AC">
      <w:pPr>
        <w:tabs>
          <w:tab w:val="center" w:pos="1260"/>
          <w:tab w:val="center" w:pos="6300"/>
        </w:tabs>
        <w:spacing w:after="120"/>
        <w:jc w:val="both"/>
        <w:rPr>
          <w:rFonts w:asciiTheme="majorHAnsi" w:hAnsiTheme="majorHAnsi"/>
          <w:b/>
          <w:sz w:val="20"/>
          <w:szCs w:val="20"/>
        </w:rPr>
      </w:pPr>
    </w:p>
    <w:sectPr w:rsidR="00E60053" w:rsidRPr="00AC5CE1" w:rsidSect="00C07B99">
      <w:headerReference w:type="default" r:id="rId15"/>
      <w:footerReference w:type="default" r:id="rId16"/>
      <w:pgSz w:w="11906" w:h="16838" w:code="9"/>
      <w:pgMar w:top="2552"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C28F0" w14:textId="77777777" w:rsidR="000C55A7" w:rsidRDefault="000C55A7">
      <w:r>
        <w:separator/>
      </w:r>
    </w:p>
  </w:endnote>
  <w:endnote w:type="continuationSeparator" w:id="0">
    <w:p w14:paraId="4BC6E4A9" w14:textId="77777777" w:rsidR="000C55A7" w:rsidRDefault="000C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666"/>
      <w:docPartObj>
        <w:docPartGallery w:val="Page Numbers (Bottom of Page)"/>
        <w:docPartUnique/>
      </w:docPartObj>
    </w:sdtPr>
    <w:sdtEndPr/>
    <w:sdtContent>
      <w:p w14:paraId="6AB9F83C" w14:textId="2BC0A982" w:rsidR="004E339F" w:rsidRDefault="004E339F">
        <w:pPr>
          <w:pStyle w:val="Zpat"/>
          <w:jc w:val="right"/>
        </w:pPr>
        <w:r w:rsidRPr="00C07B99">
          <w:rPr>
            <w:rFonts w:asciiTheme="minorHAnsi" w:hAnsiTheme="minorHAnsi"/>
            <w:sz w:val="18"/>
            <w:szCs w:val="18"/>
          </w:rPr>
          <w:fldChar w:fldCharType="begin"/>
        </w:r>
        <w:r w:rsidRPr="00C07B99">
          <w:rPr>
            <w:rFonts w:asciiTheme="minorHAnsi" w:hAnsiTheme="minorHAnsi"/>
            <w:sz w:val="18"/>
            <w:szCs w:val="18"/>
          </w:rPr>
          <w:instrText xml:space="preserve"> PAGE   \* MERGEFORMAT </w:instrText>
        </w:r>
        <w:r w:rsidRPr="00C07B99">
          <w:rPr>
            <w:rFonts w:asciiTheme="minorHAnsi" w:hAnsiTheme="minorHAnsi"/>
            <w:sz w:val="18"/>
            <w:szCs w:val="18"/>
          </w:rPr>
          <w:fldChar w:fldCharType="separate"/>
        </w:r>
        <w:r w:rsidR="00287134">
          <w:rPr>
            <w:rFonts w:asciiTheme="minorHAnsi" w:hAnsiTheme="minorHAnsi"/>
            <w:noProof/>
            <w:sz w:val="18"/>
            <w:szCs w:val="18"/>
          </w:rPr>
          <w:t>8</w:t>
        </w:r>
        <w:r w:rsidRPr="00C07B99">
          <w:rPr>
            <w:rFonts w:asciiTheme="minorHAnsi" w:hAnsiTheme="minorHAnsi"/>
            <w:sz w:val="18"/>
            <w:szCs w:val="18"/>
          </w:rPr>
          <w:fldChar w:fldCharType="end"/>
        </w:r>
      </w:p>
    </w:sdtContent>
  </w:sdt>
  <w:p w14:paraId="7B74FB19" w14:textId="77777777" w:rsidR="004E339F" w:rsidRDefault="004E33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3445" w14:textId="77777777" w:rsidR="000C55A7" w:rsidRDefault="000C55A7">
      <w:r>
        <w:separator/>
      </w:r>
    </w:p>
  </w:footnote>
  <w:footnote w:type="continuationSeparator" w:id="0">
    <w:p w14:paraId="2C2A9580" w14:textId="77777777" w:rsidR="000C55A7" w:rsidRDefault="000C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E34D" w14:textId="77777777" w:rsidR="004E339F" w:rsidRDefault="004C0B05" w:rsidP="000C06D3">
    <w:r>
      <w:rPr>
        <w:noProof/>
      </w:rPr>
      <mc:AlternateContent>
        <mc:Choice Requires="wpg">
          <w:drawing>
            <wp:inline distT="0" distB="0" distL="0" distR="0" wp14:anchorId="3AA510AE" wp14:editId="697DA944">
              <wp:extent cx="2286000" cy="571500"/>
              <wp:effectExtent l="0" t="0" r="0" b="0"/>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0" cy="571500"/>
                        <a:chOff x="6523" y="1489"/>
                        <a:chExt cx="2880" cy="720"/>
                      </a:xfrm>
                    </wpg:grpSpPr>
                    <wps:wsp>
                      <wps:cNvPr id="2" name="AutoShape 4"/>
                      <wps:cNvSpPr>
                        <a:spLocks noChangeAspect="1" noChangeArrowheads="1" noTextEdit="1"/>
                      </wps:cNvSpPr>
                      <wps:spPr bwMode="auto">
                        <a:xfrm>
                          <a:off x="6523" y="1489"/>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group w14:anchorId="5037F836" id="Group 5" o:spid="_x0000_s1026" style="width:180pt;height:45pt;mso-position-horizontal-relative:char;mso-position-vertical-relative:line" coordorigin="6523,1489" coordsize="28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">
              <o:lock v:ext="edit" aspectratio="t"/>
              <v:rect id="AutoShape 4" o:spid="_x0000_s1027" style="position:absolute;left:6523;top:1489;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w10:anchorlock/>
            </v:group>
          </w:pict>
        </mc:Fallback>
      </mc:AlternateContent>
    </w:r>
  </w:p>
  <w:p w14:paraId="2286C0BD" w14:textId="77777777" w:rsidR="004E339F" w:rsidRDefault="004E339F" w:rsidP="000C06D3">
    <w:r>
      <w:rPr>
        <w:noProof/>
      </w:rPr>
      <w:drawing>
        <wp:anchor distT="0" distB="0" distL="114300" distR="114300" simplePos="0" relativeHeight="251658240" behindDoc="1" locked="0" layoutInCell="1" allowOverlap="1" wp14:anchorId="14D38F8A" wp14:editId="133661F3">
          <wp:simplePos x="0" y="0"/>
          <wp:positionH relativeFrom="column">
            <wp:posOffset>-120015</wp:posOffset>
          </wp:positionH>
          <wp:positionV relativeFrom="paragraph">
            <wp:posOffset>307975</wp:posOffset>
          </wp:positionV>
          <wp:extent cx="442595" cy="375285"/>
          <wp:effectExtent l="0" t="0" r="0" b="5715"/>
          <wp:wrapNone/>
          <wp:docPr id="41" name="Picture 41"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intosh HD:Users:Silvie_2: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D4"/>
    <w:multiLevelType w:val="hybridMultilevel"/>
    <w:tmpl w:val="35A2101A"/>
    <w:lvl w:ilvl="0" w:tplc="75584536">
      <w:numFmt w:val="bullet"/>
      <w:lvlText w:val="-"/>
      <w:lvlJc w:val="left"/>
      <w:pPr>
        <w:ind w:left="1429" w:hanging="360"/>
      </w:pPr>
      <w:rPr>
        <w:rFonts w:ascii="Calibri Light" w:eastAsia="Times New Roman" w:hAnsi="Calibri Light"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7214034"/>
    <w:multiLevelType w:val="hybridMultilevel"/>
    <w:tmpl w:val="C36A3116"/>
    <w:lvl w:ilvl="0" w:tplc="0405000F">
      <w:start w:val="1"/>
      <w:numFmt w:val="decimal"/>
      <w:lvlText w:val="%1."/>
      <w:lvlJc w:val="left"/>
      <w:pPr>
        <w:ind w:left="283" w:hanging="283"/>
      </w:pPr>
      <w:rPr>
        <w:rFonts w:hint="default"/>
        <w:b w:val="0"/>
        <w:i w:val="0"/>
        <w:sz w:val="20"/>
        <w:szCs w:val="22"/>
      </w:rPr>
    </w:lvl>
    <w:lvl w:ilvl="1" w:tplc="EDD00E7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5413C"/>
    <w:multiLevelType w:val="multilevel"/>
    <w:tmpl w:val="C7A6B0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532956"/>
    <w:multiLevelType w:val="multilevel"/>
    <w:tmpl w:val="174AB3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503E9"/>
    <w:multiLevelType w:val="multilevel"/>
    <w:tmpl w:val="3C4C811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D55340"/>
    <w:multiLevelType w:val="hybridMultilevel"/>
    <w:tmpl w:val="23909D54"/>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9D2D8F"/>
    <w:multiLevelType w:val="multilevel"/>
    <w:tmpl w:val="E022F58E"/>
    <w:lvl w:ilvl="0">
      <w:start w:val="10"/>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143E3C8F"/>
    <w:multiLevelType w:val="multilevel"/>
    <w:tmpl w:val="DF485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7B1E8D"/>
    <w:multiLevelType w:val="multilevel"/>
    <w:tmpl w:val="8C54FB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813151"/>
    <w:multiLevelType w:val="hybridMultilevel"/>
    <w:tmpl w:val="062646FA"/>
    <w:lvl w:ilvl="0" w:tplc="0405000D">
      <w:start w:val="1"/>
      <w:numFmt w:val="bullet"/>
      <w:lvlText w:val=""/>
      <w:lvlJc w:val="left"/>
      <w:pPr>
        <w:ind w:left="1428" w:hanging="360"/>
      </w:pPr>
      <w:rPr>
        <w:rFonts w:ascii="Wingdings" w:hAnsi="Wingdings" w:hint="default"/>
      </w:rPr>
    </w:lvl>
    <w:lvl w:ilvl="1" w:tplc="75584536">
      <w:numFmt w:val="bullet"/>
      <w:lvlText w:val="-"/>
      <w:lvlJc w:val="left"/>
      <w:pPr>
        <w:ind w:left="2148" w:hanging="360"/>
      </w:pPr>
      <w:rPr>
        <w:rFonts w:ascii="Calibri Light" w:eastAsia="Times New Roman" w:hAnsi="Calibri Light"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D86675C"/>
    <w:multiLevelType w:val="multilevel"/>
    <w:tmpl w:val="F49EDC3A"/>
    <w:lvl w:ilvl="0">
      <w:start w:val="8"/>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DD7005"/>
    <w:multiLevelType w:val="multilevel"/>
    <w:tmpl w:val="9BF0DB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C4399F"/>
    <w:multiLevelType w:val="hybridMultilevel"/>
    <w:tmpl w:val="9C5C0818"/>
    <w:lvl w:ilvl="0" w:tplc="75584536">
      <w:numFmt w:val="bullet"/>
      <w:lvlText w:val="-"/>
      <w:lvlJc w:val="left"/>
      <w:pPr>
        <w:ind w:left="4104" w:hanging="360"/>
      </w:pPr>
      <w:rPr>
        <w:rFonts w:ascii="Calibri Light" w:eastAsia="Times New Roman" w:hAnsi="Calibri Light" w:cs="Times New Roman" w:hint="default"/>
      </w:rPr>
    </w:lvl>
    <w:lvl w:ilvl="1" w:tplc="04050003">
      <w:start w:val="1"/>
      <w:numFmt w:val="bullet"/>
      <w:lvlText w:val="o"/>
      <w:lvlJc w:val="left"/>
      <w:pPr>
        <w:ind w:left="4824" w:hanging="360"/>
      </w:pPr>
      <w:rPr>
        <w:rFonts w:ascii="Courier New" w:hAnsi="Courier New" w:cs="Courier New" w:hint="default"/>
      </w:rPr>
    </w:lvl>
    <w:lvl w:ilvl="2" w:tplc="04050005" w:tentative="1">
      <w:start w:val="1"/>
      <w:numFmt w:val="bullet"/>
      <w:lvlText w:val=""/>
      <w:lvlJc w:val="left"/>
      <w:pPr>
        <w:ind w:left="5544" w:hanging="360"/>
      </w:pPr>
      <w:rPr>
        <w:rFonts w:ascii="Wingdings" w:hAnsi="Wingdings" w:hint="default"/>
      </w:rPr>
    </w:lvl>
    <w:lvl w:ilvl="3" w:tplc="04050001" w:tentative="1">
      <w:start w:val="1"/>
      <w:numFmt w:val="bullet"/>
      <w:lvlText w:val=""/>
      <w:lvlJc w:val="left"/>
      <w:pPr>
        <w:ind w:left="6264" w:hanging="360"/>
      </w:pPr>
      <w:rPr>
        <w:rFonts w:ascii="Symbol" w:hAnsi="Symbol" w:hint="default"/>
      </w:rPr>
    </w:lvl>
    <w:lvl w:ilvl="4" w:tplc="04050003" w:tentative="1">
      <w:start w:val="1"/>
      <w:numFmt w:val="bullet"/>
      <w:lvlText w:val="o"/>
      <w:lvlJc w:val="left"/>
      <w:pPr>
        <w:ind w:left="6984" w:hanging="360"/>
      </w:pPr>
      <w:rPr>
        <w:rFonts w:ascii="Courier New" w:hAnsi="Courier New" w:cs="Courier New" w:hint="default"/>
      </w:rPr>
    </w:lvl>
    <w:lvl w:ilvl="5" w:tplc="04050005" w:tentative="1">
      <w:start w:val="1"/>
      <w:numFmt w:val="bullet"/>
      <w:lvlText w:val=""/>
      <w:lvlJc w:val="left"/>
      <w:pPr>
        <w:ind w:left="7704" w:hanging="360"/>
      </w:pPr>
      <w:rPr>
        <w:rFonts w:ascii="Wingdings" w:hAnsi="Wingdings" w:hint="default"/>
      </w:rPr>
    </w:lvl>
    <w:lvl w:ilvl="6" w:tplc="04050001" w:tentative="1">
      <w:start w:val="1"/>
      <w:numFmt w:val="bullet"/>
      <w:lvlText w:val=""/>
      <w:lvlJc w:val="left"/>
      <w:pPr>
        <w:ind w:left="8424" w:hanging="360"/>
      </w:pPr>
      <w:rPr>
        <w:rFonts w:ascii="Symbol" w:hAnsi="Symbol" w:hint="default"/>
      </w:rPr>
    </w:lvl>
    <w:lvl w:ilvl="7" w:tplc="04050003" w:tentative="1">
      <w:start w:val="1"/>
      <w:numFmt w:val="bullet"/>
      <w:lvlText w:val="o"/>
      <w:lvlJc w:val="left"/>
      <w:pPr>
        <w:ind w:left="9144" w:hanging="360"/>
      </w:pPr>
      <w:rPr>
        <w:rFonts w:ascii="Courier New" w:hAnsi="Courier New" w:cs="Courier New" w:hint="default"/>
      </w:rPr>
    </w:lvl>
    <w:lvl w:ilvl="8" w:tplc="04050005" w:tentative="1">
      <w:start w:val="1"/>
      <w:numFmt w:val="bullet"/>
      <w:lvlText w:val=""/>
      <w:lvlJc w:val="left"/>
      <w:pPr>
        <w:ind w:left="9864" w:hanging="360"/>
      </w:pPr>
      <w:rPr>
        <w:rFonts w:ascii="Wingdings" w:hAnsi="Wingdings" w:hint="default"/>
      </w:rPr>
    </w:lvl>
  </w:abstractNum>
  <w:abstractNum w:abstractNumId="13" w15:restartNumberingAfterBreak="0">
    <w:nsid w:val="25AD1446"/>
    <w:multiLevelType w:val="hybridMultilevel"/>
    <w:tmpl w:val="270C560C"/>
    <w:lvl w:ilvl="0" w:tplc="0405000F">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7A1593"/>
    <w:multiLevelType w:val="hybridMultilevel"/>
    <w:tmpl w:val="B6F463CE"/>
    <w:lvl w:ilvl="0" w:tplc="0405000D">
      <w:start w:val="1"/>
      <w:numFmt w:val="bullet"/>
      <w:lvlText w:val=""/>
      <w:lvlJc w:val="left"/>
      <w:pPr>
        <w:ind w:left="1425" w:hanging="360"/>
      </w:pPr>
      <w:rPr>
        <w:rFonts w:ascii="Wingdings" w:hAnsi="Wingdings" w:hint="default"/>
      </w:rPr>
    </w:lvl>
    <w:lvl w:ilvl="1" w:tplc="0405000D">
      <w:start w:val="1"/>
      <w:numFmt w:val="bullet"/>
      <w:lvlText w:val=""/>
      <w:lvlJc w:val="left"/>
      <w:pPr>
        <w:ind w:left="2145" w:hanging="360"/>
      </w:pPr>
      <w:rPr>
        <w:rFonts w:ascii="Wingdings" w:hAnsi="Wingding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2FE8121E"/>
    <w:multiLevelType w:val="multilevel"/>
    <w:tmpl w:val="A4D06AD8"/>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1A961A9"/>
    <w:multiLevelType w:val="hybridMultilevel"/>
    <w:tmpl w:val="C39AA7B0"/>
    <w:lvl w:ilvl="0" w:tplc="045A4F78">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7" w15:restartNumberingAfterBreak="0">
    <w:nsid w:val="3F68395B"/>
    <w:multiLevelType w:val="hybridMultilevel"/>
    <w:tmpl w:val="1062DC50"/>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385B2D"/>
    <w:multiLevelType w:val="hybridMultilevel"/>
    <w:tmpl w:val="AAFAB736"/>
    <w:lvl w:ilvl="0" w:tplc="0405000F">
      <w:start w:val="1"/>
      <w:numFmt w:val="decimal"/>
      <w:lvlText w:val="%1."/>
      <w:lvlJc w:val="left"/>
      <w:pPr>
        <w:ind w:left="283" w:hanging="283"/>
      </w:pPr>
      <w:rPr>
        <w:rFonts w:hint="default"/>
        <w:b w:val="0"/>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391FAD"/>
    <w:multiLevelType w:val="multilevel"/>
    <w:tmpl w:val="BB5EB68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CC869D9"/>
    <w:multiLevelType w:val="multilevel"/>
    <w:tmpl w:val="CCC438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F52309"/>
    <w:multiLevelType w:val="multilevel"/>
    <w:tmpl w:val="767CCD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BA4371"/>
    <w:multiLevelType w:val="multilevel"/>
    <w:tmpl w:val="E35AAF28"/>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3" w15:restartNumberingAfterBreak="0">
    <w:nsid w:val="517D6D35"/>
    <w:multiLevelType w:val="hybridMultilevel"/>
    <w:tmpl w:val="CDF82B58"/>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53D5B9B"/>
    <w:multiLevelType w:val="multilevel"/>
    <w:tmpl w:val="3C9A3C30"/>
    <w:lvl w:ilvl="0">
      <w:start w:val="5"/>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567A37"/>
    <w:multiLevelType w:val="multilevel"/>
    <w:tmpl w:val="B1744E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DC17EF"/>
    <w:multiLevelType w:val="hybridMultilevel"/>
    <w:tmpl w:val="D3B0BBBE"/>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8664A"/>
    <w:multiLevelType w:val="multilevel"/>
    <w:tmpl w:val="ED08FC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181E3E"/>
    <w:multiLevelType w:val="multilevel"/>
    <w:tmpl w:val="6C6E3EF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9037EA"/>
    <w:multiLevelType w:val="multilevel"/>
    <w:tmpl w:val="A3A8FA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DC1086"/>
    <w:multiLevelType w:val="multilevel"/>
    <w:tmpl w:val="422631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D14014"/>
    <w:multiLevelType w:val="hybridMultilevel"/>
    <w:tmpl w:val="055E5E74"/>
    <w:lvl w:ilvl="0" w:tplc="75584536">
      <w:numFmt w:val="bullet"/>
      <w:lvlText w:val="-"/>
      <w:lvlJc w:val="left"/>
      <w:pPr>
        <w:ind w:left="1276" w:hanging="360"/>
      </w:pPr>
      <w:rPr>
        <w:rFonts w:ascii="Calibri Light" w:eastAsia="Times New Roman" w:hAnsi="Calibri Light" w:cs="Times New Roman"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2" w15:restartNumberingAfterBreak="0">
    <w:nsid w:val="6A0F0C78"/>
    <w:multiLevelType w:val="hybridMultilevel"/>
    <w:tmpl w:val="0C64BF32"/>
    <w:lvl w:ilvl="0" w:tplc="0405000D">
      <w:start w:val="1"/>
      <w:numFmt w:val="bullet"/>
      <w:lvlText w:val=""/>
      <w:lvlJc w:val="left"/>
      <w:pPr>
        <w:ind w:left="1440" w:hanging="360"/>
      </w:pPr>
      <w:rPr>
        <w:rFonts w:ascii="Wingdings" w:hAnsi="Wingdings" w:hint="default"/>
      </w:rPr>
    </w:lvl>
    <w:lvl w:ilvl="1" w:tplc="0405000D">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C302F25"/>
    <w:multiLevelType w:val="multilevel"/>
    <w:tmpl w:val="B6E62C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A6017BF"/>
    <w:multiLevelType w:val="multilevel"/>
    <w:tmpl w:val="4E0EC58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F0DB9"/>
    <w:multiLevelType w:val="multilevel"/>
    <w:tmpl w:val="9C74AA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16"/>
  </w:num>
  <w:num w:numId="3">
    <w:abstractNumId w:val="11"/>
  </w:num>
  <w:num w:numId="4">
    <w:abstractNumId w:val="22"/>
  </w:num>
  <w:num w:numId="5">
    <w:abstractNumId w:val="27"/>
  </w:num>
  <w:num w:numId="6">
    <w:abstractNumId w:val="2"/>
  </w:num>
  <w:num w:numId="7">
    <w:abstractNumId w:val="7"/>
  </w:num>
  <w:num w:numId="8">
    <w:abstractNumId w:val="29"/>
  </w:num>
  <w:num w:numId="9">
    <w:abstractNumId w:val="33"/>
  </w:num>
  <w:num w:numId="10">
    <w:abstractNumId w:val="19"/>
  </w:num>
  <w:num w:numId="11">
    <w:abstractNumId w:val="9"/>
  </w:num>
  <w:num w:numId="12">
    <w:abstractNumId w:val="14"/>
  </w:num>
  <w:num w:numId="13">
    <w:abstractNumId w:val="24"/>
  </w:num>
  <w:num w:numId="14">
    <w:abstractNumId w:val="17"/>
  </w:num>
  <w:num w:numId="15">
    <w:abstractNumId w:val="5"/>
  </w:num>
  <w:num w:numId="16">
    <w:abstractNumId w:val="32"/>
  </w:num>
  <w:num w:numId="17">
    <w:abstractNumId w:val="26"/>
  </w:num>
  <w:num w:numId="18">
    <w:abstractNumId w:val="20"/>
  </w:num>
  <w:num w:numId="19">
    <w:abstractNumId w:val="28"/>
  </w:num>
  <w:num w:numId="20">
    <w:abstractNumId w:val="34"/>
  </w:num>
  <w:num w:numId="21">
    <w:abstractNumId w:val="21"/>
  </w:num>
  <w:num w:numId="22">
    <w:abstractNumId w:val="12"/>
  </w:num>
  <w:num w:numId="23">
    <w:abstractNumId w:val="30"/>
  </w:num>
  <w:num w:numId="24">
    <w:abstractNumId w:val="8"/>
  </w:num>
  <w:num w:numId="25">
    <w:abstractNumId w:val="35"/>
  </w:num>
  <w:num w:numId="26">
    <w:abstractNumId w:val="3"/>
  </w:num>
  <w:num w:numId="27">
    <w:abstractNumId w:val="25"/>
  </w:num>
  <w:num w:numId="28">
    <w:abstractNumId w:val="31"/>
  </w:num>
  <w:num w:numId="29">
    <w:abstractNumId w:val="1"/>
  </w:num>
  <w:num w:numId="30">
    <w:abstractNumId w:val="13"/>
  </w:num>
  <w:num w:numId="31">
    <w:abstractNumId w:val="6"/>
  </w:num>
  <w:num w:numId="32">
    <w:abstractNumId w:val="18"/>
  </w:num>
  <w:num w:numId="33">
    <w:abstractNumId w:val="0"/>
  </w:num>
  <w:num w:numId="34">
    <w:abstractNumId w:val="4"/>
  </w:num>
  <w:num w:numId="35">
    <w:abstractNumId w:val="10"/>
  </w:num>
  <w:num w:numId="3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o:colormru v:ext="edit" colors="#d7d7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8F"/>
    <w:rsid w:val="00000EB0"/>
    <w:rsid w:val="000127D1"/>
    <w:rsid w:val="000163E4"/>
    <w:rsid w:val="00023FB8"/>
    <w:rsid w:val="00026B0B"/>
    <w:rsid w:val="00033FD9"/>
    <w:rsid w:val="00037F74"/>
    <w:rsid w:val="000422B9"/>
    <w:rsid w:val="00046103"/>
    <w:rsid w:val="00062948"/>
    <w:rsid w:val="000751CB"/>
    <w:rsid w:val="00076BAE"/>
    <w:rsid w:val="00081DC7"/>
    <w:rsid w:val="000839D5"/>
    <w:rsid w:val="000911FA"/>
    <w:rsid w:val="000A241B"/>
    <w:rsid w:val="000A3BB9"/>
    <w:rsid w:val="000B444A"/>
    <w:rsid w:val="000B497F"/>
    <w:rsid w:val="000B694C"/>
    <w:rsid w:val="000B6BCB"/>
    <w:rsid w:val="000B7E86"/>
    <w:rsid w:val="000C06D3"/>
    <w:rsid w:val="000C55A7"/>
    <w:rsid w:val="000E2AE7"/>
    <w:rsid w:val="000E30B2"/>
    <w:rsid w:val="000E54F6"/>
    <w:rsid w:val="000E6CA2"/>
    <w:rsid w:val="000F0D09"/>
    <w:rsid w:val="000F3FA4"/>
    <w:rsid w:val="000F56B7"/>
    <w:rsid w:val="001036DA"/>
    <w:rsid w:val="00105DF9"/>
    <w:rsid w:val="00114507"/>
    <w:rsid w:val="0012320B"/>
    <w:rsid w:val="001357D0"/>
    <w:rsid w:val="0013722A"/>
    <w:rsid w:val="00152593"/>
    <w:rsid w:val="00160C54"/>
    <w:rsid w:val="00172A46"/>
    <w:rsid w:val="00172B92"/>
    <w:rsid w:val="001852DB"/>
    <w:rsid w:val="00187B4E"/>
    <w:rsid w:val="001A1406"/>
    <w:rsid w:val="001A3863"/>
    <w:rsid w:val="001B3A8F"/>
    <w:rsid w:val="001D4014"/>
    <w:rsid w:val="001D49B0"/>
    <w:rsid w:val="001E4A18"/>
    <w:rsid w:val="001E50A4"/>
    <w:rsid w:val="001E50DE"/>
    <w:rsid w:val="001F1631"/>
    <w:rsid w:val="001F1B3E"/>
    <w:rsid w:val="00203007"/>
    <w:rsid w:val="00203E59"/>
    <w:rsid w:val="00204873"/>
    <w:rsid w:val="00223742"/>
    <w:rsid w:val="0022692C"/>
    <w:rsid w:val="00232030"/>
    <w:rsid w:val="002350C7"/>
    <w:rsid w:val="002418C1"/>
    <w:rsid w:val="00241AD1"/>
    <w:rsid w:val="0025350A"/>
    <w:rsid w:val="002714D2"/>
    <w:rsid w:val="00282AA7"/>
    <w:rsid w:val="002837A8"/>
    <w:rsid w:val="00287134"/>
    <w:rsid w:val="00296AF0"/>
    <w:rsid w:val="002A1AFF"/>
    <w:rsid w:val="002A59BB"/>
    <w:rsid w:val="002C49B1"/>
    <w:rsid w:val="002C5BCA"/>
    <w:rsid w:val="002D2C08"/>
    <w:rsid w:val="002D6902"/>
    <w:rsid w:val="002E42A9"/>
    <w:rsid w:val="002E4A80"/>
    <w:rsid w:val="002E541D"/>
    <w:rsid w:val="002E5A09"/>
    <w:rsid w:val="00310C1D"/>
    <w:rsid w:val="00311685"/>
    <w:rsid w:val="00313195"/>
    <w:rsid w:val="00320910"/>
    <w:rsid w:val="00333321"/>
    <w:rsid w:val="00350206"/>
    <w:rsid w:val="0036090C"/>
    <w:rsid w:val="00360B55"/>
    <w:rsid w:val="003856DC"/>
    <w:rsid w:val="00392C0F"/>
    <w:rsid w:val="003A0442"/>
    <w:rsid w:val="003A11F5"/>
    <w:rsid w:val="003B585E"/>
    <w:rsid w:val="003C70D6"/>
    <w:rsid w:val="00405FAF"/>
    <w:rsid w:val="00412593"/>
    <w:rsid w:val="004129E5"/>
    <w:rsid w:val="00426141"/>
    <w:rsid w:val="00427D75"/>
    <w:rsid w:val="0043394B"/>
    <w:rsid w:val="00435E3E"/>
    <w:rsid w:val="0044558B"/>
    <w:rsid w:val="0045491F"/>
    <w:rsid w:val="00457D98"/>
    <w:rsid w:val="00472527"/>
    <w:rsid w:val="00472D29"/>
    <w:rsid w:val="00476ABC"/>
    <w:rsid w:val="00492937"/>
    <w:rsid w:val="004C0B05"/>
    <w:rsid w:val="004C15BF"/>
    <w:rsid w:val="004D0D26"/>
    <w:rsid w:val="004D4F85"/>
    <w:rsid w:val="004D7696"/>
    <w:rsid w:val="004E339F"/>
    <w:rsid w:val="00503143"/>
    <w:rsid w:val="00506FDB"/>
    <w:rsid w:val="00514848"/>
    <w:rsid w:val="0051528A"/>
    <w:rsid w:val="00523919"/>
    <w:rsid w:val="00534B28"/>
    <w:rsid w:val="005437A3"/>
    <w:rsid w:val="00545A37"/>
    <w:rsid w:val="00547A63"/>
    <w:rsid w:val="005630CF"/>
    <w:rsid w:val="00566D59"/>
    <w:rsid w:val="00574AEB"/>
    <w:rsid w:val="005A0BBE"/>
    <w:rsid w:val="005A590F"/>
    <w:rsid w:val="005A6CEA"/>
    <w:rsid w:val="005C1022"/>
    <w:rsid w:val="005C4F58"/>
    <w:rsid w:val="005C5207"/>
    <w:rsid w:val="005D1C8B"/>
    <w:rsid w:val="005D4C75"/>
    <w:rsid w:val="005F24A0"/>
    <w:rsid w:val="00600D0E"/>
    <w:rsid w:val="006218B9"/>
    <w:rsid w:val="00634D02"/>
    <w:rsid w:val="00637E90"/>
    <w:rsid w:val="006515AD"/>
    <w:rsid w:val="00656CC3"/>
    <w:rsid w:val="006633E3"/>
    <w:rsid w:val="0066348B"/>
    <w:rsid w:val="00672BCC"/>
    <w:rsid w:val="006742B9"/>
    <w:rsid w:val="006938AC"/>
    <w:rsid w:val="00696E6B"/>
    <w:rsid w:val="006977BF"/>
    <w:rsid w:val="006A7C2D"/>
    <w:rsid w:val="006B0A7D"/>
    <w:rsid w:val="006B53DF"/>
    <w:rsid w:val="006C0F2C"/>
    <w:rsid w:val="006D00C0"/>
    <w:rsid w:val="006E4976"/>
    <w:rsid w:val="006E5839"/>
    <w:rsid w:val="00701FB5"/>
    <w:rsid w:val="007040C2"/>
    <w:rsid w:val="00705420"/>
    <w:rsid w:val="00714F64"/>
    <w:rsid w:val="00735C1B"/>
    <w:rsid w:val="0073756D"/>
    <w:rsid w:val="00746CE7"/>
    <w:rsid w:val="0075286B"/>
    <w:rsid w:val="00760645"/>
    <w:rsid w:val="00775937"/>
    <w:rsid w:val="007842B2"/>
    <w:rsid w:val="00784A27"/>
    <w:rsid w:val="00787854"/>
    <w:rsid w:val="007903E8"/>
    <w:rsid w:val="00792DD9"/>
    <w:rsid w:val="007A251E"/>
    <w:rsid w:val="007A42EB"/>
    <w:rsid w:val="007A6477"/>
    <w:rsid w:val="007B220F"/>
    <w:rsid w:val="007B77E4"/>
    <w:rsid w:val="007D3268"/>
    <w:rsid w:val="007D4106"/>
    <w:rsid w:val="007E7A46"/>
    <w:rsid w:val="00802EFB"/>
    <w:rsid w:val="0080684B"/>
    <w:rsid w:val="0082092B"/>
    <w:rsid w:val="0083140F"/>
    <w:rsid w:val="00833121"/>
    <w:rsid w:val="00836B8C"/>
    <w:rsid w:val="0085027C"/>
    <w:rsid w:val="00850869"/>
    <w:rsid w:val="00856474"/>
    <w:rsid w:val="008618A7"/>
    <w:rsid w:val="00871281"/>
    <w:rsid w:val="00871A46"/>
    <w:rsid w:val="00872312"/>
    <w:rsid w:val="00872D03"/>
    <w:rsid w:val="00874962"/>
    <w:rsid w:val="008775EB"/>
    <w:rsid w:val="008A0658"/>
    <w:rsid w:val="008A72BD"/>
    <w:rsid w:val="008D4AC6"/>
    <w:rsid w:val="008E50A9"/>
    <w:rsid w:val="008F6119"/>
    <w:rsid w:val="00920AF8"/>
    <w:rsid w:val="0092174A"/>
    <w:rsid w:val="0093209F"/>
    <w:rsid w:val="00943A85"/>
    <w:rsid w:val="00947106"/>
    <w:rsid w:val="009502D7"/>
    <w:rsid w:val="00950CAC"/>
    <w:rsid w:val="00964974"/>
    <w:rsid w:val="009673CB"/>
    <w:rsid w:val="0097074F"/>
    <w:rsid w:val="0097416F"/>
    <w:rsid w:val="00974F76"/>
    <w:rsid w:val="0099415E"/>
    <w:rsid w:val="009A1237"/>
    <w:rsid w:val="009A174B"/>
    <w:rsid w:val="009A64AE"/>
    <w:rsid w:val="009A6818"/>
    <w:rsid w:val="009A69DC"/>
    <w:rsid w:val="009B63FB"/>
    <w:rsid w:val="009D79A0"/>
    <w:rsid w:val="009E2236"/>
    <w:rsid w:val="009F0666"/>
    <w:rsid w:val="009F28D9"/>
    <w:rsid w:val="00A03B89"/>
    <w:rsid w:val="00A065D0"/>
    <w:rsid w:val="00A31E3C"/>
    <w:rsid w:val="00A33161"/>
    <w:rsid w:val="00A449DD"/>
    <w:rsid w:val="00A5169A"/>
    <w:rsid w:val="00A57AAB"/>
    <w:rsid w:val="00A94CF1"/>
    <w:rsid w:val="00AB3B3A"/>
    <w:rsid w:val="00AB70DC"/>
    <w:rsid w:val="00AC0C63"/>
    <w:rsid w:val="00AC5633"/>
    <w:rsid w:val="00AC5CE1"/>
    <w:rsid w:val="00AE4E80"/>
    <w:rsid w:val="00AE7293"/>
    <w:rsid w:val="00AF514D"/>
    <w:rsid w:val="00B02205"/>
    <w:rsid w:val="00B04BAB"/>
    <w:rsid w:val="00B05911"/>
    <w:rsid w:val="00B06A9F"/>
    <w:rsid w:val="00B117FE"/>
    <w:rsid w:val="00B34105"/>
    <w:rsid w:val="00B35F28"/>
    <w:rsid w:val="00B376FD"/>
    <w:rsid w:val="00B439B3"/>
    <w:rsid w:val="00B546D2"/>
    <w:rsid w:val="00B640BE"/>
    <w:rsid w:val="00B70161"/>
    <w:rsid w:val="00B72D09"/>
    <w:rsid w:val="00B734FD"/>
    <w:rsid w:val="00B82ED6"/>
    <w:rsid w:val="00B8406E"/>
    <w:rsid w:val="00B90A4A"/>
    <w:rsid w:val="00BB1807"/>
    <w:rsid w:val="00BB215E"/>
    <w:rsid w:val="00BC03AE"/>
    <w:rsid w:val="00BC4799"/>
    <w:rsid w:val="00BC4D58"/>
    <w:rsid w:val="00BD19D6"/>
    <w:rsid w:val="00BE0E7E"/>
    <w:rsid w:val="00BE49C0"/>
    <w:rsid w:val="00BF3D0D"/>
    <w:rsid w:val="00BF52FD"/>
    <w:rsid w:val="00BF6461"/>
    <w:rsid w:val="00C063CE"/>
    <w:rsid w:val="00C07B99"/>
    <w:rsid w:val="00C21D9A"/>
    <w:rsid w:val="00C31610"/>
    <w:rsid w:val="00C32249"/>
    <w:rsid w:val="00C4032D"/>
    <w:rsid w:val="00C45BBC"/>
    <w:rsid w:val="00C51ADF"/>
    <w:rsid w:val="00C6778B"/>
    <w:rsid w:val="00C9008D"/>
    <w:rsid w:val="00C92350"/>
    <w:rsid w:val="00CB1FCB"/>
    <w:rsid w:val="00CB29E8"/>
    <w:rsid w:val="00CB39D9"/>
    <w:rsid w:val="00CD01DB"/>
    <w:rsid w:val="00CE68F4"/>
    <w:rsid w:val="00CE6C69"/>
    <w:rsid w:val="00CF5733"/>
    <w:rsid w:val="00D0794D"/>
    <w:rsid w:val="00D77BBF"/>
    <w:rsid w:val="00D80AB6"/>
    <w:rsid w:val="00D9212A"/>
    <w:rsid w:val="00DB28E7"/>
    <w:rsid w:val="00DC718C"/>
    <w:rsid w:val="00DD244A"/>
    <w:rsid w:val="00DD75B3"/>
    <w:rsid w:val="00DE6B0C"/>
    <w:rsid w:val="00E04567"/>
    <w:rsid w:val="00E30F43"/>
    <w:rsid w:val="00E325E1"/>
    <w:rsid w:val="00E60053"/>
    <w:rsid w:val="00E653A8"/>
    <w:rsid w:val="00E703BE"/>
    <w:rsid w:val="00E74EA7"/>
    <w:rsid w:val="00E803BB"/>
    <w:rsid w:val="00E81820"/>
    <w:rsid w:val="00E8652C"/>
    <w:rsid w:val="00E96094"/>
    <w:rsid w:val="00EA204A"/>
    <w:rsid w:val="00EB7875"/>
    <w:rsid w:val="00EC1E84"/>
    <w:rsid w:val="00ED1F2A"/>
    <w:rsid w:val="00EE0C13"/>
    <w:rsid w:val="00EE240C"/>
    <w:rsid w:val="00EF1963"/>
    <w:rsid w:val="00EF2C22"/>
    <w:rsid w:val="00EF6C08"/>
    <w:rsid w:val="00EF7152"/>
    <w:rsid w:val="00F001B0"/>
    <w:rsid w:val="00F11091"/>
    <w:rsid w:val="00F137A3"/>
    <w:rsid w:val="00F159FB"/>
    <w:rsid w:val="00F22ECA"/>
    <w:rsid w:val="00F31F8C"/>
    <w:rsid w:val="00F41AA5"/>
    <w:rsid w:val="00F45A48"/>
    <w:rsid w:val="00F46100"/>
    <w:rsid w:val="00F57F34"/>
    <w:rsid w:val="00F62292"/>
    <w:rsid w:val="00F628FB"/>
    <w:rsid w:val="00F66C63"/>
    <w:rsid w:val="00F8118D"/>
    <w:rsid w:val="00F94CE1"/>
    <w:rsid w:val="00F9649F"/>
    <w:rsid w:val="00F97B90"/>
    <w:rsid w:val="00FA3A5D"/>
    <w:rsid w:val="00FA7365"/>
    <w:rsid w:val="00FE49E3"/>
    <w:rsid w:val="00FF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d7d7d7"/>
    </o:shapedefaults>
    <o:shapelayout v:ext="edit">
      <o:idmap v:ext="edit" data="1"/>
    </o:shapelayout>
  </w:shapeDefaults>
  <w:decimalSymbol w:val=","/>
  <w:listSeparator w:val=";"/>
  <w14:docId w14:val="614DC7E5"/>
  <w15:docId w15:val="{6BB59F83-02D3-4FFA-9FD9-A5AB6095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basedOn w:val="Normln"/>
    <w:uiPriority w:val="34"/>
    <w:qFormat/>
    <w:rsid w:val="0083140F"/>
    <w:pPr>
      <w:ind w:left="720"/>
      <w:contextualSpacing/>
    </w:pPr>
  </w:style>
  <w:style w:type="paragraph" w:styleId="Textbubliny">
    <w:name w:val="Balloon Text"/>
    <w:basedOn w:val="Normln"/>
    <w:link w:val="TextbublinyChar"/>
    <w:semiHidden/>
    <w:unhideWhenUsed/>
    <w:rsid w:val="00833121"/>
    <w:rPr>
      <w:rFonts w:ascii="Segoe UI" w:hAnsi="Segoe UI" w:cs="Segoe UI"/>
      <w:sz w:val="18"/>
      <w:szCs w:val="18"/>
    </w:rPr>
  </w:style>
  <w:style w:type="character" w:customStyle="1" w:styleId="TextbublinyChar">
    <w:name w:val="Text bubliny Char"/>
    <w:basedOn w:val="Standardnpsmoodstavce"/>
    <w:link w:val="Textbubliny"/>
    <w:semiHidden/>
    <w:rsid w:val="00833121"/>
    <w:rPr>
      <w:rFonts w:ascii="Segoe UI" w:hAnsi="Segoe UI" w:cs="Segoe UI"/>
      <w:sz w:val="18"/>
      <w:szCs w:val="18"/>
    </w:rPr>
  </w:style>
  <w:style w:type="character" w:styleId="Odkaznakoment">
    <w:name w:val="annotation reference"/>
    <w:basedOn w:val="Standardnpsmoodstavce"/>
    <w:semiHidden/>
    <w:unhideWhenUsed/>
    <w:rsid w:val="00F62292"/>
    <w:rPr>
      <w:sz w:val="16"/>
      <w:szCs w:val="16"/>
    </w:rPr>
  </w:style>
  <w:style w:type="paragraph" w:styleId="Textkomente">
    <w:name w:val="annotation text"/>
    <w:basedOn w:val="Normln"/>
    <w:link w:val="TextkomenteChar"/>
    <w:semiHidden/>
    <w:unhideWhenUsed/>
    <w:rsid w:val="00F62292"/>
    <w:rPr>
      <w:sz w:val="20"/>
      <w:szCs w:val="20"/>
    </w:rPr>
  </w:style>
  <w:style w:type="character" w:customStyle="1" w:styleId="TextkomenteChar">
    <w:name w:val="Text komentáře Char"/>
    <w:basedOn w:val="Standardnpsmoodstavce"/>
    <w:link w:val="Textkomente"/>
    <w:semiHidden/>
    <w:rsid w:val="00F62292"/>
  </w:style>
  <w:style w:type="paragraph" w:styleId="Pedmtkomente">
    <w:name w:val="annotation subject"/>
    <w:basedOn w:val="Textkomente"/>
    <w:next w:val="Textkomente"/>
    <w:link w:val="PedmtkomenteChar"/>
    <w:semiHidden/>
    <w:unhideWhenUsed/>
    <w:rsid w:val="00F62292"/>
    <w:rPr>
      <w:b/>
      <w:bCs/>
    </w:rPr>
  </w:style>
  <w:style w:type="character" w:customStyle="1" w:styleId="PedmtkomenteChar">
    <w:name w:val="Předmět komentáře Char"/>
    <w:basedOn w:val="TextkomenteChar"/>
    <w:link w:val="Pedmtkomente"/>
    <w:semiHidden/>
    <w:rsid w:val="00F62292"/>
    <w:rPr>
      <w:b/>
      <w:bCs/>
    </w:rPr>
  </w:style>
  <w:style w:type="paragraph" w:customStyle="1" w:styleId="Odstavecseseznamem1">
    <w:name w:val="Odstavec se seznamem1"/>
    <w:basedOn w:val="Normln"/>
    <w:rsid w:val="00746CE7"/>
    <w:pPr>
      <w:widowControl w:val="0"/>
      <w:suppressAutoHyphens/>
      <w:ind w:left="720"/>
    </w:pPr>
    <w:rPr>
      <w:rFonts w:eastAsia="Calibri"/>
      <w:kern w:val="1"/>
    </w:rPr>
  </w:style>
  <w:style w:type="paragraph" w:customStyle="1" w:styleId="BodyText23">
    <w:name w:val="Body Text 23"/>
    <w:basedOn w:val="Normln"/>
    <w:rsid w:val="00BF3D0D"/>
    <w:pPr>
      <w:overflowPunct w:val="0"/>
      <w:autoSpaceDE w:val="0"/>
      <w:autoSpaceDN w:val="0"/>
      <w:adjustRightInd w:val="0"/>
      <w:ind w:left="720" w:hanging="720"/>
      <w:textAlignment w:val="baseline"/>
    </w:pPr>
    <w:rPr>
      <w:sz w:val="20"/>
      <w:szCs w:val="20"/>
    </w:rPr>
  </w:style>
  <w:style w:type="paragraph" w:styleId="Zkladntextodsazen">
    <w:name w:val="Body Text Indent"/>
    <w:basedOn w:val="Normln"/>
    <w:link w:val="ZkladntextodsazenChar"/>
    <w:semiHidden/>
    <w:rsid w:val="00871281"/>
    <w:pPr>
      <w:spacing w:after="120"/>
      <w:ind w:left="283"/>
    </w:pPr>
  </w:style>
  <w:style w:type="character" w:customStyle="1" w:styleId="ZkladntextodsazenChar">
    <w:name w:val="Základní text odsazený Char"/>
    <w:basedOn w:val="Standardnpsmoodstavce"/>
    <w:link w:val="Zkladntextodsazen"/>
    <w:semiHidden/>
    <w:rsid w:val="00871281"/>
    <w:rPr>
      <w:sz w:val="24"/>
      <w:szCs w:val="24"/>
    </w:rPr>
  </w:style>
  <w:style w:type="table" w:styleId="Mkatabulky">
    <w:name w:val="Table Grid"/>
    <w:basedOn w:val="Normlntabulka"/>
    <w:rsid w:val="00E6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
    <w:name w:val="Žádný"/>
    <w:rsid w:val="0095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1346">
      <w:bodyDiv w:val="1"/>
      <w:marLeft w:val="0"/>
      <w:marRight w:val="0"/>
      <w:marTop w:val="0"/>
      <w:marBottom w:val="0"/>
      <w:divBdr>
        <w:top w:val="none" w:sz="0" w:space="0" w:color="auto"/>
        <w:left w:val="none" w:sz="0" w:space="0" w:color="auto"/>
        <w:bottom w:val="none" w:sz="0" w:space="0" w:color="auto"/>
        <w:right w:val="none" w:sz="0" w:space="0" w:color="auto"/>
      </w:divBdr>
    </w:div>
    <w:div w:id="242641663">
      <w:bodyDiv w:val="1"/>
      <w:marLeft w:val="0"/>
      <w:marRight w:val="0"/>
      <w:marTop w:val="0"/>
      <w:marBottom w:val="0"/>
      <w:divBdr>
        <w:top w:val="none" w:sz="0" w:space="0" w:color="auto"/>
        <w:left w:val="none" w:sz="0" w:space="0" w:color="auto"/>
        <w:bottom w:val="none" w:sz="0" w:space="0" w:color="auto"/>
        <w:right w:val="none" w:sz="0" w:space="0" w:color="auto"/>
      </w:divBdr>
    </w:div>
    <w:div w:id="363558386">
      <w:bodyDiv w:val="1"/>
      <w:marLeft w:val="0"/>
      <w:marRight w:val="0"/>
      <w:marTop w:val="0"/>
      <w:marBottom w:val="0"/>
      <w:divBdr>
        <w:top w:val="none" w:sz="0" w:space="0" w:color="auto"/>
        <w:left w:val="none" w:sz="0" w:space="0" w:color="auto"/>
        <w:bottom w:val="none" w:sz="0" w:space="0" w:color="auto"/>
        <w:right w:val="none" w:sz="0" w:space="0" w:color="auto"/>
      </w:divBdr>
    </w:div>
    <w:div w:id="494761784">
      <w:bodyDiv w:val="1"/>
      <w:marLeft w:val="0"/>
      <w:marRight w:val="0"/>
      <w:marTop w:val="0"/>
      <w:marBottom w:val="0"/>
      <w:divBdr>
        <w:top w:val="none" w:sz="0" w:space="0" w:color="auto"/>
        <w:left w:val="none" w:sz="0" w:space="0" w:color="auto"/>
        <w:bottom w:val="none" w:sz="0" w:space="0" w:color="auto"/>
        <w:right w:val="none" w:sz="0" w:space="0" w:color="auto"/>
      </w:divBdr>
    </w:div>
    <w:div w:id="755521312">
      <w:bodyDiv w:val="1"/>
      <w:marLeft w:val="0"/>
      <w:marRight w:val="0"/>
      <w:marTop w:val="0"/>
      <w:marBottom w:val="0"/>
      <w:divBdr>
        <w:top w:val="none" w:sz="0" w:space="0" w:color="auto"/>
        <w:left w:val="none" w:sz="0" w:space="0" w:color="auto"/>
        <w:bottom w:val="none" w:sz="0" w:space="0" w:color="auto"/>
        <w:right w:val="none" w:sz="0" w:space="0" w:color="auto"/>
      </w:divBdr>
    </w:div>
    <w:div w:id="907960010">
      <w:bodyDiv w:val="1"/>
      <w:marLeft w:val="0"/>
      <w:marRight w:val="0"/>
      <w:marTop w:val="0"/>
      <w:marBottom w:val="0"/>
      <w:divBdr>
        <w:top w:val="none" w:sz="0" w:space="0" w:color="auto"/>
        <w:left w:val="none" w:sz="0" w:space="0" w:color="auto"/>
        <w:bottom w:val="none" w:sz="0" w:space="0" w:color="auto"/>
        <w:right w:val="none" w:sz="0" w:space="0" w:color="auto"/>
      </w:divBdr>
    </w:div>
    <w:div w:id="909924486">
      <w:bodyDiv w:val="1"/>
      <w:marLeft w:val="0"/>
      <w:marRight w:val="0"/>
      <w:marTop w:val="0"/>
      <w:marBottom w:val="0"/>
      <w:divBdr>
        <w:top w:val="none" w:sz="0" w:space="0" w:color="auto"/>
        <w:left w:val="none" w:sz="0" w:space="0" w:color="auto"/>
        <w:bottom w:val="none" w:sz="0" w:space="0" w:color="auto"/>
        <w:right w:val="none" w:sz="0" w:space="0" w:color="auto"/>
      </w:divBdr>
    </w:div>
    <w:div w:id="965815796">
      <w:bodyDiv w:val="1"/>
      <w:marLeft w:val="0"/>
      <w:marRight w:val="0"/>
      <w:marTop w:val="0"/>
      <w:marBottom w:val="0"/>
      <w:divBdr>
        <w:top w:val="none" w:sz="0" w:space="0" w:color="auto"/>
        <w:left w:val="none" w:sz="0" w:space="0" w:color="auto"/>
        <w:bottom w:val="none" w:sz="0" w:space="0" w:color="auto"/>
        <w:right w:val="none" w:sz="0" w:space="0" w:color="auto"/>
      </w:divBdr>
    </w:div>
    <w:div w:id="1062824696">
      <w:bodyDiv w:val="1"/>
      <w:marLeft w:val="0"/>
      <w:marRight w:val="0"/>
      <w:marTop w:val="0"/>
      <w:marBottom w:val="0"/>
      <w:divBdr>
        <w:top w:val="none" w:sz="0" w:space="0" w:color="auto"/>
        <w:left w:val="none" w:sz="0" w:space="0" w:color="auto"/>
        <w:bottom w:val="none" w:sz="0" w:space="0" w:color="auto"/>
        <w:right w:val="none" w:sz="0" w:space="0" w:color="auto"/>
      </w:divBdr>
    </w:div>
    <w:div w:id="1161041531">
      <w:bodyDiv w:val="1"/>
      <w:marLeft w:val="0"/>
      <w:marRight w:val="0"/>
      <w:marTop w:val="0"/>
      <w:marBottom w:val="0"/>
      <w:divBdr>
        <w:top w:val="none" w:sz="0" w:space="0" w:color="auto"/>
        <w:left w:val="none" w:sz="0" w:space="0" w:color="auto"/>
        <w:bottom w:val="none" w:sz="0" w:space="0" w:color="auto"/>
        <w:right w:val="none" w:sz="0" w:space="0" w:color="auto"/>
      </w:divBdr>
    </w:div>
    <w:div w:id="1440565155">
      <w:bodyDiv w:val="1"/>
      <w:marLeft w:val="0"/>
      <w:marRight w:val="0"/>
      <w:marTop w:val="0"/>
      <w:marBottom w:val="0"/>
      <w:divBdr>
        <w:top w:val="none" w:sz="0" w:space="0" w:color="auto"/>
        <w:left w:val="none" w:sz="0" w:space="0" w:color="auto"/>
        <w:bottom w:val="none" w:sz="0" w:space="0" w:color="auto"/>
        <w:right w:val="none" w:sz="0" w:space="0" w:color="auto"/>
      </w:divBdr>
    </w:div>
    <w:div w:id="1453523639">
      <w:bodyDiv w:val="1"/>
      <w:marLeft w:val="0"/>
      <w:marRight w:val="0"/>
      <w:marTop w:val="0"/>
      <w:marBottom w:val="0"/>
      <w:divBdr>
        <w:top w:val="none" w:sz="0" w:space="0" w:color="auto"/>
        <w:left w:val="none" w:sz="0" w:space="0" w:color="auto"/>
        <w:bottom w:val="none" w:sz="0" w:space="0" w:color="auto"/>
        <w:right w:val="none" w:sz="0" w:space="0" w:color="auto"/>
      </w:divBdr>
    </w:div>
    <w:div w:id="1554853656">
      <w:bodyDiv w:val="1"/>
      <w:marLeft w:val="0"/>
      <w:marRight w:val="0"/>
      <w:marTop w:val="0"/>
      <w:marBottom w:val="0"/>
      <w:divBdr>
        <w:top w:val="none" w:sz="0" w:space="0" w:color="auto"/>
        <w:left w:val="none" w:sz="0" w:space="0" w:color="auto"/>
        <w:bottom w:val="none" w:sz="0" w:space="0" w:color="auto"/>
        <w:right w:val="none" w:sz="0" w:space="0" w:color="auto"/>
      </w:divBdr>
    </w:div>
    <w:div w:id="1685013993">
      <w:bodyDiv w:val="1"/>
      <w:marLeft w:val="0"/>
      <w:marRight w:val="0"/>
      <w:marTop w:val="0"/>
      <w:marBottom w:val="0"/>
      <w:divBdr>
        <w:top w:val="none" w:sz="0" w:space="0" w:color="auto"/>
        <w:left w:val="none" w:sz="0" w:space="0" w:color="auto"/>
        <w:bottom w:val="none" w:sz="0" w:space="0" w:color="auto"/>
        <w:right w:val="none" w:sz="0" w:space="0" w:color="auto"/>
      </w:divBdr>
    </w:div>
    <w:div w:id="1727214763">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69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itka.jakobcova@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tka.jakobcova@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tka.jakobcova@kr-karlovarsky.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itka.jakobcova@kr-karlovar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E40FDD7F24F74A8557851D28048202" ma:contentTypeVersion="0" ma:contentTypeDescription="Vytvoří nový dokument" ma:contentTypeScope="" ma:versionID="e1e2b013e23e22386eb5021a619ca026">
  <xsd:schema xmlns:xsd="http://www.w3.org/2001/XMLSchema" xmlns:xs="http://www.w3.org/2001/XMLSchema" xmlns:p="http://schemas.microsoft.com/office/2006/metadata/properties" targetNamespace="http://schemas.microsoft.com/office/2006/metadata/properties" ma:root="true" ma:fieldsID="7ec98b5e5f0a4b7642889d07697278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1AB0-49FB-46F8-A298-D834087A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D523CB-CECF-4C7E-BF63-0CB43082EFD3}">
  <ds:schemaRefs>
    <ds:schemaRef ds:uri="http://schemas.microsoft.com/sharepoint/v3/contenttype/forms"/>
  </ds:schemaRefs>
</ds:datastoreItem>
</file>

<file path=customXml/itemProps3.xml><?xml version="1.0" encoding="utf-8"?>
<ds:datastoreItem xmlns:ds="http://schemas.openxmlformats.org/officeDocument/2006/customXml" ds:itemID="{5FBA0EDF-15CF-426F-A944-A4F6C34F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2817</Words>
  <Characters>17245</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RRRSM úřad Regionální rady</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sobek</dc:creator>
  <cp:lastModifiedBy>Kartáková Martina</cp:lastModifiedBy>
  <cp:revision>11</cp:revision>
  <cp:lastPrinted>2019-07-25T07:35:00Z</cp:lastPrinted>
  <dcterms:created xsi:type="dcterms:W3CDTF">2019-07-31T14:55:00Z</dcterms:created>
  <dcterms:modified xsi:type="dcterms:W3CDTF">2019-09-11T09:02:00Z</dcterms:modified>
</cp:coreProperties>
</file>