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0937A1B2" w14:textId="77777777" w:rsidR="006B28FF" w:rsidRDefault="006B28FF" w:rsidP="00605F71">
      <w:pPr>
        <w:spacing w:after="60" w:line="240" w:lineRule="auto"/>
        <w:rPr>
          <w:rFonts w:ascii="Arial" w:hAnsi="Arial" w:cs="Arial"/>
          <w:b/>
          <w:sz w:val="23"/>
          <w:szCs w:val="23"/>
        </w:rPr>
      </w:pPr>
      <w:r w:rsidRPr="006B28FF">
        <w:rPr>
          <w:rFonts w:ascii="Arial" w:hAnsi="Arial" w:cs="Arial"/>
          <w:b/>
          <w:sz w:val="23"/>
          <w:szCs w:val="23"/>
        </w:rPr>
        <w:t>MEDICCO s.r.o.</w:t>
      </w:r>
    </w:p>
    <w:p w14:paraId="75136A38" w14:textId="3642F079"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6B28FF" w:rsidRPr="006B28FF">
        <w:rPr>
          <w:rFonts w:ascii="Arial" w:hAnsi="Arial" w:cs="Arial"/>
          <w:sz w:val="23"/>
          <w:szCs w:val="23"/>
        </w:rPr>
        <w:t>24206539</w:t>
      </w:r>
    </w:p>
    <w:p w14:paraId="75136A39" w14:textId="338ABFB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6B28FF" w:rsidRPr="006B28FF">
        <w:rPr>
          <w:rStyle w:val="platne1"/>
          <w:rFonts w:ascii="Arial" w:hAnsi="Arial" w:cs="Arial"/>
          <w:sz w:val="23"/>
          <w:szCs w:val="23"/>
        </w:rPr>
        <w:t>CZ24206539</w:t>
      </w:r>
    </w:p>
    <w:p w14:paraId="75136A3A" w14:textId="7E96B936"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6B28FF" w:rsidRPr="006B28FF">
        <w:rPr>
          <w:rStyle w:val="platne1"/>
          <w:rFonts w:ascii="Arial" w:hAnsi="Arial" w:cs="Arial"/>
          <w:sz w:val="23"/>
          <w:szCs w:val="23"/>
        </w:rPr>
        <w:t>Heršpická 1013/11d, 639 00 Brno</w:t>
      </w:r>
    </w:p>
    <w:p w14:paraId="75136A3B" w14:textId="75CE4F11"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6B28FF">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6B28FF">
        <w:rPr>
          <w:rStyle w:val="platne1"/>
          <w:rFonts w:ascii="Arial" w:hAnsi="Arial" w:cs="Arial"/>
          <w:sz w:val="23"/>
          <w:szCs w:val="23"/>
        </w:rPr>
        <w:t>Brně</w:t>
      </w:r>
      <w:r w:rsidRPr="00A67AE8">
        <w:rPr>
          <w:rStyle w:val="platne1"/>
          <w:rFonts w:ascii="Arial" w:hAnsi="Arial" w:cs="Arial"/>
          <w:sz w:val="23"/>
          <w:szCs w:val="23"/>
        </w:rPr>
        <w:t xml:space="preserve">, oddíl </w:t>
      </w:r>
      <w:r w:rsidR="006B28FF">
        <w:rPr>
          <w:rStyle w:val="platne1"/>
          <w:rFonts w:ascii="Arial" w:hAnsi="Arial" w:cs="Arial"/>
          <w:sz w:val="23"/>
          <w:szCs w:val="23"/>
        </w:rPr>
        <w:t>C</w:t>
      </w:r>
      <w:r w:rsidRPr="00A67AE8">
        <w:rPr>
          <w:rStyle w:val="platne1"/>
          <w:rFonts w:ascii="Arial" w:hAnsi="Arial" w:cs="Arial"/>
          <w:sz w:val="23"/>
          <w:szCs w:val="23"/>
        </w:rPr>
        <w:t xml:space="preserve">, vložka </w:t>
      </w:r>
      <w:r w:rsidR="006B28FF">
        <w:rPr>
          <w:rStyle w:val="platne1"/>
          <w:rFonts w:ascii="Arial" w:hAnsi="Arial" w:cs="Arial"/>
          <w:sz w:val="23"/>
          <w:szCs w:val="23"/>
        </w:rPr>
        <w:t>97652</w:t>
      </w:r>
    </w:p>
    <w:p w14:paraId="75136A3C" w14:textId="40AFFE3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E52F43">
        <w:rPr>
          <w:rStyle w:val="platne1"/>
          <w:rFonts w:ascii="Arial" w:hAnsi="Arial" w:cs="Arial"/>
          <w:sz w:val="23"/>
          <w:szCs w:val="23"/>
        </w:rPr>
        <w:t>XXXXXXXXX</w:t>
      </w:r>
    </w:p>
    <w:p w14:paraId="75136A3D" w14:textId="6FD2997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bankovní spojení:</w:t>
      </w:r>
      <w:r w:rsidR="006B28FF">
        <w:rPr>
          <w:rStyle w:val="platne1"/>
          <w:rFonts w:ascii="Arial" w:hAnsi="Arial" w:cs="Arial"/>
          <w:sz w:val="23"/>
          <w:szCs w:val="23"/>
        </w:rPr>
        <w:t xml:space="preserve"> </w:t>
      </w:r>
      <w:r w:rsidR="00E52F43">
        <w:rPr>
          <w:rStyle w:val="platne1"/>
          <w:rFonts w:ascii="Arial" w:hAnsi="Arial" w:cs="Arial"/>
          <w:sz w:val="23"/>
          <w:szCs w:val="23"/>
        </w:rPr>
        <w:t>XXXXXXXXX</w:t>
      </w:r>
    </w:p>
    <w:p w14:paraId="75136A3F" w14:textId="1D59FF24" w:rsidR="00E32B69" w:rsidRPr="008D17FE" w:rsidRDefault="00605F71" w:rsidP="007C7279">
      <w:pPr>
        <w:spacing w:after="60" w:line="240" w:lineRule="auto"/>
        <w:rPr>
          <w:rStyle w:val="platne1"/>
          <w:rFonts w:ascii="Arial" w:hAnsi="Arial" w:cs="Arial"/>
          <w:sz w:val="23"/>
          <w:szCs w:val="23"/>
        </w:rPr>
      </w:pPr>
      <w:r w:rsidRPr="00A67AE8">
        <w:rPr>
          <w:rStyle w:val="platne1"/>
          <w:rFonts w:ascii="Arial" w:hAnsi="Arial" w:cs="Arial"/>
          <w:sz w:val="23"/>
          <w:szCs w:val="23"/>
        </w:rPr>
        <w:t>číslo bankovního účtu</w:t>
      </w:r>
      <w:r w:rsidR="00B02B04">
        <w:rPr>
          <w:rStyle w:val="platne1"/>
          <w:rFonts w:ascii="Arial" w:hAnsi="Arial" w:cs="Arial"/>
          <w:sz w:val="23"/>
          <w:szCs w:val="23"/>
        </w:rPr>
        <w:t xml:space="preserve"> </w:t>
      </w:r>
      <w:r w:rsidR="00E52F43">
        <w:rPr>
          <w:rStyle w:val="platne1"/>
          <w:rFonts w:ascii="Arial" w:hAnsi="Arial" w:cs="Arial"/>
          <w:sz w:val="23"/>
          <w:szCs w:val="23"/>
        </w:rPr>
        <w:t>XXXXXXXXX</w:t>
      </w: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6189A1B8"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E52F43">
        <w:rPr>
          <w:rStyle w:val="platne1"/>
          <w:rFonts w:ascii="Arial" w:hAnsi="Arial" w:cs="Arial"/>
          <w:sz w:val="23"/>
          <w:szCs w:val="23"/>
        </w:rPr>
        <w:t>XXXXXXXXX</w:t>
      </w:r>
    </w:p>
    <w:p w14:paraId="75136A49" w14:textId="48A831CC"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E52F43">
        <w:rPr>
          <w:rStyle w:val="platne1"/>
          <w:rFonts w:ascii="Arial" w:hAnsi="Arial" w:cs="Arial"/>
          <w:sz w:val="23"/>
          <w:szCs w:val="23"/>
        </w:rPr>
        <w:t>XXXXXXXXX</w:t>
      </w:r>
    </w:p>
    <w:p w14:paraId="75136A4A" w14:textId="34B28154"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00E52F43">
        <w:rPr>
          <w:rStyle w:val="platne1"/>
          <w:rFonts w:ascii="Arial" w:hAnsi="Arial" w:cs="Arial"/>
          <w:sz w:val="23"/>
          <w:szCs w:val="23"/>
        </w:rPr>
        <w:t>XXXXXXXXX</w:t>
      </w:r>
    </w:p>
    <w:p w14:paraId="75136A4B"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6" w14:textId="77777777" w:rsidR="00B841E5" w:rsidRDefault="00B841E5" w:rsidP="007C7279">
      <w:pPr>
        <w:spacing w:after="60" w:line="240" w:lineRule="auto"/>
        <w:rPr>
          <w:rStyle w:val="platne1"/>
          <w:rFonts w:ascii="Arial" w:hAnsi="Arial" w:cs="Arial"/>
          <w:sz w:val="23"/>
          <w:szCs w:val="23"/>
        </w:rPr>
      </w:pPr>
    </w:p>
    <w:p w14:paraId="259DEC42" w14:textId="77777777" w:rsidR="006550BB" w:rsidRPr="008D17FE" w:rsidRDefault="006550BB"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Default="008D17FE" w:rsidP="008D17FE">
      <w:pPr>
        <w:pStyle w:val="Zkladntext3"/>
        <w:ind w:left="709"/>
        <w:rPr>
          <w:rFonts w:ascii="Arial" w:hAnsi="Arial" w:cs="Arial"/>
          <w:sz w:val="23"/>
          <w:szCs w:val="23"/>
          <w:lang w:val="cs-CZ"/>
        </w:rPr>
      </w:pPr>
    </w:p>
    <w:p w14:paraId="7D4DA4DE" w14:textId="77777777" w:rsidR="00FE775C" w:rsidRPr="00FE775C" w:rsidRDefault="00FE775C" w:rsidP="008D17FE">
      <w:pPr>
        <w:pStyle w:val="Zkladntext3"/>
        <w:ind w:left="709"/>
        <w:rPr>
          <w:rFonts w:ascii="Arial" w:hAnsi="Arial" w:cs="Arial"/>
          <w:sz w:val="23"/>
          <w:szCs w:val="23"/>
          <w:lang w:val="cs-CZ"/>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7ED00D91" w:rsidR="00D86891" w:rsidRPr="008D17FE" w:rsidRDefault="00142BD2" w:rsidP="00FD0B06">
      <w:pPr>
        <w:pStyle w:val="Zkladntext3"/>
        <w:numPr>
          <w:ilvl w:val="0"/>
          <w:numId w:val="16"/>
        </w:numPr>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w:t>
      </w:r>
      <w:r w:rsidR="00ED3A3E" w:rsidRPr="00B02B04">
        <w:rPr>
          <w:rFonts w:ascii="Arial" w:hAnsi="Arial" w:cs="Arial"/>
          <w:sz w:val="23"/>
          <w:szCs w:val="23"/>
        </w:rPr>
        <w:t>u</w:t>
      </w:r>
      <w:r w:rsidR="00B02B04">
        <w:rPr>
          <w:rFonts w:ascii="Arial" w:hAnsi="Arial" w:cs="Arial"/>
          <w:sz w:val="23"/>
          <w:szCs w:val="23"/>
          <w:lang w:val="cs-CZ"/>
        </w:rPr>
        <w:t>:</w:t>
      </w:r>
      <w:r w:rsidR="0025204E" w:rsidRPr="00B02B04">
        <w:rPr>
          <w:rFonts w:ascii="Arial" w:hAnsi="Arial" w:cs="Arial"/>
          <w:sz w:val="23"/>
          <w:szCs w:val="23"/>
          <w:lang w:val="cs-CZ"/>
        </w:rPr>
        <w:t xml:space="preserve"> </w:t>
      </w:r>
      <w:r w:rsidR="00FD0B06">
        <w:rPr>
          <w:rFonts w:ascii="Arial" w:hAnsi="Arial" w:cs="Arial"/>
          <w:b/>
          <w:bCs/>
          <w:sz w:val="23"/>
          <w:szCs w:val="23"/>
        </w:rPr>
        <w:t>2 ks mechanického vozíku</w:t>
      </w:r>
      <w:r w:rsidR="00FD0B06">
        <w:rPr>
          <w:rFonts w:ascii="Arial" w:hAnsi="Arial" w:cs="Arial"/>
          <w:sz w:val="23"/>
          <w:szCs w:val="23"/>
        </w:rPr>
        <w:t>,</w:t>
      </w:r>
      <w:r w:rsidR="00FD0B06">
        <w:rPr>
          <w:rFonts w:ascii="Arial" w:hAnsi="Arial" w:cs="Arial"/>
          <w:b/>
          <w:bCs/>
          <w:sz w:val="23"/>
          <w:szCs w:val="23"/>
        </w:rPr>
        <w:t xml:space="preserve"> typ: </w:t>
      </w:r>
      <w:proofErr w:type="spellStart"/>
      <w:r w:rsidR="00D445AD">
        <w:rPr>
          <w:rFonts w:ascii="Arial" w:hAnsi="Arial" w:cs="Arial"/>
          <w:sz w:val="23"/>
          <w:szCs w:val="23"/>
          <w:lang w:val="cs-CZ"/>
        </w:rPr>
        <w:t>Breezy</w:t>
      </w:r>
      <w:proofErr w:type="spellEnd"/>
      <w:r w:rsidR="00D445AD">
        <w:rPr>
          <w:rFonts w:ascii="Arial" w:hAnsi="Arial" w:cs="Arial"/>
          <w:sz w:val="23"/>
          <w:szCs w:val="23"/>
          <w:lang w:val="cs-CZ"/>
        </w:rPr>
        <w:t xml:space="preserve"> </w:t>
      </w:r>
      <w:proofErr w:type="spellStart"/>
      <w:r w:rsidR="00D445AD">
        <w:rPr>
          <w:rFonts w:ascii="Arial" w:hAnsi="Arial" w:cs="Arial"/>
          <w:sz w:val="23"/>
          <w:szCs w:val="23"/>
          <w:lang w:val="cs-CZ"/>
        </w:rPr>
        <w:t>Rubi</w:t>
      </w:r>
      <w:r w:rsidR="00FD0B06">
        <w:rPr>
          <w:rFonts w:ascii="Arial" w:hAnsi="Arial" w:cs="Arial"/>
          <w:sz w:val="23"/>
          <w:szCs w:val="23"/>
          <w:lang w:val="cs-CZ"/>
        </w:rPr>
        <w:t>x</w:t>
      </w:r>
      <w:proofErr w:type="spellEnd"/>
      <w:r w:rsidR="00FD0B06">
        <w:rPr>
          <w:rFonts w:ascii="Arial" w:hAnsi="Arial" w:cs="Arial"/>
          <w:sz w:val="23"/>
          <w:szCs w:val="23"/>
          <w:lang w:val="cs-CZ"/>
        </w:rPr>
        <w:t xml:space="preserve"> (</w:t>
      </w:r>
      <w:r w:rsidR="00FD0B06" w:rsidRPr="00FD0B06">
        <w:rPr>
          <w:rFonts w:ascii="Arial" w:hAnsi="Arial" w:cs="Arial"/>
          <w:sz w:val="23"/>
          <w:szCs w:val="23"/>
          <w:lang w:val="cs-CZ"/>
        </w:rPr>
        <w:t>šířka sedu 40 cm</w:t>
      </w:r>
      <w:r w:rsidR="00FD0B06">
        <w:rPr>
          <w:rFonts w:ascii="Arial" w:hAnsi="Arial" w:cs="Arial"/>
          <w:sz w:val="23"/>
          <w:szCs w:val="23"/>
          <w:lang w:val="cs-CZ"/>
        </w:rPr>
        <w:t>), včetně příslušenství</w:t>
      </w:r>
      <w:r w:rsidR="00FD0B06">
        <w:rPr>
          <w:rFonts w:ascii="Arial" w:hAnsi="Arial" w:cs="Arial"/>
          <w:b/>
          <w:bCs/>
          <w:sz w:val="23"/>
          <w:szCs w:val="23"/>
        </w:rPr>
        <w:t>,</w:t>
      </w:r>
      <w:r w:rsidR="00FD0B06">
        <w:rPr>
          <w:rFonts w:ascii="Arial" w:hAnsi="Arial" w:cs="Arial"/>
          <w:sz w:val="23"/>
          <w:szCs w:val="23"/>
        </w:rPr>
        <w:t xml:space="preserve"> a </w:t>
      </w:r>
      <w:r w:rsidR="00FD0B06">
        <w:rPr>
          <w:rFonts w:ascii="Arial" w:hAnsi="Arial" w:cs="Arial"/>
          <w:b/>
          <w:bCs/>
          <w:sz w:val="23"/>
          <w:szCs w:val="23"/>
        </w:rPr>
        <w:t>2ks mechanického vozíku , typ</w:t>
      </w:r>
      <w:r w:rsidR="00FD0B06">
        <w:rPr>
          <w:rFonts w:ascii="Arial" w:hAnsi="Arial" w:cs="Arial"/>
          <w:sz w:val="23"/>
          <w:szCs w:val="23"/>
        </w:rPr>
        <w:t xml:space="preserve">. </w:t>
      </w:r>
      <w:r w:rsidR="008645D8" w:rsidRPr="008645D8">
        <w:rPr>
          <w:rFonts w:ascii="Arial" w:hAnsi="Arial" w:cs="Arial"/>
          <w:b/>
          <w:sz w:val="23"/>
          <w:szCs w:val="23"/>
          <w:lang w:val="cs-CZ"/>
        </w:rPr>
        <w:t xml:space="preserve"> </w:t>
      </w:r>
      <w:proofErr w:type="spellStart"/>
      <w:r w:rsidR="00D445AD">
        <w:rPr>
          <w:rFonts w:ascii="Arial" w:hAnsi="Arial" w:cs="Arial"/>
          <w:sz w:val="23"/>
          <w:szCs w:val="23"/>
          <w:lang w:val="cs-CZ"/>
        </w:rPr>
        <w:t>Breezy</w:t>
      </w:r>
      <w:proofErr w:type="spellEnd"/>
      <w:r w:rsidR="00D445AD">
        <w:rPr>
          <w:rFonts w:ascii="Arial" w:hAnsi="Arial" w:cs="Arial"/>
          <w:sz w:val="23"/>
          <w:szCs w:val="23"/>
          <w:lang w:val="cs-CZ"/>
        </w:rPr>
        <w:t xml:space="preserve"> </w:t>
      </w:r>
      <w:proofErr w:type="spellStart"/>
      <w:r w:rsidR="00D445AD">
        <w:rPr>
          <w:rFonts w:ascii="Arial" w:hAnsi="Arial" w:cs="Arial"/>
          <w:sz w:val="23"/>
          <w:szCs w:val="23"/>
          <w:lang w:val="cs-CZ"/>
        </w:rPr>
        <w:t>Rubi</w:t>
      </w:r>
      <w:r w:rsidR="00F63E1F">
        <w:rPr>
          <w:rFonts w:ascii="Arial" w:hAnsi="Arial" w:cs="Arial"/>
          <w:sz w:val="23"/>
          <w:szCs w:val="23"/>
          <w:lang w:val="cs-CZ"/>
        </w:rPr>
        <w:t>x</w:t>
      </w:r>
      <w:proofErr w:type="spellEnd"/>
      <w:r w:rsidR="00FD0B06">
        <w:rPr>
          <w:rFonts w:ascii="Arial" w:hAnsi="Arial" w:cs="Arial"/>
          <w:sz w:val="23"/>
          <w:szCs w:val="23"/>
          <w:lang w:val="cs-CZ"/>
        </w:rPr>
        <w:t xml:space="preserve"> (</w:t>
      </w:r>
      <w:r w:rsidR="00FD0B06" w:rsidRPr="00FD0B06">
        <w:rPr>
          <w:rFonts w:ascii="Arial" w:hAnsi="Arial" w:cs="Arial"/>
          <w:sz w:val="23"/>
          <w:szCs w:val="23"/>
          <w:lang w:val="cs-CZ"/>
        </w:rPr>
        <w:t>šířka sedu 43 cm</w:t>
      </w:r>
      <w:r w:rsidR="00FD0B06">
        <w:rPr>
          <w:rFonts w:ascii="Arial" w:hAnsi="Arial" w:cs="Arial"/>
          <w:sz w:val="23"/>
          <w:szCs w:val="23"/>
          <w:lang w:val="cs-CZ"/>
        </w:rPr>
        <w:t>)</w:t>
      </w:r>
      <w:r w:rsidR="00B02B04">
        <w:rPr>
          <w:rFonts w:ascii="Arial" w:hAnsi="Arial" w:cs="Arial"/>
          <w:sz w:val="23"/>
          <w:szCs w:val="23"/>
          <w:lang w:val="cs-CZ"/>
        </w:rPr>
        <w:t>, včetně příslušenství,</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Default="00B9193B" w:rsidP="00B9193B">
      <w:pPr>
        <w:pStyle w:val="Zkladntext3"/>
        <w:ind w:left="993"/>
        <w:rPr>
          <w:rFonts w:ascii="Arial" w:hAnsi="Arial" w:cs="Arial"/>
          <w:sz w:val="23"/>
          <w:szCs w:val="23"/>
          <w:lang w:val="cs-CZ"/>
        </w:rPr>
      </w:pPr>
    </w:p>
    <w:p w14:paraId="26BAD94D" w14:textId="77777777" w:rsidR="00FE775C" w:rsidRPr="00FE775C" w:rsidRDefault="00FE775C" w:rsidP="00B9193B">
      <w:pPr>
        <w:pStyle w:val="Zkladntext3"/>
        <w:ind w:left="993"/>
        <w:rPr>
          <w:rFonts w:ascii="Arial" w:hAnsi="Arial" w:cs="Arial"/>
          <w:sz w:val="23"/>
          <w:szCs w:val="23"/>
          <w:lang w:val="cs-CZ"/>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72A9E268"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w:t>
      </w:r>
      <w:r w:rsidR="005D4510">
        <w:rPr>
          <w:rFonts w:ascii="Arial" w:hAnsi="Arial" w:cs="Arial"/>
          <w:sz w:val="23"/>
          <w:szCs w:val="23"/>
          <w:lang w:val="cs-CZ"/>
        </w:rPr>
        <w:t xml:space="preserve">, </w:t>
      </w:r>
      <w:r w:rsidR="00250E90" w:rsidRPr="008D17FE">
        <w:rPr>
          <w:rFonts w:ascii="Arial" w:hAnsi="Arial" w:cs="Arial"/>
          <w:sz w:val="23"/>
          <w:szCs w:val="23"/>
        </w:rPr>
        <w:t>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0376C18B"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5D4510">
        <w:rPr>
          <w:rFonts w:ascii="Arial" w:hAnsi="Arial" w:cs="Arial"/>
          <w:sz w:val="23"/>
          <w:szCs w:val="23"/>
          <w:lang w:val="cs-CZ"/>
        </w:rPr>
        <w:t xml:space="preserve">je </w:t>
      </w:r>
      <w:r w:rsidR="00E24D80">
        <w:rPr>
          <w:rFonts w:ascii="Arial" w:hAnsi="Arial" w:cs="Arial"/>
          <w:sz w:val="23"/>
          <w:szCs w:val="23"/>
          <w:lang w:val="cs-CZ"/>
        </w:rPr>
        <w:t>Klinika úrazové chirurgie, Fakultní nemocnice Brno, Pracoviště medicíny dospělého věku, Jihlavská 20, 625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6187256C"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E52F43">
        <w:rPr>
          <w:rStyle w:val="platne1"/>
          <w:rFonts w:ascii="Arial" w:hAnsi="Arial" w:cs="Arial"/>
          <w:sz w:val="23"/>
          <w:szCs w:val="23"/>
        </w:rPr>
        <w:t>XXXXXXXXX</w:t>
      </w:r>
      <w:r w:rsidR="00DE3A3F">
        <w:rPr>
          <w:rFonts w:ascii="Arial" w:hAnsi="Arial" w:cs="Arial"/>
          <w:sz w:val="23"/>
          <w:szCs w:val="23"/>
        </w:rPr>
        <w:t>, tel.:</w:t>
      </w:r>
      <w:r w:rsidR="00DE3A3F">
        <w:rPr>
          <w:rFonts w:ascii="Arial" w:hAnsi="Arial" w:cs="Arial"/>
          <w:sz w:val="23"/>
          <w:szCs w:val="23"/>
          <w:lang w:val="cs-CZ"/>
        </w:rPr>
        <w:t xml:space="preserve"> </w:t>
      </w:r>
      <w:r w:rsidR="00E52F43">
        <w:rPr>
          <w:rStyle w:val="platne1"/>
          <w:rFonts w:ascii="Arial" w:hAnsi="Arial" w:cs="Arial"/>
          <w:sz w:val="23"/>
          <w:szCs w:val="23"/>
        </w:rPr>
        <w:t>XXXXXXXXX</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r w:rsidR="00E52F43">
        <w:rPr>
          <w:rStyle w:val="platne1"/>
          <w:rFonts w:ascii="Arial" w:hAnsi="Arial" w:cs="Arial"/>
          <w:sz w:val="23"/>
          <w:szCs w:val="23"/>
        </w:rPr>
        <w:t>XXXXXXXXX</w:t>
      </w:r>
      <w:r w:rsidR="00E24D80">
        <w:rPr>
          <w:rFonts w:ascii="Arial" w:hAnsi="Arial" w:cs="Arial"/>
          <w:sz w:val="23"/>
          <w:szCs w:val="23"/>
          <w:lang w:val="cs-CZ"/>
        </w:rPr>
        <w:t xml:space="preserve"> </w:t>
      </w:r>
      <w:r w:rsidR="00357D55">
        <w:rPr>
          <w:rFonts w:ascii="Arial" w:hAnsi="Arial" w:cs="Arial"/>
          <w:sz w:val="23"/>
          <w:szCs w:val="23"/>
          <w:lang w:val="cs-CZ"/>
        </w:rPr>
        <w:t xml:space="preserve">a panu </w:t>
      </w:r>
      <w:r w:rsidR="00E52F43">
        <w:rPr>
          <w:rStyle w:val="platne1"/>
          <w:rFonts w:ascii="Arial" w:hAnsi="Arial" w:cs="Arial"/>
          <w:sz w:val="23"/>
          <w:szCs w:val="23"/>
        </w:rPr>
        <w:t>XXXXXXXXX</w:t>
      </w:r>
      <w:r w:rsidR="00357D55">
        <w:rPr>
          <w:rFonts w:ascii="Arial" w:hAnsi="Arial" w:cs="Arial"/>
          <w:sz w:val="23"/>
          <w:szCs w:val="23"/>
          <w:lang w:val="cs-CZ"/>
        </w:rPr>
        <w:t xml:space="preserve">, vedoucímu MTZ. Tel.: </w:t>
      </w:r>
      <w:r w:rsidR="00E52F43">
        <w:rPr>
          <w:rStyle w:val="platne1"/>
          <w:rFonts w:ascii="Arial" w:hAnsi="Arial" w:cs="Arial"/>
          <w:sz w:val="23"/>
          <w:szCs w:val="23"/>
        </w:rPr>
        <w:t>XXXXXXXXX</w:t>
      </w:r>
      <w:r w:rsidR="00357D55">
        <w:rPr>
          <w:rFonts w:ascii="Arial" w:hAnsi="Arial" w:cs="Arial"/>
          <w:sz w:val="23"/>
          <w:szCs w:val="23"/>
          <w:lang w:val="cs-CZ"/>
        </w:rPr>
        <w:t xml:space="preserve">. </w:t>
      </w:r>
      <w:r w:rsidRPr="008D17FE">
        <w:rPr>
          <w:rFonts w:ascii="Arial" w:hAnsi="Arial" w:cs="Arial"/>
          <w:sz w:val="23"/>
          <w:szCs w:val="23"/>
        </w:rPr>
        <w:t xml:space="preserve">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145AD0" w:rsidRPr="00145AD0">
        <w:rPr>
          <w:rFonts w:ascii="Arial" w:hAnsi="Arial" w:cs="Arial"/>
          <w:b/>
          <w:sz w:val="23"/>
          <w:szCs w:val="23"/>
          <w:lang w:val="cs-CZ"/>
        </w:rPr>
        <w:t>5</w:t>
      </w:r>
      <w:r w:rsidR="00B91037" w:rsidRPr="00145AD0">
        <w:rPr>
          <w:rFonts w:ascii="Arial" w:hAnsi="Arial" w:cs="Arial"/>
          <w:b/>
          <w:sz w:val="23"/>
          <w:szCs w:val="23"/>
        </w:rPr>
        <w:t xml:space="preserve"> </w:t>
      </w:r>
      <w:r w:rsidR="00B91037" w:rsidRPr="00C65D56">
        <w:rPr>
          <w:rFonts w:ascii="Arial" w:hAnsi="Arial" w:cs="Arial"/>
          <w:b/>
          <w:sz w:val="23"/>
          <w:szCs w:val="23"/>
        </w:rPr>
        <w:t>dn</w:t>
      </w:r>
      <w:r w:rsidR="00145AD0">
        <w:rPr>
          <w:rFonts w:ascii="Arial" w:hAnsi="Arial" w:cs="Arial"/>
          <w:b/>
          <w:sz w:val="23"/>
          <w:szCs w:val="23"/>
          <w:lang w:val="cs-CZ"/>
        </w:rPr>
        <w:t>ů</w:t>
      </w:r>
      <w:r w:rsidR="00B91037" w:rsidRPr="00C65D56">
        <w:rPr>
          <w:rFonts w:ascii="Arial" w:hAnsi="Arial" w:cs="Arial"/>
          <w:b/>
          <w:sz w:val="23"/>
          <w:szCs w:val="23"/>
        </w:rPr>
        <w:t xml:space="preserve">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6A65006"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 xml:space="preserve">provedení instruktáže obsluhujícího personálu dle § 61 zákona č. 268/2014 Sb., o zdravotnických prostředcích a o změně zákona č 634/2004 Sb., o správních poplatcích, ve znění pozdějších předpisů, </w:t>
      </w:r>
      <w:r w:rsidR="0035138E">
        <w:rPr>
          <w:rFonts w:ascii="Arial" w:hAnsi="Arial" w:cs="Arial"/>
          <w:sz w:val="22"/>
          <w:szCs w:val="22"/>
        </w:rPr>
        <w:t>v platném znění</w:t>
      </w:r>
      <w:r w:rsidR="0035138E">
        <w:rPr>
          <w:rFonts w:ascii="Arial" w:hAnsi="Arial" w:cs="Arial"/>
          <w:sz w:val="22"/>
          <w:szCs w:val="22"/>
          <w:lang w:val="cs-CZ"/>
        </w:rPr>
        <w:t xml:space="preserve"> a zaškolení techniků Oddělení zdravotnické techniky Kupujícího k provádění odborné údržby dle </w:t>
      </w:r>
      <w:r w:rsidR="006550BB" w:rsidRPr="006550BB">
        <w:rPr>
          <w:rFonts w:ascii="Arial" w:hAnsi="Arial" w:cs="Arial"/>
          <w:sz w:val="22"/>
          <w:szCs w:val="22"/>
        </w:rPr>
        <w:t>§ 65</w:t>
      </w:r>
      <w:r w:rsidR="006550BB">
        <w:rPr>
          <w:rFonts w:ascii="Arial" w:hAnsi="Arial" w:cs="Arial"/>
          <w:sz w:val="22"/>
          <w:szCs w:val="22"/>
          <w:lang w:val="cs-CZ"/>
        </w:rPr>
        <w:t xml:space="preserve"> zákona 268/2014 Sb. nebo k provádění servisu dle </w:t>
      </w:r>
      <w:r w:rsidR="006550BB" w:rsidRPr="006550BB">
        <w:rPr>
          <w:rFonts w:ascii="Arial" w:hAnsi="Arial" w:cs="Arial"/>
          <w:sz w:val="22"/>
          <w:szCs w:val="22"/>
        </w:rPr>
        <w:t>§</w:t>
      </w:r>
      <w:r w:rsidR="006550BB">
        <w:rPr>
          <w:rFonts w:ascii="Arial" w:hAnsi="Arial" w:cs="Arial"/>
          <w:sz w:val="22"/>
          <w:szCs w:val="22"/>
          <w:lang w:val="cs-CZ"/>
        </w:rPr>
        <w:t xml:space="preserve"> 66 zákona 268/2014/ Sb. dodávaného typu nebo modelové řady, s dobou platnosti min. 36 měsíců.</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8" w14:textId="77777777" w:rsidR="005F5EEB" w:rsidRDefault="005F5EEB" w:rsidP="003F27C5">
      <w:pPr>
        <w:pStyle w:val="Zkladntext3"/>
        <w:ind w:left="567"/>
        <w:rPr>
          <w:rFonts w:ascii="Arial" w:hAnsi="Arial" w:cs="Arial"/>
          <w:sz w:val="23"/>
          <w:szCs w:val="23"/>
          <w:lang w:val="cs-CZ"/>
        </w:rPr>
      </w:pPr>
    </w:p>
    <w:p w14:paraId="692F342A" w14:textId="77777777" w:rsidR="00FE775C" w:rsidRPr="006550BB" w:rsidRDefault="00FE775C" w:rsidP="003F27C5">
      <w:pPr>
        <w:pStyle w:val="Zkladntext3"/>
        <w:ind w:left="567"/>
        <w:rPr>
          <w:rFonts w:ascii="Arial" w:hAnsi="Arial" w:cs="Arial"/>
          <w:sz w:val="23"/>
          <w:szCs w:val="23"/>
          <w:lang w:val="cs-CZ"/>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8E" w14:textId="099A4E6B" w:rsidR="00A03BF1" w:rsidRPr="008D6F66" w:rsidRDefault="009547FF" w:rsidP="002E3B0B">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078D282" w14:textId="17B67C54" w:rsidR="00E24D80" w:rsidRDefault="00E24D80" w:rsidP="002E3B0B">
      <w:pPr>
        <w:pStyle w:val="Zkladntext3"/>
        <w:rPr>
          <w:rFonts w:ascii="Arial" w:hAnsi="Arial" w:cs="Arial"/>
          <w:sz w:val="23"/>
          <w:szCs w:val="23"/>
          <w:lang w:val="cs-CZ"/>
        </w:rPr>
      </w:pPr>
      <w:r>
        <w:rPr>
          <w:rFonts w:ascii="Arial" w:hAnsi="Arial" w:cs="Arial"/>
          <w:sz w:val="23"/>
          <w:szCs w:val="23"/>
          <w:lang w:val="cs-CZ"/>
        </w:rPr>
        <w:tab/>
      </w:r>
    </w:p>
    <w:p w14:paraId="4ECC601B" w14:textId="4E3FEE0E" w:rsidR="00E24D80" w:rsidRDefault="00E24D80" w:rsidP="002E3B0B">
      <w:pPr>
        <w:pStyle w:val="Zkladntext3"/>
        <w:rPr>
          <w:rFonts w:ascii="Arial" w:hAnsi="Arial" w:cs="Arial"/>
          <w:sz w:val="23"/>
          <w:szCs w:val="23"/>
          <w:lang w:val="cs-CZ"/>
        </w:rPr>
      </w:pPr>
      <w:r>
        <w:rPr>
          <w:rFonts w:ascii="Arial" w:hAnsi="Arial" w:cs="Arial"/>
          <w:sz w:val="23"/>
          <w:szCs w:val="23"/>
          <w:lang w:val="cs-CZ"/>
        </w:rPr>
        <w:tab/>
      </w:r>
    </w:p>
    <w:p w14:paraId="6FCC27F7" w14:textId="4EFA825D" w:rsidR="00E24D80" w:rsidRPr="00E24D80" w:rsidRDefault="009C6EC1" w:rsidP="00E24D80">
      <w:pPr>
        <w:pStyle w:val="Zkladntext3"/>
        <w:ind w:left="1417" w:hanging="709"/>
        <w:rPr>
          <w:rFonts w:ascii="Arial" w:hAnsi="Arial" w:cs="Arial"/>
          <w:sz w:val="23"/>
          <w:szCs w:val="23"/>
          <w:lang w:val="cs-CZ"/>
        </w:rPr>
      </w:pPr>
      <w:r>
        <w:rPr>
          <w:rFonts w:ascii="Arial" w:hAnsi="Arial" w:cs="Arial"/>
          <w:sz w:val="23"/>
          <w:szCs w:val="23"/>
          <w:lang w:val="cs-CZ"/>
        </w:rPr>
        <w:t xml:space="preserve">Cena celkem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24D80" w:rsidRPr="008D17FE" w14:paraId="62942C48" w14:textId="77777777" w:rsidTr="000B312C">
        <w:tc>
          <w:tcPr>
            <w:tcW w:w="2977" w:type="dxa"/>
            <w:shd w:val="clear" w:color="auto" w:fill="auto"/>
          </w:tcPr>
          <w:p w14:paraId="06263515" w14:textId="77777777" w:rsidR="00E24D80" w:rsidRPr="00415B16" w:rsidRDefault="00E24D80" w:rsidP="000B312C">
            <w:pPr>
              <w:pStyle w:val="Zkladntext3"/>
              <w:ind w:left="709" w:hanging="709"/>
              <w:jc w:val="left"/>
              <w:rPr>
                <w:rFonts w:ascii="Arial" w:hAnsi="Arial" w:cs="Arial"/>
                <w:b/>
                <w:sz w:val="23"/>
                <w:szCs w:val="23"/>
                <w:lang w:val="cs-CZ"/>
              </w:rPr>
            </w:pPr>
          </w:p>
          <w:p w14:paraId="02CF0DF8" w14:textId="77777777" w:rsidR="00E24D80" w:rsidRPr="00415B16" w:rsidRDefault="00E24D80" w:rsidP="000B312C">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5C57A46E" w14:textId="639FE921" w:rsidR="00E24D80" w:rsidRPr="00415B16" w:rsidRDefault="00744518" w:rsidP="000B312C">
            <w:pPr>
              <w:pStyle w:val="Zkladntext3"/>
              <w:ind w:left="709" w:hanging="709"/>
              <w:jc w:val="left"/>
              <w:rPr>
                <w:rFonts w:ascii="Arial" w:hAnsi="Arial" w:cs="Arial"/>
                <w:b/>
                <w:sz w:val="23"/>
                <w:szCs w:val="23"/>
                <w:lang w:val="cs-CZ"/>
              </w:rPr>
            </w:pPr>
            <w:r>
              <w:rPr>
                <w:rFonts w:ascii="Arial" w:hAnsi="Arial" w:cs="Arial"/>
                <w:b/>
                <w:sz w:val="23"/>
                <w:szCs w:val="23"/>
                <w:lang w:val="cs-CZ"/>
              </w:rPr>
              <w:t>118 463,39</w:t>
            </w:r>
            <w:r w:rsidR="00E24D80" w:rsidRPr="00415B16">
              <w:rPr>
                <w:rFonts w:ascii="Arial" w:hAnsi="Arial" w:cs="Arial"/>
                <w:b/>
                <w:sz w:val="23"/>
                <w:szCs w:val="23"/>
                <w:lang w:val="cs-CZ"/>
              </w:rPr>
              <w:t xml:space="preserve"> Kč</w:t>
            </w:r>
          </w:p>
          <w:p w14:paraId="294BF8CA" w14:textId="6EFD72E2" w:rsidR="00E24D80" w:rsidRPr="00415B16" w:rsidRDefault="00E24D80" w:rsidP="00BF0BB9">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Pr>
                <w:rFonts w:ascii="Arial" w:hAnsi="Arial" w:cs="Arial"/>
                <w:b/>
                <w:sz w:val="23"/>
                <w:szCs w:val="23"/>
                <w:lang w:val="cs-CZ"/>
              </w:rPr>
              <w:t xml:space="preserve"> </w:t>
            </w:r>
            <w:proofErr w:type="spellStart"/>
            <w:r w:rsidR="00BF0BB9">
              <w:rPr>
                <w:rFonts w:ascii="Arial" w:hAnsi="Arial" w:cs="Arial"/>
                <w:b/>
                <w:sz w:val="23"/>
                <w:szCs w:val="23"/>
                <w:lang w:val="cs-CZ"/>
              </w:rPr>
              <w:t>stoosmnácttisícčtyřistašedesáttři</w:t>
            </w:r>
            <w:proofErr w:type="spellEnd"/>
            <w:r w:rsidRPr="00415B16">
              <w:rPr>
                <w:rFonts w:ascii="Arial" w:hAnsi="Arial" w:cs="Arial"/>
                <w:b/>
                <w:sz w:val="23"/>
                <w:szCs w:val="23"/>
                <w:lang w:val="cs-CZ"/>
              </w:rPr>
              <w:t xml:space="preserve"> korun českých)</w:t>
            </w:r>
          </w:p>
        </w:tc>
      </w:tr>
      <w:tr w:rsidR="00E24D80" w:rsidRPr="008D17FE" w14:paraId="308CC86F" w14:textId="77777777" w:rsidTr="000B312C">
        <w:tc>
          <w:tcPr>
            <w:tcW w:w="2977" w:type="dxa"/>
            <w:shd w:val="clear" w:color="auto" w:fill="auto"/>
          </w:tcPr>
          <w:p w14:paraId="6973AA42" w14:textId="77777777" w:rsidR="00E24D80" w:rsidRPr="00415B16" w:rsidRDefault="00E24D80" w:rsidP="000B312C">
            <w:pPr>
              <w:pStyle w:val="Zkladntext3"/>
              <w:ind w:left="709" w:hanging="709"/>
              <w:rPr>
                <w:rFonts w:ascii="Arial" w:hAnsi="Arial" w:cs="Arial"/>
                <w:b/>
                <w:sz w:val="23"/>
                <w:szCs w:val="23"/>
                <w:lang w:val="cs-CZ"/>
              </w:rPr>
            </w:pPr>
          </w:p>
          <w:p w14:paraId="15579998" w14:textId="3D06E9C0" w:rsidR="00E24D80" w:rsidRPr="00415B16" w:rsidRDefault="00E24D80" w:rsidP="007903EB">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7903EB">
              <w:rPr>
                <w:rFonts w:ascii="Arial" w:hAnsi="Arial" w:cs="Arial"/>
                <w:b/>
                <w:sz w:val="23"/>
                <w:szCs w:val="23"/>
                <w:lang w:val="cs-CZ"/>
              </w:rPr>
              <w:t>15</w:t>
            </w:r>
            <w:r>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5CAC1A1C" w14:textId="77777777" w:rsidR="00E24D80" w:rsidRPr="00415B16" w:rsidRDefault="00E24D80" w:rsidP="000B312C">
            <w:pPr>
              <w:pStyle w:val="Zkladntext3"/>
              <w:ind w:left="709" w:hanging="709"/>
              <w:rPr>
                <w:rFonts w:ascii="Arial" w:hAnsi="Arial" w:cs="Arial"/>
                <w:b/>
                <w:sz w:val="23"/>
                <w:szCs w:val="23"/>
                <w:lang w:val="cs-CZ"/>
              </w:rPr>
            </w:pPr>
          </w:p>
          <w:p w14:paraId="51727F5C" w14:textId="603B3F39" w:rsidR="00E24D80" w:rsidRPr="00415B16" w:rsidRDefault="00E24D80" w:rsidP="000B312C">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 </w:t>
            </w:r>
            <w:r w:rsidR="00BF0BB9">
              <w:rPr>
                <w:rFonts w:ascii="Arial" w:hAnsi="Arial" w:cs="Arial"/>
                <w:b/>
                <w:sz w:val="23"/>
                <w:szCs w:val="23"/>
                <w:lang w:val="cs-CZ"/>
              </w:rPr>
              <w:t xml:space="preserve">17 769,51 </w:t>
            </w:r>
            <w:r w:rsidRPr="00415B16">
              <w:rPr>
                <w:rFonts w:ascii="Arial" w:hAnsi="Arial" w:cs="Arial"/>
                <w:b/>
                <w:sz w:val="23"/>
                <w:szCs w:val="23"/>
                <w:lang w:val="cs-CZ"/>
              </w:rPr>
              <w:t>Kč</w:t>
            </w:r>
          </w:p>
        </w:tc>
      </w:tr>
      <w:tr w:rsidR="00E24D80" w:rsidRPr="008D17FE" w14:paraId="20D19945" w14:textId="77777777" w:rsidTr="000B312C">
        <w:tc>
          <w:tcPr>
            <w:tcW w:w="2977" w:type="dxa"/>
            <w:shd w:val="clear" w:color="auto" w:fill="auto"/>
          </w:tcPr>
          <w:p w14:paraId="23F22643" w14:textId="77777777" w:rsidR="00E24D80" w:rsidRPr="00415B16" w:rsidRDefault="00E24D80" w:rsidP="000B312C">
            <w:pPr>
              <w:pStyle w:val="Zkladntext3"/>
              <w:ind w:left="709" w:hanging="709"/>
              <w:rPr>
                <w:rFonts w:ascii="Arial" w:hAnsi="Arial" w:cs="Arial"/>
                <w:b/>
                <w:sz w:val="23"/>
                <w:szCs w:val="23"/>
                <w:lang w:val="cs-CZ"/>
              </w:rPr>
            </w:pPr>
          </w:p>
          <w:p w14:paraId="1BB2AD50" w14:textId="77777777" w:rsidR="00E24D80" w:rsidRPr="00415B16" w:rsidRDefault="00E24D80" w:rsidP="000B312C">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Celková cena vč. DPH</w:t>
            </w:r>
          </w:p>
        </w:tc>
        <w:tc>
          <w:tcPr>
            <w:tcW w:w="5245" w:type="dxa"/>
            <w:shd w:val="clear" w:color="auto" w:fill="auto"/>
          </w:tcPr>
          <w:p w14:paraId="30AF88CA" w14:textId="77777777" w:rsidR="00E24D80" w:rsidRPr="00415B16" w:rsidRDefault="00E24D80" w:rsidP="000B312C">
            <w:pPr>
              <w:pStyle w:val="Zkladntext3"/>
              <w:ind w:left="709" w:hanging="709"/>
              <w:rPr>
                <w:rFonts w:ascii="Arial" w:hAnsi="Arial" w:cs="Arial"/>
                <w:b/>
                <w:sz w:val="23"/>
                <w:szCs w:val="23"/>
                <w:lang w:val="cs-CZ"/>
              </w:rPr>
            </w:pPr>
          </w:p>
          <w:p w14:paraId="591F8619" w14:textId="44117723" w:rsidR="00E24D80" w:rsidRPr="00415B16" w:rsidRDefault="00744518" w:rsidP="000B312C">
            <w:pPr>
              <w:pStyle w:val="Zkladntext3"/>
              <w:ind w:left="709" w:hanging="709"/>
              <w:rPr>
                <w:rFonts w:ascii="Arial" w:hAnsi="Arial" w:cs="Arial"/>
                <w:b/>
                <w:sz w:val="23"/>
                <w:szCs w:val="23"/>
                <w:lang w:val="cs-CZ"/>
              </w:rPr>
            </w:pPr>
            <w:r>
              <w:rPr>
                <w:rFonts w:ascii="Arial" w:hAnsi="Arial" w:cs="Arial"/>
                <w:b/>
                <w:sz w:val="23"/>
                <w:szCs w:val="23"/>
                <w:lang w:val="cs-CZ"/>
              </w:rPr>
              <w:lastRenderedPageBreak/>
              <w:t>136 232,90</w:t>
            </w:r>
            <w:r w:rsidRPr="00415B16">
              <w:rPr>
                <w:rFonts w:ascii="Arial" w:hAnsi="Arial" w:cs="Arial"/>
                <w:b/>
                <w:sz w:val="23"/>
                <w:szCs w:val="23"/>
                <w:lang w:val="cs-CZ"/>
              </w:rPr>
              <w:t xml:space="preserve"> </w:t>
            </w:r>
            <w:r w:rsidR="00E24D80" w:rsidRPr="00415B16">
              <w:rPr>
                <w:rFonts w:ascii="Arial" w:hAnsi="Arial" w:cs="Arial"/>
                <w:b/>
                <w:sz w:val="23"/>
                <w:szCs w:val="23"/>
                <w:lang w:val="cs-CZ"/>
              </w:rPr>
              <w:t>Kč</w:t>
            </w:r>
          </w:p>
          <w:p w14:paraId="29684952" w14:textId="3CE030AD" w:rsidR="00E24D80" w:rsidRPr="00415B16" w:rsidRDefault="00E24D80" w:rsidP="00BF0BB9">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BF0BB9">
              <w:rPr>
                <w:rFonts w:ascii="Arial" w:hAnsi="Arial" w:cs="Arial"/>
                <w:b/>
                <w:sz w:val="23"/>
                <w:szCs w:val="23"/>
                <w:lang w:val="cs-CZ"/>
              </w:rPr>
              <w:t>stotřicetšesttisícdvěstětřicetdva</w:t>
            </w:r>
            <w:proofErr w:type="spellEnd"/>
            <w:r w:rsidRPr="00415B16">
              <w:rPr>
                <w:rFonts w:ascii="Arial" w:hAnsi="Arial" w:cs="Arial"/>
                <w:b/>
                <w:sz w:val="23"/>
                <w:szCs w:val="23"/>
                <w:lang w:val="cs-CZ"/>
              </w:rPr>
              <w:t xml:space="preserve"> korun českých)</w:t>
            </w:r>
          </w:p>
        </w:tc>
      </w:tr>
    </w:tbl>
    <w:p w14:paraId="059C64CF" w14:textId="5BD404E2" w:rsidR="00E24D80" w:rsidRPr="002E3B0B" w:rsidRDefault="00E24D80" w:rsidP="002E3B0B">
      <w:pPr>
        <w:pStyle w:val="Zkladntext3"/>
        <w:rPr>
          <w:rFonts w:ascii="Arial" w:hAnsi="Arial" w:cs="Arial"/>
          <w:sz w:val="23"/>
          <w:szCs w:val="23"/>
          <w:lang w:val="cs-CZ"/>
        </w:rPr>
      </w:pPr>
    </w:p>
    <w:p w14:paraId="395DFE47" w14:textId="77777777" w:rsidR="00C20439" w:rsidRPr="00C20439" w:rsidRDefault="00D927B5"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ověření přenosu dat z přístroje na pracovní stanici (pokud je u přístroje samostatná pracovní stanice, ověření přenos</w:t>
      </w:r>
      <w:r w:rsidR="000242EC" w:rsidRPr="00C20439">
        <w:rPr>
          <w:rFonts w:ascii="Arial" w:hAnsi="Arial" w:cs="Arial"/>
          <w:sz w:val="23"/>
          <w:szCs w:val="23"/>
        </w:rPr>
        <w:t xml:space="preserve">u dat do archivu </w:t>
      </w:r>
      <w:r w:rsidR="000242EC" w:rsidRPr="00C20439">
        <w:rPr>
          <w:rFonts w:ascii="Arial" w:hAnsi="Arial" w:cs="Arial"/>
          <w:sz w:val="23"/>
          <w:szCs w:val="23"/>
          <w:lang w:val="cs-CZ"/>
        </w:rPr>
        <w:t xml:space="preserve">MARIE PACS </w:t>
      </w:r>
      <w:r w:rsidRPr="00C20439">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5E8B66AC" w14:textId="77777777" w:rsidR="00C20439" w:rsidRPr="00C20439" w:rsidRDefault="00C20439" w:rsidP="00C20439">
      <w:pPr>
        <w:pStyle w:val="Zkladntext3"/>
        <w:rPr>
          <w:rFonts w:ascii="Arial" w:hAnsi="Arial" w:cs="Arial"/>
          <w:sz w:val="22"/>
          <w:szCs w:val="22"/>
        </w:rPr>
      </w:pPr>
    </w:p>
    <w:p w14:paraId="75136A91" w14:textId="65F0B638" w:rsidR="00B436FD" w:rsidRPr="00C20439" w:rsidRDefault="00B436FD"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Instruktáž obsluhujícího personálu Kupujícího dle </w:t>
      </w:r>
      <w:r w:rsidR="00C978A8" w:rsidRPr="00C20439">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6550BB" w:rsidRPr="00C20439">
        <w:rPr>
          <w:rFonts w:ascii="Arial" w:hAnsi="Arial" w:cs="Arial"/>
          <w:sz w:val="23"/>
          <w:szCs w:val="23"/>
          <w:lang w:val="cs-CZ"/>
        </w:rPr>
        <w:t xml:space="preserve"> a zaškolení </w:t>
      </w:r>
      <w:r w:rsidR="006550BB" w:rsidRPr="00C20439">
        <w:rPr>
          <w:rFonts w:ascii="Arial" w:hAnsi="Arial" w:cs="Arial"/>
          <w:sz w:val="22"/>
          <w:szCs w:val="22"/>
          <w:lang w:val="cs-CZ"/>
        </w:rPr>
        <w:t xml:space="preserve">techniků Oddělení zdravotnické techniky Kupujícího k provádění odborné údržby dle </w:t>
      </w:r>
      <w:r w:rsidR="006550BB" w:rsidRPr="00C20439">
        <w:rPr>
          <w:rFonts w:ascii="Arial" w:hAnsi="Arial" w:cs="Arial"/>
          <w:sz w:val="22"/>
          <w:szCs w:val="22"/>
        </w:rPr>
        <w:t>§ 65</w:t>
      </w:r>
      <w:r w:rsidR="006550BB" w:rsidRPr="00C20439">
        <w:rPr>
          <w:rFonts w:ascii="Arial" w:hAnsi="Arial" w:cs="Arial"/>
          <w:sz w:val="22"/>
          <w:szCs w:val="22"/>
          <w:lang w:val="cs-CZ"/>
        </w:rPr>
        <w:t xml:space="preserve"> zákona 268/2014 Sb. nebo k provádění servisu dle </w:t>
      </w:r>
      <w:r w:rsidR="006550BB" w:rsidRPr="00C20439">
        <w:rPr>
          <w:rFonts w:ascii="Arial" w:hAnsi="Arial" w:cs="Arial"/>
          <w:sz w:val="22"/>
          <w:szCs w:val="22"/>
        </w:rPr>
        <w:t>§</w:t>
      </w:r>
      <w:r w:rsidR="006550BB" w:rsidRPr="00C20439">
        <w:rPr>
          <w:rFonts w:ascii="Arial" w:hAnsi="Arial" w:cs="Arial"/>
          <w:sz w:val="22"/>
          <w:szCs w:val="22"/>
          <w:lang w:val="cs-CZ"/>
        </w:rPr>
        <w:t xml:space="preserve">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3CE7F97C" w14:textId="77777777" w:rsidR="00C20439" w:rsidRDefault="00C20439" w:rsidP="00C20439">
      <w:pPr>
        <w:pStyle w:val="Odstavecseseznamem"/>
        <w:rPr>
          <w:rFonts w:ascii="Arial" w:hAnsi="Arial" w:cs="Arial"/>
        </w:rPr>
      </w:pPr>
    </w:p>
    <w:p w14:paraId="1C6DD743" w14:textId="1D0FF807" w:rsidR="00C20439" w:rsidRPr="00C20439" w:rsidRDefault="00C20439" w:rsidP="00C20439">
      <w:pPr>
        <w:pStyle w:val="Zkladntext3"/>
        <w:numPr>
          <w:ilvl w:val="0"/>
          <w:numId w:val="19"/>
        </w:numPr>
        <w:ind w:hanging="720"/>
        <w:rPr>
          <w:rFonts w:ascii="Arial" w:hAnsi="Arial" w:cs="Arial"/>
          <w:sz w:val="22"/>
          <w:szCs w:val="22"/>
        </w:rPr>
      </w:pPr>
      <w:r w:rsidRPr="00063B35">
        <w:rPr>
          <w:rFonts w:ascii="Arial" w:hAnsi="Arial" w:cs="Arial"/>
          <w:sz w:val="23"/>
          <w:szCs w:val="23"/>
          <w:lang w:val="cs-CZ"/>
        </w:rPr>
        <w:t>Součástí dodávky je i bezplatné zaškolení techniků OZT k provádění odborné údržby dle § 65 zákona 268/2014 Sb. nebo k provádění servisu dle § 66 zákona 268/2014 Sb</w:t>
      </w:r>
      <w:r>
        <w:rPr>
          <w:rFonts w:ascii="Arial" w:hAnsi="Arial" w:cs="Arial"/>
          <w:color w:val="FF0000"/>
          <w:sz w:val="23"/>
          <w:szCs w:val="23"/>
          <w:lang w:val="cs-CZ"/>
        </w:rPr>
        <w:t>.</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456C49"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46E38B36" w14:textId="77777777" w:rsidR="00456C49" w:rsidRDefault="00456C49" w:rsidP="00456C49">
      <w:pPr>
        <w:pStyle w:val="Odstavecseseznamem"/>
        <w:rPr>
          <w:rFonts w:ascii="Arial" w:hAnsi="Arial" w:cs="Arial"/>
          <w:sz w:val="23"/>
          <w:szCs w:val="23"/>
        </w:rPr>
      </w:pPr>
    </w:p>
    <w:p w14:paraId="75136A98" w14:textId="78EDDCDC" w:rsidR="00A74BD6" w:rsidRPr="00456C49" w:rsidRDefault="00D82704" w:rsidP="00456C49">
      <w:pPr>
        <w:pStyle w:val="Zkladntext3"/>
        <w:numPr>
          <w:ilvl w:val="0"/>
          <w:numId w:val="19"/>
        </w:numPr>
        <w:ind w:left="709" w:hanging="709"/>
        <w:rPr>
          <w:rFonts w:ascii="Arial" w:hAnsi="Arial" w:cs="Arial"/>
          <w:sz w:val="23"/>
          <w:szCs w:val="23"/>
        </w:rPr>
      </w:pPr>
      <w:r w:rsidRPr="00456C49">
        <w:rPr>
          <w:rFonts w:ascii="Arial" w:hAnsi="Arial" w:cs="Arial"/>
          <w:sz w:val="22"/>
          <w:szCs w:val="22"/>
        </w:rPr>
        <w:t>Kupující</w:t>
      </w:r>
      <w:r w:rsidR="00871625" w:rsidRPr="00456C49">
        <w:rPr>
          <w:rFonts w:ascii="Arial" w:hAnsi="Arial" w:cs="Arial"/>
          <w:sz w:val="22"/>
          <w:szCs w:val="22"/>
          <w:lang w:val="cs-CZ"/>
        </w:rPr>
        <w:t xml:space="preserve"> </w:t>
      </w:r>
      <w:r w:rsidR="0025204E" w:rsidRPr="00456C49">
        <w:rPr>
          <w:rFonts w:ascii="Arial" w:hAnsi="Arial" w:cs="Arial"/>
          <w:sz w:val="23"/>
          <w:szCs w:val="23"/>
        </w:rPr>
        <w:t xml:space="preserve">se </w:t>
      </w:r>
      <w:r w:rsidR="0025204E" w:rsidRPr="00456C49">
        <w:rPr>
          <w:rFonts w:ascii="Arial" w:hAnsi="Arial" w:cs="Arial"/>
          <w:sz w:val="22"/>
          <w:szCs w:val="22"/>
        </w:rPr>
        <w:t xml:space="preserve">zavazuje uhradit kupní cenu na základě faktury – daňového dokladu, který vystaví prodávající po splnění dodávky a předání předmětu plnění kupujícímu. </w:t>
      </w:r>
      <w:r w:rsidR="00456C49" w:rsidRPr="00456C49">
        <w:rPr>
          <w:rFonts w:ascii="Arial" w:hAnsi="Arial" w:cs="Arial"/>
          <w:sz w:val="22"/>
          <w:szCs w:val="22"/>
        </w:rPr>
        <w:t>Fakturu</w:t>
      </w:r>
      <w:r w:rsidR="00456C49" w:rsidRPr="00456C49">
        <w:rPr>
          <w:color w:val="000000"/>
        </w:rPr>
        <w:t xml:space="preserve"> </w:t>
      </w:r>
      <w:r w:rsidR="00456C49" w:rsidRPr="00456C49">
        <w:rPr>
          <w:rFonts w:ascii="Arial" w:hAnsi="Arial" w:cs="Arial"/>
          <w:sz w:val="22"/>
          <w:szCs w:val="22"/>
        </w:rPr>
        <w:t xml:space="preserve">- daňový doklad vystaví prodávající po splnění dodávky a předání předmětu plnění kupujícímu. Splatnost faktury je 60 dnů od data vystavení faktury. </w:t>
      </w:r>
      <w:r w:rsidR="005D4510" w:rsidRPr="00456C49">
        <w:rPr>
          <w:rFonts w:ascii="Arial" w:hAnsi="Arial" w:cs="Arial"/>
          <w:sz w:val="22"/>
          <w:szCs w:val="22"/>
          <w:lang w:val="cs-CZ"/>
        </w:rPr>
        <w:t xml:space="preserve">Datum </w:t>
      </w:r>
      <w:r w:rsidR="005D4510" w:rsidRPr="00456C49">
        <w:rPr>
          <w:rFonts w:ascii="Arial" w:hAnsi="Arial" w:cs="Arial"/>
          <w:sz w:val="22"/>
          <w:szCs w:val="22"/>
        </w:rPr>
        <w:t>uskutečnění zdanitelného plnění bude den protokolárního převzetí předmětu plnění kupujícím od Prodávajícího.</w:t>
      </w:r>
      <w:r w:rsidR="005D4510" w:rsidRPr="00456C49">
        <w:rPr>
          <w:rFonts w:ascii="Arial" w:hAnsi="Arial" w:cs="Arial"/>
          <w:sz w:val="23"/>
          <w:szCs w:val="23"/>
        </w:rPr>
        <w:t xml:space="preserve"> </w:t>
      </w:r>
    </w:p>
    <w:p w14:paraId="62A38801" w14:textId="77777777" w:rsidR="005D4510" w:rsidRPr="005D4510" w:rsidRDefault="005D4510" w:rsidP="005D4510">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 xml:space="preserve">a musí na ní být uvedena sjednaná </w:t>
      </w:r>
      <w:r w:rsidRPr="005D1B08">
        <w:rPr>
          <w:rFonts w:ascii="Arial" w:hAnsi="Arial" w:cs="Arial"/>
          <w:sz w:val="22"/>
          <w:szCs w:val="22"/>
        </w:rPr>
        <w:lastRenderedPageBreak/>
        <w:t>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A0" w14:textId="7CEC4524" w:rsidR="009A4F9F" w:rsidRPr="008D6F66"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583ECD7F" w14:textId="77777777" w:rsidR="008D6F66" w:rsidRPr="006550BB" w:rsidRDefault="008D6F66" w:rsidP="008D6F66">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Default="00916EE4" w:rsidP="00916EE4">
      <w:pPr>
        <w:pStyle w:val="Zkladntext3"/>
        <w:rPr>
          <w:rFonts w:ascii="Arial" w:hAnsi="Arial" w:cs="Arial"/>
          <w:sz w:val="23"/>
          <w:szCs w:val="23"/>
          <w:lang w:val="cs-CZ"/>
        </w:rPr>
      </w:pPr>
    </w:p>
    <w:p w14:paraId="52F11D40" w14:textId="77777777" w:rsidR="00FE775C" w:rsidRPr="00FE775C" w:rsidRDefault="00FE775C" w:rsidP="00916EE4">
      <w:pPr>
        <w:pStyle w:val="Zkladntext3"/>
        <w:rPr>
          <w:rFonts w:ascii="Arial" w:hAnsi="Arial" w:cs="Arial"/>
          <w:sz w:val="23"/>
          <w:szCs w:val="23"/>
          <w:lang w:val="cs-CZ"/>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4A733EE4"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lastRenderedPageBreak/>
        <w:t>Prodávající se zavazuje, že dodané Zboží (vč. veškerých jeho jednotlivých komponent) bude po dobu uvedenou v předaném Záručním listu, nejméně však po dobu 24 měsíců</w:t>
      </w:r>
      <w:r w:rsidR="008D6F66">
        <w:rPr>
          <w:rFonts w:ascii="Arial" w:hAnsi="Arial" w:cs="Arial"/>
          <w:sz w:val="23"/>
          <w:szCs w:val="23"/>
          <w:lang w:val="cs-CZ"/>
        </w:rPr>
        <w:t>, záruka na rám vozíku nejméně 5 let,</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8" w14:textId="77777777" w:rsidR="005F5EEB" w:rsidRDefault="005F5EEB" w:rsidP="006550BB">
      <w:pPr>
        <w:spacing w:after="0" w:line="240" w:lineRule="auto"/>
        <w:rPr>
          <w:rFonts w:ascii="Arial" w:hAnsi="Arial" w:cs="Arial"/>
          <w:b/>
          <w:bCs/>
          <w:sz w:val="23"/>
          <w:szCs w:val="23"/>
        </w:rPr>
      </w:pPr>
    </w:p>
    <w:p w14:paraId="06FC12F8" w14:textId="77777777" w:rsidR="00FE775C" w:rsidRDefault="00FE775C" w:rsidP="006550BB">
      <w:pPr>
        <w:spacing w:after="0" w:line="240" w:lineRule="auto"/>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Default="00F7334F" w:rsidP="00F7334F">
      <w:pPr>
        <w:pStyle w:val="Zkladntext3"/>
        <w:ind w:left="709"/>
        <w:rPr>
          <w:rFonts w:ascii="Arial" w:hAnsi="Arial" w:cs="Arial"/>
          <w:color w:val="000000"/>
          <w:sz w:val="23"/>
          <w:szCs w:val="23"/>
          <w:lang w:val="cs-CZ"/>
        </w:rPr>
      </w:pPr>
    </w:p>
    <w:p w14:paraId="44A20AFB" w14:textId="77777777" w:rsidR="00FE775C" w:rsidRPr="00FE775C" w:rsidRDefault="00FE775C" w:rsidP="00F7334F">
      <w:pPr>
        <w:pStyle w:val="Zkladntext3"/>
        <w:ind w:left="709"/>
        <w:rPr>
          <w:rFonts w:ascii="Arial" w:hAnsi="Arial" w:cs="Arial"/>
          <w:color w:val="000000"/>
          <w:sz w:val="23"/>
          <w:szCs w:val="23"/>
          <w:lang w:val="cs-CZ"/>
        </w:rPr>
      </w:pPr>
    </w:p>
    <w:p w14:paraId="75136ABE" w14:textId="5068195E" w:rsidR="00B733E1" w:rsidRPr="008D17FE" w:rsidRDefault="00B733E1" w:rsidP="00FE775C">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lastRenderedPageBreak/>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Smluvní strany prohlašují, že se důkladně seznámily s obsahem této smlouvy, kterému zcela rozumí a plně vyjadřuje jejich svobodnou a vážnou vůli</w:t>
      </w:r>
    </w:p>
    <w:p w14:paraId="75136ADB" w14:textId="77777777" w:rsidR="00D82704" w:rsidRDefault="00D82704" w:rsidP="00D818EC">
      <w:pPr>
        <w:pStyle w:val="Odstavecseseznamem"/>
        <w:ind w:left="0"/>
        <w:rPr>
          <w:rFonts w:ascii="Arial" w:hAnsi="Arial" w:cs="Arial"/>
          <w:sz w:val="23"/>
          <w:szCs w:val="23"/>
        </w:rPr>
      </w:pPr>
    </w:p>
    <w:p w14:paraId="178C253D" w14:textId="77777777" w:rsidR="00FE775C" w:rsidRDefault="00FE775C" w:rsidP="00D818EC">
      <w:pPr>
        <w:pStyle w:val="Odstavecseseznamem"/>
        <w:ind w:left="0"/>
        <w:rPr>
          <w:rFonts w:ascii="Arial" w:hAnsi="Arial" w:cs="Arial"/>
          <w:sz w:val="23"/>
          <w:szCs w:val="23"/>
        </w:rPr>
      </w:pPr>
    </w:p>
    <w:p w14:paraId="767D57C5" w14:textId="77777777" w:rsidR="00FE775C" w:rsidRDefault="00FE775C" w:rsidP="00D818EC">
      <w:pPr>
        <w:pStyle w:val="Odstavecseseznamem"/>
        <w:ind w:left="0"/>
        <w:rPr>
          <w:rFonts w:ascii="Arial" w:hAnsi="Arial" w:cs="Arial"/>
          <w:sz w:val="23"/>
          <w:szCs w:val="23"/>
        </w:rPr>
      </w:pPr>
    </w:p>
    <w:p w14:paraId="419D0CC3" w14:textId="77777777" w:rsidR="00FE775C" w:rsidRDefault="00FE775C" w:rsidP="00D818EC">
      <w:pPr>
        <w:pStyle w:val="Odstavecseseznamem"/>
        <w:ind w:left="0"/>
        <w:rPr>
          <w:rFonts w:ascii="Arial" w:hAnsi="Arial" w:cs="Arial"/>
          <w:sz w:val="23"/>
          <w:szCs w:val="23"/>
        </w:rPr>
      </w:pPr>
    </w:p>
    <w:p w14:paraId="40FF79C5" w14:textId="77777777" w:rsidR="00FE775C" w:rsidRPr="008D17FE" w:rsidRDefault="00FE775C"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190825B2"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BF0BB9">
              <w:rPr>
                <w:rFonts w:ascii="Arial" w:hAnsi="Arial" w:cs="Arial"/>
                <w:sz w:val="23"/>
                <w:szCs w:val="23"/>
                <w:lang w:val="cs-CZ"/>
              </w:rPr>
              <w:t>Brně</w:t>
            </w:r>
            <w:r w:rsidRPr="00415B16">
              <w:rPr>
                <w:rFonts w:ascii="Arial" w:hAnsi="Arial" w:cs="Arial"/>
                <w:sz w:val="23"/>
                <w:szCs w:val="23"/>
                <w:lang w:val="cs-CZ"/>
              </w:rPr>
              <w:t xml:space="preserve"> dne </w:t>
            </w:r>
            <w:r w:rsidR="00590C93">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6678248C" w:rsidR="007157D9" w:rsidRPr="00BF0BB9"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BF0BB9" w:rsidRPr="00BF0BB9">
              <w:rPr>
                <w:rFonts w:ascii="Arial" w:hAnsi="Arial" w:cs="Arial"/>
                <w:b/>
                <w:sz w:val="23"/>
                <w:szCs w:val="23"/>
                <w:lang w:val="cs-CZ"/>
              </w:rPr>
              <w:t>Medicco s.r.o.</w:t>
            </w:r>
          </w:p>
          <w:p w14:paraId="75136AE5" w14:textId="3911348F" w:rsidR="007157D9" w:rsidRPr="00BF0BB9" w:rsidRDefault="007157D9" w:rsidP="007157D9">
            <w:pPr>
              <w:pStyle w:val="Zkladntext2"/>
              <w:spacing w:line="240" w:lineRule="auto"/>
              <w:rPr>
                <w:rFonts w:ascii="Arial" w:hAnsi="Arial" w:cs="Arial"/>
                <w:sz w:val="23"/>
                <w:szCs w:val="23"/>
                <w:lang w:val="cs-CZ"/>
              </w:rPr>
            </w:pPr>
            <w:r w:rsidRPr="00BF0BB9">
              <w:rPr>
                <w:rFonts w:ascii="Arial" w:hAnsi="Arial" w:cs="Arial"/>
                <w:sz w:val="23"/>
                <w:szCs w:val="23"/>
                <w:lang w:val="cs-CZ"/>
              </w:rPr>
              <w:t xml:space="preserve">                   </w:t>
            </w:r>
            <w:r w:rsidR="00E52F43">
              <w:rPr>
                <w:rStyle w:val="platne1"/>
                <w:rFonts w:ascii="Arial" w:hAnsi="Arial" w:cs="Arial"/>
                <w:sz w:val="23"/>
                <w:szCs w:val="23"/>
              </w:rPr>
              <w:t>XXXXXXXXX</w:t>
            </w:r>
            <w:r w:rsidRPr="00BF0BB9">
              <w:rPr>
                <w:rFonts w:ascii="Arial" w:hAnsi="Arial" w:cs="Arial"/>
                <w:sz w:val="23"/>
                <w:szCs w:val="23"/>
                <w:lang w:val="cs-CZ"/>
              </w:rPr>
              <w:t xml:space="preserve"> </w:t>
            </w:r>
          </w:p>
          <w:p w14:paraId="75136AE6" w14:textId="5E407DC5" w:rsidR="00A51741" w:rsidRPr="00415B16" w:rsidRDefault="00BF0BB9" w:rsidP="007157D9">
            <w:pPr>
              <w:pStyle w:val="Zkladntext2"/>
              <w:spacing w:line="240" w:lineRule="auto"/>
              <w:jc w:val="center"/>
              <w:rPr>
                <w:rFonts w:ascii="Arial" w:hAnsi="Arial" w:cs="Arial"/>
                <w:sz w:val="23"/>
                <w:szCs w:val="23"/>
                <w:lang w:val="cs-CZ"/>
              </w:rPr>
            </w:pPr>
            <w:r w:rsidRPr="00BF0BB9">
              <w:rPr>
                <w:rFonts w:ascii="Arial" w:hAnsi="Arial" w:cs="Arial"/>
                <w:sz w:val="23"/>
                <w:szCs w:val="23"/>
                <w:lang w:val="cs-CZ"/>
              </w:rPr>
              <w:t>zmocněnec na základě plné moci</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5731E28B" w:rsidR="00D039A9" w:rsidRPr="00415B16" w:rsidRDefault="00E52F43" w:rsidP="00330DC4">
            <w:pPr>
              <w:pStyle w:val="Zkladntext2"/>
              <w:spacing w:line="240" w:lineRule="auto"/>
              <w:jc w:val="center"/>
              <w:rPr>
                <w:rFonts w:ascii="Arial" w:hAnsi="Arial" w:cs="Arial"/>
                <w:sz w:val="23"/>
                <w:szCs w:val="23"/>
                <w:lang w:val="cs-CZ"/>
              </w:rPr>
            </w:pPr>
            <w:r>
              <w:rPr>
                <w:rStyle w:val="platne1"/>
                <w:rFonts w:ascii="Arial" w:hAnsi="Arial" w:cs="Arial"/>
                <w:sz w:val="23"/>
                <w:szCs w:val="23"/>
              </w:rPr>
              <w:t>XXXXXXXXX</w:t>
            </w:r>
            <w:bookmarkStart w:id="0" w:name="_GoBack"/>
            <w:bookmarkEnd w:id="0"/>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62AF8D"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8F58B10"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EE4D2A7"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B725BF6"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3EB99E"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A63C6A7"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C8CFDA"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2DAE092"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1E61CFB"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F277C9"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7EA597A"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47766AD"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EF47BF"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A02150"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2AB301"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8222F5D"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27FE251"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1A2DF7"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A625631"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915A22"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83BBD5E"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6DC9219"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DD7F7B"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A706695"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51C0DE4"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4D9A4C"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C2557D5" w14:textId="77777777" w:rsidR="00FE775C" w:rsidRDefault="00FE775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AACE04"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AE611F"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ED0AACA"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3500FE" w14:textId="77777777" w:rsidR="009C3FAC" w:rsidRDefault="009C3FA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D7F9CA5" w14:textId="77777777" w:rsidR="009C3FAC"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lastRenderedPageBreak/>
        <w:t>Příloha č. 1 – technická specifikace</w:t>
      </w:r>
    </w:p>
    <w:p w14:paraId="4F32F126" w14:textId="6C221DED" w:rsidR="00D445AD" w:rsidRPr="0008791D" w:rsidRDefault="00D445AD" w:rsidP="00D445AD">
      <w:pPr>
        <w:rPr>
          <w:sz w:val="32"/>
          <w:szCs w:val="32"/>
        </w:rPr>
      </w:pPr>
    </w:p>
    <w:tbl>
      <w:tblPr>
        <w:tblW w:w="10080" w:type="dxa"/>
        <w:tblInd w:w="55" w:type="dxa"/>
        <w:tblLayout w:type="fixed"/>
        <w:tblCellMar>
          <w:left w:w="70" w:type="dxa"/>
          <w:right w:w="70" w:type="dxa"/>
        </w:tblCellMar>
        <w:tblLook w:val="04A0" w:firstRow="1" w:lastRow="0" w:firstColumn="1" w:lastColumn="0" w:noHBand="0" w:noVBand="1"/>
      </w:tblPr>
      <w:tblGrid>
        <w:gridCol w:w="1008"/>
        <w:gridCol w:w="1134"/>
        <w:gridCol w:w="1134"/>
        <w:gridCol w:w="1559"/>
        <w:gridCol w:w="1522"/>
        <w:gridCol w:w="1241"/>
        <w:gridCol w:w="1064"/>
        <w:gridCol w:w="1418"/>
      </w:tblGrid>
      <w:tr w:rsidR="00D445AD" w:rsidRPr="005A5A65" w14:paraId="51C82896" w14:textId="77777777" w:rsidTr="00D445AD">
        <w:trPr>
          <w:trHeight w:val="15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05A20A9"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Místo servisu</w:t>
            </w:r>
          </w:p>
        </w:tc>
        <w:tc>
          <w:tcPr>
            <w:tcW w:w="1134" w:type="dxa"/>
            <w:tcBorders>
              <w:top w:val="single" w:sz="4" w:space="0" w:color="auto"/>
              <w:left w:val="nil"/>
              <w:bottom w:val="single" w:sz="4" w:space="0" w:color="auto"/>
              <w:right w:val="single" w:sz="4" w:space="0" w:color="auto"/>
            </w:tcBorders>
            <w:shd w:val="clear" w:color="auto" w:fill="auto"/>
            <w:hideMark/>
          </w:tcPr>
          <w:p w14:paraId="4CA3D5C6"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Servisní práce: Kč/ hod</w:t>
            </w:r>
          </w:p>
        </w:tc>
        <w:tc>
          <w:tcPr>
            <w:tcW w:w="1134" w:type="dxa"/>
            <w:tcBorders>
              <w:top w:val="single" w:sz="4" w:space="0" w:color="auto"/>
              <w:left w:val="nil"/>
              <w:bottom w:val="single" w:sz="4" w:space="0" w:color="auto"/>
              <w:right w:val="single" w:sz="4" w:space="0" w:color="auto"/>
            </w:tcBorders>
            <w:shd w:val="clear" w:color="auto" w:fill="auto"/>
            <w:hideMark/>
          </w:tcPr>
          <w:p w14:paraId="444CF9CD"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Cestovné: Kč/ km</w:t>
            </w:r>
          </w:p>
        </w:tc>
        <w:tc>
          <w:tcPr>
            <w:tcW w:w="1559" w:type="dxa"/>
            <w:tcBorders>
              <w:top w:val="single" w:sz="4" w:space="0" w:color="auto"/>
              <w:left w:val="nil"/>
              <w:bottom w:val="single" w:sz="4" w:space="0" w:color="auto"/>
              <w:right w:val="single" w:sz="4" w:space="0" w:color="auto"/>
            </w:tcBorders>
            <w:shd w:val="clear" w:color="auto" w:fill="auto"/>
            <w:hideMark/>
          </w:tcPr>
          <w:p w14:paraId="58180463"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Doba nástupu na opravu v záruce / mimo záruku</w:t>
            </w:r>
          </w:p>
        </w:tc>
        <w:tc>
          <w:tcPr>
            <w:tcW w:w="1522" w:type="dxa"/>
            <w:tcBorders>
              <w:top w:val="single" w:sz="4" w:space="0" w:color="auto"/>
              <w:left w:val="nil"/>
              <w:bottom w:val="single" w:sz="4" w:space="0" w:color="auto"/>
              <w:right w:val="single" w:sz="4" w:space="0" w:color="auto"/>
            </w:tcBorders>
            <w:shd w:val="clear" w:color="auto" w:fill="auto"/>
            <w:hideMark/>
          </w:tcPr>
          <w:p w14:paraId="2C6D3EC8"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Zapůjčení náhradního přístroje po dobu dílenské opravy</w:t>
            </w:r>
          </w:p>
        </w:tc>
        <w:tc>
          <w:tcPr>
            <w:tcW w:w="1241" w:type="dxa"/>
            <w:tcBorders>
              <w:top w:val="single" w:sz="4" w:space="0" w:color="auto"/>
              <w:left w:val="nil"/>
              <w:bottom w:val="single" w:sz="4" w:space="0" w:color="auto"/>
              <w:right w:val="single" w:sz="4" w:space="0" w:color="auto"/>
            </w:tcBorders>
            <w:shd w:val="clear" w:color="auto" w:fill="auto"/>
            <w:hideMark/>
          </w:tcPr>
          <w:p w14:paraId="760E38F3"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Čestnost předepsané servisní kontroly / PBTK</w:t>
            </w:r>
          </w:p>
        </w:tc>
        <w:tc>
          <w:tcPr>
            <w:tcW w:w="1064" w:type="dxa"/>
            <w:tcBorders>
              <w:top w:val="single" w:sz="4" w:space="0" w:color="auto"/>
              <w:left w:val="nil"/>
              <w:bottom w:val="single" w:sz="4" w:space="0" w:color="auto"/>
              <w:right w:val="single" w:sz="4" w:space="0" w:color="auto"/>
            </w:tcBorders>
            <w:shd w:val="clear" w:color="auto" w:fill="auto"/>
            <w:hideMark/>
          </w:tcPr>
          <w:p w14:paraId="1AABA842"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Cena předepsané servisní kontroly / PBTK</w:t>
            </w:r>
          </w:p>
        </w:tc>
        <w:tc>
          <w:tcPr>
            <w:tcW w:w="1418" w:type="dxa"/>
            <w:tcBorders>
              <w:top w:val="single" w:sz="4" w:space="0" w:color="auto"/>
              <w:left w:val="nil"/>
              <w:bottom w:val="single" w:sz="4" w:space="0" w:color="auto"/>
              <w:right w:val="single" w:sz="4" w:space="0" w:color="auto"/>
            </w:tcBorders>
            <w:shd w:val="clear" w:color="auto" w:fill="auto"/>
            <w:hideMark/>
          </w:tcPr>
          <w:p w14:paraId="4662A7B2"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Klasifikační třída zdravotnického přístroje</w:t>
            </w:r>
          </w:p>
        </w:tc>
      </w:tr>
      <w:tr w:rsidR="00D445AD" w:rsidRPr="005A5A65" w14:paraId="49620C17" w14:textId="77777777" w:rsidTr="00D445AD">
        <w:trPr>
          <w:trHeight w:val="600"/>
        </w:trPr>
        <w:tc>
          <w:tcPr>
            <w:tcW w:w="1008" w:type="dxa"/>
            <w:tcBorders>
              <w:top w:val="nil"/>
              <w:left w:val="single" w:sz="4" w:space="0" w:color="auto"/>
              <w:bottom w:val="single" w:sz="4" w:space="0" w:color="auto"/>
              <w:right w:val="single" w:sz="4" w:space="0" w:color="auto"/>
            </w:tcBorders>
            <w:shd w:val="clear" w:color="auto" w:fill="auto"/>
            <w:hideMark/>
          </w:tcPr>
          <w:p w14:paraId="06C9E2EE"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Brno</w:t>
            </w:r>
          </w:p>
        </w:tc>
        <w:tc>
          <w:tcPr>
            <w:tcW w:w="1134" w:type="dxa"/>
            <w:tcBorders>
              <w:top w:val="nil"/>
              <w:left w:val="nil"/>
              <w:bottom w:val="single" w:sz="4" w:space="0" w:color="auto"/>
              <w:right w:val="single" w:sz="4" w:space="0" w:color="auto"/>
            </w:tcBorders>
            <w:shd w:val="clear" w:color="auto" w:fill="auto"/>
            <w:hideMark/>
          </w:tcPr>
          <w:p w14:paraId="0A136F2C"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494,- Kč / hod</w:t>
            </w:r>
          </w:p>
        </w:tc>
        <w:tc>
          <w:tcPr>
            <w:tcW w:w="1134" w:type="dxa"/>
            <w:tcBorders>
              <w:top w:val="nil"/>
              <w:left w:val="nil"/>
              <w:bottom w:val="single" w:sz="4" w:space="0" w:color="auto"/>
              <w:right w:val="single" w:sz="4" w:space="0" w:color="auto"/>
            </w:tcBorders>
            <w:shd w:val="clear" w:color="auto" w:fill="auto"/>
            <w:hideMark/>
          </w:tcPr>
          <w:p w14:paraId="269CB2FE"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Zdarma</w:t>
            </w:r>
          </w:p>
        </w:tc>
        <w:tc>
          <w:tcPr>
            <w:tcW w:w="1559" w:type="dxa"/>
            <w:tcBorders>
              <w:top w:val="nil"/>
              <w:left w:val="nil"/>
              <w:bottom w:val="single" w:sz="4" w:space="0" w:color="auto"/>
              <w:right w:val="single" w:sz="4" w:space="0" w:color="auto"/>
            </w:tcBorders>
            <w:shd w:val="clear" w:color="auto" w:fill="auto"/>
            <w:hideMark/>
          </w:tcPr>
          <w:p w14:paraId="648B831A"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2 dny</w:t>
            </w:r>
          </w:p>
        </w:tc>
        <w:tc>
          <w:tcPr>
            <w:tcW w:w="1522" w:type="dxa"/>
            <w:tcBorders>
              <w:top w:val="nil"/>
              <w:left w:val="nil"/>
              <w:bottom w:val="single" w:sz="4" w:space="0" w:color="auto"/>
              <w:right w:val="single" w:sz="4" w:space="0" w:color="auto"/>
            </w:tcBorders>
            <w:shd w:val="clear" w:color="auto" w:fill="auto"/>
            <w:hideMark/>
          </w:tcPr>
          <w:p w14:paraId="57316B90"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ANO</w:t>
            </w:r>
          </w:p>
        </w:tc>
        <w:tc>
          <w:tcPr>
            <w:tcW w:w="1241" w:type="dxa"/>
            <w:tcBorders>
              <w:top w:val="nil"/>
              <w:left w:val="nil"/>
              <w:bottom w:val="single" w:sz="4" w:space="0" w:color="auto"/>
              <w:right w:val="single" w:sz="4" w:space="0" w:color="auto"/>
            </w:tcBorders>
            <w:shd w:val="clear" w:color="auto" w:fill="auto"/>
            <w:hideMark/>
          </w:tcPr>
          <w:p w14:paraId="1DF85B77"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neprovádí se</w:t>
            </w:r>
          </w:p>
        </w:tc>
        <w:tc>
          <w:tcPr>
            <w:tcW w:w="1064" w:type="dxa"/>
            <w:tcBorders>
              <w:top w:val="nil"/>
              <w:left w:val="nil"/>
              <w:bottom w:val="single" w:sz="4" w:space="0" w:color="auto"/>
              <w:right w:val="single" w:sz="4" w:space="0" w:color="auto"/>
            </w:tcBorders>
            <w:shd w:val="clear" w:color="auto" w:fill="auto"/>
            <w:hideMark/>
          </w:tcPr>
          <w:p w14:paraId="5BD9AA23"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neprovádí se</w:t>
            </w:r>
          </w:p>
        </w:tc>
        <w:tc>
          <w:tcPr>
            <w:tcW w:w="1418" w:type="dxa"/>
            <w:tcBorders>
              <w:top w:val="nil"/>
              <w:left w:val="nil"/>
              <w:bottom w:val="single" w:sz="4" w:space="0" w:color="auto"/>
              <w:right w:val="single" w:sz="4" w:space="0" w:color="auto"/>
            </w:tcBorders>
            <w:shd w:val="clear" w:color="auto" w:fill="auto"/>
            <w:hideMark/>
          </w:tcPr>
          <w:p w14:paraId="4860EC9D" w14:textId="77777777" w:rsidR="00D445AD" w:rsidRPr="005A5A65" w:rsidRDefault="00D445AD" w:rsidP="00C019F3">
            <w:pPr>
              <w:spacing w:after="0" w:line="240" w:lineRule="auto"/>
              <w:rPr>
                <w:rFonts w:eastAsia="Times New Roman"/>
                <w:color w:val="000000"/>
                <w:lang w:eastAsia="cs-CZ"/>
              </w:rPr>
            </w:pPr>
            <w:r w:rsidRPr="005A5A65">
              <w:rPr>
                <w:rFonts w:eastAsia="Times New Roman"/>
                <w:color w:val="000000"/>
                <w:lang w:eastAsia="cs-CZ"/>
              </w:rPr>
              <w:t>Třída I neměřící</w:t>
            </w:r>
          </w:p>
        </w:tc>
      </w:tr>
    </w:tbl>
    <w:p w14:paraId="5176AC04" w14:textId="77777777" w:rsidR="00D445AD" w:rsidRDefault="00D445AD" w:rsidP="00D445AD"/>
    <w:p w14:paraId="50B1F13D" w14:textId="4E5A2DE7" w:rsidR="00D445AD" w:rsidRDefault="00D445AD" w:rsidP="00D445AD">
      <w:r w:rsidRPr="00CD528C">
        <w:t>Servisní podporu naše sp</w:t>
      </w:r>
      <w:r>
        <w:t>olečnost zabezp</w:t>
      </w:r>
      <w:r w:rsidRPr="00CD528C">
        <w:t>ečí minimál</w:t>
      </w:r>
      <w:r>
        <w:t>n</w:t>
      </w:r>
      <w:r w:rsidRPr="00CD528C">
        <w:t>ě po dobu 10 let</w:t>
      </w:r>
      <w:r>
        <w:t xml:space="preserve"> od doby dodaní vozíků.</w:t>
      </w:r>
    </w:p>
    <w:p w14:paraId="55809E8E" w14:textId="77777777" w:rsidR="00D445AD" w:rsidRPr="00B7444B" w:rsidRDefault="00D445AD" w:rsidP="00D445AD">
      <w:pPr>
        <w:rPr>
          <w:b/>
        </w:rPr>
      </w:pPr>
      <w:r w:rsidRPr="00B7444B">
        <w:rPr>
          <w:b/>
        </w:rPr>
        <w:t>Pol. 1_ typ 1</w:t>
      </w:r>
    </w:p>
    <w:p w14:paraId="424F8EEB" w14:textId="77777777" w:rsidR="00D445AD" w:rsidRDefault="00D445AD" w:rsidP="00D445AD">
      <w:r>
        <w:t>Počet kusů: 2 ks</w:t>
      </w:r>
    </w:p>
    <w:p w14:paraId="012AA557" w14:textId="77777777" w:rsidR="00D445AD" w:rsidRDefault="00D445AD" w:rsidP="00D445AD">
      <w:pPr>
        <w:pStyle w:val="Odstavecseseznamem"/>
        <w:numPr>
          <w:ilvl w:val="0"/>
          <w:numId w:val="28"/>
        </w:numPr>
      </w:pPr>
      <w:r>
        <w:t xml:space="preserve">mechanický vozík s odlehčeným duralovým rámem </w:t>
      </w:r>
      <w:r w:rsidRPr="000D4DF5">
        <w:rPr>
          <w:color w:val="FF0000"/>
        </w:rPr>
        <w:t>- ANO</w:t>
      </w:r>
    </w:p>
    <w:p w14:paraId="5C15B785" w14:textId="77777777" w:rsidR="00D445AD" w:rsidRDefault="00D445AD" w:rsidP="00D445AD">
      <w:pPr>
        <w:pStyle w:val="Odstavecseseznamem"/>
        <w:numPr>
          <w:ilvl w:val="0"/>
          <w:numId w:val="28"/>
        </w:numPr>
      </w:pPr>
      <w:r>
        <w:t>šířka sedu 40 cm ± 1 cm</w:t>
      </w:r>
      <w:r w:rsidRPr="000D4DF5">
        <w:rPr>
          <w:color w:val="FF0000"/>
        </w:rPr>
        <w:t>- ANO</w:t>
      </w:r>
    </w:p>
    <w:p w14:paraId="482E5D02" w14:textId="77777777" w:rsidR="00D445AD" w:rsidRDefault="00D445AD" w:rsidP="00D445AD">
      <w:pPr>
        <w:pStyle w:val="Odstavecseseznamem"/>
        <w:numPr>
          <w:ilvl w:val="0"/>
          <w:numId w:val="28"/>
        </w:numPr>
      </w:pPr>
      <w:r>
        <w:t>hloubka sedu 40 cm ± 1 cm</w:t>
      </w:r>
      <w:r w:rsidRPr="000D4DF5">
        <w:rPr>
          <w:color w:val="FF0000"/>
        </w:rPr>
        <w:t>- ANO</w:t>
      </w:r>
    </w:p>
    <w:p w14:paraId="35B2E60D" w14:textId="77777777" w:rsidR="00D445AD" w:rsidRDefault="00D445AD" w:rsidP="00D445AD">
      <w:pPr>
        <w:pStyle w:val="Odstavecseseznamem"/>
        <w:numPr>
          <w:ilvl w:val="0"/>
          <w:numId w:val="28"/>
        </w:numPr>
      </w:pPr>
      <w:r>
        <w:t>výška sedu nastavitelná v rozsahu min. 43 – 50 cm</w:t>
      </w:r>
      <w:r w:rsidRPr="000D4DF5">
        <w:rPr>
          <w:color w:val="FF0000"/>
        </w:rPr>
        <w:t>- ANO</w:t>
      </w:r>
    </w:p>
    <w:p w14:paraId="2B304FC6" w14:textId="77777777" w:rsidR="00D445AD" w:rsidRDefault="00D445AD" w:rsidP="00D445AD">
      <w:pPr>
        <w:pStyle w:val="Odstavecseseznamem"/>
        <w:numPr>
          <w:ilvl w:val="0"/>
          <w:numId w:val="28"/>
        </w:numPr>
      </w:pPr>
      <w:r>
        <w:t>vypínatelná zádová opěrka s možností nastavení v rozmezí od 40 do 45 cm (± 2 cm)</w:t>
      </w:r>
      <w:r w:rsidRPr="000D4DF5">
        <w:rPr>
          <w:color w:val="FF0000"/>
        </w:rPr>
        <w:t xml:space="preserve"> - ANO</w:t>
      </w:r>
    </w:p>
    <w:p w14:paraId="77712A9B" w14:textId="77777777" w:rsidR="00D445AD" w:rsidRDefault="00D445AD" w:rsidP="00D445AD">
      <w:pPr>
        <w:pStyle w:val="Odstavecseseznamem"/>
        <w:numPr>
          <w:ilvl w:val="0"/>
          <w:numId w:val="28"/>
        </w:numPr>
      </w:pPr>
      <w:r>
        <w:t>opěradlo s nastavitelným úhlem sklonu (možnost nastavení do záklonu)</w:t>
      </w:r>
      <w:r w:rsidRPr="000D4DF5">
        <w:rPr>
          <w:color w:val="FF0000"/>
        </w:rPr>
        <w:t xml:space="preserve"> - ANO</w:t>
      </w:r>
    </w:p>
    <w:p w14:paraId="4B7C67AE" w14:textId="77777777" w:rsidR="00D445AD" w:rsidRDefault="00D445AD" w:rsidP="00D445AD">
      <w:pPr>
        <w:pStyle w:val="Odstavecseseznamem"/>
        <w:numPr>
          <w:ilvl w:val="0"/>
          <w:numId w:val="28"/>
        </w:numPr>
      </w:pPr>
      <w:r>
        <w:t>odklopné a úhlově nastavitelné podnožky</w:t>
      </w:r>
      <w:r w:rsidRPr="000D4DF5">
        <w:rPr>
          <w:color w:val="FF0000"/>
        </w:rPr>
        <w:t>- ANO</w:t>
      </w:r>
    </w:p>
    <w:p w14:paraId="7EA26349" w14:textId="77777777" w:rsidR="00D445AD" w:rsidRDefault="00D445AD" w:rsidP="00D445AD">
      <w:pPr>
        <w:pStyle w:val="Odstavecseseznamem"/>
        <w:numPr>
          <w:ilvl w:val="0"/>
          <w:numId w:val="28"/>
        </w:numPr>
      </w:pPr>
      <w:r>
        <w:t>odklopné postranice s výškově a délkově nastavitelnými područkami</w:t>
      </w:r>
      <w:r w:rsidRPr="000D4DF5">
        <w:rPr>
          <w:color w:val="FF0000"/>
        </w:rPr>
        <w:t>- ANO</w:t>
      </w:r>
    </w:p>
    <w:p w14:paraId="36C7E8FF" w14:textId="77777777" w:rsidR="00D445AD" w:rsidRDefault="00D445AD" w:rsidP="00D445AD">
      <w:pPr>
        <w:pStyle w:val="Odstavecseseznamem"/>
        <w:numPr>
          <w:ilvl w:val="0"/>
          <w:numId w:val="28"/>
        </w:numPr>
      </w:pPr>
      <w:r>
        <w:t>nastavitelná opěrka hlavy</w:t>
      </w:r>
      <w:r w:rsidRPr="000D4DF5">
        <w:rPr>
          <w:color w:val="FF0000"/>
        </w:rPr>
        <w:t>- ANO</w:t>
      </w:r>
    </w:p>
    <w:p w14:paraId="2E4253AF" w14:textId="77777777" w:rsidR="00D445AD" w:rsidRDefault="00D445AD" w:rsidP="00D445AD">
      <w:pPr>
        <w:pStyle w:val="Odstavecseseznamem"/>
        <w:numPr>
          <w:ilvl w:val="0"/>
          <w:numId w:val="28"/>
        </w:numPr>
      </w:pPr>
      <w:r>
        <w:t>zadní hnací kola – rychloupínací a plná, ø min. 55 cm</w:t>
      </w:r>
      <w:r w:rsidRPr="000D4DF5">
        <w:rPr>
          <w:color w:val="FF0000"/>
        </w:rPr>
        <w:t>- ANO</w:t>
      </w:r>
    </w:p>
    <w:p w14:paraId="41911A45" w14:textId="77777777" w:rsidR="00D445AD" w:rsidRDefault="00D445AD" w:rsidP="00D445AD">
      <w:pPr>
        <w:pStyle w:val="Odstavecseseznamem"/>
        <w:numPr>
          <w:ilvl w:val="0"/>
          <w:numId w:val="28"/>
        </w:numPr>
      </w:pPr>
      <w:r>
        <w:t>obruče u zadních kol: jeden vozíček nerezové, jeden vozíček pogumované</w:t>
      </w:r>
      <w:r w:rsidRPr="000D4DF5">
        <w:rPr>
          <w:color w:val="FF0000"/>
        </w:rPr>
        <w:t>- ANO</w:t>
      </w:r>
    </w:p>
    <w:p w14:paraId="76A99DA8" w14:textId="77777777" w:rsidR="00D445AD" w:rsidRDefault="00D445AD" w:rsidP="00D445AD">
      <w:pPr>
        <w:pStyle w:val="Odstavecseseznamem"/>
        <w:numPr>
          <w:ilvl w:val="0"/>
          <w:numId w:val="28"/>
        </w:numPr>
      </w:pPr>
      <w:r>
        <w:t>přední plná kola (dutá guma) – velikost 140 mm</w:t>
      </w:r>
      <w:r w:rsidRPr="000D4DF5">
        <w:rPr>
          <w:color w:val="FF0000"/>
        </w:rPr>
        <w:t>- ANO</w:t>
      </w:r>
    </w:p>
    <w:p w14:paraId="64123901" w14:textId="77777777" w:rsidR="00D445AD" w:rsidRDefault="00D445AD" w:rsidP="00D445AD">
      <w:pPr>
        <w:pStyle w:val="Odstavecseseznamem"/>
        <w:numPr>
          <w:ilvl w:val="0"/>
          <w:numId w:val="28"/>
        </w:numPr>
      </w:pPr>
      <w:r>
        <w:t>sklopná stabilizační kolečka proti převrácení ke každému vozíku</w:t>
      </w:r>
      <w:r w:rsidRPr="000D4DF5">
        <w:rPr>
          <w:color w:val="FF0000"/>
        </w:rPr>
        <w:t>- ANO</w:t>
      </w:r>
    </w:p>
    <w:p w14:paraId="2A21C8AF" w14:textId="77777777" w:rsidR="00D445AD" w:rsidRDefault="00D445AD" w:rsidP="00D445AD">
      <w:pPr>
        <w:pStyle w:val="Odstavecseseznamem"/>
        <w:numPr>
          <w:ilvl w:val="0"/>
          <w:numId w:val="28"/>
        </w:numPr>
      </w:pPr>
      <w:r>
        <w:t>chrániče drátů zadních kol – u jednoho vozíku</w:t>
      </w:r>
      <w:r w:rsidRPr="000D4DF5">
        <w:rPr>
          <w:color w:val="FF0000"/>
        </w:rPr>
        <w:t>- ANO</w:t>
      </w:r>
    </w:p>
    <w:p w14:paraId="6D1CBBEF" w14:textId="77777777" w:rsidR="00D445AD" w:rsidRDefault="00D445AD" w:rsidP="00D445AD">
      <w:pPr>
        <w:pStyle w:val="Odstavecseseznamem"/>
        <w:numPr>
          <w:ilvl w:val="0"/>
          <w:numId w:val="28"/>
        </w:numPr>
      </w:pPr>
      <w:r>
        <w:t>nosnost min. 125 kg</w:t>
      </w:r>
      <w:r w:rsidRPr="000D4DF5">
        <w:rPr>
          <w:color w:val="FF0000"/>
        </w:rPr>
        <w:t>- ANO</w:t>
      </w:r>
    </w:p>
    <w:p w14:paraId="0262C247" w14:textId="77777777" w:rsidR="00D445AD" w:rsidRDefault="00D445AD" w:rsidP="00D445AD">
      <w:pPr>
        <w:pStyle w:val="Odstavecseseznamem"/>
        <w:numPr>
          <w:ilvl w:val="0"/>
          <w:numId w:val="28"/>
        </w:numPr>
      </w:pPr>
      <w:r>
        <w:t>záruka na rám vozíku 5 let</w:t>
      </w:r>
      <w:r w:rsidRPr="000D4DF5">
        <w:rPr>
          <w:color w:val="FF0000"/>
        </w:rPr>
        <w:t>- ANO</w:t>
      </w:r>
    </w:p>
    <w:p w14:paraId="21C3DA6A" w14:textId="77777777" w:rsidR="00D445AD" w:rsidRDefault="00D445AD" w:rsidP="00D445AD">
      <w:pPr>
        <w:pStyle w:val="Odstavecseseznamem"/>
        <w:numPr>
          <w:ilvl w:val="0"/>
          <w:numId w:val="28"/>
        </w:numPr>
      </w:pPr>
      <w:r>
        <w:t xml:space="preserve">kompatibilita se stávajícími vozíky </w:t>
      </w:r>
      <w:proofErr w:type="spellStart"/>
      <w:r>
        <w:t>Breezy</w:t>
      </w:r>
      <w:proofErr w:type="spellEnd"/>
      <w:r>
        <w:t xml:space="preserve"> </w:t>
      </w:r>
      <w:proofErr w:type="spellStart"/>
      <w:r>
        <w:t>BasiX</w:t>
      </w:r>
      <w:proofErr w:type="spellEnd"/>
      <w:r>
        <w:t xml:space="preserve"> a </w:t>
      </w:r>
      <w:proofErr w:type="spellStart"/>
      <w:r>
        <w:t>RubiX</w:t>
      </w:r>
      <w:proofErr w:type="spellEnd"/>
      <w:r>
        <w:t xml:space="preserve"> výhodou (z důvodu využití ND ze stávajících vozíků, které jsou postupně vyřazovány)</w:t>
      </w:r>
      <w:r w:rsidRPr="000D4DF5">
        <w:rPr>
          <w:color w:val="FF0000"/>
        </w:rPr>
        <w:t xml:space="preserve"> - ANO</w:t>
      </w:r>
    </w:p>
    <w:p w14:paraId="719EC5F6" w14:textId="77777777" w:rsidR="00D445AD" w:rsidRPr="000D4DF5" w:rsidRDefault="00D445AD" w:rsidP="00D445AD">
      <w:pPr>
        <w:pStyle w:val="Odstavecseseznamem"/>
        <w:numPr>
          <w:ilvl w:val="0"/>
          <w:numId w:val="28"/>
        </w:numPr>
      </w:pPr>
      <w:r>
        <w:t xml:space="preserve">součástí sedací polštář (šíře 40,5 cm ke každému vozíku) z tvarované pěny ve dvou kvalitách. V prohlubni pro zanoření pánve viskózní elastická pěna k umožnění rozložení tlaku, zadní část sedacího polštáře se stupňovitou oporou křížové kosti a pánve, přední část sedacího polštáře z lehké pěny tvarované do centrálního abduktoru a laterálních adduktorů. Potah inkontinenční </w:t>
      </w:r>
      <w:r>
        <w:rPr>
          <w:color w:val="FF0000"/>
        </w:rPr>
        <w:t>–</w:t>
      </w:r>
      <w:r w:rsidRPr="000D4DF5">
        <w:rPr>
          <w:color w:val="FF0000"/>
        </w:rPr>
        <w:t xml:space="preserve"> ANO</w:t>
      </w:r>
    </w:p>
    <w:p w14:paraId="731D5AB6" w14:textId="77777777" w:rsidR="00D445AD" w:rsidRDefault="00D445AD" w:rsidP="00D445AD"/>
    <w:p w14:paraId="6FA77AE4" w14:textId="77777777" w:rsidR="00FE775C" w:rsidRDefault="00FE775C" w:rsidP="00D445AD"/>
    <w:p w14:paraId="0722680E" w14:textId="77777777" w:rsidR="00FE775C" w:rsidRDefault="00FE775C" w:rsidP="00D445AD"/>
    <w:p w14:paraId="62C8BF85" w14:textId="77777777" w:rsidR="00D445AD" w:rsidRPr="00B7444B" w:rsidRDefault="00D445AD" w:rsidP="00D445AD">
      <w:pPr>
        <w:rPr>
          <w:b/>
        </w:rPr>
      </w:pPr>
      <w:r w:rsidRPr="00B7444B">
        <w:rPr>
          <w:b/>
        </w:rPr>
        <w:lastRenderedPageBreak/>
        <w:t>Pol. 2 _ typ 2</w:t>
      </w:r>
    </w:p>
    <w:p w14:paraId="4A684E4C" w14:textId="77777777" w:rsidR="00D445AD" w:rsidRDefault="00D445AD" w:rsidP="00D445AD">
      <w:r>
        <w:t>Počet kusů: 2ks</w:t>
      </w:r>
    </w:p>
    <w:p w14:paraId="1E90928D" w14:textId="77777777" w:rsidR="00D445AD" w:rsidRDefault="00D445AD" w:rsidP="00D445AD">
      <w:pPr>
        <w:pStyle w:val="Odstavecseseznamem"/>
        <w:numPr>
          <w:ilvl w:val="0"/>
          <w:numId w:val="29"/>
        </w:numPr>
      </w:pPr>
      <w:r>
        <w:t xml:space="preserve">mechanický vozík s odlehčeným duralovým rámem </w:t>
      </w:r>
      <w:r>
        <w:rPr>
          <w:color w:val="FF0000"/>
        </w:rPr>
        <w:t>–</w:t>
      </w:r>
      <w:r w:rsidRPr="000D4DF5">
        <w:rPr>
          <w:color w:val="FF0000"/>
        </w:rPr>
        <w:t xml:space="preserve"> ANO</w:t>
      </w:r>
    </w:p>
    <w:p w14:paraId="2B52F601" w14:textId="77777777" w:rsidR="00D445AD" w:rsidRDefault="00D445AD" w:rsidP="00D445AD">
      <w:pPr>
        <w:pStyle w:val="Odstavecseseznamem"/>
        <w:numPr>
          <w:ilvl w:val="0"/>
          <w:numId w:val="29"/>
        </w:numPr>
      </w:pPr>
      <w:r>
        <w:t xml:space="preserve">šířka sedu 43 cm ± 2 cm </w:t>
      </w:r>
      <w:r>
        <w:rPr>
          <w:color w:val="FF0000"/>
        </w:rPr>
        <w:t>–</w:t>
      </w:r>
      <w:r w:rsidRPr="000D4DF5">
        <w:rPr>
          <w:color w:val="FF0000"/>
        </w:rPr>
        <w:t xml:space="preserve"> ANO</w:t>
      </w:r>
    </w:p>
    <w:p w14:paraId="28B4427B" w14:textId="77777777" w:rsidR="00D445AD" w:rsidRDefault="00D445AD" w:rsidP="00D445AD">
      <w:pPr>
        <w:pStyle w:val="Odstavecseseznamem"/>
        <w:numPr>
          <w:ilvl w:val="0"/>
          <w:numId w:val="29"/>
        </w:numPr>
      </w:pPr>
      <w:r>
        <w:t xml:space="preserve">hloubka sedu 41 cm ± 1 cm </w:t>
      </w:r>
      <w:r>
        <w:rPr>
          <w:color w:val="FF0000"/>
        </w:rPr>
        <w:t>–</w:t>
      </w:r>
      <w:r w:rsidRPr="000D4DF5">
        <w:rPr>
          <w:color w:val="FF0000"/>
        </w:rPr>
        <w:t xml:space="preserve"> ANO</w:t>
      </w:r>
    </w:p>
    <w:p w14:paraId="2667326A" w14:textId="77777777" w:rsidR="00D445AD" w:rsidRDefault="00D445AD" w:rsidP="00D445AD">
      <w:pPr>
        <w:pStyle w:val="Odstavecseseznamem"/>
        <w:numPr>
          <w:ilvl w:val="0"/>
          <w:numId w:val="29"/>
        </w:numPr>
      </w:pPr>
      <w:r>
        <w:t xml:space="preserve">výška sedu nastavitelná v rozsahu min. 43 – 50 cm </w:t>
      </w:r>
      <w:r>
        <w:rPr>
          <w:color w:val="FF0000"/>
        </w:rPr>
        <w:t>–</w:t>
      </w:r>
      <w:r w:rsidRPr="000D4DF5">
        <w:rPr>
          <w:color w:val="FF0000"/>
        </w:rPr>
        <w:t xml:space="preserve"> ANO</w:t>
      </w:r>
    </w:p>
    <w:p w14:paraId="6005DC28" w14:textId="77777777" w:rsidR="00D445AD" w:rsidRDefault="00D445AD" w:rsidP="00D445AD">
      <w:pPr>
        <w:pStyle w:val="Odstavecseseznamem"/>
        <w:numPr>
          <w:ilvl w:val="0"/>
          <w:numId w:val="29"/>
        </w:numPr>
      </w:pPr>
      <w:r>
        <w:t xml:space="preserve">vypínatelná zádová opěrka s možností nastavení v rozmezí od 40 do 45 cm (± 2 cm) </w:t>
      </w:r>
      <w:r>
        <w:rPr>
          <w:color w:val="FF0000"/>
        </w:rPr>
        <w:t>–</w:t>
      </w:r>
      <w:r w:rsidRPr="000D4DF5">
        <w:rPr>
          <w:color w:val="FF0000"/>
        </w:rPr>
        <w:t xml:space="preserve"> ANO</w:t>
      </w:r>
    </w:p>
    <w:p w14:paraId="5BDBC797" w14:textId="77777777" w:rsidR="00D445AD" w:rsidRDefault="00D445AD" w:rsidP="00D445AD">
      <w:pPr>
        <w:pStyle w:val="Odstavecseseznamem"/>
        <w:numPr>
          <w:ilvl w:val="0"/>
          <w:numId w:val="29"/>
        </w:numPr>
      </w:pPr>
      <w:r>
        <w:t xml:space="preserve">opěradlo s nastavitelným úhlem sklonu (možnost nastavení do záklonu, min. 90 - 120°) </w:t>
      </w:r>
      <w:r>
        <w:rPr>
          <w:color w:val="FF0000"/>
        </w:rPr>
        <w:t>–</w:t>
      </w:r>
      <w:r w:rsidRPr="000D4DF5">
        <w:rPr>
          <w:color w:val="FF0000"/>
        </w:rPr>
        <w:t xml:space="preserve"> ANO</w:t>
      </w:r>
    </w:p>
    <w:p w14:paraId="1984DCA0" w14:textId="77777777" w:rsidR="00D445AD" w:rsidRDefault="00D445AD" w:rsidP="00D445AD">
      <w:pPr>
        <w:pStyle w:val="Odstavecseseznamem"/>
        <w:numPr>
          <w:ilvl w:val="0"/>
          <w:numId w:val="29"/>
        </w:numPr>
      </w:pPr>
      <w:r>
        <w:t xml:space="preserve">odklopné a úhlově nastavitelné podnožky </w:t>
      </w:r>
      <w:r>
        <w:rPr>
          <w:color w:val="FF0000"/>
        </w:rPr>
        <w:t>–</w:t>
      </w:r>
      <w:r w:rsidRPr="000D4DF5">
        <w:rPr>
          <w:color w:val="FF0000"/>
        </w:rPr>
        <w:t xml:space="preserve"> ANO</w:t>
      </w:r>
    </w:p>
    <w:p w14:paraId="1910A7C4" w14:textId="77777777" w:rsidR="00D445AD" w:rsidRDefault="00D445AD" w:rsidP="00D445AD">
      <w:pPr>
        <w:pStyle w:val="Odstavecseseznamem"/>
        <w:numPr>
          <w:ilvl w:val="0"/>
          <w:numId w:val="29"/>
        </w:numPr>
      </w:pPr>
      <w:r>
        <w:t xml:space="preserve">odklopné postranice s výškově a délkově nastavitelnými područkami </w:t>
      </w:r>
      <w:r>
        <w:rPr>
          <w:color w:val="FF0000"/>
        </w:rPr>
        <w:t>–</w:t>
      </w:r>
      <w:r w:rsidRPr="000D4DF5">
        <w:rPr>
          <w:color w:val="FF0000"/>
        </w:rPr>
        <w:t xml:space="preserve"> ANO</w:t>
      </w:r>
    </w:p>
    <w:p w14:paraId="2F00C22D" w14:textId="77777777" w:rsidR="00D445AD" w:rsidRDefault="00D445AD" w:rsidP="00D445AD">
      <w:pPr>
        <w:pStyle w:val="Odstavecseseznamem"/>
        <w:numPr>
          <w:ilvl w:val="0"/>
          <w:numId w:val="29"/>
        </w:numPr>
      </w:pPr>
      <w:r>
        <w:t xml:space="preserve">nastavitelná opěrka hlavy (výška, sklon) </w:t>
      </w:r>
      <w:r>
        <w:rPr>
          <w:color w:val="FF0000"/>
        </w:rPr>
        <w:t>–</w:t>
      </w:r>
      <w:r w:rsidRPr="000D4DF5">
        <w:rPr>
          <w:color w:val="FF0000"/>
        </w:rPr>
        <w:t xml:space="preserve"> ANO</w:t>
      </w:r>
    </w:p>
    <w:p w14:paraId="4B26061F" w14:textId="77777777" w:rsidR="00D445AD" w:rsidRDefault="00D445AD" w:rsidP="00D445AD">
      <w:pPr>
        <w:pStyle w:val="Odstavecseseznamem"/>
        <w:numPr>
          <w:ilvl w:val="0"/>
          <w:numId w:val="29"/>
        </w:numPr>
      </w:pPr>
      <w:r>
        <w:t xml:space="preserve">zadní hnací kola – rychloupínací a plná, ø min. 55 cm </w:t>
      </w:r>
      <w:r>
        <w:rPr>
          <w:color w:val="FF0000"/>
        </w:rPr>
        <w:t>–</w:t>
      </w:r>
      <w:r w:rsidRPr="000D4DF5">
        <w:rPr>
          <w:color w:val="FF0000"/>
        </w:rPr>
        <w:t xml:space="preserve"> ANO</w:t>
      </w:r>
    </w:p>
    <w:p w14:paraId="0CC5C1EF" w14:textId="77777777" w:rsidR="00D445AD" w:rsidRDefault="00D445AD" w:rsidP="00D445AD">
      <w:pPr>
        <w:pStyle w:val="Odstavecseseznamem"/>
        <w:numPr>
          <w:ilvl w:val="0"/>
          <w:numId w:val="29"/>
        </w:numPr>
      </w:pPr>
      <w:r>
        <w:t xml:space="preserve">obruče u zadních kol: jeden vozíček nerezové, jeden vozíček pogumované </w:t>
      </w:r>
      <w:r>
        <w:rPr>
          <w:color w:val="FF0000"/>
        </w:rPr>
        <w:t>–</w:t>
      </w:r>
      <w:r w:rsidRPr="000D4DF5">
        <w:rPr>
          <w:color w:val="FF0000"/>
        </w:rPr>
        <w:t xml:space="preserve"> ANO</w:t>
      </w:r>
    </w:p>
    <w:p w14:paraId="19ADAC2B" w14:textId="77777777" w:rsidR="00D445AD" w:rsidRDefault="00D445AD" w:rsidP="00D445AD">
      <w:pPr>
        <w:pStyle w:val="Odstavecseseznamem"/>
        <w:numPr>
          <w:ilvl w:val="0"/>
          <w:numId w:val="29"/>
        </w:numPr>
      </w:pPr>
      <w:r>
        <w:t xml:space="preserve">přední plná kola (dutá guma) – velikost 140 mm </w:t>
      </w:r>
      <w:r>
        <w:rPr>
          <w:color w:val="FF0000"/>
        </w:rPr>
        <w:t>–</w:t>
      </w:r>
      <w:r w:rsidRPr="000D4DF5">
        <w:rPr>
          <w:color w:val="FF0000"/>
        </w:rPr>
        <w:t xml:space="preserve"> ANO</w:t>
      </w:r>
    </w:p>
    <w:p w14:paraId="36B2A5E5" w14:textId="77777777" w:rsidR="00D445AD" w:rsidRDefault="00D445AD" w:rsidP="00D445AD">
      <w:pPr>
        <w:pStyle w:val="Odstavecseseznamem"/>
        <w:numPr>
          <w:ilvl w:val="0"/>
          <w:numId w:val="29"/>
        </w:numPr>
      </w:pPr>
      <w:r>
        <w:t xml:space="preserve">sklopná stabilizační kolečka proti převrácení ke každému vozíku </w:t>
      </w:r>
      <w:r>
        <w:rPr>
          <w:color w:val="FF0000"/>
        </w:rPr>
        <w:t>–</w:t>
      </w:r>
      <w:r w:rsidRPr="000D4DF5">
        <w:rPr>
          <w:color w:val="FF0000"/>
        </w:rPr>
        <w:t xml:space="preserve"> ANO</w:t>
      </w:r>
    </w:p>
    <w:p w14:paraId="7E930579" w14:textId="77777777" w:rsidR="00D445AD" w:rsidRDefault="00D445AD" w:rsidP="00D445AD">
      <w:pPr>
        <w:pStyle w:val="Odstavecseseznamem"/>
        <w:numPr>
          <w:ilvl w:val="0"/>
          <w:numId w:val="29"/>
        </w:numPr>
      </w:pPr>
      <w:r>
        <w:t xml:space="preserve">chrániče drátů zadních kol – u jednoho vozíku </w:t>
      </w:r>
      <w:r>
        <w:rPr>
          <w:color w:val="FF0000"/>
        </w:rPr>
        <w:t>–</w:t>
      </w:r>
      <w:r w:rsidRPr="000D4DF5">
        <w:rPr>
          <w:color w:val="FF0000"/>
        </w:rPr>
        <w:t xml:space="preserve"> ANO</w:t>
      </w:r>
    </w:p>
    <w:p w14:paraId="6945F781" w14:textId="77777777" w:rsidR="00D445AD" w:rsidRDefault="00D445AD" w:rsidP="00D445AD">
      <w:pPr>
        <w:pStyle w:val="Odstavecseseznamem"/>
        <w:numPr>
          <w:ilvl w:val="0"/>
          <w:numId w:val="29"/>
        </w:numPr>
      </w:pPr>
      <w:r>
        <w:t xml:space="preserve">nosnost min. 125 kg </w:t>
      </w:r>
      <w:r>
        <w:rPr>
          <w:color w:val="FF0000"/>
        </w:rPr>
        <w:t>–</w:t>
      </w:r>
      <w:r w:rsidRPr="000D4DF5">
        <w:rPr>
          <w:color w:val="FF0000"/>
        </w:rPr>
        <w:t xml:space="preserve"> ANO</w:t>
      </w:r>
    </w:p>
    <w:p w14:paraId="3C34F624" w14:textId="77777777" w:rsidR="00D445AD" w:rsidRDefault="00D445AD" w:rsidP="00D445AD">
      <w:pPr>
        <w:pStyle w:val="Odstavecseseznamem"/>
        <w:numPr>
          <w:ilvl w:val="0"/>
          <w:numId w:val="29"/>
        </w:numPr>
      </w:pPr>
      <w:r>
        <w:t xml:space="preserve">záruka na rám vozíku 5 let </w:t>
      </w:r>
      <w:r>
        <w:rPr>
          <w:color w:val="FF0000"/>
        </w:rPr>
        <w:t>–</w:t>
      </w:r>
      <w:r w:rsidRPr="000D4DF5">
        <w:rPr>
          <w:color w:val="FF0000"/>
        </w:rPr>
        <w:t xml:space="preserve"> ANO</w:t>
      </w:r>
    </w:p>
    <w:p w14:paraId="56D39A98" w14:textId="77777777" w:rsidR="00D445AD" w:rsidRDefault="00D445AD" w:rsidP="00D445AD">
      <w:pPr>
        <w:pStyle w:val="Odstavecseseznamem"/>
        <w:numPr>
          <w:ilvl w:val="0"/>
          <w:numId w:val="29"/>
        </w:numPr>
      </w:pPr>
      <w:r>
        <w:t xml:space="preserve">kompatibilita se stávajícími vozíky </w:t>
      </w:r>
      <w:proofErr w:type="spellStart"/>
      <w:r>
        <w:t>Breezy</w:t>
      </w:r>
      <w:proofErr w:type="spellEnd"/>
      <w:r>
        <w:t xml:space="preserve"> </w:t>
      </w:r>
      <w:proofErr w:type="spellStart"/>
      <w:r>
        <w:t>BasiX</w:t>
      </w:r>
      <w:proofErr w:type="spellEnd"/>
      <w:r>
        <w:t xml:space="preserve"> a </w:t>
      </w:r>
      <w:proofErr w:type="spellStart"/>
      <w:r>
        <w:t>RubiX</w:t>
      </w:r>
      <w:proofErr w:type="spellEnd"/>
      <w:r>
        <w:t xml:space="preserve"> výhodou (z důvodu využití ND ze stávajících vozíků, které jsou postupně vyřazovány) </w:t>
      </w:r>
      <w:r>
        <w:rPr>
          <w:color w:val="FF0000"/>
        </w:rPr>
        <w:t>–</w:t>
      </w:r>
      <w:r w:rsidRPr="000D4DF5">
        <w:rPr>
          <w:color w:val="FF0000"/>
        </w:rPr>
        <w:t xml:space="preserve"> ANO</w:t>
      </w:r>
    </w:p>
    <w:p w14:paraId="0EDE990E" w14:textId="77777777" w:rsidR="00D445AD" w:rsidRDefault="00D445AD" w:rsidP="00D445AD">
      <w:pPr>
        <w:pStyle w:val="Odstavecseseznamem"/>
        <w:numPr>
          <w:ilvl w:val="0"/>
          <w:numId w:val="29"/>
        </w:numPr>
      </w:pPr>
      <w:r>
        <w:t xml:space="preserve">součástí sedací polštář (šíře 43 cm ke každému vozíku) z tvarované pěny ve dvou kvalitách. </w:t>
      </w:r>
      <w:r>
        <w:rPr>
          <w:color w:val="FF0000"/>
        </w:rPr>
        <w:t>–</w:t>
      </w:r>
      <w:r w:rsidRPr="000D4DF5">
        <w:rPr>
          <w:color w:val="FF0000"/>
        </w:rPr>
        <w:t xml:space="preserve"> ANO</w:t>
      </w:r>
    </w:p>
    <w:p w14:paraId="0CA26DC7" w14:textId="77777777" w:rsidR="00D445AD" w:rsidRDefault="00D445AD" w:rsidP="00D445AD">
      <w:pPr>
        <w:pStyle w:val="Odstavecseseznamem"/>
        <w:numPr>
          <w:ilvl w:val="0"/>
          <w:numId w:val="29"/>
        </w:numPr>
      </w:pPr>
      <w:r>
        <w:t xml:space="preserve">V prohlubni pro zanoření pánve viskózní elastická pěna k umožnění rozložení tlaku, zadní část sedacího polštáře se stupňovitou oporou křížové kosti a pánve, přední část sedacího polštáře z lehké pěny tvarované do centrálního abduktoru a laterálních adduktorů. Potah inkontinenční. </w:t>
      </w:r>
      <w:r>
        <w:rPr>
          <w:color w:val="FF0000"/>
        </w:rPr>
        <w:t>–</w:t>
      </w:r>
      <w:r w:rsidRPr="000D4DF5">
        <w:rPr>
          <w:color w:val="FF0000"/>
        </w:rPr>
        <w:t xml:space="preserve"> ANO</w:t>
      </w:r>
    </w:p>
    <w:p w14:paraId="5A73E29E" w14:textId="77777777" w:rsidR="009C3FAC" w:rsidRDefault="009C3FAC"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9C3FAC"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4E0CD" w14:textId="77777777" w:rsidR="00047F5A" w:rsidRDefault="00047F5A" w:rsidP="00FF18EB">
      <w:pPr>
        <w:spacing w:after="0" w:line="240" w:lineRule="auto"/>
      </w:pPr>
      <w:r>
        <w:separator/>
      </w:r>
    </w:p>
  </w:endnote>
  <w:endnote w:type="continuationSeparator" w:id="0">
    <w:p w14:paraId="6B21E564" w14:textId="77777777" w:rsidR="00047F5A" w:rsidRDefault="00047F5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52F43">
      <w:rPr>
        <w:rFonts w:ascii="Arial" w:hAnsi="Arial" w:cs="Arial"/>
        <w:b/>
        <w:bCs/>
        <w:noProof/>
        <w:sz w:val="20"/>
        <w:szCs w:val="20"/>
      </w:rPr>
      <w:t>10</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52F43">
      <w:rPr>
        <w:rFonts w:ascii="Arial" w:hAnsi="Arial" w:cs="Arial"/>
        <w:b/>
        <w:bCs/>
        <w:noProof/>
        <w:sz w:val="20"/>
        <w:szCs w:val="20"/>
      </w:rPr>
      <w:t>10</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0555" w14:textId="77777777" w:rsidR="00047F5A" w:rsidRDefault="00047F5A" w:rsidP="00FF18EB">
      <w:pPr>
        <w:spacing w:after="0" w:line="240" w:lineRule="auto"/>
      </w:pPr>
      <w:r>
        <w:separator/>
      </w:r>
    </w:p>
  </w:footnote>
  <w:footnote w:type="continuationSeparator" w:id="0">
    <w:p w14:paraId="67D12DF7" w14:textId="77777777" w:rsidR="00047F5A" w:rsidRDefault="00047F5A"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762800"/>
    <w:multiLevelType w:val="hybridMultilevel"/>
    <w:tmpl w:val="8FF8B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8045A44"/>
    <w:multiLevelType w:val="hybridMultilevel"/>
    <w:tmpl w:val="5F5CB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374E3C"/>
    <w:multiLevelType w:val="hybridMultilevel"/>
    <w:tmpl w:val="4B1AA0A2"/>
    <w:lvl w:ilvl="0" w:tplc="04050005">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F36969"/>
    <w:multiLevelType w:val="hybridMultilevel"/>
    <w:tmpl w:val="62FE2602"/>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56664"/>
    <w:multiLevelType w:val="hybridMultilevel"/>
    <w:tmpl w:val="719AA9D8"/>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5"/>
  </w:num>
  <w:num w:numId="6">
    <w:abstractNumId w:val="4"/>
  </w:num>
  <w:num w:numId="7">
    <w:abstractNumId w:val="17"/>
  </w:num>
  <w:num w:numId="8">
    <w:abstractNumId w:val="25"/>
  </w:num>
  <w:num w:numId="9">
    <w:abstractNumId w:val="11"/>
  </w:num>
  <w:num w:numId="10">
    <w:abstractNumId w:val="10"/>
  </w:num>
  <w:num w:numId="11">
    <w:abstractNumId w:val="7"/>
  </w:num>
  <w:num w:numId="12">
    <w:abstractNumId w:val="0"/>
  </w:num>
  <w:num w:numId="13">
    <w:abstractNumId w:val="1"/>
  </w:num>
  <w:num w:numId="14">
    <w:abstractNumId w:val="2"/>
  </w:num>
  <w:num w:numId="15">
    <w:abstractNumId w:val="13"/>
  </w:num>
  <w:num w:numId="16">
    <w:abstractNumId w:val="12"/>
  </w:num>
  <w:num w:numId="17">
    <w:abstractNumId w:val="21"/>
  </w:num>
  <w:num w:numId="18">
    <w:abstractNumId w:val="27"/>
  </w:num>
  <w:num w:numId="19">
    <w:abstractNumId w:val="26"/>
  </w:num>
  <w:num w:numId="20">
    <w:abstractNumId w:val="24"/>
  </w:num>
  <w:num w:numId="21">
    <w:abstractNumId w:val="16"/>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B47"/>
    <w:rsid w:val="00032F0B"/>
    <w:rsid w:val="000333EF"/>
    <w:rsid w:val="000476DB"/>
    <w:rsid w:val="00047F5A"/>
    <w:rsid w:val="00063B35"/>
    <w:rsid w:val="00063C28"/>
    <w:rsid w:val="00064EF8"/>
    <w:rsid w:val="000746D0"/>
    <w:rsid w:val="00082797"/>
    <w:rsid w:val="00082B4B"/>
    <w:rsid w:val="00085714"/>
    <w:rsid w:val="00085E6F"/>
    <w:rsid w:val="00090201"/>
    <w:rsid w:val="00095F81"/>
    <w:rsid w:val="000B1AE0"/>
    <w:rsid w:val="000B3DB4"/>
    <w:rsid w:val="000B5BF7"/>
    <w:rsid w:val="000B5E9D"/>
    <w:rsid w:val="000B5F9B"/>
    <w:rsid w:val="000C21E4"/>
    <w:rsid w:val="000C5A3D"/>
    <w:rsid w:val="000C69B9"/>
    <w:rsid w:val="000C793B"/>
    <w:rsid w:val="000D0498"/>
    <w:rsid w:val="000F4C59"/>
    <w:rsid w:val="00104B59"/>
    <w:rsid w:val="00113B40"/>
    <w:rsid w:val="001254C1"/>
    <w:rsid w:val="00130E87"/>
    <w:rsid w:val="001341A7"/>
    <w:rsid w:val="00134BC1"/>
    <w:rsid w:val="00142BD2"/>
    <w:rsid w:val="00145AD0"/>
    <w:rsid w:val="001470F0"/>
    <w:rsid w:val="0014717B"/>
    <w:rsid w:val="00154F85"/>
    <w:rsid w:val="00164F06"/>
    <w:rsid w:val="001725F8"/>
    <w:rsid w:val="00181B85"/>
    <w:rsid w:val="00182640"/>
    <w:rsid w:val="00183226"/>
    <w:rsid w:val="00183727"/>
    <w:rsid w:val="00185F96"/>
    <w:rsid w:val="001874D4"/>
    <w:rsid w:val="00196288"/>
    <w:rsid w:val="001A3D28"/>
    <w:rsid w:val="001B1BA0"/>
    <w:rsid w:val="001D38E0"/>
    <w:rsid w:val="001D3902"/>
    <w:rsid w:val="001D3F7C"/>
    <w:rsid w:val="001D4983"/>
    <w:rsid w:val="001D6C04"/>
    <w:rsid w:val="001D765F"/>
    <w:rsid w:val="001D7781"/>
    <w:rsid w:val="001E485C"/>
    <w:rsid w:val="001F13BA"/>
    <w:rsid w:val="001F2069"/>
    <w:rsid w:val="001F6E35"/>
    <w:rsid w:val="00202E4E"/>
    <w:rsid w:val="002039E1"/>
    <w:rsid w:val="00236182"/>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F4EDA"/>
    <w:rsid w:val="003073CD"/>
    <w:rsid w:val="00307445"/>
    <w:rsid w:val="00312759"/>
    <w:rsid w:val="00327588"/>
    <w:rsid w:val="00330DC4"/>
    <w:rsid w:val="003360BF"/>
    <w:rsid w:val="00341AD8"/>
    <w:rsid w:val="003477DB"/>
    <w:rsid w:val="00351229"/>
    <w:rsid w:val="0035138E"/>
    <w:rsid w:val="00351834"/>
    <w:rsid w:val="00355E79"/>
    <w:rsid w:val="00357D55"/>
    <w:rsid w:val="0037175F"/>
    <w:rsid w:val="00374192"/>
    <w:rsid w:val="00375955"/>
    <w:rsid w:val="00377FDB"/>
    <w:rsid w:val="00382D5D"/>
    <w:rsid w:val="003A1056"/>
    <w:rsid w:val="003A5FE7"/>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6C49"/>
    <w:rsid w:val="00457A3C"/>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09A1"/>
    <w:rsid w:val="00571D58"/>
    <w:rsid w:val="0058691F"/>
    <w:rsid w:val="00586BB3"/>
    <w:rsid w:val="00590C93"/>
    <w:rsid w:val="005A31F8"/>
    <w:rsid w:val="005A3B45"/>
    <w:rsid w:val="005D0FD1"/>
    <w:rsid w:val="005D1964"/>
    <w:rsid w:val="005D1F37"/>
    <w:rsid w:val="005D29BD"/>
    <w:rsid w:val="005D319C"/>
    <w:rsid w:val="005D4510"/>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50BB"/>
    <w:rsid w:val="00656B08"/>
    <w:rsid w:val="0067085F"/>
    <w:rsid w:val="00672FA9"/>
    <w:rsid w:val="0067386C"/>
    <w:rsid w:val="006754BE"/>
    <w:rsid w:val="006768E4"/>
    <w:rsid w:val="00677234"/>
    <w:rsid w:val="00690BB7"/>
    <w:rsid w:val="0069434E"/>
    <w:rsid w:val="006A6647"/>
    <w:rsid w:val="006B095E"/>
    <w:rsid w:val="006B28FF"/>
    <w:rsid w:val="006B51D8"/>
    <w:rsid w:val="006C3751"/>
    <w:rsid w:val="006C589F"/>
    <w:rsid w:val="006D0F33"/>
    <w:rsid w:val="006D4738"/>
    <w:rsid w:val="006E2FF9"/>
    <w:rsid w:val="006E4EF6"/>
    <w:rsid w:val="006E54D0"/>
    <w:rsid w:val="006E7930"/>
    <w:rsid w:val="00706012"/>
    <w:rsid w:val="0071478F"/>
    <w:rsid w:val="007157D9"/>
    <w:rsid w:val="00735D41"/>
    <w:rsid w:val="0073763C"/>
    <w:rsid w:val="00743435"/>
    <w:rsid w:val="00744518"/>
    <w:rsid w:val="00744E5D"/>
    <w:rsid w:val="00745704"/>
    <w:rsid w:val="0075205D"/>
    <w:rsid w:val="00775695"/>
    <w:rsid w:val="00787C20"/>
    <w:rsid w:val="007903EB"/>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877B1"/>
    <w:rsid w:val="008903ED"/>
    <w:rsid w:val="008A4B00"/>
    <w:rsid w:val="008C0647"/>
    <w:rsid w:val="008D0213"/>
    <w:rsid w:val="008D17FE"/>
    <w:rsid w:val="008D45BA"/>
    <w:rsid w:val="008D6F66"/>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3FAC"/>
    <w:rsid w:val="009C6EC1"/>
    <w:rsid w:val="009C7D00"/>
    <w:rsid w:val="009D3B32"/>
    <w:rsid w:val="009F3BF8"/>
    <w:rsid w:val="009F3C21"/>
    <w:rsid w:val="009F6381"/>
    <w:rsid w:val="00A03BF1"/>
    <w:rsid w:val="00A131FD"/>
    <w:rsid w:val="00A146F1"/>
    <w:rsid w:val="00A17F49"/>
    <w:rsid w:val="00A237C2"/>
    <w:rsid w:val="00A24A8D"/>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B04"/>
    <w:rsid w:val="00B02DCA"/>
    <w:rsid w:val="00B0477F"/>
    <w:rsid w:val="00B127BF"/>
    <w:rsid w:val="00B17D06"/>
    <w:rsid w:val="00B2012E"/>
    <w:rsid w:val="00B406E7"/>
    <w:rsid w:val="00B41494"/>
    <w:rsid w:val="00B436FD"/>
    <w:rsid w:val="00B46CC3"/>
    <w:rsid w:val="00B733E1"/>
    <w:rsid w:val="00B736A9"/>
    <w:rsid w:val="00B76F43"/>
    <w:rsid w:val="00B82BC0"/>
    <w:rsid w:val="00B841E5"/>
    <w:rsid w:val="00B85405"/>
    <w:rsid w:val="00B91037"/>
    <w:rsid w:val="00B9193B"/>
    <w:rsid w:val="00B95871"/>
    <w:rsid w:val="00BA07E6"/>
    <w:rsid w:val="00BB042C"/>
    <w:rsid w:val="00BB16E5"/>
    <w:rsid w:val="00BB2CAF"/>
    <w:rsid w:val="00BB5185"/>
    <w:rsid w:val="00BC57DD"/>
    <w:rsid w:val="00BD06AB"/>
    <w:rsid w:val="00BD0B30"/>
    <w:rsid w:val="00BE2371"/>
    <w:rsid w:val="00BF0BB9"/>
    <w:rsid w:val="00BF5838"/>
    <w:rsid w:val="00BF65B9"/>
    <w:rsid w:val="00BF6761"/>
    <w:rsid w:val="00BF750F"/>
    <w:rsid w:val="00C006A4"/>
    <w:rsid w:val="00C142B5"/>
    <w:rsid w:val="00C20439"/>
    <w:rsid w:val="00C2727E"/>
    <w:rsid w:val="00C27F0F"/>
    <w:rsid w:val="00C342FE"/>
    <w:rsid w:val="00C40168"/>
    <w:rsid w:val="00C61AD5"/>
    <w:rsid w:val="00C61C6C"/>
    <w:rsid w:val="00C623FE"/>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6295"/>
    <w:rsid w:val="00D071E8"/>
    <w:rsid w:val="00D07D37"/>
    <w:rsid w:val="00D13E92"/>
    <w:rsid w:val="00D203A0"/>
    <w:rsid w:val="00D24015"/>
    <w:rsid w:val="00D308D9"/>
    <w:rsid w:val="00D445AD"/>
    <w:rsid w:val="00D813B7"/>
    <w:rsid w:val="00D818EC"/>
    <w:rsid w:val="00D82704"/>
    <w:rsid w:val="00D86891"/>
    <w:rsid w:val="00D927B5"/>
    <w:rsid w:val="00DA1353"/>
    <w:rsid w:val="00DA5A63"/>
    <w:rsid w:val="00DA7CB9"/>
    <w:rsid w:val="00DD02D3"/>
    <w:rsid w:val="00DD3E47"/>
    <w:rsid w:val="00DE3A3F"/>
    <w:rsid w:val="00DE4489"/>
    <w:rsid w:val="00DF71F9"/>
    <w:rsid w:val="00E053D1"/>
    <w:rsid w:val="00E13BA0"/>
    <w:rsid w:val="00E24D80"/>
    <w:rsid w:val="00E32B69"/>
    <w:rsid w:val="00E3667B"/>
    <w:rsid w:val="00E3686F"/>
    <w:rsid w:val="00E428CD"/>
    <w:rsid w:val="00E47637"/>
    <w:rsid w:val="00E52F43"/>
    <w:rsid w:val="00E53E14"/>
    <w:rsid w:val="00E54D56"/>
    <w:rsid w:val="00E569E2"/>
    <w:rsid w:val="00E571BC"/>
    <w:rsid w:val="00E57C99"/>
    <w:rsid w:val="00E57DE7"/>
    <w:rsid w:val="00E710A0"/>
    <w:rsid w:val="00E80A9B"/>
    <w:rsid w:val="00E80D56"/>
    <w:rsid w:val="00E826DA"/>
    <w:rsid w:val="00E9244D"/>
    <w:rsid w:val="00E928B3"/>
    <w:rsid w:val="00EA0F46"/>
    <w:rsid w:val="00EB1240"/>
    <w:rsid w:val="00EB6947"/>
    <w:rsid w:val="00EB7849"/>
    <w:rsid w:val="00EC1782"/>
    <w:rsid w:val="00ED3A3E"/>
    <w:rsid w:val="00EE477D"/>
    <w:rsid w:val="00EF46EE"/>
    <w:rsid w:val="00F01FFB"/>
    <w:rsid w:val="00F06B76"/>
    <w:rsid w:val="00F1590C"/>
    <w:rsid w:val="00F213A4"/>
    <w:rsid w:val="00F24FF5"/>
    <w:rsid w:val="00F25BC8"/>
    <w:rsid w:val="00F45113"/>
    <w:rsid w:val="00F5269B"/>
    <w:rsid w:val="00F63E1F"/>
    <w:rsid w:val="00F7334F"/>
    <w:rsid w:val="00F74782"/>
    <w:rsid w:val="00F86F9D"/>
    <w:rsid w:val="00F91A23"/>
    <w:rsid w:val="00F958D2"/>
    <w:rsid w:val="00FA58B4"/>
    <w:rsid w:val="00FB373A"/>
    <w:rsid w:val="00FB43BE"/>
    <w:rsid w:val="00FC4F94"/>
    <w:rsid w:val="00FC6465"/>
    <w:rsid w:val="00FC6ECA"/>
    <w:rsid w:val="00FD0B06"/>
    <w:rsid w:val="00FD6894"/>
    <w:rsid w:val="00FE001D"/>
    <w:rsid w:val="00FE3EB5"/>
    <w:rsid w:val="00FE775C"/>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nhideWhenUsed/>
    <w:rsid w:val="0042712C"/>
    <w:rPr>
      <w:sz w:val="16"/>
      <w:szCs w:val="16"/>
    </w:rPr>
  </w:style>
  <w:style w:type="paragraph" w:styleId="Textkomente">
    <w:name w:val="annotation text"/>
    <w:basedOn w:val="Normln"/>
    <w:link w:val="TextkomenteChar"/>
    <w:unhideWhenUsed/>
    <w:rsid w:val="0042712C"/>
    <w:rPr>
      <w:sz w:val="20"/>
      <w:szCs w:val="20"/>
      <w:lang w:val="x-none"/>
    </w:rPr>
  </w:style>
  <w:style w:type="character" w:customStyle="1" w:styleId="TextkomenteChar">
    <w:name w:val="Text komentáře Char"/>
    <w:link w:val="Textkomente"/>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nhideWhenUsed/>
    <w:rsid w:val="0042712C"/>
    <w:rPr>
      <w:sz w:val="16"/>
      <w:szCs w:val="16"/>
    </w:rPr>
  </w:style>
  <w:style w:type="paragraph" w:styleId="Textkomente">
    <w:name w:val="annotation text"/>
    <w:basedOn w:val="Normln"/>
    <w:link w:val="TextkomenteChar"/>
    <w:unhideWhenUsed/>
    <w:rsid w:val="0042712C"/>
    <w:rPr>
      <w:sz w:val="20"/>
      <w:szCs w:val="20"/>
      <w:lang w:val="x-none"/>
    </w:rPr>
  </w:style>
  <w:style w:type="character" w:customStyle="1" w:styleId="TextkomenteChar">
    <w:name w:val="Text komentáře Char"/>
    <w:link w:val="Textkomente"/>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7341">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2DWAXVAW3MHF-3768068-63</_dlc_DocId>
    <_dlc_DocIdUrl xmlns="a7e37686-00e6-405d-9032-d05dd3ba55a9">
      <Url>https://vis.fnbrno.cz/c012/WebVZ/_layouts/15/DocIdRedir.aspx?ID=2DWAXVAW3MHF-3768068-63</Url>
      <Description>2DWAXVAW3MHF-3768068-63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42AC1DB3BAF3419337BFDA0BCD87C8" ma:contentTypeVersion="0" ma:contentTypeDescription="Vytvoří nový dokument" ma:contentTypeScope="" ma:versionID="dc45d0df03f21cc4126c3a6c72a4cbd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7e37686-00e6-405d-9032-d05dd3ba55a9"/>
    <ds:schemaRef ds:uri="http://schemas.microsoft.com/office/2006/metadata/properties"/>
  </ds:schemaRefs>
</ds:datastoreItem>
</file>

<file path=customXml/itemProps2.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9F15B2FA-141D-44EF-807E-F8F4EE7E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F9D384-A935-4279-985B-BE1F405D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18276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Pirochtová Petra</cp:lastModifiedBy>
  <cp:revision>2</cp:revision>
  <cp:lastPrinted>2019-08-21T10:31:00Z</cp:lastPrinted>
  <dcterms:created xsi:type="dcterms:W3CDTF">2019-08-30T11:47:00Z</dcterms:created>
  <dcterms:modified xsi:type="dcterms:W3CDTF">2019-08-30T11:47:00Z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0x0101009D42AC1DB3BAF3419337BFDA0BCD87C8</vt:lpwstr>
  </property>
  <property fmtid="{D5CDD505-2E9C-101B-9397-08002B2CF9AE}" pid="3" name="_dlc_DocIdItemGuid">
    <vt:lpwstr>27d677cf-c3c4-4792-8bd3-669698a6f4aa</vt:lpwstr>
  </property>
</Properties>
</file>