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BC" w:rsidRDefault="00226071">
      <w:pPr>
        <w:pStyle w:val="Heading20"/>
        <w:keepNext/>
        <w:keepLines/>
        <w:shd w:val="clear" w:color="auto" w:fill="auto"/>
        <w:ind w:firstLine="2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176.95pt;width:475.4pt;height:.05pt;z-index:-125829376;mso-wrap-distance-left:5pt;mso-wrap-distance-right:5pt;mso-position-horizontal-relative:margin" filled="f" stroked="f">
            <v:textbox style="mso-fit-shape-to-text:t" inset="0,0,0,0">
              <w:txbxContent>
                <w:p w:rsidR="002941BC" w:rsidRDefault="002941BC">
                  <w:pPr>
                    <w:pStyle w:val="Tablecaption2"/>
                    <w:shd w:val="clear" w:color="auto" w:fill="auto"/>
                    <w:tabs>
                      <w:tab w:val="left" w:pos="1192"/>
                    </w:tabs>
                    <w:spacing w:line="540" w:lineRule="exact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55"/>
                    <w:gridCol w:w="1271"/>
                    <w:gridCol w:w="1012"/>
                    <w:gridCol w:w="270"/>
                  </w:tblGrid>
                  <w:tr w:rsidR="00294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00"/>
                      <w:jc w:val="center"/>
                    </w:trPr>
                    <w:tc>
                      <w:tcPr>
                        <w:tcW w:w="69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941BC" w:rsidRDefault="002941B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941BC" w:rsidRDefault="00226071">
                        <w:pPr>
                          <w:pStyle w:val="Bodytext20"/>
                          <w:shd w:val="clear" w:color="auto" w:fill="auto"/>
                          <w:spacing w:line="210" w:lineRule="exact"/>
                          <w:jc w:val="right"/>
                        </w:pPr>
                        <w:r>
                          <w:rPr>
                            <w:rStyle w:val="Bodytext2105pt"/>
                          </w:rPr>
                          <w:t xml:space="preserve">Rozesláno </w:t>
                        </w:r>
                        <w:proofErr w:type="spellStart"/>
                        <w:r>
                          <w:rPr>
                            <w:rStyle w:val="Bodytext2105pt"/>
                          </w:rPr>
                          <w:t>ekon.í</w:t>
                        </w:r>
                        <w:proofErr w:type="spellEnd"/>
                      </w:p>
                      <w:p w:rsidR="002941BC" w:rsidRDefault="00226071">
                        <w:pPr>
                          <w:pStyle w:val="Bodytext20"/>
                          <w:shd w:val="clear" w:color="auto" w:fill="auto"/>
                          <w:spacing w:line="300" w:lineRule="exact"/>
                          <w:jc w:val="right"/>
                        </w:pPr>
                        <w:r>
                          <w:rPr>
                            <w:rStyle w:val="Bodytext2105pt0"/>
                          </w:rPr>
                          <w:t xml:space="preserve">Á-'7 </w:t>
                        </w:r>
                        <w:r>
                          <w:rPr>
                            <w:rStyle w:val="Bodytext215ptItalic"/>
                          </w:rPr>
                          <w:t>/i</w:t>
                        </w:r>
                        <w:r>
                          <w:rPr>
                            <w:rStyle w:val="Bodytext2105pt0"/>
                          </w:rPr>
                          <w:t xml:space="preserve"> 7"/"</w:t>
                        </w:r>
                      </w:p>
                      <w:p w:rsidR="002941BC" w:rsidRDefault="00226071">
                        <w:pPr>
                          <w:pStyle w:val="Bodytext20"/>
                          <w:shd w:val="clear" w:color="auto" w:fill="auto"/>
                          <w:spacing w:line="300" w:lineRule="exact"/>
                          <w:ind w:left="280"/>
                        </w:pPr>
                        <w:r>
                          <w:rPr>
                            <w:rStyle w:val="Bodytext2105pt0"/>
                            <w:vertAlign w:val="superscript"/>
                          </w:rPr>
                          <w:t>(/</w:t>
                        </w:r>
                        <w:r>
                          <w:rPr>
                            <w:rStyle w:val="Bodytext2105pt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Bodytext215ptItalic0"/>
                          </w:rPr>
                          <w:t>fu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941BC" w:rsidRDefault="00226071">
                        <w:pPr>
                          <w:pStyle w:val="Bodytext20"/>
                          <w:shd w:val="clear" w:color="auto" w:fill="auto"/>
                          <w:spacing w:after="120" w:line="300" w:lineRule="exact"/>
                          <w:jc w:val="right"/>
                        </w:pPr>
                        <w:proofErr w:type="spellStart"/>
                        <w:proofErr w:type="gramStart"/>
                        <w:r>
                          <w:rPr>
                            <w:rStyle w:val="Bodytext2105pt"/>
                          </w:rPr>
                          <w:t>tv</w:t>
                        </w:r>
                        <w:proofErr w:type="gramEnd"/>
                        <w:r>
                          <w:rPr>
                            <w:rStyle w:val="Bodytext2105pt"/>
                          </w:rPr>
                          <w:t>.</w:t>
                        </w:r>
                        <w:proofErr w:type="gramStart"/>
                        <w:r>
                          <w:rPr>
                            <w:rStyle w:val="Bodytext2105pt"/>
                          </w:rPr>
                          <w:t>dne</w:t>
                        </w:r>
                        <w:proofErr w:type="spellEnd"/>
                        <w:proofErr w:type="gramEnd"/>
                        <w:r>
                          <w:rPr>
                            <w:rStyle w:val="Bodytext2105pt"/>
                          </w:rPr>
                          <w:t xml:space="preserve">:^ </w:t>
                        </w:r>
                        <w:r>
                          <w:rPr>
                            <w:rStyle w:val="Bodytext2105pt0"/>
                          </w:rPr>
                          <w:t xml:space="preserve">^ </w:t>
                        </w:r>
                        <w:proofErr w:type="spellStart"/>
                        <w:r>
                          <w:rPr>
                            <w:rStyle w:val="Bodytext215ptItalic"/>
                          </w:rPr>
                          <w:t>if</w:t>
                        </w:r>
                        <w:proofErr w:type="spellEnd"/>
                      </w:p>
                      <w:p w:rsidR="002941BC" w:rsidRDefault="00226071">
                        <w:pPr>
                          <w:pStyle w:val="Bodytext20"/>
                          <w:shd w:val="clear" w:color="auto" w:fill="auto"/>
                          <w:spacing w:before="120" w:line="240" w:lineRule="exact"/>
                          <w:jc w:val="right"/>
                        </w:pPr>
                        <w:r>
                          <w:rPr>
                            <w:rStyle w:val="Bodytext2Bold"/>
                          </w:rPr>
                          <w:t>-H</w:t>
                        </w:r>
                      </w:p>
                    </w:tc>
                  </w:tr>
                  <w:tr w:rsidR="00294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6"/>
                      <w:jc w:val="center"/>
                    </w:trPr>
                    <w:tc>
                      <w:tcPr>
                        <w:tcW w:w="695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941BC" w:rsidRDefault="002941BC"/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941BC" w:rsidRDefault="00226071">
                        <w:pPr>
                          <w:pStyle w:val="Bodytext20"/>
                          <w:shd w:val="clear" w:color="auto" w:fill="auto"/>
                          <w:spacing w:line="300" w:lineRule="exact"/>
                          <w:jc w:val="right"/>
                        </w:pPr>
                        <w:r>
                          <w:rPr>
                            <w:rStyle w:val="Bodytext215ptItalic"/>
                          </w:rPr>
                          <w:t>17U\</w:t>
                        </w:r>
                      </w:p>
                    </w:tc>
                    <w:tc>
                      <w:tcPr>
                        <w:tcW w:w="12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941BC" w:rsidRDefault="00226071">
                        <w:pPr>
                          <w:pStyle w:val="Bodytext20"/>
                          <w:shd w:val="clear" w:color="auto" w:fill="auto"/>
                          <w:spacing w:line="210" w:lineRule="exact"/>
                          <w:jc w:val="right"/>
                        </w:pPr>
                        <w:r>
                          <w:rPr>
                            <w:rStyle w:val="Bodytext2105pt"/>
                          </w:rPr>
                          <w:t>-i</w:t>
                        </w:r>
                      </w:p>
                    </w:tc>
                  </w:tr>
                  <w:tr w:rsidR="002941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7"/>
                      <w:jc w:val="center"/>
                    </w:trPr>
                    <w:tc>
                      <w:tcPr>
                        <w:tcW w:w="82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941BC" w:rsidRDefault="00226071">
                        <w:pPr>
                          <w:pStyle w:val="Bodytext20"/>
                          <w:shd w:val="clear" w:color="auto" w:fill="auto"/>
                          <w:spacing w:line="260" w:lineRule="exact"/>
                          <w:ind w:left="3540"/>
                        </w:pPr>
                        <w:r>
                          <w:rPr>
                            <w:rStyle w:val="Bodytext213ptBold"/>
                          </w:rPr>
                          <w:t>SERVISNÍ SMLOUVA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941BC" w:rsidRDefault="002941B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941BC" w:rsidRDefault="002941B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2941BC" w:rsidRDefault="00226071">
                  <w:pPr>
                    <w:pStyle w:val="Tablecaption"/>
                    <w:shd w:val="clear" w:color="auto" w:fill="auto"/>
                    <w:ind w:firstLine="0"/>
                  </w:pPr>
                  <w:r>
                    <w:t xml:space="preserve">DODÁVKA PRACÍ DLE OBČANSKÉHO ZÁKONÍKU Č. 89/2012 Sb. </w:t>
                  </w:r>
                  <w:r>
                    <w:rPr>
                      <w:rStyle w:val="Tablecaption12ptBoldExact"/>
                    </w:rPr>
                    <w:t xml:space="preserve">I. </w:t>
                  </w:r>
                  <w:r>
                    <w:rPr>
                      <w:rStyle w:val="Tablecaption12ptBoldExact0"/>
                    </w:rPr>
                    <w:t>SMLUVNÍ STRANY</w:t>
                  </w:r>
                </w:p>
                <w:p w:rsidR="002941BC" w:rsidRDefault="002941B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-.9pt;margin-top:-3.35pt;width:146pt;height:90.85pt;z-index:-125829375;mso-wrap-distance-left:5pt;mso-wrap-distance-top:14.65pt;mso-wrap-distance-right:26.65pt;mso-wrap-distance-bottom:480.4pt;mso-position-horizontal-relative:margin" filled="f" stroked="f">
            <v:textbox style="mso-fit-shape-to-text:t" inset="0,0,0,0">
              <w:txbxContent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0"/>
                    </w:rPr>
                    <w:t>Objednatel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Sídlo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Zastoupení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 xml:space="preserve">Zapsán v obchodním rejstříku Osoby oprávněné </w:t>
                  </w:r>
                  <w:r>
                    <w:rPr>
                      <w:rStyle w:val="Bodytext2Exact"/>
                    </w:rPr>
                    <w:t>jednat a) ve věcech smluvních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202" style="position:absolute;left:0;text-align:left;margin-left:-.7pt;margin-top:115.65pt;width:122.75pt;height:14.9pt;z-index:-125829374;mso-wrap-distance-left:5pt;mso-wrap-distance-top:133.65pt;mso-wrap-distance-right:49.7pt;mso-wrap-distance-bottom:437.35pt;mso-position-horizontal-relative:margin" filled="f" stroked="f">
            <v:textbox style="mso-fit-shape-to-text:t" inset="0,0,0,0">
              <w:txbxContent>
                <w:p w:rsidR="002941BC" w:rsidRDefault="00226071">
                  <w:pPr>
                    <w:pStyle w:val="Bodytext20"/>
                    <w:shd w:val="clear" w:color="auto" w:fill="auto"/>
                    <w:spacing w:line="240" w:lineRule="exact"/>
                  </w:pPr>
                  <w:r>
                    <w:rPr>
                      <w:rStyle w:val="Bodytext2Exact"/>
                    </w:rPr>
                    <w:t>b) ve věcech technických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left:0;text-align:left;margin-left:-2pt;margin-top:172.15pt;width:86.2pt;height:90.65pt;z-index:-125829373;mso-wrap-distance-left:5pt;mso-wrap-distance-top:190.15pt;mso-wrap-distance-right:87.5pt;mso-wrap-distance-bottom:305.1pt;mso-position-horizontal-relative:margin" filled="f" stroked="f">
            <v:textbox style="mso-fit-shape-to-text:t" inset="0,0,0,0">
              <w:txbxContent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IČ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Bankovní spojení Číslo účtu Tel. / Fax E-mail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left:0;text-align:left;margin-left:-2.35pt;margin-top:289pt;width:146pt;height:105.6pt;z-index:-125829372;mso-wrap-distance-left:5pt;mso-wrap-distance-top:307pt;mso-wrap-distance-right:28.1pt;mso-wrap-distance-bottom:173.35pt;mso-position-horizontal-relative:margin" filled="f" stroked="f">
            <v:textbox style="mso-fit-shape-to-text:t" inset="0,0,0,0">
              <w:txbxContent>
                <w:p w:rsidR="002941BC" w:rsidRDefault="00226071">
                  <w:pPr>
                    <w:pStyle w:val="Bodytext20"/>
                    <w:shd w:val="clear" w:color="auto" w:fill="auto"/>
                    <w:spacing w:line="295" w:lineRule="exact"/>
                  </w:pPr>
                  <w:r>
                    <w:rPr>
                      <w:rStyle w:val="Bodytext2Exact0"/>
                    </w:rPr>
                    <w:t>Zhotovitel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  <w:spacing w:line="295" w:lineRule="exact"/>
                  </w:pPr>
                  <w:r>
                    <w:rPr>
                      <w:rStyle w:val="Bodytext2Exact"/>
                    </w:rPr>
                    <w:t>Sídlo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  <w:spacing w:after="243" w:line="295" w:lineRule="exact"/>
                  </w:pPr>
                  <w:r>
                    <w:rPr>
                      <w:rStyle w:val="Bodytext2Exact"/>
                    </w:rPr>
                    <w:t>Zastoupení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Zapsán v obchodním rejstříku Osoby oprávněné jednat a) ve věcech smluvních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1" type="#_x0000_t202" style="position:absolute;left:0;text-align:left;margin-left:-3.25pt;margin-top:452.65pt;width:123.65pt;height:118.15pt;z-index:-125829371;mso-wrap-distance-left:5pt;mso-wrap-distance-top:470.65pt;mso-wrap-distance-right:51.3pt;mso-position-horizontal-relative:margin" filled="f" stroked="f">
            <v:textbox style="mso-fit-shape-to-text:t" inset="0,0,0,0">
              <w:txbxContent>
                <w:p w:rsidR="002941BC" w:rsidRDefault="00226071">
                  <w:pPr>
                    <w:pStyle w:val="Bodytext20"/>
                    <w:shd w:val="clear" w:color="auto" w:fill="auto"/>
                    <w:spacing w:after="281" w:line="240" w:lineRule="exact"/>
                  </w:pPr>
                  <w:r>
                    <w:rPr>
                      <w:rStyle w:val="Bodytext2Exact"/>
                    </w:rPr>
                    <w:t>b) ve věcech technických</w:t>
                  </w:r>
                </w:p>
                <w:p w:rsidR="002941BC" w:rsidRDefault="00226071">
                  <w:pPr>
                    <w:pStyle w:val="Bodytext3"/>
                    <w:shd w:val="clear" w:color="auto" w:fill="auto"/>
                    <w:spacing w:before="0"/>
                  </w:pPr>
                  <w:r>
                    <w:t>IČ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</w:t>
                  </w:r>
                </w:p>
                <w:p w:rsidR="002941BC" w:rsidRDefault="0022607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Bankovní spojení Číslo účtu Tel. / Fax E-mail</w:t>
                  </w:r>
                </w:p>
              </w:txbxContent>
            </v:textbox>
            <w10:wrap type="square" side="right" anchorx="margin"/>
          </v:shape>
        </w:pict>
      </w:r>
      <w:bookmarkStart w:id="0" w:name="bookmark0"/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bookmarkEnd w:id="0"/>
      <w:proofErr w:type="gramEnd"/>
    </w:p>
    <w:p w:rsidR="002941BC" w:rsidRDefault="00226071">
      <w:pPr>
        <w:pStyle w:val="Bodytext20"/>
        <w:shd w:val="clear" w:color="auto" w:fill="auto"/>
        <w:ind w:firstLine="260"/>
      </w:pPr>
      <w:r>
        <w:t>Kaštanová 268, 739 61 Třinec</w:t>
      </w:r>
    </w:p>
    <w:p w:rsidR="002941BC" w:rsidRDefault="00226071">
      <w:pPr>
        <w:pStyle w:val="Bodytext20"/>
        <w:shd w:val="clear" w:color="auto" w:fill="auto"/>
        <w:ind w:firstLine="260"/>
      </w:pPr>
      <w:r>
        <w:t>MUDr. et. Mgr. Zdeněk Matušek, ředitel</w:t>
      </w:r>
    </w:p>
    <w:p w:rsidR="002941BC" w:rsidRDefault="00226071">
      <w:pPr>
        <w:pStyle w:val="Bodytext20"/>
        <w:shd w:val="clear" w:color="auto" w:fill="auto"/>
        <w:spacing w:after="240"/>
        <w:ind w:firstLine="260"/>
      </w:pPr>
      <w:r>
        <w:t xml:space="preserve">Zapsaná u KOS v Ostravě, oddíl </w:t>
      </w:r>
      <w:proofErr w:type="spellStart"/>
      <w:r>
        <w:t>Pr</w:t>
      </w:r>
      <w:proofErr w:type="spellEnd"/>
      <w:r>
        <w:t>, vložka 908</w:t>
      </w:r>
    </w:p>
    <w:p w:rsidR="002941BC" w:rsidRDefault="00226071">
      <w:pPr>
        <w:pStyle w:val="Bodytext20"/>
        <w:shd w:val="clear" w:color="auto" w:fill="auto"/>
        <w:ind w:firstLine="260"/>
      </w:pPr>
      <w:proofErr w:type="spellStart"/>
      <w:r>
        <w:t>xxxxxxxxxxxxxxxxx</w:t>
      </w:r>
      <w:proofErr w:type="spellEnd"/>
      <w:r>
        <w:t>, provozně-technický</w:t>
      </w:r>
    </w:p>
    <w:p w:rsidR="002941BC" w:rsidRDefault="00226071">
      <w:pPr>
        <w:pStyle w:val="Bodytext20"/>
        <w:shd w:val="clear" w:color="auto" w:fill="auto"/>
        <w:ind w:firstLine="260"/>
      </w:pPr>
      <w:r>
        <w:t>náměstek</w:t>
      </w:r>
    </w:p>
    <w:p w:rsidR="002941BC" w:rsidRDefault="00226071">
      <w:pPr>
        <w:pStyle w:val="Bodytext20"/>
        <w:shd w:val="clear" w:color="auto" w:fill="auto"/>
        <w:ind w:firstLine="260"/>
      </w:pPr>
      <w:r>
        <w:t>tel. 558 309 751</w:t>
      </w:r>
    </w:p>
    <w:p w:rsidR="002941BC" w:rsidRDefault="00226071">
      <w:pPr>
        <w:pStyle w:val="Bodytext20"/>
        <w:shd w:val="clear" w:color="auto" w:fill="auto"/>
        <w:ind w:firstLine="260"/>
      </w:pPr>
      <w:r>
        <w:t xml:space="preserve">Ing. Miloš </w:t>
      </w:r>
      <w:proofErr w:type="spellStart"/>
      <w:r>
        <w:t>Kmeť</w:t>
      </w:r>
      <w:proofErr w:type="spellEnd"/>
      <w:r>
        <w:t>, technik, technické oddělení</w:t>
      </w:r>
    </w:p>
    <w:p w:rsidR="002941BC" w:rsidRDefault="00226071">
      <w:pPr>
        <w:pStyle w:val="Bodytext20"/>
        <w:shd w:val="clear" w:color="auto" w:fill="auto"/>
        <w:ind w:firstLine="260"/>
      </w:pPr>
      <w:r>
        <w:t>tel. 558 309 761, 602 761 337</w:t>
      </w:r>
    </w:p>
    <w:p w:rsidR="002941BC" w:rsidRDefault="00226071">
      <w:pPr>
        <w:pStyle w:val="Bodytext20"/>
        <w:shd w:val="clear" w:color="auto" w:fill="auto"/>
        <w:ind w:firstLine="260"/>
      </w:pPr>
      <w:r>
        <w:t>Anna Lacková, vedoucí rehabilitační pracovník</w:t>
      </w:r>
    </w:p>
    <w:p w:rsidR="002941BC" w:rsidRDefault="00226071">
      <w:pPr>
        <w:pStyle w:val="Bodytext20"/>
        <w:shd w:val="clear" w:color="auto" w:fill="auto"/>
        <w:ind w:firstLine="260"/>
      </w:pPr>
      <w:r>
        <w:t>tel. 558 309 553</w:t>
      </w:r>
    </w:p>
    <w:p w:rsidR="002941BC" w:rsidRDefault="00226071">
      <w:pPr>
        <w:pStyle w:val="Bodytext20"/>
        <w:shd w:val="clear" w:color="auto" w:fill="auto"/>
        <w:ind w:firstLine="260"/>
      </w:pPr>
      <w:r>
        <w:t>00534242</w:t>
      </w:r>
    </w:p>
    <w:p w:rsidR="002941BC" w:rsidRDefault="00226071">
      <w:pPr>
        <w:pStyle w:val="Bodytext20"/>
        <w:shd w:val="clear" w:color="auto" w:fill="auto"/>
        <w:ind w:firstLine="260"/>
      </w:pPr>
      <w:r>
        <w:t>CZ00534242</w:t>
      </w:r>
    </w:p>
    <w:p w:rsidR="002941BC" w:rsidRDefault="00226071">
      <w:pPr>
        <w:pStyle w:val="Bodytext20"/>
        <w:shd w:val="clear" w:color="auto" w:fill="auto"/>
        <w:ind w:firstLine="260"/>
      </w:pPr>
      <w:r>
        <w:t>Komerční banka Třinec</w:t>
      </w:r>
    </w:p>
    <w:p w:rsidR="002941BC" w:rsidRDefault="00226071">
      <w:pPr>
        <w:pStyle w:val="Bodytext20"/>
        <w:shd w:val="clear" w:color="auto" w:fill="auto"/>
        <w:ind w:firstLine="260"/>
      </w:pPr>
      <w:r>
        <w:t>29034-781/0100</w:t>
      </w:r>
    </w:p>
    <w:p w:rsidR="002941BC" w:rsidRDefault="00226071">
      <w:pPr>
        <w:pStyle w:val="Bodytext20"/>
        <w:shd w:val="clear" w:color="auto" w:fill="auto"/>
        <w:ind w:firstLine="260"/>
      </w:pPr>
      <w:r>
        <w:t xml:space="preserve">558 309 </w:t>
      </w:r>
      <w:r>
        <w:rPr>
          <w:rStyle w:val="Bodytext21"/>
        </w:rPr>
        <w:t>111,</w:t>
      </w:r>
      <w:r>
        <w:t xml:space="preserve"> 558 309 100</w:t>
      </w:r>
    </w:p>
    <w:p w:rsidR="002941BC" w:rsidRDefault="00226071">
      <w:pPr>
        <w:pStyle w:val="Bodytext20"/>
        <w:shd w:val="clear" w:color="auto" w:fill="auto"/>
        <w:spacing w:after="581"/>
        <w:ind w:firstLine="260"/>
      </w:pPr>
      <w:proofErr w:type="spellStart"/>
      <w:r>
        <w:rPr>
          <w:rStyle w:val="Bodytext22"/>
        </w:rPr>
        <w:t>milos.</w:t>
      </w:r>
      <w:proofErr w:type="gramStart"/>
      <w:r>
        <w:rPr>
          <w:rStyle w:val="Bodytext22"/>
        </w:rPr>
        <w:t>kmet</w:t>
      </w:r>
      <w:proofErr w:type="spellEnd"/>
      <w:r>
        <w:rPr>
          <w:rStyle w:val="Bodytext22"/>
        </w:rPr>
        <w:t>(g)nemtr</w:t>
      </w:r>
      <w:proofErr w:type="gramEnd"/>
      <w:r>
        <w:rPr>
          <w:rStyle w:val="Bodytext22"/>
        </w:rPr>
        <w:t>.cz</w:t>
      </w:r>
    </w:p>
    <w:p w:rsidR="002941BC" w:rsidRDefault="00226071">
      <w:pPr>
        <w:pStyle w:val="Heading20"/>
        <w:keepNext/>
        <w:keepLines/>
        <w:shd w:val="clear" w:color="auto" w:fill="auto"/>
        <w:spacing w:line="240" w:lineRule="exact"/>
        <w:jc w:val="both"/>
      </w:pPr>
      <w:bookmarkStart w:id="1" w:name="bookmark1"/>
      <w:r>
        <w:t>: CENTROPROJEK</w:t>
      </w:r>
      <w:r>
        <w:t>T GROUP a.s.</w:t>
      </w:r>
      <w:bookmarkEnd w:id="1"/>
    </w:p>
    <w:p w:rsidR="002941BC" w:rsidRDefault="00226071">
      <w:pPr>
        <w:pStyle w:val="Bodytext20"/>
        <w:shd w:val="clear" w:color="auto" w:fill="auto"/>
        <w:tabs>
          <w:tab w:val="left" w:pos="277"/>
        </w:tabs>
        <w:ind w:right="1000"/>
      </w:pPr>
      <w:r>
        <w:t xml:space="preserve">: Štefánikova 167, 760 01 </w:t>
      </w:r>
      <w:proofErr w:type="gramStart"/>
      <w:r>
        <w:t>Zlín :</w:t>
      </w:r>
      <w:r>
        <w:tab/>
        <w:t>Ing.</w:t>
      </w:r>
      <w:proofErr w:type="gramEnd"/>
      <w:r>
        <w:t xml:space="preserve"> Martin </w:t>
      </w:r>
      <w:proofErr w:type="spellStart"/>
      <w:r>
        <w:t>Drotár</w:t>
      </w:r>
      <w:proofErr w:type="spellEnd"/>
      <w:r>
        <w:t>, místopředseda představenstva</w:t>
      </w:r>
    </w:p>
    <w:p w:rsidR="002941BC" w:rsidRDefault="00226071">
      <w:pPr>
        <w:pStyle w:val="Bodytext20"/>
        <w:shd w:val="clear" w:color="auto" w:fill="auto"/>
        <w:spacing w:after="243"/>
        <w:ind w:right="1380" w:firstLine="260"/>
      </w:pPr>
      <w:r>
        <w:t>na základě pověření ze dne 17. 7. 2019 : u KOS v Brně, oddíl B, vložka 6873</w:t>
      </w:r>
    </w:p>
    <w:p w:rsidR="002941BC" w:rsidRDefault="00226071">
      <w:pPr>
        <w:pStyle w:val="Bodytext20"/>
        <w:shd w:val="clear" w:color="auto" w:fill="auto"/>
        <w:tabs>
          <w:tab w:val="left" w:pos="277"/>
        </w:tabs>
        <w:spacing w:line="288" w:lineRule="exact"/>
        <w:jc w:val="both"/>
      </w:pPr>
      <w:r>
        <w:t>:</w:t>
      </w:r>
      <w:r>
        <w:tab/>
      </w:r>
      <w:proofErr w:type="spellStart"/>
      <w:r>
        <w:t>xxxxxxxxxxxxxxxxxxxxxxxxx</w:t>
      </w:r>
      <w:proofErr w:type="spellEnd"/>
      <w:r>
        <w:t>, právnická společnosti</w:t>
      </w:r>
    </w:p>
    <w:p w:rsidR="002941BC" w:rsidRDefault="00226071">
      <w:pPr>
        <w:pStyle w:val="Bodytext20"/>
        <w:shd w:val="clear" w:color="auto" w:fill="auto"/>
        <w:spacing w:line="288" w:lineRule="exact"/>
        <w:ind w:firstLine="260"/>
      </w:pPr>
      <w:r>
        <w:t>tel. 604 220 329</w:t>
      </w:r>
    </w:p>
    <w:p w:rsidR="002941BC" w:rsidRDefault="00226071">
      <w:pPr>
        <w:pStyle w:val="Bodytext20"/>
        <w:shd w:val="clear" w:color="auto" w:fill="auto"/>
        <w:ind w:right="1380" w:firstLine="260"/>
      </w:pPr>
      <w:proofErr w:type="spellStart"/>
      <w:r>
        <w:t>xxxxxxxxxxx</w:t>
      </w:r>
      <w:proofErr w:type="spellEnd"/>
      <w:r>
        <w:t xml:space="preserve">, </w:t>
      </w:r>
      <w:r>
        <w:t xml:space="preserve">ředitel Divize Aquaparky, bazény a bazénové technologie tel. 576 011 287 :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xxxxxxxxxxxxx</w:t>
      </w:r>
      <w:r>
        <w:t>tel</w:t>
      </w:r>
      <w:proofErr w:type="spellEnd"/>
      <w:r>
        <w:t>.: 731 125 906, 604 296 151 : 01643541 : CZ01643541</w:t>
      </w:r>
    </w:p>
    <w:p w:rsidR="002941BC" w:rsidRDefault="00226071">
      <w:pPr>
        <w:pStyle w:val="Bodytext20"/>
        <w:shd w:val="clear" w:color="auto" w:fill="auto"/>
        <w:tabs>
          <w:tab w:val="left" w:pos="277"/>
        </w:tabs>
        <w:jc w:val="both"/>
      </w:pPr>
      <w:r>
        <w:t>:</w:t>
      </w:r>
      <w:r>
        <w:tab/>
        <w:t xml:space="preserve">Komerční banka, a.s. </w:t>
      </w:r>
      <w:proofErr w:type="spellStart"/>
      <w:r>
        <w:t>pob</w:t>
      </w:r>
      <w:proofErr w:type="spellEnd"/>
      <w:r>
        <w:t>. Zlín</w:t>
      </w:r>
    </w:p>
    <w:p w:rsidR="002941BC" w:rsidRDefault="00226071">
      <w:pPr>
        <w:pStyle w:val="Bodytext20"/>
        <w:shd w:val="clear" w:color="auto" w:fill="auto"/>
        <w:tabs>
          <w:tab w:val="left" w:pos="277"/>
        </w:tabs>
        <w:jc w:val="both"/>
      </w:pPr>
      <w:r>
        <w:t>:</w:t>
      </w:r>
      <w:r>
        <w:tab/>
        <w:t>20604661/0100</w:t>
      </w:r>
    </w:p>
    <w:p w:rsidR="002941BC" w:rsidRDefault="00226071">
      <w:pPr>
        <w:pStyle w:val="Bodytext20"/>
        <w:shd w:val="clear" w:color="auto" w:fill="auto"/>
        <w:jc w:val="both"/>
      </w:pPr>
      <w:r>
        <w:t>: tel. 573 038 583, 573 038 285</w:t>
      </w:r>
    </w:p>
    <w:p w:rsidR="002941BC" w:rsidRDefault="00226071">
      <w:pPr>
        <w:pStyle w:val="Bodytext20"/>
        <w:shd w:val="clear" w:color="auto" w:fill="auto"/>
        <w:jc w:val="both"/>
      </w:pPr>
      <w:r>
        <w:t xml:space="preserve">: </w:t>
      </w:r>
      <w:proofErr w:type="spellStart"/>
      <w:r>
        <w:rPr>
          <w:rStyle w:val="Bodytext22"/>
        </w:rPr>
        <w:t>kaspar</w:t>
      </w:r>
      <w:proofErr w:type="spellEnd"/>
      <w:r>
        <w:rPr>
          <w:rStyle w:val="Bodytext22"/>
        </w:rPr>
        <w:t>(a&gt;centropro</w:t>
      </w:r>
      <w:r>
        <w:rPr>
          <w:rStyle w:val="Bodytext22"/>
        </w:rPr>
        <w:t>iekt.cz, ¡</w:t>
      </w:r>
      <w:proofErr w:type="spellStart"/>
      <w:r>
        <w:rPr>
          <w:rStyle w:val="Bodytext22"/>
        </w:rPr>
        <w:t>urak</w:t>
      </w:r>
      <w:proofErr w:type="spellEnd"/>
      <w:r>
        <w:rPr>
          <w:rStyle w:val="Bodytext22"/>
        </w:rPr>
        <w:t>(5)centroproiekt.cz.</w:t>
      </w:r>
      <w:r>
        <w:br w:type="page"/>
      </w:r>
    </w:p>
    <w:p w:rsidR="002941BC" w:rsidRDefault="00226071">
      <w:pPr>
        <w:pStyle w:val="Heading10"/>
        <w:keepNext/>
        <w:keepLines/>
        <w:shd w:val="clear" w:color="auto" w:fill="auto"/>
        <w:spacing w:after="0" w:line="240" w:lineRule="exact"/>
        <w:ind w:left="4520"/>
      </w:pPr>
      <w:bookmarkStart w:id="2" w:name="bookmark2"/>
      <w:r>
        <w:lastRenderedPageBreak/>
        <w:t>I.</w:t>
      </w:r>
      <w:bookmarkEnd w:id="2"/>
    </w:p>
    <w:p w:rsidR="002941BC" w:rsidRDefault="00226071">
      <w:pPr>
        <w:pStyle w:val="Heading20"/>
        <w:keepNext/>
        <w:keepLines/>
        <w:shd w:val="clear" w:color="auto" w:fill="auto"/>
        <w:spacing w:after="248" w:line="240" w:lineRule="exact"/>
        <w:ind w:left="340"/>
        <w:jc w:val="center"/>
      </w:pPr>
      <w:bookmarkStart w:id="3" w:name="bookmark3"/>
      <w:r>
        <w:t>Předmět smlouvy.</w:t>
      </w:r>
      <w:bookmarkEnd w:id="3"/>
    </w:p>
    <w:p w:rsidR="002941BC" w:rsidRDefault="00226071">
      <w:pPr>
        <w:pStyle w:val="Bodytext20"/>
        <w:numPr>
          <w:ilvl w:val="0"/>
          <w:numId w:val="1"/>
        </w:numPr>
        <w:shd w:val="clear" w:color="auto" w:fill="auto"/>
        <w:tabs>
          <w:tab w:val="left" w:pos="368"/>
        </w:tabs>
        <w:spacing w:after="613"/>
        <w:ind w:right="420"/>
        <w:jc w:val="both"/>
      </w:pPr>
      <w:r>
        <w:t xml:space="preserve">Předmětem této smlouvy je poskytování pravidelného servisu na zařízení bazénové technologie pro nerezový rehabilitační bazén, Whirlpool a recyklaci vody v </w:t>
      </w:r>
      <w:r>
        <w:rPr>
          <w:rStyle w:val="Bodytext2Bold0"/>
        </w:rPr>
        <w:t xml:space="preserve">"Nemocnici Třinec, </w:t>
      </w:r>
      <w:proofErr w:type="spellStart"/>
      <w:proofErr w:type="gramStart"/>
      <w:r>
        <w:rPr>
          <w:rStyle w:val="Bodytext2Bold0"/>
        </w:rPr>
        <w:t>p.o</w:t>
      </w:r>
      <w:proofErr w:type="spellEnd"/>
      <w:r>
        <w:rPr>
          <w:rStyle w:val="Bodytext2Bold0"/>
        </w:rPr>
        <w:t>.</w:t>
      </w:r>
      <w:proofErr w:type="gramEnd"/>
      <w:r>
        <w:rPr>
          <w:rStyle w:val="Bodytext2Bold0"/>
        </w:rPr>
        <w:t xml:space="preserve">", </w:t>
      </w:r>
      <w:r>
        <w:t xml:space="preserve">dodaného </w:t>
      </w:r>
      <w:r>
        <w:t xml:space="preserve">prostřednictvím společnosti </w:t>
      </w:r>
      <w:proofErr w:type="spellStart"/>
      <w:r>
        <w:t>Berndorf</w:t>
      </w:r>
      <w:proofErr w:type="spellEnd"/>
      <w:r>
        <w:t xml:space="preserve"> </w:t>
      </w:r>
      <w:proofErr w:type="spellStart"/>
      <w:r>
        <w:t>Báderbau</w:t>
      </w:r>
      <w:proofErr w:type="spellEnd"/>
      <w:r>
        <w:t xml:space="preserve"> s.r.o., společností CENTROPROJEKT GROUP a.s. výše uvedenému objednateli v rozsahu a za podmínek stanovených touto smlouvou.</w:t>
      </w:r>
    </w:p>
    <w:p w:rsidR="002941BC" w:rsidRDefault="00226071">
      <w:pPr>
        <w:pStyle w:val="Heading220"/>
        <w:keepNext/>
        <w:keepLines/>
        <w:shd w:val="clear" w:color="auto" w:fill="auto"/>
        <w:spacing w:before="0" w:after="0" w:line="200" w:lineRule="exact"/>
        <w:ind w:left="4520"/>
      </w:pPr>
      <w:bookmarkStart w:id="4" w:name="bookmark4"/>
      <w:r>
        <w:t>II.</w:t>
      </w:r>
      <w:bookmarkEnd w:id="4"/>
    </w:p>
    <w:p w:rsidR="002941BC" w:rsidRDefault="00226071">
      <w:pPr>
        <w:pStyle w:val="Heading20"/>
        <w:keepNext/>
        <w:keepLines/>
        <w:shd w:val="clear" w:color="auto" w:fill="auto"/>
        <w:spacing w:line="583" w:lineRule="exact"/>
        <w:ind w:left="340"/>
        <w:jc w:val="center"/>
      </w:pPr>
      <w:bookmarkStart w:id="5" w:name="bookmark5"/>
      <w:r>
        <w:t>Servisní interval.</w:t>
      </w:r>
      <w:bookmarkEnd w:id="5"/>
    </w:p>
    <w:p w:rsidR="002941BC" w:rsidRDefault="00226071">
      <w:pPr>
        <w:pStyle w:val="Bodytext20"/>
        <w:numPr>
          <w:ilvl w:val="0"/>
          <w:numId w:val="2"/>
        </w:numPr>
        <w:shd w:val="clear" w:color="auto" w:fill="auto"/>
        <w:tabs>
          <w:tab w:val="left" w:pos="336"/>
        </w:tabs>
        <w:spacing w:line="583" w:lineRule="exact"/>
        <w:jc w:val="both"/>
      </w:pPr>
      <w:r>
        <w:t xml:space="preserve">Na zařízení bazénové technologie byl touto smlouvou sjednán </w:t>
      </w:r>
      <w:r>
        <w:t>tento servisní interval:</w:t>
      </w:r>
    </w:p>
    <w:p w:rsidR="002941BC" w:rsidRDefault="00226071">
      <w:pPr>
        <w:pStyle w:val="Heading20"/>
        <w:keepNext/>
        <w:keepLines/>
        <w:shd w:val="clear" w:color="auto" w:fill="auto"/>
        <w:spacing w:line="583" w:lineRule="exact"/>
        <w:ind w:left="600"/>
      </w:pPr>
      <w:bookmarkStart w:id="6" w:name="bookmark6"/>
      <w:r>
        <w:t>3 x ročně</w:t>
      </w:r>
      <w:bookmarkEnd w:id="6"/>
    </w:p>
    <w:p w:rsidR="002941BC" w:rsidRDefault="00226071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</w:tabs>
        <w:ind w:right="420"/>
        <w:jc w:val="both"/>
      </w:pPr>
      <w:r>
        <w:t xml:space="preserve">Takto sjednané termíny vycházejí ze zkušeností a doporučení zhotovitele a jsou platné a pro obě smluvní strany závazné až do doby sjednání jejich změny. </w:t>
      </w:r>
      <w:r>
        <w:rPr>
          <w:rStyle w:val="Bodytext2Bold0"/>
        </w:rPr>
        <w:t>Termín servisu bude dohodnut oběma stranami min. 14 předem.</w:t>
      </w:r>
    </w:p>
    <w:p w:rsidR="002941BC" w:rsidRDefault="00226071">
      <w:pPr>
        <w:pStyle w:val="Bodytext20"/>
        <w:shd w:val="clear" w:color="auto" w:fill="auto"/>
        <w:spacing w:after="605"/>
        <w:jc w:val="both"/>
      </w:pPr>
      <w:r>
        <w:t>Kontaktn</w:t>
      </w:r>
      <w:r>
        <w:t xml:space="preserve">í osoba na straně </w:t>
      </w:r>
      <w:proofErr w:type="spellStart"/>
      <w:r>
        <w:t>objednatelexxxxxxxxxxxxxx</w:t>
      </w:r>
      <w:proofErr w:type="spellEnd"/>
      <w:r>
        <w:t>, tel. 558 309 758, mobil 737 132 950</w:t>
      </w:r>
    </w:p>
    <w:p w:rsidR="002941BC" w:rsidRDefault="00226071">
      <w:pPr>
        <w:pStyle w:val="Heading230"/>
        <w:keepNext/>
        <w:keepLines/>
        <w:shd w:val="clear" w:color="auto" w:fill="auto"/>
        <w:spacing w:before="0" w:after="0" w:line="210" w:lineRule="exact"/>
        <w:ind w:left="4520"/>
      </w:pPr>
      <w:bookmarkStart w:id="7" w:name="bookmark7"/>
      <w:r>
        <w:t>III.</w:t>
      </w:r>
      <w:bookmarkEnd w:id="7"/>
    </w:p>
    <w:p w:rsidR="002941BC" w:rsidRDefault="00226071">
      <w:pPr>
        <w:pStyle w:val="Heading20"/>
        <w:keepNext/>
        <w:keepLines/>
        <w:shd w:val="clear" w:color="auto" w:fill="auto"/>
        <w:spacing w:after="242" w:line="240" w:lineRule="exact"/>
        <w:ind w:left="340"/>
        <w:jc w:val="center"/>
      </w:pPr>
      <w:bookmarkStart w:id="8" w:name="bookmark8"/>
      <w:r>
        <w:t>Cena.</w:t>
      </w:r>
      <w:bookmarkEnd w:id="8"/>
    </w:p>
    <w:p w:rsidR="002941BC" w:rsidRDefault="00226071">
      <w:pPr>
        <w:pStyle w:val="Bodytext20"/>
        <w:numPr>
          <w:ilvl w:val="0"/>
          <w:numId w:val="3"/>
        </w:numPr>
        <w:shd w:val="clear" w:color="auto" w:fill="auto"/>
        <w:tabs>
          <w:tab w:val="left" w:pos="343"/>
        </w:tabs>
        <w:spacing w:after="284" w:line="295" w:lineRule="exact"/>
      </w:pPr>
      <w:r>
        <w:t>Cena byla sjednána na základě Ceníku služeb zhotovitele CENTROPROJEKT GROUP a.s. platného pro rok 2019 takto:</w:t>
      </w:r>
    </w:p>
    <w:p w:rsidR="002941BC" w:rsidRDefault="00226071">
      <w:pPr>
        <w:pStyle w:val="Bodytext20"/>
        <w:shd w:val="clear" w:color="auto" w:fill="auto"/>
        <w:tabs>
          <w:tab w:val="left" w:pos="7123"/>
        </w:tabs>
        <w:spacing w:after="289" w:line="240" w:lineRule="exact"/>
        <w:ind w:left="1460"/>
        <w:jc w:val="both"/>
      </w:pPr>
      <w:r>
        <w:t>- paušální cena za 1 servisní návštěvu</w:t>
      </w:r>
      <w:r>
        <w:tab/>
      </w:r>
      <w:r>
        <w:rPr>
          <w:rStyle w:val="Bodytext2Bold0"/>
        </w:rPr>
        <w:t xml:space="preserve">6.400,- </w:t>
      </w:r>
      <w:r>
        <w:t>Kč</w:t>
      </w:r>
    </w:p>
    <w:p w:rsidR="002941BC" w:rsidRDefault="00226071">
      <w:pPr>
        <w:pStyle w:val="Bodytext20"/>
        <w:shd w:val="clear" w:color="auto" w:fill="auto"/>
        <w:spacing w:after="245" w:line="240" w:lineRule="exact"/>
        <w:jc w:val="both"/>
      </w:pPr>
      <w:r>
        <w:t>Příslušná sazba DPH bude účtována dle právních předpisů v době fakturace.</w:t>
      </w:r>
    </w:p>
    <w:p w:rsidR="002941BC" w:rsidRDefault="00226071">
      <w:pPr>
        <w:pStyle w:val="Bodytext20"/>
        <w:numPr>
          <w:ilvl w:val="0"/>
          <w:numId w:val="3"/>
        </w:numPr>
        <w:shd w:val="clear" w:color="auto" w:fill="auto"/>
        <w:tabs>
          <w:tab w:val="left" w:pos="350"/>
        </w:tabs>
        <w:spacing w:after="240"/>
        <w:ind w:right="420"/>
        <w:jc w:val="both"/>
      </w:pPr>
      <w:r>
        <w:t>Vedle toho objednatel dále hradí výměnu opotřebovaných dílů, komponentů a dílů podléhajícím rychlému opotřebení (o-kroužky, těsnění, ložiska, ucpávky, měřící elektrody a komponentů p</w:t>
      </w:r>
      <w:r>
        <w:t>řicházejících do styku s chlórem), spotřebního materiálu a chemikálií, drobného materiálu a to dle aktuálního platného ceníku ND a spotřebního materiálu zhotovitele. Dále hradí ty opravy, které nejsou zahrnuty do doby provádění údržby nebo které lze provés</w:t>
      </w:r>
      <w:r>
        <w:t>t mimo rámec sjednaných termínů údržby dle čl. II.</w:t>
      </w:r>
    </w:p>
    <w:p w:rsidR="002941BC" w:rsidRDefault="00226071">
      <w:pPr>
        <w:pStyle w:val="Bodytext20"/>
        <w:numPr>
          <w:ilvl w:val="0"/>
          <w:numId w:val="3"/>
        </w:numPr>
        <w:shd w:val="clear" w:color="auto" w:fill="auto"/>
        <w:tabs>
          <w:tab w:val="left" w:pos="350"/>
        </w:tabs>
        <w:jc w:val="both"/>
      </w:pPr>
      <w:r>
        <w:t>V ceně dle odstavce 1. jsou zahrnuty následující práce a výkony zhotovitele:</w:t>
      </w:r>
    </w:p>
    <w:p w:rsidR="002941BC" w:rsidRDefault="00226071">
      <w:pPr>
        <w:pStyle w:val="Bodytext40"/>
        <w:shd w:val="clear" w:color="auto" w:fill="auto"/>
      </w:pPr>
      <w:r>
        <w:t>Servisní návštěva obsahuje:</w:t>
      </w:r>
    </w:p>
    <w:p w:rsidR="002941BC" w:rsidRDefault="00226071">
      <w:pPr>
        <w:pStyle w:val="Bodytext20"/>
        <w:shd w:val="clear" w:color="auto" w:fill="auto"/>
        <w:ind w:left="600"/>
        <w:sectPr w:rsidR="002941BC">
          <w:headerReference w:type="even" r:id="rId7"/>
          <w:pgSz w:w="11900" w:h="16840"/>
          <w:pgMar w:top="2397" w:right="997" w:bottom="1542" w:left="1385" w:header="0" w:footer="3" w:gutter="0"/>
          <w:cols w:space="720"/>
          <w:noEndnote/>
          <w:docGrid w:linePitch="360"/>
        </w:sectPr>
      </w:pPr>
      <w:r>
        <w:pict>
          <v:shape id="_x0000_s1033" type="#_x0000_t202" style="position:absolute;left:0;text-align:left;margin-left:490.5pt;margin-top:82.6pt;width:22.5pt;height:14.75pt;z-index:-125829370;mso-wrap-distance-left:5pt;mso-wrap-distance-right:5pt;mso-position-horizontal-relative:margin" filled="f" stroked="f">
            <v:textbox style="mso-fit-shape-to-text:t" inset="0,0,0,0">
              <w:txbxContent>
                <w:p w:rsidR="002941BC" w:rsidRDefault="00226071">
                  <w:pPr>
                    <w:pStyle w:val="Bodytext5"/>
                    <w:shd w:val="clear" w:color="auto" w:fill="auto"/>
                    <w:spacing w:line="200" w:lineRule="exact"/>
                  </w:pPr>
                  <w:r>
                    <w:t xml:space="preserve">ty </w:t>
                  </w:r>
                  <w:r>
                    <w:rPr>
                      <w:vertAlign w:val="superscript"/>
                    </w:rPr>
                    <w:t>y</w:t>
                  </w:r>
                </w:p>
              </w:txbxContent>
            </v:textbox>
            <w10:wrap type="topAndBottom" anchorx="margin"/>
          </v:shape>
        </w:pict>
      </w:r>
      <w:r>
        <w:t>kontrola provozního stavu zařízení na místě (vizuální kontrola kompletního zařízení servisním technikem)</w:t>
      </w:r>
    </w:p>
    <w:p w:rsidR="002941BC" w:rsidRDefault="00226071">
      <w:pPr>
        <w:pStyle w:val="Bodytext20"/>
        <w:shd w:val="clear" w:color="auto" w:fill="auto"/>
        <w:ind w:left="660"/>
      </w:pPr>
      <w:r>
        <w:lastRenderedPageBreak/>
        <w:t>kontrola funkce dávkovacího zařízení na místě (technik demontuje a pročistí všechna dávkovači zavedení, vizuálně zkontr</w:t>
      </w:r>
      <w:r>
        <w:t>oluje stav hadiček (zda nejsou poškozené apod.) seřízení zařízení nebo nové nastavení při změně provozních poměrů kontrola pískového filtru, kontrola odvzdušňovacích ventilů (technik demontuje a vyčistí odvzdušňovací ventily, kontrola funkce automatiky,</w:t>
      </w:r>
    </w:p>
    <w:p w:rsidR="002941BC" w:rsidRDefault="00226071">
      <w:pPr>
        <w:pStyle w:val="Bodytext20"/>
        <w:shd w:val="clear" w:color="auto" w:fill="auto"/>
        <w:ind w:left="660"/>
      </w:pPr>
      <w:r>
        <w:t>ob</w:t>
      </w:r>
      <w:r>
        <w:t>ěhová čerpadla - kontrola funkce (technik odstaví filtraci, uzavře všechny ventily na přívodu sání a výtlaku, a vyčistí vlasové předfiltry na všech čerpadlech) malé opravy v rámci kalkulované doby údržby (výměna opotřebovaných těsnění na zavedeních, klapká</w:t>
      </w:r>
      <w:r>
        <w:t>ch atd.)</w:t>
      </w:r>
    </w:p>
    <w:p w:rsidR="002941BC" w:rsidRDefault="00226071">
      <w:pPr>
        <w:pStyle w:val="Bodytext20"/>
        <w:shd w:val="clear" w:color="auto" w:fill="auto"/>
        <w:ind w:left="660" w:right="400"/>
        <w:jc w:val="both"/>
      </w:pPr>
      <w:r>
        <w:t>kalibrace snímacích sond regulačního a měřícího zařízení a nové nastavení (technik naměří hodnoty volného i vázaného Cl a pH svým měřicím přístrojem a zkontroluje hodnoty ukazované na automatickém dávkovacím přístroji ASEKO. Je nutné odstavení dáv</w:t>
      </w:r>
      <w:r>
        <w:t>kování a demontáž sond, jejich očištění a nová kalibrace pomocí kalibračních roztoků. Odzkoušení funkce dávkovačích čerpadel, pročištění, popř. jejich odvzdušnění. Poté je zařízení uvedeno zpět do provozu)</w:t>
      </w:r>
    </w:p>
    <w:p w:rsidR="002941BC" w:rsidRDefault="00226071">
      <w:pPr>
        <w:pStyle w:val="Bodytext20"/>
        <w:shd w:val="clear" w:color="auto" w:fill="auto"/>
        <w:ind w:left="660"/>
      </w:pPr>
      <w:r>
        <w:t xml:space="preserve">kontrola funkce filtrační stanice bazénu a jejich </w:t>
      </w:r>
      <w:r>
        <w:t>komponentů (technik zkontroluje průtoky jednotlivých bazénů, zkontroluje uzavírací a zpětné klapky) rozbor bazénové vody, případně ruční nadávkování (technik si naměří hodnoty volného i vázaného Cl a pH svým měřicím přístrojem a zkontroluje hodnoty ukazova</w:t>
      </w:r>
      <w:r>
        <w:t>né na automatickém dávkovacím přístroji ASEKO)</w:t>
      </w:r>
    </w:p>
    <w:p w:rsidR="002941BC" w:rsidRDefault="00226071">
      <w:pPr>
        <w:pStyle w:val="Bodytext20"/>
        <w:shd w:val="clear" w:color="auto" w:fill="auto"/>
        <w:ind w:left="660"/>
      </w:pPr>
      <w:r>
        <w:t>kontrola ovládacích prvků (technik zkontroluje uzavírací a zpětné klapky) vystavení protokolu/zápisu o údržbě (Servisní technik popíše servisní práce, které byly vykonány, datum a čas servisních prací. Tento p</w:t>
      </w:r>
      <w:r>
        <w:t>rotokol bude podepsán servisním technikem a pracovníkem objednatele odpovědným za servis bazénu) jízdné a podíl denních výloh servisního technika.</w:t>
      </w:r>
    </w:p>
    <w:p w:rsidR="002941BC" w:rsidRDefault="00226071">
      <w:pPr>
        <w:pStyle w:val="Bodytext20"/>
        <w:shd w:val="clear" w:color="auto" w:fill="auto"/>
        <w:spacing w:after="240"/>
        <w:ind w:left="660"/>
      </w:pPr>
      <w:r>
        <w:t>podmínky pro provádění údržby jsou uvedeny v příloze č. 1, která je nedílnou součástí této smlouvy.</w:t>
      </w:r>
    </w:p>
    <w:p w:rsidR="002941BC" w:rsidRDefault="00226071">
      <w:pPr>
        <w:pStyle w:val="Bodytext20"/>
        <w:numPr>
          <w:ilvl w:val="0"/>
          <w:numId w:val="3"/>
        </w:numPr>
        <w:shd w:val="clear" w:color="auto" w:fill="auto"/>
        <w:tabs>
          <w:tab w:val="left" w:pos="309"/>
        </w:tabs>
        <w:ind w:right="400"/>
        <w:jc w:val="both"/>
      </w:pPr>
      <w:r>
        <w:t>V případě, že dojde k poruše takového rázu, kdy nebude možné úpravnu provozovat - tzn., že nelze pustit návštěvníky na bazén z důvodu havárie (není možno udržovat provoz dle vyhlášky 238/2011 Sb., kterou se stanoví hygienické požadavky na koupaliště, sauny</w:t>
      </w:r>
      <w:r>
        <w:t xml:space="preserve"> a hygienické limity) a nebude se jednat o záruční opravu, </w:t>
      </w:r>
      <w:r>
        <w:rPr>
          <w:rStyle w:val="Bodytext2Bold0"/>
        </w:rPr>
        <w:t>bude na místě servisní technik do 48 hodin.</w:t>
      </w:r>
    </w:p>
    <w:p w:rsidR="002941BC" w:rsidRDefault="00226071">
      <w:pPr>
        <w:pStyle w:val="Bodytext20"/>
        <w:shd w:val="clear" w:color="auto" w:fill="auto"/>
        <w:spacing w:after="240"/>
        <w:ind w:right="400" w:firstLine="300"/>
        <w:jc w:val="both"/>
      </w:pPr>
      <w:r>
        <w:t>Pokud dojde k poruše takového rázu, že se omezí pouze provoz úpravny vody nebo provoz atrakcí, bez toho, že by nebylo možné plnit vyhlášku 238/2011 Sb. o</w:t>
      </w:r>
      <w:r>
        <w:t xml:space="preserve"> požadavcích na vodu na koupání, kontrolu kvality vody na koupání a na koupaliště a hygienické limity (případným ručním nadávkováním provozních chemikálií) a pokud se nebude jednat o záruční opravu, </w:t>
      </w:r>
      <w:r>
        <w:rPr>
          <w:rStyle w:val="Bodytext2Bold0"/>
        </w:rPr>
        <w:t>bude na místě servisní technik do 72 hodin.</w:t>
      </w:r>
    </w:p>
    <w:p w:rsidR="002941BC" w:rsidRDefault="00226071">
      <w:pPr>
        <w:pStyle w:val="Bodytext20"/>
        <w:shd w:val="clear" w:color="auto" w:fill="auto"/>
        <w:tabs>
          <w:tab w:val="right" w:leader="dot" w:pos="4796"/>
          <w:tab w:val="left" w:pos="4934"/>
        </w:tabs>
        <w:ind w:left="1140"/>
        <w:jc w:val="both"/>
      </w:pPr>
      <w:r>
        <w:t xml:space="preserve">hodinová </w:t>
      </w:r>
      <w:r>
        <w:t>sazba</w:t>
      </w:r>
      <w:r>
        <w:tab/>
        <w:t xml:space="preserve"> 650,-</w:t>
      </w:r>
      <w:r>
        <w:tab/>
        <w:t>Kč</w:t>
      </w:r>
    </w:p>
    <w:p w:rsidR="002941BC" w:rsidRDefault="00226071">
      <w:pPr>
        <w:pStyle w:val="Bodytext20"/>
        <w:shd w:val="clear" w:color="auto" w:fill="auto"/>
        <w:tabs>
          <w:tab w:val="right" w:leader="dot" w:pos="4796"/>
          <w:tab w:val="left" w:pos="4952"/>
        </w:tabs>
        <w:ind w:left="1140"/>
        <w:jc w:val="both"/>
      </w:pPr>
      <w:r>
        <w:t>cestovné</w:t>
      </w:r>
      <w:r>
        <w:tab/>
        <w:t xml:space="preserve"> 12,-</w:t>
      </w:r>
      <w:r>
        <w:tab/>
        <w:t>Kč/km</w:t>
      </w:r>
    </w:p>
    <w:p w:rsidR="002941BC" w:rsidRDefault="00226071">
      <w:pPr>
        <w:pStyle w:val="Bodytext20"/>
        <w:shd w:val="clear" w:color="auto" w:fill="auto"/>
        <w:tabs>
          <w:tab w:val="right" w:leader="dot" w:pos="4796"/>
          <w:tab w:val="right" w:pos="5593"/>
        </w:tabs>
        <w:ind w:left="1140"/>
        <w:jc w:val="both"/>
      </w:pPr>
      <w:r>
        <w:t>čas strávený na cestě</w:t>
      </w:r>
      <w:r>
        <w:tab/>
        <w:t xml:space="preserve"> 330,-</w:t>
      </w:r>
      <w:r>
        <w:tab/>
        <w:t>Kč/hod.</w:t>
      </w:r>
    </w:p>
    <w:p w:rsidR="002941BC" w:rsidRDefault="00226071">
      <w:pPr>
        <w:pStyle w:val="Bodytext20"/>
        <w:shd w:val="clear" w:color="auto" w:fill="auto"/>
        <w:spacing w:after="245" w:line="240" w:lineRule="exact"/>
        <w:jc w:val="both"/>
      </w:pPr>
      <w:r>
        <w:t>K výše uvedeným cenám se připočítá sazba DPH platná v době fakturace.</w:t>
      </w:r>
    </w:p>
    <w:p w:rsidR="002941BC" w:rsidRDefault="00226071">
      <w:pPr>
        <w:pStyle w:val="Bodytext20"/>
        <w:numPr>
          <w:ilvl w:val="0"/>
          <w:numId w:val="3"/>
        </w:numPr>
        <w:shd w:val="clear" w:color="auto" w:fill="auto"/>
        <w:tabs>
          <w:tab w:val="left" w:pos="298"/>
        </w:tabs>
        <w:spacing w:line="295" w:lineRule="exact"/>
        <w:ind w:right="400"/>
        <w:jc w:val="both"/>
        <w:sectPr w:rsidR="002941BC">
          <w:pgSz w:w="11900" w:h="16840"/>
          <w:pgMar w:top="1463" w:right="1049" w:bottom="1609" w:left="1333" w:header="0" w:footer="3" w:gutter="0"/>
          <w:cols w:space="720"/>
          <w:noEndnote/>
          <w:docGrid w:linePitch="360"/>
        </w:sectPr>
      </w:pPr>
      <w:r>
        <w:t>Smluvní strany se dohodly, že zhotovitel vystaví do 15 dnů ode dne provedení servisní náv</w:t>
      </w:r>
      <w:r>
        <w:t xml:space="preserve">štěvy (den zdanitelného plnění) fakturu, která musí mít náležitosti daňového dokladu dle </w:t>
      </w:r>
    </w:p>
    <w:p w:rsidR="002941BC" w:rsidRDefault="00226071">
      <w:pPr>
        <w:pStyle w:val="Bodytext20"/>
        <w:shd w:val="clear" w:color="auto" w:fill="auto"/>
        <w:tabs>
          <w:tab w:val="left" w:pos="298"/>
        </w:tabs>
        <w:spacing w:line="295" w:lineRule="exact"/>
        <w:ind w:right="400"/>
        <w:jc w:val="both"/>
      </w:pPr>
      <w:r>
        <w:lastRenderedPageBreak/>
        <w:t>zákona č. 235/2004 Sb. o DPH ve znění pozdějších předpisů. Přílohou faktury bude zápis (protokol) o provedení servisu.</w:t>
      </w:r>
    </w:p>
    <w:p w:rsidR="002941BC" w:rsidRDefault="00226071">
      <w:pPr>
        <w:pStyle w:val="Bodytext20"/>
        <w:shd w:val="clear" w:color="auto" w:fill="auto"/>
        <w:jc w:val="both"/>
      </w:pPr>
      <w:r>
        <w:t>Splatnost faktury se sjednává na 30 dnů ode dne</w:t>
      </w:r>
      <w:r>
        <w:t xml:space="preserve"> vystavení zhotovitelem.</w:t>
      </w:r>
    </w:p>
    <w:p w:rsidR="002941BC" w:rsidRDefault="00226071">
      <w:pPr>
        <w:pStyle w:val="Bodytext20"/>
        <w:shd w:val="clear" w:color="auto" w:fill="auto"/>
        <w:spacing w:after="581"/>
        <w:jc w:val="both"/>
      </w:pPr>
      <w:r>
        <w:t>Fakturovaná částka se považuje za uhrazenou dnem připsání na účet zhotovitele.</w:t>
      </w:r>
    </w:p>
    <w:p w:rsidR="002941BC" w:rsidRDefault="00226071">
      <w:pPr>
        <w:pStyle w:val="Heading20"/>
        <w:keepNext/>
        <w:keepLines/>
        <w:shd w:val="clear" w:color="auto" w:fill="auto"/>
        <w:spacing w:after="49" w:line="240" w:lineRule="exact"/>
        <w:ind w:left="4500"/>
      </w:pPr>
      <w:bookmarkStart w:id="9" w:name="bookmark9"/>
      <w:r>
        <w:t>IV.</w:t>
      </w:r>
      <w:bookmarkEnd w:id="9"/>
    </w:p>
    <w:p w:rsidR="002941BC" w:rsidRDefault="00226071">
      <w:pPr>
        <w:pStyle w:val="Heading20"/>
        <w:keepNext/>
        <w:keepLines/>
        <w:shd w:val="clear" w:color="auto" w:fill="auto"/>
        <w:spacing w:after="289" w:line="240" w:lineRule="exact"/>
        <w:ind w:left="300"/>
        <w:jc w:val="center"/>
      </w:pPr>
      <w:bookmarkStart w:id="10" w:name="bookmark10"/>
      <w:r>
        <w:t>Závěrečná ustanovení.</w:t>
      </w:r>
      <w:bookmarkEnd w:id="10"/>
    </w:p>
    <w:p w:rsidR="002941BC" w:rsidRDefault="00226071">
      <w:pPr>
        <w:pStyle w:val="Bodytext20"/>
        <w:numPr>
          <w:ilvl w:val="0"/>
          <w:numId w:val="4"/>
        </w:numPr>
        <w:shd w:val="clear" w:color="auto" w:fill="auto"/>
        <w:tabs>
          <w:tab w:val="left" w:pos="320"/>
        </w:tabs>
        <w:spacing w:after="252" w:line="240" w:lineRule="exact"/>
        <w:jc w:val="both"/>
      </w:pPr>
      <w:r>
        <w:t>Tato servisní smlouva byla uzavřena na období 12 měsíců od data jejího podpisu.</w:t>
      </w:r>
    </w:p>
    <w:p w:rsidR="002941BC" w:rsidRDefault="00226071">
      <w:pPr>
        <w:pStyle w:val="Bodytext20"/>
        <w:numPr>
          <w:ilvl w:val="0"/>
          <w:numId w:val="4"/>
        </w:numPr>
        <w:shd w:val="clear" w:color="auto" w:fill="auto"/>
        <w:tabs>
          <w:tab w:val="left" w:pos="331"/>
        </w:tabs>
        <w:spacing w:after="240"/>
        <w:ind w:right="400"/>
        <w:jc w:val="both"/>
      </w:pPr>
      <w:r>
        <w:t xml:space="preserve">Nedílnou součástí této smlouvy jsou </w:t>
      </w:r>
      <w:r>
        <w:rPr>
          <w:rStyle w:val="Bodytext2Bold0"/>
        </w:rPr>
        <w:t xml:space="preserve">Podmínky pro provádění údržby </w:t>
      </w:r>
      <w:r>
        <w:t>servisního oddělení CENTROPROJEKT GROUP a.s.</w:t>
      </w:r>
    </w:p>
    <w:p w:rsidR="002941BC" w:rsidRDefault="00226071">
      <w:pPr>
        <w:pStyle w:val="Bodytext20"/>
        <w:numPr>
          <w:ilvl w:val="0"/>
          <w:numId w:val="4"/>
        </w:numPr>
        <w:shd w:val="clear" w:color="auto" w:fill="auto"/>
        <w:tabs>
          <w:tab w:val="left" w:pos="335"/>
        </w:tabs>
        <w:spacing w:after="240"/>
        <w:ind w:right="400"/>
        <w:jc w:val="both"/>
      </w:pPr>
      <w:r>
        <w:t>Tato smlouva je vyhotovena celkem ve 2 exemplářích, z nichž po jednom obdrží každá ze smluvních stran. Tato smlouva může být měněna pouze písemnými dodatky. Tuto smlouvu lze vypověd</w:t>
      </w:r>
      <w:r>
        <w:t>ět kteroukoliv stranou této smlouvy, v jednoměsíční výpovědní lhůtě, která začíná běžet dnem následujícím po doručení výpovědi druhé smluvní straně.</w:t>
      </w:r>
    </w:p>
    <w:p w:rsidR="002941BC" w:rsidRDefault="00226071">
      <w:pPr>
        <w:pStyle w:val="Bodytext20"/>
        <w:numPr>
          <w:ilvl w:val="0"/>
          <w:numId w:val="4"/>
        </w:numPr>
        <w:shd w:val="clear" w:color="auto" w:fill="auto"/>
        <w:tabs>
          <w:tab w:val="left" w:pos="338"/>
        </w:tabs>
        <w:spacing w:after="240"/>
        <w:ind w:right="400"/>
        <w:jc w:val="both"/>
      </w:pPr>
      <w:r>
        <w:t>Tato smlouva představuje úplné a konečné ujednání mezi stranami, nahrazuje veškerá předchozí ujednání týkaj</w:t>
      </w:r>
      <w:r>
        <w:t>ící se předmětu smlouvy bez ohledu na formu, ve které byla učiněna, i všechny předchozí smlouvy o provádění údržby a servisu uzavřené mezi zhotovitelem a objednatelem. Uzavírá se v písemné formě a je možné ji měnit pouze formou písemných dodatků podepsanýc</w:t>
      </w:r>
      <w:r>
        <w:t>h oběma smluvními stranami. Smluvní strany vylučují změnu smlouvy jinou formou.</w:t>
      </w:r>
    </w:p>
    <w:p w:rsidR="002941BC" w:rsidRDefault="00226071">
      <w:pPr>
        <w:pStyle w:val="Bodytext20"/>
        <w:numPr>
          <w:ilvl w:val="0"/>
          <w:numId w:val="4"/>
        </w:numPr>
        <w:shd w:val="clear" w:color="auto" w:fill="auto"/>
        <w:tabs>
          <w:tab w:val="left" w:pos="335"/>
        </w:tabs>
        <w:jc w:val="both"/>
      </w:pPr>
      <w:r>
        <w:t>Kontaktními osobami na straně zhotovitele jsou:</w:t>
      </w:r>
    </w:p>
    <w:p w:rsidR="002941BC" w:rsidRDefault="00226071">
      <w:pPr>
        <w:pStyle w:val="Bodytext20"/>
        <w:shd w:val="clear" w:color="auto" w:fill="auto"/>
        <w:ind w:firstLine="780"/>
      </w:pPr>
      <w:proofErr w:type="spellStart"/>
      <w:r>
        <w:t>xxxxxxxxxxxxx</w:t>
      </w:r>
      <w:proofErr w:type="spellEnd"/>
    </w:p>
    <w:p w:rsidR="002941BC" w:rsidRDefault="00226071">
      <w:pPr>
        <w:pStyle w:val="Bodytext20"/>
        <w:shd w:val="clear" w:color="auto" w:fill="auto"/>
        <w:ind w:left="780" w:right="2260"/>
      </w:pPr>
      <w:r>
        <w:t xml:space="preserve">mobil: 731 125 906, 573 038 496, e-mail: </w:t>
      </w:r>
      <w:hyperlink r:id="rId8" w:history="1">
        <w:r>
          <w:rPr>
            <w:rStyle w:val="Hypertextovodkaz"/>
            <w:lang w:val="en-US" w:eastAsia="en-US" w:bidi="en-US"/>
          </w:rPr>
          <w:t>xxxxxxxxxxx</w:t>
        </w:r>
        <w:r>
          <w:rPr>
            <w:rStyle w:val="Hypertextovodkaz"/>
            <w:lang w:val="en-US" w:eastAsia="en-US" w:bidi="en-US"/>
          </w:rPr>
          <w:t>rojekt.cz</w:t>
        </w:r>
      </w:hyperlink>
      <w:r>
        <w:rPr>
          <w:lang w:val="en-US" w:eastAsia="en-US" w:bidi="en-US"/>
        </w:rPr>
        <w:t xml:space="preserve"> </w:t>
      </w:r>
      <w:proofErr w:type="spellStart"/>
      <w:r>
        <w:t>xxxxxxxxxxx</w:t>
      </w:r>
      <w:proofErr w:type="spellEnd"/>
    </w:p>
    <w:p w:rsidR="00226071" w:rsidRDefault="00226071">
      <w:pPr>
        <w:pStyle w:val="Bodytext20"/>
        <w:shd w:val="clear" w:color="auto" w:fill="auto"/>
        <w:ind w:left="340" w:right="1440" w:firstLine="440"/>
        <w:rPr>
          <w:rStyle w:val="Bodytext22"/>
          <w:lang w:val="en-US" w:eastAsia="en-US" w:bidi="en-US"/>
        </w:rPr>
      </w:pPr>
      <w:r>
        <w:t xml:space="preserve">mobil: 604 296 </w:t>
      </w:r>
      <w:r>
        <w:rPr>
          <w:rStyle w:val="Bodytext21"/>
        </w:rPr>
        <w:t>151,</w:t>
      </w:r>
      <w:r>
        <w:t xml:space="preserve"> 573 038 573, e-mail: </w:t>
      </w:r>
      <w:proofErr w:type="spellStart"/>
      <w:proofErr w:type="gramStart"/>
      <w:r>
        <w:rPr>
          <w:rStyle w:val="Bodytext22"/>
          <w:lang w:val="en-US" w:eastAsia="en-US" w:bidi="en-US"/>
        </w:rPr>
        <w:t>xxxxxxxxxxxxx</w:t>
      </w:r>
      <w:proofErr w:type="spellEnd"/>
      <w:proofErr w:type="gramEnd"/>
    </w:p>
    <w:p w:rsidR="002941BC" w:rsidRDefault="00226071">
      <w:pPr>
        <w:pStyle w:val="Bodytext20"/>
        <w:shd w:val="clear" w:color="auto" w:fill="auto"/>
        <w:ind w:left="340" w:right="1440" w:firstLine="440"/>
      </w:pPr>
      <w:r>
        <w:rPr>
          <w:rStyle w:val="Bodytext22"/>
          <w:lang w:val="en-US" w:eastAsia="en-US" w:bidi="en-US"/>
        </w:rPr>
        <w:t xml:space="preserve"> </w:t>
      </w:r>
      <w:r>
        <w:t>Kontaktními osobami odpovědnými za servis bazénu na straně objednatele jsou:</w:t>
      </w:r>
    </w:p>
    <w:p w:rsidR="002941BC" w:rsidRDefault="00226071">
      <w:pPr>
        <w:pStyle w:val="Bodytext20"/>
        <w:shd w:val="clear" w:color="auto" w:fill="auto"/>
        <w:ind w:firstLine="780"/>
      </w:pPr>
      <w:proofErr w:type="spellStart"/>
      <w:r>
        <w:t>xxxxxxxxxxxxxxxx</w:t>
      </w:r>
      <w:proofErr w:type="spellEnd"/>
    </w:p>
    <w:p w:rsidR="002941BC" w:rsidRDefault="00226071">
      <w:pPr>
        <w:pStyle w:val="Bodytext20"/>
        <w:shd w:val="clear" w:color="auto" w:fill="auto"/>
        <w:ind w:left="780" w:right="1440"/>
      </w:pPr>
      <w:r>
        <w:rPr>
          <w:rStyle w:val="Bodytext2Bold0"/>
        </w:rPr>
        <w:t xml:space="preserve">tel. </w:t>
      </w:r>
      <w:r>
        <w:t xml:space="preserve">558 309 </w:t>
      </w:r>
      <w:r>
        <w:rPr>
          <w:rStyle w:val="Bodytext21"/>
        </w:rPr>
        <w:t>761,</w:t>
      </w:r>
      <w:r>
        <w:t xml:space="preserve"> </w:t>
      </w:r>
      <w:r>
        <w:rPr>
          <w:rStyle w:val="Bodytext2Bold0"/>
        </w:rPr>
        <w:t xml:space="preserve">mobil: </w:t>
      </w:r>
      <w:r>
        <w:t xml:space="preserve">602 761 337, e-mail: </w:t>
      </w:r>
      <w:hyperlink r:id="rId9" w:history="1">
        <w:r w:rsidRPr="00D73BB9">
          <w:rPr>
            <w:rStyle w:val="Hypertextovodkaz"/>
            <w:lang w:val="en-US" w:eastAsia="en-US" w:bidi="en-US"/>
          </w:rPr>
          <w:t>xxxxxxxxxxxxxt@nemtr.cz</w:t>
        </w:r>
      </w:hyperlink>
      <w:r>
        <w:rPr>
          <w:rStyle w:val="Bodytext22"/>
          <w:lang w:val="en-US" w:eastAsia="en-US" w:bidi="en-US"/>
        </w:rPr>
        <w:t xml:space="preserve"> </w:t>
      </w:r>
      <w:proofErr w:type="spellStart"/>
      <w:r>
        <w:t>xxxxxxxxxxxx</w:t>
      </w:r>
      <w:proofErr w:type="spellEnd"/>
    </w:p>
    <w:p w:rsidR="002941BC" w:rsidRDefault="00226071">
      <w:pPr>
        <w:pStyle w:val="Bodytext20"/>
        <w:shd w:val="clear" w:color="auto" w:fill="auto"/>
        <w:spacing w:line="587" w:lineRule="exact"/>
        <w:ind w:right="1440" w:firstLine="780"/>
      </w:pPr>
      <w:r>
        <w:rPr>
          <w:rStyle w:val="Bodytext2Bold0"/>
        </w:rPr>
        <w:t xml:space="preserve">tel. </w:t>
      </w:r>
      <w:r>
        <w:t xml:space="preserve">558 309 760, </w:t>
      </w:r>
      <w:r>
        <w:rPr>
          <w:rStyle w:val="Bodytext2Bold0"/>
        </w:rPr>
        <w:t xml:space="preserve">mobil: </w:t>
      </w:r>
      <w:r>
        <w:t xml:space="preserve">603 770 928, e-mail: </w:t>
      </w:r>
      <w:hyperlink r:id="rId10" w:history="1">
        <w:r w:rsidRPr="00D73BB9">
          <w:rPr>
            <w:rStyle w:val="Hypertextovodkaz"/>
            <w:lang w:val="en-US" w:eastAsia="en-US" w:bidi="en-US"/>
          </w:rPr>
          <w:t>xxxxxxxxxxxxxxx@nemtr.cz</w:t>
        </w:r>
      </w:hyperlink>
      <w:r>
        <w:rPr>
          <w:rStyle w:val="Bodytext22"/>
          <w:lang w:val="en-US" w:eastAsia="en-US" w:bidi="en-US"/>
        </w:rPr>
        <w:t xml:space="preserve"> </w:t>
      </w:r>
      <w:r>
        <w:rPr>
          <w:rStyle w:val="Bodytext2Bold0"/>
        </w:rPr>
        <w:t xml:space="preserve">Přílohy: </w:t>
      </w:r>
      <w:r>
        <w:t>1. Podmínky pro provádění údržby</w:t>
      </w:r>
    </w:p>
    <w:p w:rsidR="002941BC" w:rsidRDefault="00226071">
      <w:pPr>
        <w:pStyle w:val="Bodytext20"/>
        <w:shd w:val="clear" w:color="auto" w:fill="auto"/>
        <w:spacing w:after="5" w:line="240" w:lineRule="exact"/>
        <w:jc w:val="both"/>
      </w:pPr>
      <w:r>
        <w:pict>
          <v:shape id="_x0000_s1034" type="#_x0000_t202" style="position:absolute;left:0;text-align:left;margin-left:2.7pt;margin-top:-3.4pt;width:208.25pt;height:90pt;z-index:-125829369;mso-wrap-distance-left:5pt;mso-wrap-distance-right:39.8pt;mso-wrap-distance-bottom:11.5pt;mso-position-horizontal-relative:margin" wrapcoords="0 0 21600 0 21600 19153 8998 19185 8998 21600 5544 21600 5544 19185 0 19153 0 0" filled="f" stroked="f">
            <v:textbox style="mso-fit-shape-to-text:t" inset="0,0,0,0">
              <w:txbxContent>
                <w:p w:rsidR="002941BC" w:rsidRDefault="002941B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2941BC" w:rsidRDefault="00226071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t>ředitel</w:t>
                  </w:r>
                </w:p>
              </w:txbxContent>
            </v:textbox>
            <w10:wrap type="square" side="right" anchorx="margin"/>
          </v:shape>
        </w:pict>
      </w:r>
      <w:r>
        <w:t>Ve Zlíně dne: 27. 8. 2019</w:t>
      </w:r>
    </w:p>
    <w:p w:rsidR="002941BC" w:rsidRDefault="00226071">
      <w:pPr>
        <w:pStyle w:val="Bodytext20"/>
        <w:shd w:val="clear" w:color="auto" w:fill="auto"/>
        <w:ind w:right="1140" w:firstLine="340"/>
        <w:sectPr w:rsidR="002941BC">
          <w:headerReference w:type="even" r:id="rId11"/>
          <w:headerReference w:type="default" r:id="rId12"/>
          <w:pgSz w:w="11900" w:h="16840"/>
          <w:pgMar w:top="1463" w:right="1049" w:bottom="1609" w:left="1333" w:header="0" w:footer="3" w:gutter="0"/>
          <w:cols w:space="720"/>
          <w:noEndnote/>
          <w:titlePg/>
          <w:docGrid w:linePitch="360"/>
        </w:sectPr>
      </w:pPr>
      <w:r>
        <w:pict>
          <v:shape id="_x0000_s1038" type="#_x0000_t202" style="position:absolute;left:0;text-align:left;margin-left:306.2pt;margin-top:-55.6pt;width:186.65pt;height:36.55pt;z-index:-125829368;mso-wrap-distance-left:5pt;mso-wrap-distance-right:5pt;mso-position-horizontal-relative:margin" wrapcoords="7745 0 21600 0 21600 5571 21416 5571 21416 21600 0 21600 0 4932 7745 4932 7745 0" filled="f" stroked="f">
            <v:textbox style="mso-fit-shape-to-text:t" inset="0,0,0,0">
              <w:txbxContent>
                <w:p w:rsidR="002941BC" w:rsidRDefault="00226071">
                  <w:pPr>
                    <w:pStyle w:val="Picturecaption"/>
                    <w:shd w:val="clear" w:color="auto" w:fill="auto"/>
                    <w:spacing w:line="240" w:lineRule="exact"/>
                  </w:pPr>
                  <w:r>
                    <w:rPr>
                      <w:rStyle w:val="PicturecaptionExact0"/>
                    </w:rPr>
                    <w:t xml:space="preserve">CENTROPROJEKT GROUP </w:t>
                  </w:r>
                  <w:r>
                    <w:rPr>
                      <w:rStyle w:val="Picturecaption12ptExact"/>
                    </w:rPr>
                    <w:t>a.s.</w:t>
                  </w:r>
                </w:p>
                <w:p w:rsidR="002941BC" w:rsidRDefault="002941B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Ing. Martin </w:t>
      </w:r>
      <w:proofErr w:type="spellStart"/>
      <w:r>
        <w:t>Drotár</w:t>
      </w:r>
      <w:proofErr w:type="spellEnd"/>
      <w:r>
        <w:t xml:space="preserve"> místopředseda představenstva na </w:t>
      </w:r>
      <w:r>
        <w:t>základě pověření ze dne 17. 7. 2019</w:t>
      </w:r>
      <w:bookmarkStart w:id="11" w:name="_GoBack"/>
      <w:bookmarkEnd w:id="11"/>
    </w:p>
    <w:p w:rsidR="002941BC" w:rsidRDefault="00226071">
      <w:pPr>
        <w:pStyle w:val="Bodytext20"/>
        <w:shd w:val="clear" w:color="auto" w:fill="auto"/>
        <w:spacing w:after="230" w:line="240" w:lineRule="exact"/>
        <w:jc w:val="both"/>
      </w:pPr>
      <w:r>
        <w:lastRenderedPageBreak/>
        <w:t>k Servisní smlouvě uzavřené mezi</w:t>
      </w:r>
    </w:p>
    <w:p w:rsidR="002941BC" w:rsidRDefault="00226071">
      <w:pPr>
        <w:pStyle w:val="Heading20"/>
        <w:keepNext/>
        <w:keepLines/>
        <w:shd w:val="clear" w:color="auto" w:fill="auto"/>
        <w:ind w:right="5860"/>
      </w:pPr>
      <w:bookmarkStart w:id="12" w:name="bookmark11"/>
      <w:r>
        <w:t>CENTROPROJEKTEM GROUP a.s. a</w:t>
      </w:r>
      <w:bookmarkEnd w:id="12"/>
    </w:p>
    <w:p w:rsidR="002941BC" w:rsidRDefault="00226071">
      <w:pPr>
        <w:pStyle w:val="Bodytext40"/>
        <w:shd w:val="clear" w:color="auto" w:fill="auto"/>
        <w:spacing w:after="581"/>
      </w:pPr>
      <w:r>
        <w:t xml:space="preserve">Nemocnicí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2941BC" w:rsidRDefault="00226071">
      <w:pPr>
        <w:pStyle w:val="Heading20"/>
        <w:keepNext/>
        <w:keepLines/>
        <w:shd w:val="clear" w:color="auto" w:fill="auto"/>
        <w:spacing w:after="586" w:line="240" w:lineRule="exact"/>
        <w:ind w:left="2200"/>
      </w:pPr>
      <w:bookmarkStart w:id="13" w:name="bookmark12"/>
      <w:r>
        <w:t>PODMÍNKY PRO PROVÁDĚNÍ ÚDRŽBY</w:t>
      </w:r>
      <w:bookmarkEnd w:id="13"/>
    </w:p>
    <w:p w:rsidR="002941BC" w:rsidRDefault="00226071">
      <w:pPr>
        <w:pStyle w:val="Heading20"/>
        <w:keepNext/>
        <w:keepLines/>
        <w:numPr>
          <w:ilvl w:val="0"/>
          <w:numId w:val="5"/>
        </w:numPr>
        <w:shd w:val="clear" w:color="auto" w:fill="auto"/>
        <w:tabs>
          <w:tab w:val="left" w:pos="335"/>
        </w:tabs>
        <w:spacing w:after="248" w:line="240" w:lineRule="exact"/>
        <w:jc w:val="both"/>
      </w:pPr>
      <w:bookmarkStart w:id="14" w:name="bookmark13"/>
      <w:r>
        <w:t>Všeobecné podmínky</w:t>
      </w:r>
      <w:bookmarkEnd w:id="14"/>
    </w:p>
    <w:p w:rsidR="002941BC" w:rsidRDefault="00226071">
      <w:pPr>
        <w:pStyle w:val="Bodytext20"/>
        <w:numPr>
          <w:ilvl w:val="0"/>
          <w:numId w:val="6"/>
        </w:numPr>
        <w:shd w:val="clear" w:color="auto" w:fill="auto"/>
        <w:tabs>
          <w:tab w:val="left" w:pos="321"/>
        </w:tabs>
        <w:jc w:val="both"/>
      </w:pPr>
      <w:r>
        <w:t>Tyto podmínky platí v případě, že se smluvní strany nedohodly jinak.</w:t>
      </w:r>
    </w:p>
    <w:p w:rsidR="002941BC" w:rsidRDefault="00226071">
      <w:pPr>
        <w:pStyle w:val="Bodytext20"/>
        <w:numPr>
          <w:ilvl w:val="0"/>
          <w:numId w:val="6"/>
        </w:numPr>
        <w:shd w:val="clear" w:color="auto" w:fill="auto"/>
        <w:tabs>
          <w:tab w:val="left" w:pos="328"/>
        </w:tabs>
        <w:jc w:val="both"/>
      </w:pPr>
      <w:r>
        <w:t xml:space="preserve">Podmínky </w:t>
      </w:r>
      <w:r>
        <w:t>objednatele, které jsou v rozporu s těmito podmínkami, jsou nezávazné, jedině pokud by byly zhotovitelem výslovně akceptovány.</w:t>
      </w:r>
    </w:p>
    <w:p w:rsidR="002941BC" w:rsidRDefault="00226071">
      <w:pPr>
        <w:pStyle w:val="Bodytext20"/>
        <w:numPr>
          <w:ilvl w:val="0"/>
          <w:numId w:val="6"/>
        </w:numPr>
        <w:shd w:val="clear" w:color="auto" w:fill="auto"/>
        <w:tabs>
          <w:tab w:val="left" w:pos="331"/>
        </w:tabs>
        <w:jc w:val="both"/>
      </w:pPr>
      <w:r>
        <w:t>Přednost před touto smluvní úpravou by mohly mít pouze ustanovení případného zákona na ochranu spotřebitele.</w:t>
      </w:r>
    </w:p>
    <w:p w:rsidR="002941BC" w:rsidRDefault="00226071">
      <w:pPr>
        <w:pStyle w:val="Bodytext20"/>
        <w:numPr>
          <w:ilvl w:val="0"/>
          <w:numId w:val="6"/>
        </w:numPr>
        <w:shd w:val="clear" w:color="auto" w:fill="auto"/>
        <w:tabs>
          <w:tab w:val="left" w:pos="339"/>
        </w:tabs>
        <w:jc w:val="both"/>
      </w:pPr>
      <w:r>
        <w:t>Podklady, jakými jso</w:t>
      </w:r>
      <w:r>
        <w:t>u výkresy, vyobrazení, údaje o hmotnosti a rozměrech jsou informativní, pokud by dodavatelem nebyly výslovně označeny jako závazné.</w:t>
      </w:r>
    </w:p>
    <w:p w:rsidR="002941BC" w:rsidRDefault="00226071">
      <w:pPr>
        <w:pStyle w:val="Bodytext20"/>
        <w:numPr>
          <w:ilvl w:val="0"/>
          <w:numId w:val="6"/>
        </w:numPr>
        <w:shd w:val="clear" w:color="auto" w:fill="auto"/>
        <w:tabs>
          <w:tab w:val="left" w:pos="339"/>
        </w:tabs>
        <w:jc w:val="both"/>
      </w:pPr>
      <w:r>
        <w:t>Vlastnická a autorská práva k nabídce a podkladům zůstávají zachována dodavateli. Podklady nesmí být bez souhlasu zhotovitel</w:t>
      </w:r>
      <w:r>
        <w:t>e (nabízejícího) poskytnuty třetí osobě a na požádání musí být vráceny, zejména v případě, kdy nabízející zakázku nezískal.</w:t>
      </w:r>
    </w:p>
    <w:p w:rsidR="002941BC" w:rsidRDefault="00226071">
      <w:pPr>
        <w:pStyle w:val="Bodytext20"/>
        <w:numPr>
          <w:ilvl w:val="0"/>
          <w:numId w:val="6"/>
        </w:numPr>
        <w:shd w:val="clear" w:color="auto" w:fill="auto"/>
        <w:tabs>
          <w:tab w:val="left" w:pos="339"/>
        </w:tabs>
        <w:jc w:val="both"/>
      </w:pPr>
      <w:r>
        <w:t xml:space="preserve">Výpočty kvality vody nebo jiných předmětem prodeje dosahovaných vlastností vody se provádějí na základě dodavatelem zjištěných nebo </w:t>
      </w:r>
      <w:r>
        <w:t>jemu k dispozici daných výsledků rozborů.</w:t>
      </w:r>
    </w:p>
    <w:p w:rsidR="002941BC" w:rsidRDefault="00226071">
      <w:pPr>
        <w:pStyle w:val="Bodytext20"/>
        <w:numPr>
          <w:ilvl w:val="0"/>
          <w:numId w:val="6"/>
        </w:numPr>
        <w:shd w:val="clear" w:color="auto" w:fill="auto"/>
        <w:tabs>
          <w:tab w:val="left" w:pos="349"/>
        </w:tabs>
        <w:spacing w:after="281"/>
        <w:jc w:val="both"/>
      </w:pPr>
      <w:r>
        <w:t>Pokud by s poskytnutím údržby byla spojena potřeba přenocovat v místě, objednatel se zavazuje poskytnout zhotoviteli svoji účinnou součinnost potřebnou k zajištění ubytování v místě.</w:t>
      </w:r>
    </w:p>
    <w:p w:rsidR="002941BC" w:rsidRDefault="00226071">
      <w:pPr>
        <w:pStyle w:val="Heading20"/>
        <w:keepNext/>
        <w:keepLines/>
        <w:numPr>
          <w:ilvl w:val="0"/>
          <w:numId w:val="5"/>
        </w:numPr>
        <w:shd w:val="clear" w:color="auto" w:fill="auto"/>
        <w:tabs>
          <w:tab w:val="left" w:pos="339"/>
        </w:tabs>
        <w:spacing w:after="248" w:line="240" w:lineRule="exact"/>
        <w:jc w:val="both"/>
      </w:pPr>
      <w:bookmarkStart w:id="15" w:name="bookmark14"/>
      <w:r>
        <w:t xml:space="preserve">Pracovní a materiálové náklady </w:t>
      </w:r>
      <w:r>
        <w:t>a cestovné</w:t>
      </w:r>
      <w:bookmarkEnd w:id="15"/>
    </w:p>
    <w:p w:rsidR="002941BC" w:rsidRDefault="00226071">
      <w:pPr>
        <w:pStyle w:val="Bodytext20"/>
        <w:numPr>
          <w:ilvl w:val="0"/>
          <w:numId w:val="7"/>
        </w:numPr>
        <w:shd w:val="clear" w:color="auto" w:fill="auto"/>
        <w:tabs>
          <w:tab w:val="left" w:pos="335"/>
        </w:tabs>
        <w:jc w:val="both"/>
      </w:pPr>
      <w:r>
        <w:t>Paušál za smluvní servis zahrnuje potřebnou pracovní dobu, krytí cestovních nákladů spojených s poskytnutím servisních a údržbových prací. V těchto paušálech nejsou kalkulovány případné opravy a materiál tyto jsou účtovány samostatně dle platnýc</w:t>
      </w:r>
      <w:r>
        <w:t>h hodinových nebo denních sazeb. Pokud by vzhledem k rozsahu potřebných oprav byly nutné další cesty k odběrateli, tyto budou účtovány zvlášť. Smluvní práce na provádění údržby se provádějí v zákonné pracovní době nebo v pracovní době stanovené zhotovitele</w:t>
      </w:r>
      <w:r>
        <w:t>m.</w:t>
      </w:r>
    </w:p>
    <w:p w:rsidR="002941BC" w:rsidRDefault="00226071">
      <w:pPr>
        <w:pStyle w:val="Bodytext20"/>
        <w:numPr>
          <w:ilvl w:val="0"/>
          <w:numId w:val="7"/>
        </w:numPr>
        <w:shd w:val="clear" w:color="auto" w:fill="auto"/>
        <w:tabs>
          <w:tab w:val="left" w:pos="331"/>
        </w:tabs>
        <w:spacing w:after="281"/>
        <w:jc w:val="both"/>
      </w:pPr>
      <w:r>
        <w:t>Při nárůstu cen vstupů je dodavatel oprávněn na základě dohody s objednatelem a doložení růstu cen vstupů sjednané paušální částky zvýšit.</w:t>
      </w:r>
    </w:p>
    <w:p w:rsidR="002941BC" w:rsidRDefault="0022607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339"/>
        </w:tabs>
        <w:spacing w:after="248" w:line="240" w:lineRule="exact"/>
        <w:jc w:val="both"/>
      </w:pPr>
      <w:bookmarkStart w:id="16" w:name="bookmark15"/>
      <w:r>
        <w:t>Rozsah prací a dodávek</w:t>
      </w:r>
      <w:bookmarkEnd w:id="16"/>
    </w:p>
    <w:p w:rsidR="002941BC" w:rsidRDefault="00226071">
      <w:pPr>
        <w:pStyle w:val="Bodytext20"/>
        <w:numPr>
          <w:ilvl w:val="0"/>
          <w:numId w:val="8"/>
        </w:numPr>
        <w:shd w:val="clear" w:color="auto" w:fill="auto"/>
        <w:tabs>
          <w:tab w:val="left" w:pos="328"/>
        </w:tabs>
        <w:jc w:val="both"/>
        <w:sectPr w:rsidR="002941BC">
          <w:pgSz w:w="11900" w:h="16840"/>
          <w:pgMar w:top="2661" w:right="1390" w:bottom="1587" w:left="1369" w:header="0" w:footer="3" w:gutter="0"/>
          <w:cols w:space="720"/>
          <w:noEndnote/>
          <w:docGrid w:linePitch="360"/>
        </w:sectPr>
      </w:pPr>
      <w:r>
        <w:t>Rozsah poskytovaných prací je určen v těchto podmínkách a v Servisní</w:t>
      </w:r>
      <w:r>
        <w:t xml:space="preserve"> smlouvě s objednatelem.</w:t>
      </w:r>
    </w:p>
    <w:p w:rsidR="002941BC" w:rsidRDefault="00226071">
      <w:pPr>
        <w:pStyle w:val="Bodytext20"/>
        <w:numPr>
          <w:ilvl w:val="0"/>
          <w:numId w:val="8"/>
        </w:numPr>
        <w:shd w:val="clear" w:color="auto" w:fill="auto"/>
        <w:tabs>
          <w:tab w:val="left" w:pos="306"/>
        </w:tabs>
        <w:spacing w:after="281"/>
        <w:jc w:val="both"/>
      </w:pPr>
      <w:r>
        <w:lastRenderedPageBreak/>
        <w:t>Zhotovitel je oprávněn provádět i dodatečné práce v nutném rozsahu, který se projeví až při samotném poskytování sjednaných výkonů, tak, aby byla zachována kvalita jím poskytované údržby a zejména zajištěn bezporuchový provoz zaříz</w:t>
      </w:r>
      <w:r>
        <w:t>ení, které je provozováno.</w:t>
      </w:r>
    </w:p>
    <w:p w:rsidR="002941BC" w:rsidRDefault="0022607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320"/>
        </w:tabs>
        <w:spacing w:after="548" w:line="240" w:lineRule="exact"/>
        <w:jc w:val="both"/>
      </w:pPr>
      <w:bookmarkStart w:id="17" w:name="bookmark16"/>
      <w:r>
        <w:t>Výpočet odměn a výkonů a platba za ně</w:t>
      </w:r>
      <w:bookmarkEnd w:id="17"/>
    </w:p>
    <w:p w:rsidR="002941BC" w:rsidRDefault="00226071">
      <w:pPr>
        <w:pStyle w:val="Bodytext20"/>
        <w:numPr>
          <w:ilvl w:val="0"/>
          <w:numId w:val="9"/>
        </w:numPr>
        <w:shd w:val="clear" w:color="auto" w:fill="auto"/>
        <w:tabs>
          <w:tab w:val="left" w:pos="317"/>
        </w:tabs>
        <w:jc w:val="both"/>
      </w:pPr>
      <w:r>
        <w:t xml:space="preserve">Veškeré platby paušálů a úhrad za další výkony jsou splatné ve lhůtě do 30 dnů po obdržení vyúčtování od zhotovitele. Na tyto platby se nevztahují jakékoliv slevy nebo srážky z ceny. Za </w:t>
      </w:r>
      <w:r>
        <w:t>opožděnou úhradu po termínu splatnosti sjednána byla smluvní pokuta ve výši</w:t>
      </w:r>
    </w:p>
    <w:p w:rsidR="002941BC" w:rsidRDefault="00226071">
      <w:pPr>
        <w:pStyle w:val="Bodytext20"/>
        <w:numPr>
          <w:ilvl w:val="0"/>
          <w:numId w:val="10"/>
        </w:numPr>
        <w:shd w:val="clear" w:color="auto" w:fill="auto"/>
        <w:tabs>
          <w:tab w:val="left" w:pos="313"/>
        </w:tabs>
        <w:jc w:val="both"/>
      </w:pPr>
      <w:proofErr w:type="gramStart"/>
      <w:r>
        <w:t>025.% za</w:t>
      </w:r>
      <w:proofErr w:type="gramEnd"/>
      <w:r>
        <w:t xml:space="preserve"> každý započatý den prodlení dlužné částky.</w:t>
      </w:r>
    </w:p>
    <w:p w:rsidR="002941BC" w:rsidRDefault="00226071">
      <w:pPr>
        <w:pStyle w:val="Bodytext20"/>
        <w:numPr>
          <w:ilvl w:val="0"/>
          <w:numId w:val="9"/>
        </w:numPr>
        <w:shd w:val="clear" w:color="auto" w:fill="auto"/>
        <w:tabs>
          <w:tab w:val="left" w:pos="309"/>
        </w:tabs>
        <w:jc w:val="both"/>
      </w:pPr>
      <w:r>
        <w:t xml:space="preserve">Sjednané paušální poplatky za výkony jsou </w:t>
      </w:r>
      <w:proofErr w:type="gramStart"/>
      <w:r>
        <w:t>účtovány i pokud</w:t>
      </w:r>
      <w:proofErr w:type="gramEnd"/>
      <w:r>
        <w:t xml:space="preserve"> by jejich skutečná cena dosažená dodavatelem byla vyšší nebo nižší.</w:t>
      </w:r>
    </w:p>
    <w:p w:rsidR="002941BC" w:rsidRDefault="00226071">
      <w:pPr>
        <w:pStyle w:val="Bodytext20"/>
        <w:numPr>
          <w:ilvl w:val="0"/>
          <w:numId w:val="9"/>
        </w:numPr>
        <w:shd w:val="clear" w:color="auto" w:fill="auto"/>
        <w:tabs>
          <w:tab w:val="left" w:pos="313"/>
        </w:tabs>
        <w:spacing w:after="281"/>
        <w:jc w:val="both"/>
      </w:pPr>
      <w:r>
        <w:t>P</w:t>
      </w:r>
      <w:r>
        <w:t>okud by během provádění údržby bylo dodavateli znemožněno její provádění ze strany objednatele/odběratele nebo třetími osobami zdržujícími se v jeho objektu, byla sjednána smluvní pokuta 35% z ceny předpokládaného plnění jako poplatek za storno.</w:t>
      </w:r>
    </w:p>
    <w:p w:rsidR="002941BC" w:rsidRDefault="0022607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317"/>
        </w:tabs>
        <w:spacing w:after="248" w:line="240" w:lineRule="exact"/>
        <w:jc w:val="both"/>
      </w:pPr>
      <w:bookmarkStart w:id="18" w:name="bookmark17"/>
      <w:r>
        <w:t>Přijetí za</w:t>
      </w:r>
      <w:r>
        <w:t>kázky</w:t>
      </w:r>
      <w:bookmarkEnd w:id="18"/>
    </w:p>
    <w:p w:rsidR="002941BC" w:rsidRDefault="00226071">
      <w:pPr>
        <w:pStyle w:val="Bodytext20"/>
        <w:numPr>
          <w:ilvl w:val="0"/>
          <w:numId w:val="10"/>
        </w:numPr>
        <w:shd w:val="clear" w:color="auto" w:fill="auto"/>
        <w:tabs>
          <w:tab w:val="left" w:pos="331"/>
        </w:tabs>
        <w:jc w:val="both"/>
      </w:pPr>
      <w:r>
        <w:t>Přijetí zakázky vyplývá z termínů uvedených v Servisní smlouvě. Za opožděný nástup na opravu nebo servisní zásah sjednána byla smluvní pokuta ve výši 0,025 % z paušální ceny za 1 servisní návštěvu za každý započatý den prodlení.</w:t>
      </w:r>
    </w:p>
    <w:p w:rsidR="002941BC" w:rsidRDefault="00226071">
      <w:pPr>
        <w:pStyle w:val="Bodytext20"/>
        <w:numPr>
          <w:ilvl w:val="0"/>
          <w:numId w:val="10"/>
        </w:numPr>
        <w:shd w:val="clear" w:color="auto" w:fill="auto"/>
        <w:tabs>
          <w:tab w:val="left" w:pos="320"/>
        </w:tabs>
        <w:jc w:val="both"/>
      </w:pPr>
      <w:r>
        <w:t>Přijetí plnění ze str</w:t>
      </w:r>
      <w:r>
        <w:t>any objednatele a potvrzení jeho převzetí je provedeno podpisem servisního protokolu/zápisu. Po dobu provádění servisní prohlídky bude v místě přítomen správce bazénu nebo jeho zplnomocněný zástupce.</w:t>
      </w:r>
    </w:p>
    <w:p w:rsidR="002941BC" w:rsidRDefault="00226071">
      <w:pPr>
        <w:pStyle w:val="Bodytext20"/>
        <w:numPr>
          <w:ilvl w:val="0"/>
          <w:numId w:val="10"/>
        </w:numPr>
        <w:shd w:val="clear" w:color="auto" w:fill="auto"/>
        <w:tabs>
          <w:tab w:val="left" w:pos="309"/>
        </w:tabs>
        <w:spacing w:after="281"/>
        <w:jc w:val="both"/>
      </w:pPr>
      <w:r>
        <w:t>Převzetím plnění přecházejí rizika na objednatele.</w:t>
      </w:r>
    </w:p>
    <w:p w:rsidR="002941BC" w:rsidRDefault="0022607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320"/>
        </w:tabs>
        <w:spacing w:after="248" w:line="240" w:lineRule="exact"/>
        <w:jc w:val="both"/>
      </w:pPr>
      <w:bookmarkStart w:id="19" w:name="bookmark18"/>
      <w:r>
        <w:t>Výhrada vlastnického práva</w:t>
      </w:r>
      <w:bookmarkEnd w:id="19"/>
    </w:p>
    <w:p w:rsidR="002941BC" w:rsidRDefault="00226071">
      <w:pPr>
        <w:pStyle w:val="Bodytext20"/>
        <w:numPr>
          <w:ilvl w:val="0"/>
          <w:numId w:val="11"/>
        </w:numPr>
        <w:shd w:val="clear" w:color="auto" w:fill="auto"/>
        <w:tabs>
          <w:tab w:val="left" w:pos="313"/>
        </w:tabs>
        <w:jc w:val="both"/>
      </w:pPr>
      <w:r>
        <w:t>Zabudované náhradní díly zůstávají až do úplného zaplacení veškerých příp. pohledávek za odběratelem ve vlastnictví zhotovitele.</w:t>
      </w:r>
    </w:p>
    <w:p w:rsidR="002941BC" w:rsidRDefault="00226071">
      <w:pPr>
        <w:pStyle w:val="Bodytext20"/>
        <w:numPr>
          <w:ilvl w:val="0"/>
          <w:numId w:val="11"/>
        </w:numPr>
        <w:shd w:val="clear" w:color="auto" w:fill="auto"/>
        <w:tabs>
          <w:tab w:val="left" w:pos="313"/>
        </w:tabs>
        <w:spacing w:after="281"/>
        <w:jc w:val="both"/>
      </w:pPr>
      <w:r>
        <w:t xml:space="preserve">Z uvedeného důvodu není povoleno zastavení předmětu plnění nebo ručení těmito předměty, na které se </w:t>
      </w:r>
      <w:r>
        <w:t>vztahuje výše uvedená výhrada vlastnického práva. Pokud by třetí osoba uplatnila na jakýkoliv předmět objednatele obsahující takovéto plnění zhotovitele zádržní právo, je objednatel povinen tuto skutečnost bezodkladně oznámit zhotoviteli.</w:t>
      </w:r>
    </w:p>
    <w:p w:rsidR="002941BC" w:rsidRDefault="0022607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320"/>
        </w:tabs>
        <w:spacing w:after="248" w:line="240" w:lineRule="exact"/>
        <w:jc w:val="both"/>
      </w:pPr>
      <w:bookmarkStart w:id="20" w:name="bookmark19"/>
      <w:r>
        <w:t>Záruka</w:t>
      </w:r>
      <w:bookmarkEnd w:id="20"/>
    </w:p>
    <w:p w:rsidR="002941BC" w:rsidRDefault="00226071">
      <w:pPr>
        <w:pStyle w:val="Bodytext20"/>
        <w:numPr>
          <w:ilvl w:val="0"/>
          <w:numId w:val="12"/>
        </w:numPr>
        <w:shd w:val="clear" w:color="auto" w:fill="auto"/>
        <w:tabs>
          <w:tab w:val="left" w:pos="309"/>
        </w:tabs>
        <w:jc w:val="both"/>
      </w:pPr>
      <w:r>
        <w:t>Objednatel</w:t>
      </w:r>
      <w:r>
        <w:t xml:space="preserve"> je oprávněn a povinen provedená plnění dodavatele překontrolovat. Reklamaci je třeba uplatnit písemnou formou ve lhůtě 7 dnů poté, co bylo možno závadu či poškození zjistit. Zhotovitel musí mít umožněn přístup k předmětu plnění v místě plnění tak, aby moh</w:t>
      </w:r>
      <w:r>
        <w:t>l reklamaci prověřit a posoudit.</w:t>
      </w:r>
    </w:p>
    <w:p w:rsidR="002941BC" w:rsidRDefault="00226071">
      <w:pPr>
        <w:pStyle w:val="Bodytext20"/>
        <w:numPr>
          <w:ilvl w:val="0"/>
          <w:numId w:val="12"/>
        </w:numPr>
        <w:shd w:val="clear" w:color="auto" w:fill="auto"/>
        <w:tabs>
          <w:tab w:val="left" w:pos="306"/>
        </w:tabs>
        <w:jc w:val="both"/>
      </w:pPr>
      <w:r>
        <w:t>Záruka se nevztahuje na škody způsobené cizími vlivy, zásahy třetích osob nebo neodbornou či nesprávnou obsluhou nebo vadným skladováním.</w:t>
      </w:r>
    </w:p>
    <w:p w:rsidR="002941BC" w:rsidRDefault="00226071">
      <w:pPr>
        <w:pStyle w:val="Bodytext20"/>
        <w:numPr>
          <w:ilvl w:val="0"/>
          <w:numId w:val="12"/>
        </w:numPr>
        <w:shd w:val="clear" w:color="auto" w:fill="auto"/>
        <w:tabs>
          <w:tab w:val="left" w:pos="313"/>
        </w:tabs>
        <w:jc w:val="both"/>
      </w:pPr>
      <w:r>
        <w:t>U všech oprávněně reklamovaných závad je zhotovitel povinen vadné zařízení opravit ne</w:t>
      </w:r>
      <w:r>
        <w:t>bo během zákonné lhůty vyměnit za bezvadné. Odstranitelné závady, pokud jsou řádně a v přiměřené lhůtě odstraněny, nezakládají právo objednatele na slevu z ceny.</w:t>
      </w:r>
      <w:r>
        <w:br w:type="page"/>
      </w:r>
    </w:p>
    <w:p w:rsidR="002941BC" w:rsidRDefault="00226071">
      <w:pPr>
        <w:pStyle w:val="Bodytext20"/>
        <w:numPr>
          <w:ilvl w:val="0"/>
          <w:numId w:val="12"/>
        </w:numPr>
        <w:shd w:val="clear" w:color="auto" w:fill="auto"/>
        <w:tabs>
          <w:tab w:val="left" w:pos="342"/>
        </w:tabs>
        <w:jc w:val="both"/>
      </w:pPr>
      <w:r>
        <w:lastRenderedPageBreak/>
        <w:t>Řádné provedení prací se omezuje na funkčnost dodaného zařízení.</w:t>
      </w:r>
    </w:p>
    <w:p w:rsidR="002941BC" w:rsidRDefault="00226071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</w:tabs>
        <w:jc w:val="both"/>
      </w:pPr>
      <w:r>
        <w:t xml:space="preserve">Záruční lhůta na provedené </w:t>
      </w:r>
      <w:r>
        <w:t>práce činí 6 měsíců, záruka na dodaný materiál se řídí záručními lhůtami dle výrobců a dodavatelů.</w:t>
      </w:r>
    </w:p>
    <w:p w:rsidR="002941BC" w:rsidRDefault="00226071">
      <w:pPr>
        <w:pStyle w:val="Bodytext20"/>
        <w:numPr>
          <w:ilvl w:val="0"/>
          <w:numId w:val="12"/>
        </w:numPr>
        <w:shd w:val="clear" w:color="auto" w:fill="auto"/>
        <w:tabs>
          <w:tab w:val="left" w:pos="349"/>
        </w:tabs>
        <w:jc w:val="both"/>
      </w:pPr>
      <w:r>
        <w:t>Záruka se nevztahuje na chemikálie, zkušební činidla, maziva, hmoty a díly podléhající rychlému opotřebení jako jsou těsnění, ucpávky, ložiska, membrány, poj</w:t>
      </w:r>
      <w:r>
        <w:t xml:space="preserve">istky, světelné zdroje, měřící články přicházející do styku s chlorem, vysokým pH, vodivostí, </w:t>
      </w:r>
      <w:proofErr w:type="spellStart"/>
      <w:r>
        <w:t>Redoxem</w:t>
      </w:r>
      <w:proofErr w:type="spellEnd"/>
      <w:r>
        <w:t>, akumulátory, bateriemi, UV zářením atd.</w:t>
      </w:r>
    </w:p>
    <w:p w:rsidR="002941BC" w:rsidRDefault="00226071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</w:tabs>
        <w:jc w:val="both"/>
      </w:pPr>
      <w:r>
        <w:t>Nejsou-li dodržovány doporučení výrobce/zhotovitele a uznána technická pravidla a zásady, doporučené intervaly úd</w:t>
      </w:r>
      <w:r>
        <w:t>ržby a kontroly zařízení a tyto nejsou doloženy, nároky na plnění ze záruky objednateli nevznikají.</w:t>
      </w:r>
    </w:p>
    <w:p w:rsidR="002941BC" w:rsidRDefault="00226071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</w:tabs>
        <w:spacing w:after="281"/>
        <w:jc w:val="both"/>
      </w:pPr>
      <w:r>
        <w:t>Stejně tak zanikají jakékoliv nároky ze záruky, které se vztahují na náhradu nepřímých a přímých škod, ztráty na výdělku, následné škody a škody třetím osob</w:t>
      </w:r>
      <w:r>
        <w:t>ám.</w:t>
      </w:r>
    </w:p>
    <w:p w:rsidR="002941BC" w:rsidRDefault="0022607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356"/>
        </w:tabs>
        <w:spacing w:after="248" w:line="240" w:lineRule="exact"/>
        <w:jc w:val="both"/>
      </w:pPr>
      <w:bookmarkStart w:id="21" w:name="bookmark20"/>
      <w:r>
        <w:t>Zvláštní podmínky pro údržbu cizích zařízení</w:t>
      </w:r>
      <w:bookmarkEnd w:id="21"/>
    </w:p>
    <w:p w:rsidR="002941BC" w:rsidRDefault="00226071">
      <w:pPr>
        <w:pStyle w:val="Bodytext20"/>
        <w:numPr>
          <w:ilvl w:val="0"/>
          <w:numId w:val="13"/>
        </w:numPr>
        <w:shd w:val="clear" w:color="auto" w:fill="auto"/>
        <w:tabs>
          <w:tab w:val="left" w:pos="338"/>
        </w:tabs>
        <w:jc w:val="both"/>
      </w:pPr>
      <w:r>
        <w:t>Zhotovitel nepřebírá záruky za to, že úprava odpovídá požadavkům objednatele.</w:t>
      </w:r>
    </w:p>
    <w:p w:rsidR="002941BC" w:rsidRDefault="00226071">
      <w:pPr>
        <w:pStyle w:val="Bodytext20"/>
        <w:numPr>
          <w:ilvl w:val="0"/>
          <w:numId w:val="13"/>
        </w:numPr>
        <w:shd w:val="clear" w:color="auto" w:fill="auto"/>
        <w:tabs>
          <w:tab w:val="left" w:pos="353"/>
        </w:tabs>
        <w:jc w:val="both"/>
      </w:pPr>
      <w:r>
        <w:t xml:space="preserve">Pokud je třeba provést výměnu ND, může dojít k prodloužení dodacích lhůt. Za </w:t>
      </w:r>
      <w:proofErr w:type="spellStart"/>
      <w:r>
        <w:t>stím</w:t>
      </w:r>
      <w:proofErr w:type="spellEnd"/>
      <w:r>
        <w:t xml:space="preserve"> spojené odstavení zařízení a ev. škody tím </w:t>
      </w:r>
      <w:r>
        <w:t>způsobené nenese zhotovitel žádnou zodpovědnost.</w:t>
      </w:r>
    </w:p>
    <w:p w:rsidR="002941BC" w:rsidRDefault="00226071">
      <w:pPr>
        <w:pStyle w:val="Bodytext20"/>
        <w:numPr>
          <w:ilvl w:val="0"/>
          <w:numId w:val="13"/>
        </w:numPr>
        <w:shd w:val="clear" w:color="auto" w:fill="auto"/>
        <w:tabs>
          <w:tab w:val="left" w:pos="346"/>
        </w:tabs>
        <w:jc w:val="both"/>
      </w:pPr>
      <w:r>
        <w:t>Pokud by nebylo možno zajistit originální ND, může být vyměněna i větší část zařízení za rovnocenné nové, předchozí souhlas objednatele však vždy bude vyžádán.</w:t>
      </w:r>
    </w:p>
    <w:p w:rsidR="002941BC" w:rsidRDefault="00226071">
      <w:pPr>
        <w:pStyle w:val="Bodytext20"/>
        <w:numPr>
          <w:ilvl w:val="0"/>
          <w:numId w:val="13"/>
        </w:numPr>
        <w:shd w:val="clear" w:color="auto" w:fill="auto"/>
        <w:tabs>
          <w:tab w:val="left" w:pos="349"/>
        </w:tabs>
        <w:jc w:val="both"/>
      </w:pPr>
      <w:r>
        <w:t xml:space="preserve">U starších zařízení zhotovitel upozorňuje na </w:t>
      </w:r>
      <w:r>
        <w:t>možnost potřeby zvýšeného počtu oprav i přes pravidelnou údržbu.</w:t>
      </w:r>
    </w:p>
    <w:p w:rsidR="002941BC" w:rsidRDefault="00226071">
      <w:pPr>
        <w:pStyle w:val="Bodytext20"/>
        <w:numPr>
          <w:ilvl w:val="0"/>
          <w:numId w:val="13"/>
        </w:numPr>
        <w:shd w:val="clear" w:color="auto" w:fill="auto"/>
        <w:tabs>
          <w:tab w:val="left" w:pos="349"/>
        </w:tabs>
        <w:spacing w:after="240"/>
        <w:jc w:val="both"/>
      </w:pPr>
      <w:r>
        <w:t>Všechny jiné opravy než smluvní jsou účtovány dle Servisní smlouvy avšak mimo její rámec.</w:t>
      </w:r>
    </w:p>
    <w:p w:rsidR="002941BC" w:rsidRDefault="0022607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360"/>
        </w:tabs>
        <w:jc w:val="both"/>
      </w:pPr>
      <w:bookmarkStart w:id="22" w:name="bookmark21"/>
      <w:r>
        <w:t>Závěrečná ustanovení</w:t>
      </w:r>
      <w:bookmarkEnd w:id="22"/>
    </w:p>
    <w:p w:rsidR="002941BC" w:rsidRDefault="00226071">
      <w:pPr>
        <w:pStyle w:val="Bodytext20"/>
        <w:numPr>
          <w:ilvl w:val="0"/>
          <w:numId w:val="14"/>
        </w:numPr>
        <w:shd w:val="clear" w:color="auto" w:fill="auto"/>
        <w:tabs>
          <w:tab w:val="left" w:pos="349"/>
        </w:tabs>
        <w:jc w:val="both"/>
      </w:pPr>
      <w:r>
        <w:t>Veškeré spory vzniklé ze Servisní smlouvy a těchto její přílohu tvořících. Podmí</w:t>
      </w:r>
      <w:r>
        <w:t>nek se řídí Obchodním zákoníkem č. 513/1991 Sb., ve znění pozdějších novel.</w:t>
      </w:r>
    </w:p>
    <w:p w:rsidR="002941BC" w:rsidRDefault="00226071">
      <w:pPr>
        <w:pStyle w:val="Bodytext20"/>
        <w:numPr>
          <w:ilvl w:val="0"/>
          <w:numId w:val="14"/>
        </w:numPr>
        <w:shd w:val="clear" w:color="auto" w:fill="auto"/>
        <w:tabs>
          <w:tab w:val="left" w:pos="360"/>
        </w:tabs>
        <w:spacing w:after="281"/>
        <w:jc w:val="both"/>
      </w:pPr>
      <w:r>
        <w:t>Podpisem servisní smlouvy nabývají účinnosti i tyto Podmínky pro provádění údržby, které tvoří nedílnou součást Servisní smlouvy uzavřené mezi oběma smluvními stranami.</w:t>
      </w:r>
    </w:p>
    <w:p w:rsidR="002941BC" w:rsidRDefault="00226071">
      <w:pPr>
        <w:pStyle w:val="Bodytext20"/>
        <w:shd w:val="clear" w:color="auto" w:fill="auto"/>
        <w:spacing w:line="240" w:lineRule="exact"/>
        <w:jc w:val="both"/>
      </w:pPr>
      <w:r>
        <w:t>Ve Zlíně dn</w:t>
      </w:r>
      <w:r>
        <w:t>e 27. 8. 2019</w:t>
      </w:r>
    </w:p>
    <w:p w:rsidR="002941BC" w:rsidRDefault="00226071">
      <w:pPr>
        <w:pStyle w:val="Heading20"/>
        <w:keepNext/>
        <w:keepLines/>
        <w:shd w:val="clear" w:color="auto" w:fill="auto"/>
        <w:ind w:right="6280"/>
      </w:pPr>
      <w:r>
        <w:pict>
          <v:shape id="_x0000_s1041" type="#_x0000_t202" style="position:absolute;margin-left:.25pt;margin-top:-67.7pt;width:119.7pt;height:60.65pt;z-index:-125829366;mso-wrap-distance-left:5pt;mso-wrap-distance-right:5pt;mso-position-horizontal-relative:margin" wrapcoords="0 0 21600 0 21600 2760 6424 2760 6424 21600 780 21600 780 2760 0 2760 0 0" filled="f" stroked="f">
            <v:textbox style="mso-fit-shape-to-text:t" inset="0,0,0,0">
              <w:txbxContent>
                <w:p w:rsidR="002941BC" w:rsidRDefault="00226071">
                  <w:pPr>
                    <w:pStyle w:val="Picturecaption"/>
                    <w:shd w:val="clear" w:color="auto" w:fill="auto"/>
                    <w:spacing w:line="190" w:lineRule="exact"/>
                  </w:pPr>
                  <w:proofErr w:type="spellStart"/>
                  <w:r>
                    <w:rPr>
                      <w:rStyle w:val="PicturecaptionExact0"/>
                    </w:rPr>
                    <w:t>CfclsTf</w:t>
                  </w:r>
                  <w:proofErr w:type="spellEnd"/>
                  <w:r>
                    <w:rPr>
                      <w:rStyle w:val="PicturecaptionExact0"/>
                    </w:rPr>
                    <w:t xml:space="preserve"> ROP ROJ £ KT GROUP a.s.</w:t>
                  </w:r>
                </w:p>
                <w:p w:rsidR="002941BC" w:rsidRDefault="00226071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t>x</w:t>
                  </w:r>
                </w:p>
              </w:txbxContent>
            </v:textbox>
            <w10:wrap type="topAndBottom" anchorx="margin"/>
          </v:shape>
        </w:pict>
      </w:r>
      <w:bookmarkStart w:id="23" w:name="bookmark22"/>
      <w:r>
        <w:t>CENTROPROJEKT GROUP a.s. Petr Ševela</w:t>
      </w:r>
      <w:bookmarkEnd w:id="23"/>
    </w:p>
    <w:p w:rsidR="002941BC" w:rsidRDefault="00226071">
      <w:pPr>
        <w:pStyle w:val="Bodytext20"/>
        <w:shd w:val="clear" w:color="auto" w:fill="auto"/>
        <w:spacing w:after="281"/>
        <w:jc w:val="both"/>
      </w:pPr>
      <w:r>
        <w:t>ředitel</w:t>
      </w:r>
    </w:p>
    <w:p w:rsidR="002941BC" w:rsidRDefault="00226071">
      <w:pPr>
        <w:pStyle w:val="Bodytext20"/>
        <w:shd w:val="clear" w:color="auto" w:fill="auto"/>
        <w:spacing w:line="240" w:lineRule="exact"/>
        <w:jc w:val="both"/>
      </w:pPr>
      <w:r>
        <w:t>Divize Aquaparky,</w:t>
      </w:r>
    </w:p>
    <w:p w:rsidR="002941BC" w:rsidRDefault="00226071">
      <w:pPr>
        <w:pStyle w:val="Bodytext20"/>
        <w:shd w:val="clear" w:color="auto" w:fill="auto"/>
        <w:spacing w:line="240" w:lineRule="exact"/>
        <w:jc w:val="both"/>
      </w:pPr>
      <w:r>
        <w:t>bazény a bazénové technologie</w:t>
      </w:r>
    </w:p>
    <w:sectPr w:rsidR="002941BC">
      <w:headerReference w:type="even" r:id="rId13"/>
      <w:headerReference w:type="default" r:id="rId14"/>
      <w:pgSz w:w="11900" w:h="16840"/>
      <w:pgMar w:top="1476" w:right="1354" w:bottom="1604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6071">
      <w:r>
        <w:separator/>
      </w:r>
    </w:p>
  </w:endnote>
  <w:endnote w:type="continuationSeparator" w:id="0">
    <w:p w:rsidR="00000000" w:rsidRDefault="0022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BC" w:rsidRDefault="002941BC"/>
  </w:footnote>
  <w:footnote w:type="continuationSeparator" w:id="0">
    <w:p w:rsidR="002941BC" w:rsidRDefault="002941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BC" w:rsidRDefault="002260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9.05pt;margin-top:90.85pt;width:102.05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41BC" w:rsidRDefault="0022607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SERVISNÍ SMLOUVU: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BC" w:rsidRDefault="002260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15pt;margin-top:89.1pt;width:354.6pt;height:10.4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41BC" w:rsidRDefault="00226071">
                <w:pPr>
                  <w:pStyle w:val="Headerorfooter0"/>
                  <w:shd w:val="clear" w:color="auto" w:fill="auto"/>
                  <w:tabs>
                    <w:tab w:val="right" w:pos="7092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PŘÍLOHA č. 1</w:t>
                </w:r>
                <w:r>
                  <w:rPr>
                    <w:rStyle w:val="Headerorfooter1"/>
                    <w:b/>
                    <w:bCs/>
                  </w:rPr>
                  <w:tab/>
                  <w:t>CENTROPROJEKT GROUP a.s.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BC" w:rsidRDefault="002260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15pt;margin-top:89.1pt;width:354.6pt;height:10.4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41BC" w:rsidRDefault="00226071">
                <w:pPr>
                  <w:pStyle w:val="Headerorfooter0"/>
                  <w:shd w:val="clear" w:color="auto" w:fill="auto"/>
                  <w:tabs>
                    <w:tab w:val="right" w:pos="7092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PŘÍLOHA č. 1</w:t>
                </w:r>
                <w:r>
                  <w:rPr>
                    <w:rStyle w:val="Headerorfooter1"/>
                    <w:b/>
                    <w:bCs/>
                  </w:rPr>
                  <w:tab/>
                  <w:t>CENTROPROJEKT GROUP a.s.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BC" w:rsidRDefault="002941B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BC" w:rsidRDefault="002941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1996"/>
    <w:multiLevelType w:val="multilevel"/>
    <w:tmpl w:val="71064D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E1897"/>
    <w:multiLevelType w:val="multilevel"/>
    <w:tmpl w:val="FE524E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04FA5"/>
    <w:multiLevelType w:val="multilevel"/>
    <w:tmpl w:val="71042A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30EE6"/>
    <w:multiLevelType w:val="multilevel"/>
    <w:tmpl w:val="9E6886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D3257"/>
    <w:multiLevelType w:val="multilevel"/>
    <w:tmpl w:val="D16482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C649D3"/>
    <w:multiLevelType w:val="multilevel"/>
    <w:tmpl w:val="EE582D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2C61BE"/>
    <w:multiLevelType w:val="multilevel"/>
    <w:tmpl w:val="E5CC69A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3447D4"/>
    <w:multiLevelType w:val="multilevel"/>
    <w:tmpl w:val="888001BC"/>
    <w:lvl w:ilvl="0"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6B4FA1"/>
    <w:multiLevelType w:val="multilevel"/>
    <w:tmpl w:val="401E3F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AD7B32"/>
    <w:multiLevelType w:val="multilevel"/>
    <w:tmpl w:val="0AEA36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F423BF"/>
    <w:multiLevelType w:val="multilevel"/>
    <w:tmpl w:val="43880A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BF6964"/>
    <w:multiLevelType w:val="multilevel"/>
    <w:tmpl w:val="D07CBBD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9E705E"/>
    <w:multiLevelType w:val="multilevel"/>
    <w:tmpl w:val="4FC841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0322FB"/>
    <w:multiLevelType w:val="multilevel"/>
    <w:tmpl w:val="722463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941BC"/>
    <w:rsid w:val="00226071"/>
    <w:rsid w:val="0029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BD734CF-C6DC-4348-9D53-FF27370A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ablecaption2Exact">
    <w:name w:val="Table caption (2) Exact"/>
    <w:basedOn w:val="Standardnpsmoodstavce"/>
    <w:link w:val="Tablecaption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40"/>
      <w:sz w:val="54"/>
      <w:szCs w:val="54"/>
      <w:u w:val="none"/>
    </w:rPr>
  </w:style>
  <w:style w:type="character" w:customStyle="1" w:styleId="Tablecaption2Exact0">
    <w:name w:val="Table caption (2) Exact"/>
    <w:basedOn w:val="Tablecaption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Tablecaption2Exact1">
    <w:name w:val="Table caption (2) Exact"/>
    <w:basedOn w:val="Tablecaption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Tablecaption2Spacing-1ptExact">
    <w:name w:val="Table caption (2) + Spacing -1 pt Exact"/>
    <w:basedOn w:val="Tablecaption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3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Tablecaption2Spacing-1ptExact0">
    <w:name w:val="Table caption (2) + Spacing -1 pt Exact"/>
    <w:basedOn w:val="Tablecaption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30"/>
      <w:w w:val="100"/>
      <w:position w:val="0"/>
      <w:sz w:val="54"/>
      <w:szCs w:val="54"/>
      <w:u w:val="singl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2ptBoldExact">
    <w:name w:val="Table caption + 12 pt;Bold Exact"/>
    <w:basedOn w:val="Tablecaption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ablecaption12ptBoldExact0">
    <w:name w:val="Table caption + 12 pt;Bold Exact"/>
    <w:basedOn w:val="Tablecaption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05pt">
    <w:name w:val="Body text (2) + 10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0">
    <w:name w:val="Body text (2) + 10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5ptItalic">
    <w:name w:val="Body text (2) + 15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15ptItalic0">
    <w:name w:val="Body text (2) + 15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3ptBold">
    <w:name w:val="Body text (2) + 13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3">
    <w:name w:val="Heading #2 (3)_"/>
    <w:basedOn w:val="Standardnpsmoodstavce"/>
    <w:link w:val="Heading2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2ptExact">
    <w:name w:val="Picture caption + 12 pt Exact"/>
    <w:basedOn w:val="Pictur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i/>
      <w:iCs/>
      <w:spacing w:val="40"/>
      <w:sz w:val="54"/>
      <w:szCs w:val="54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576" w:lineRule="exact"/>
      <w:ind w:firstLine="1820"/>
    </w:pPr>
    <w:rPr>
      <w:rFonts w:ascii="Calibri" w:eastAsia="Calibri" w:hAnsi="Calibri" w:cs="Calibri"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92" w:lineRule="exact"/>
    </w:pPr>
    <w:rPr>
      <w:rFonts w:ascii="Calibri" w:eastAsia="Calibri" w:hAnsi="Calibri" w:cs="Calibri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360" w:line="292" w:lineRule="exact"/>
    </w:pPr>
    <w:rPr>
      <w:rFonts w:ascii="Calibri" w:eastAsia="Calibri" w:hAnsi="Calibri" w:cs="Calibri"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92" w:lineRule="exact"/>
      <w:outlineLvl w:val="1"/>
    </w:pPr>
    <w:rPr>
      <w:rFonts w:ascii="Calibri" w:eastAsia="Calibri" w:hAnsi="Calibri" w:cs="Calibri"/>
      <w:b/>
      <w:b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540" w:after="60" w:line="0" w:lineRule="atLeast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Heading230">
    <w:name w:val="Heading #2 (3)"/>
    <w:basedOn w:val="Normln"/>
    <w:link w:val="Heading23"/>
    <w:pPr>
      <w:shd w:val="clear" w:color="auto" w:fill="FFFFFF"/>
      <w:spacing w:before="540" w:after="60" w:line="0" w:lineRule="atLeast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92" w:lineRule="exact"/>
      <w:jc w:val="both"/>
    </w:pPr>
    <w:rPr>
      <w:rFonts w:ascii="Calibri" w:eastAsia="Calibri" w:hAnsi="Calibri" w:cs="Calibri"/>
      <w:b/>
      <w:bCs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@centroprojekt.cz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xxxxxxxxxxxxxxx@nem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xxxxxt@nemtr.cz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2090</Words>
  <Characters>12331</Characters>
  <Application>Microsoft Office Word</Application>
  <DocSecurity>0</DocSecurity>
  <Lines>102</Lines>
  <Paragraphs>28</Paragraphs>
  <ScaleCrop>false</ScaleCrop>
  <Company/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2019-09-10T08:24:00Z</dcterms:created>
  <dcterms:modified xsi:type="dcterms:W3CDTF">2019-09-10T08:27:00Z</dcterms:modified>
</cp:coreProperties>
</file>