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2" w:rsidRPr="00087E5B" w:rsidRDefault="002B19EE" w:rsidP="004A175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 stavby</w:t>
      </w:r>
    </w:p>
    <w:p w:rsidR="00496B63" w:rsidRPr="00496B63" w:rsidRDefault="00496B63" w:rsidP="004A1752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496B63">
        <w:rPr>
          <w:rFonts w:ascii="Arial" w:hAnsi="Arial" w:cs="Arial"/>
          <w:b/>
          <w:sz w:val="20"/>
          <w:szCs w:val="20"/>
        </w:rPr>
        <w:t>SO 01 F.1.4.a - TECHNIKA PROSTŘEDÍ STA</w:t>
      </w:r>
      <w:r>
        <w:rPr>
          <w:rFonts w:ascii="Arial" w:hAnsi="Arial" w:cs="Arial"/>
          <w:b/>
          <w:sz w:val="20"/>
          <w:szCs w:val="20"/>
        </w:rPr>
        <w:t>VEB – ZAŘÍZENÍ PRO ROZVOD VODY</w:t>
      </w:r>
    </w:p>
    <w:p w:rsidR="004A1752" w:rsidRPr="00496B63" w:rsidRDefault="009A2CCA" w:rsidP="004A1752">
      <w:pPr>
        <w:pStyle w:val="Bezmez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článku 5</w:t>
      </w:r>
      <w:r w:rsidR="004A1752" w:rsidRPr="00496B63">
        <w:rPr>
          <w:rFonts w:ascii="Arial" w:hAnsi="Arial" w:cs="Arial"/>
          <w:sz w:val="20"/>
          <w:szCs w:val="20"/>
        </w:rPr>
        <w:t xml:space="preserve"> Smlouvy o dílo ze dne ……..</w:t>
      </w:r>
    </w:p>
    <w:tbl>
      <w:tblPr>
        <w:tblStyle w:val="Mkatabulky"/>
        <w:tblW w:w="9747" w:type="dxa"/>
        <w:tblLook w:val="04A0"/>
      </w:tblPr>
      <w:tblGrid>
        <w:gridCol w:w="9747"/>
      </w:tblGrid>
      <w:tr w:rsidR="00DB5216" w:rsidRPr="00496B63" w:rsidTr="002B19EE">
        <w:trPr>
          <w:trHeight w:val="33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5216" w:rsidRPr="00496B63" w:rsidRDefault="00DB5216" w:rsidP="00DB5216">
            <w:pPr>
              <w:rPr>
                <w:rFonts w:ascii="Arial" w:hAnsi="Arial" w:cs="Arial"/>
                <w:sz w:val="20"/>
                <w:szCs w:val="20"/>
              </w:rPr>
            </w:pPr>
            <w:r w:rsidRPr="00496B63">
              <w:rPr>
                <w:rFonts w:ascii="Arial" w:hAnsi="Arial" w:cs="Arial"/>
                <w:sz w:val="20"/>
                <w:szCs w:val="20"/>
              </w:rPr>
              <w:t>Pokyny k sestavení harmonogramu:</w:t>
            </w:r>
          </w:p>
        </w:tc>
      </w:tr>
      <w:tr w:rsidR="00DB5216" w:rsidRPr="00496B63" w:rsidTr="002B19EE">
        <w:trPr>
          <w:trHeight w:val="33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16" w:rsidRPr="00496B63" w:rsidRDefault="00DB5216" w:rsidP="00BB1B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B63">
              <w:rPr>
                <w:rFonts w:ascii="Arial" w:hAnsi="Arial" w:cs="Arial"/>
                <w:sz w:val="20"/>
                <w:szCs w:val="20"/>
              </w:rPr>
              <w:t xml:space="preserve">Zhotovitel, jako uchazeč poptávky </w:t>
            </w:r>
            <w:r w:rsidR="00496B63" w:rsidRPr="00496B63">
              <w:rPr>
                <w:rFonts w:ascii="Arial" w:hAnsi="Arial" w:cs="Arial"/>
                <w:sz w:val="20"/>
                <w:szCs w:val="20"/>
              </w:rPr>
              <w:t>„SO 01 F.1.4.a - TECHNIKA PROSTŘEDÍ STAVEB – ZAŘÍZENÍ PRO ROZVOD VODY“</w:t>
            </w:r>
            <w:r w:rsidR="00E87852" w:rsidRPr="00496B63">
              <w:rPr>
                <w:rFonts w:ascii="Arial" w:hAnsi="Arial" w:cs="Arial"/>
                <w:sz w:val="20"/>
                <w:szCs w:val="20"/>
              </w:rPr>
              <w:t>, sestaví H</w:t>
            </w:r>
            <w:r w:rsidRPr="00496B63">
              <w:rPr>
                <w:rFonts w:ascii="Arial" w:hAnsi="Arial" w:cs="Arial"/>
                <w:sz w:val="20"/>
                <w:szCs w:val="20"/>
              </w:rPr>
              <w:t>armonogram prováděných prací v souladu s</w:t>
            </w:r>
            <w:r w:rsidR="00BB1BFE" w:rsidRPr="00496B63">
              <w:rPr>
                <w:rFonts w:ascii="Arial" w:hAnsi="Arial" w:cs="Arial"/>
                <w:sz w:val="20"/>
                <w:szCs w:val="20"/>
              </w:rPr>
              <w:t> Výzvou k účasti na poptávkovém</w:t>
            </w:r>
            <w:r w:rsidR="00E87852" w:rsidRPr="00496B63">
              <w:rPr>
                <w:rFonts w:ascii="Arial" w:hAnsi="Arial" w:cs="Arial"/>
                <w:sz w:val="20"/>
                <w:szCs w:val="20"/>
              </w:rPr>
              <w:t xml:space="preserve"> řízení a</w:t>
            </w:r>
            <w:r w:rsidRPr="00496B63">
              <w:rPr>
                <w:rFonts w:ascii="Arial" w:hAnsi="Arial" w:cs="Arial"/>
                <w:sz w:val="20"/>
                <w:szCs w:val="20"/>
              </w:rPr>
              <w:t> níže uvedenými termíny</w:t>
            </w:r>
            <w:r w:rsidR="00466638">
              <w:rPr>
                <w:rFonts w:ascii="Arial" w:hAnsi="Arial" w:cs="Arial"/>
                <w:sz w:val="20"/>
                <w:szCs w:val="20"/>
              </w:rPr>
              <w:t xml:space="preserve"> a pokyny</w:t>
            </w:r>
            <w:r w:rsidRPr="00496B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5216" w:rsidRPr="00496B63" w:rsidRDefault="00DB5216" w:rsidP="00DB521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Mkatabulky"/>
              <w:tblW w:w="8163" w:type="dxa"/>
              <w:jc w:val="center"/>
              <w:tblLook w:val="04A0"/>
            </w:tblPr>
            <w:tblGrid>
              <w:gridCol w:w="4081"/>
              <w:gridCol w:w="4082"/>
            </w:tblGrid>
            <w:tr w:rsidR="00DB5216" w:rsidRPr="00496B63" w:rsidTr="00E87852">
              <w:trPr>
                <w:trHeight w:val="331"/>
                <w:jc w:val="center"/>
              </w:trPr>
              <w:tc>
                <w:tcPr>
                  <w:tcW w:w="4081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B5216" w:rsidRPr="00496B63" w:rsidRDefault="002B19EE" w:rsidP="00DB5216">
                  <w:pPr>
                    <w:pStyle w:val="Bezmez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1B43A1">
                    <w:rPr>
                      <w:rFonts w:ascii="Arial" w:hAnsi="Arial" w:cs="Arial"/>
                      <w:sz w:val="20"/>
                    </w:rPr>
                    <w:t>Předpokládaný termín předání a převzetí staveniště</w:t>
                  </w:r>
                  <w:r w:rsidRPr="001B43A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Pr="001B43A1">
                    <w:rPr>
                      <w:rFonts w:ascii="Arial" w:hAnsi="Arial" w:cs="Arial"/>
                      <w:sz w:val="20"/>
                    </w:rPr>
                    <w:t>(</w:t>
                  </w:r>
                  <w:r w:rsidRPr="001B43A1">
                    <w:rPr>
                      <w:rFonts w:ascii="Arial" w:hAnsi="Arial" w:cs="Arial"/>
                      <w:b/>
                      <w:bCs/>
                      <w:sz w:val="20"/>
                    </w:rPr>
                    <w:t>zahájení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doby plnění):</w:t>
                  </w:r>
                </w:p>
              </w:tc>
              <w:tc>
                <w:tcPr>
                  <w:tcW w:w="408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DB5216" w:rsidRPr="00496B63" w:rsidRDefault="002B19EE" w:rsidP="00BB1BFE">
                  <w:pPr>
                    <w:pStyle w:val="Bezmezer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do 5 dnů od podpisu smlouvy</w:t>
                  </w:r>
                </w:p>
              </w:tc>
            </w:tr>
            <w:tr w:rsidR="00DB5216" w:rsidRPr="00496B63" w:rsidTr="00E87852">
              <w:trPr>
                <w:trHeight w:val="331"/>
                <w:jc w:val="center"/>
              </w:trPr>
              <w:tc>
                <w:tcPr>
                  <w:tcW w:w="4081" w:type="dxa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B5216" w:rsidRPr="00496B63" w:rsidRDefault="002B19EE" w:rsidP="00DB5216">
                  <w:pPr>
                    <w:pStyle w:val="Bezmez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1B43A1">
                    <w:rPr>
                      <w:rFonts w:ascii="Arial" w:hAnsi="Arial" w:cs="Arial"/>
                      <w:sz w:val="20"/>
                    </w:rPr>
                    <w:t xml:space="preserve">Předpokládaný </w:t>
                  </w:r>
                  <w:r w:rsidRPr="00CF40E9">
                    <w:rPr>
                      <w:rFonts w:ascii="Arial" w:hAnsi="Arial" w:cs="Arial"/>
                      <w:sz w:val="20"/>
                    </w:rPr>
                    <w:t>termín dokončení a protokolárního předání a převzetí díla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5216" w:rsidRPr="00496B63" w:rsidRDefault="002B19EE" w:rsidP="00BB1BFE">
                  <w:pPr>
                    <w:pStyle w:val="Bezmezer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CF40E9">
                    <w:rPr>
                      <w:rFonts w:ascii="Arial" w:hAnsi="Arial" w:cs="Arial"/>
                      <w:sz w:val="20"/>
                    </w:rPr>
                    <w:t>do 12 kalendářních týdnů od předání staveniště</w:t>
                  </w:r>
                </w:p>
              </w:tc>
            </w:tr>
            <w:tr w:rsidR="003B41A1" w:rsidRPr="00496B63" w:rsidTr="00E87852">
              <w:trPr>
                <w:trHeight w:val="331"/>
                <w:jc w:val="center"/>
              </w:trPr>
              <w:tc>
                <w:tcPr>
                  <w:tcW w:w="408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B41A1" w:rsidRPr="00496B63" w:rsidRDefault="003B41A1" w:rsidP="00DB5216">
                  <w:pPr>
                    <w:pStyle w:val="Bezmez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B41A1" w:rsidRPr="00496B63" w:rsidRDefault="003B41A1" w:rsidP="00DB5216">
                  <w:pPr>
                    <w:pStyle w:val="Bezmezer"/>
                    <w:rPr>
                      <w:rStyle w:val="cena"/>
                      <w:rFonts w:cs="Arial"/>
                      <w:b w:val="0"/>
                      <w:szCs w:val="20"/>
                    </w:rPr>
                  </w:pPr>
                </w:p>
              </w:tc>
            </w:tr>
          </w:tbl>
          <w:p w:rsidR="002B19EE" w:rsidRDefault="002B19EE" w:rsidP="002B19EE">
            <w:pPr>
              <w:pStyle w:val="Textvbloku"/>
              <w:ind w:left="454"/>
              <w:rPr>
                <w:rFonts w:ascii="Arial" w:hAnsi="Arial" w:cs="Arial"/>
                <w:sz w:val="20"/>
              </w:rPr>
            </w:pPr>
            <w:r w:rsidRPr="00CF40E9">
              <w:rPr>
                <w:rFonts w:ascii="Arial" w:hAnsi="Arial" w:cs="Arial"/>
                <w:sz w:val="20"/>
              </w:rPr>
              <w:t xml:space="preserve">Harmonogram stavby: </w:t>
            </w:r>
          </w:p>
          <w:p w:rsidR="00466638" w:rsidRPr="00466638" w:rsidRDefault="00B61B68" w:rsidP="00466638">
            <w:pPr>
              <w:pStyle w:val="Textvbloku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466638" w:rsidRPr="00466638">
              <w:rPr>
                <w:rFonts w:ascii="Arial" w:hAnsi="Arial" w:cs="Arial"/>
                <w:sz w:val="20"/>
              </w:rPr>
              <w:t>armonogram stavby je členěn na týdny a pavilony, případně dílčí etapy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B19EE" w:rsidRPr="00CF40E9" w:rsidRDefault="00B61B68" w:rsidP="002B19EE">
            <w:pPr>
              <w:pStyle w:val="Textvbloku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</w:t>
            </w:r>
            <w:r w:rsidR="002B19EE" w:rsidRPr="00CF40E9">
              <w:rPr>
                <w:rFonts w:ascii="Arial" w:hAnsi="Arial" w:cs="Arial"/>
                <w:bCs/>
                <w:sz w:val="20"/>
              </w:rPr>
              <w:t xml:space="preserve">armonogram </w:t>
            </w:r>
            <w:r w:rsidR="002B19EE" w:rsidRPr="00CF40E9">
              <w:rPr>
                <w:rFonts w:ascii="Arial" w:hAnsi="Arial" w:cs="Arial"/>
                <w:sz w:val="20"/>
              </w:rPr>
              <w:t>začíná</w:t>
            </w:r>
            <w:r w:rsidR="002B19EE" w:rsidRPr="00CF40E9">
              <w:rPr>
                <w:rFonts w:ascii="Arial" w:hAnsi="Arial" w:cs="Arial"/>
                <w:bCs/>
                <w:sz w:val="20"/>
              </w:rPr>
              <w:t xml:space="preserve"> termínem zahájení doby plnění (předání a </w:t>
            </w:r>
            <w:r w:rsidR="002B19EE" w:rsidRPr="00CF40E9">
              <w:rPr>
                <w:rFonts w:ascii="Arial" w:hAnsi="Arial" w:cs="Arial"/>
                <w:sz w:val="20"/>
              </w:rPr>
              <w:t>převzetí staveniště)</w:t>
            </w:r>
            <w:r w:rsidR="002B19EE" w:rsidRPr="00CF40E9">
              <w:rPr>
                <w:rFonts w:ascii="Arial" w:hAnsi="Arial" w:cs="Arial"/>
                <w:bCs/>
                <w:sz w:val="20"/>
              </w:rPr>
              <w:t xml:space="preserve"> </w:t>
            </w:r>
            <w:r w:rsidR="002B19EE" w:rsidRPr="00CF40E9">
              <w:rPr>
                <w:rFonts w:ascii="Arial" w:hAnsi="Arial" w:cs="Arial"/>
                <w:bCs/>
                <w:sz w:val="20"/>
              </w:rPr>
              <w:br/>
              <w:t xml:space="preserve">a </w:t>
            </w:r>
            <w:r w:rsidR="002B19EE" w:rsidRPr="00CF40E9">
              <w:rPr>
                <w:rFonts w:ascii="Arial" w:hAnsi="Arial" w:cs="Arial"/>
                <w:sz w:val="20"/>
              </w:rPr>
              <w:t>končí</w:t>
            </w:r>
            <w:r w:rsidR="002B19EE" w:rsidRPr="00CF40E9">
              <w:rPr>
                <w:rFonts w:ascii="Arial" w:hAnsi="Arial" w:cs="Arial"/>
                <w:bCs/>
                <w:sz w:val="20"/>
              </w:rPr>
              <w:t xml:space="preserve"> termínem předání a </w:t>
            </w:r>
            <w:r w:rsidR="002B19EE" w:rsidRPr="00CF40E9">
              <w:rPr>
                <w:rFonts w:ascii="Arial" w:hAnsi="Arial" w:cs="Arial"/>
                <w:sz w:val="20"/>
              </w:rPr>
              <w:t>převzetí</w:t>
            </w:r>
            <w:r w:rsidR="002B19EE" w:rsidRPr="00CF40E9">
              <w:rPr>
                <w:rFonts w:ascii="Arial" w:hAnsi="Arial" w:cs="Arial"/>
                <w:bCs/>
                <w:sz w:val="20"/>
              </w:rPr>
              <w:t xml:space="preserve"> díla včetně lhůty pro vyklizení staveniště,</w:t>
            </w:r>
          </w:p>
          <w:p w:rsidR="002B19EE" w:rsidRPr="00CF40E9" w:rsidRDefault="002B19EE" w:rsidP="002B19EE">
            <w:pPr>
              <w:pStyle w:val="Textvbloku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</w:rPr>
            </w:pPr>
            <w:r w:rsidRPr="00CF40E9">
              <w:rPr>
                <w:rFonts w:ascii="Arial" w:hAnsi="Arial" w:cs="Arial"/>
                <w:bCs/>
                <w:sz w:val="20"/>
              </w:rPr>
              <w:t xml:space="preserve">harmonogram bude </w:t>
            </w:r>
            <w:r w:rsidRPr="00CF40E9">
              <w:rPr>
                <w:rFonts w:ascii="Arial" w:hAnsi="Arial" w:cs="Arial"/>
                <w:sz w:val="20"/>
              </w:rPr>
              <w:t xml:space="preserve">členěn dle SO, jednotlivých pavilonů či úseků, ve kterých bude postupně dílo přepojováno a stavebních dílů rozpočtu; v případě požadavku objednatele bude harmonogram dále rozpracován na dílčí části a profese s vyznačením termínů montáží a zkoušek, popř. bude dále rozpracován do větších podrobností a bude zahrnovat i související technické a provozní návaznosti (např. vystěhování, interiér, provozní vybavení uživatele apod.), </w:t>
            </w:r>
          </w:p>
          <w:p w:rsidR="002B19EE" w:rsidRPr="003139E1" w:rsidRDefault="002B19EE" w:rsidP="002B19EE">
            <w:pPr>
              <w:pStyle w:val="Textvbloku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CF40E9">
              <w:rPr>
                <w:rFonts w:ascii="Arial" w:hAnsi="Arial" w:cs="Arial"/>
                <w:sz w:val="20"/>
              </w:rPr>
              <w:t>zhotovitel je povinen harmonogram stavby průběžně aktualizovat</w:t>
            </w:r>
            <w:r w:rsidRPr="003139E1">
              <w:rPr>
                <w:rFonts w:ascii="Arial" w:hAnsi="Arial" w:cs="Arial"/>
                <w:sz w:val="20"/>
              </w:rPr>
              <w:t xml:space="preserve"> a o jeh</w:t>
            </w:r>
            <w:r w:rsidRPr="003139E1">
              <w:rPr>
                <w:rFonts w:ascii="Arial" w:hAnsi="Arial" w:cs="Arial"/>
                <w:bCs/>
                <w:sz w:val="20"/>
              </w:rPr>
              <w:t>o </w:t>
            </w:r>
            <w:r>
              <w:rPr>
                <w:rFonts w:ascii="Arial" w:hAnsi="Arial" w:cs="Arial"/>
                <w:bCs/>
                <w:sz w:val="20"/>
              </w:rPr>
              <w:t>plnění</w:t>
            </w:r>
            <w:r w:rsidRPr="003139E1">
              <w:rPr>
                <w:rFonts w:ascii="Arial" w:hAnsi="Arial" w:cs="Arial"/>
                <w:bCs/>
                <w:sz w:val="20"/>
              </w:rPr>
              <w:t xml:space="preserve"> pravidelně informovat účastníky KD</w:t>
            </w:r>
            <w:r>
              <w:rPr>
                <w:rFonts w:ascii="Arial" w:hAnsi="Arial" w:cs="Arial"/>
                <w:bCs/>
                <w:sz w:val="20"/>
              </w:rPr>
              <w:t xml:space="preserve"> s tím, že termín dokončení a předání </w:t>
            </w:r>
            <w:r w:rsidR="00B61B68">
              <w:rPr>
                <w:rFonts w:ascii="Arial" w:hAnsi="Arial" w:cs="Arial"/>
                <w:bCs/>
                <w:sz w:val="20"/>
              </w:rPr>
              <w:t>díla je pro zhotovitele závazný.</w:t>
            </w:r>
          </w:p>
          <w:p w:rsidR="00DB5216" w:rsidRPr="00496B63" w:rsidRDefault="00DB5216" w:rsidP="002B19EE">
            <w:pPr>
              <w:pStyle w:val="Textvbloku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0D63D4" w:rsidRPr="00087E5B" w:rsidRDefault="000D63D4">
      <w:pPr>
        <w:rPr>
          <w:rFonts w:ascii="Arial" w:hAnsi="Arial" w:cs="Arial"/>
          <w:sz w:val="20"/>
          <w:szCs w:val="20"/>
        </w:rPr>
      </w:pPr>
    </w:p>
    <w:p w:rsidR="00E87852" w:rsidRPr="00087E5B" w:rsidRDefault="00E87852" w:rsidP="00E87852">
      <w:pPr>
        <w:jc w:val="center"/>
        <w:rPr>
          <w:rFonts w:ascii="Arial" w:hAnsi="Arial" w:cs="Arial"/>
          <w:b/>
          <w:sz w:val="20"/>
          <w:szCs w:val="20"/>
        </w:rPr>
      </w:pPr>
      <w:r w:rsidRPr="00087E5B">
        <w:rPr>
          <w:rFonts w:ascii="Arial" w:hAnsi="Arial" w:cs="Arial"/>
          <w:b/>
          <w:sz w:val="20"/>
          <w:szCs w:val="20"/>
        </w:rPr>
        <w:t>Harmonogram:</w:t>
      </w:r>
    </w:p>
    <w:p w:rsidR="00E87852" w:rsidRDefault="00E87852">
      <w:pPr>
        <w:rPr>
          <w:rFonts w:ascii="Arial" w:hAnsi="Arial" w:cs="Arial"/>
          <w:sz w:val="20"/>
          <w:szCs w:val="20"/>
        </w:rPr>
      </w:pPr>
    </w:p>
    <w:p w:rsidR="005C2F23" w:rsidRDefault="005C2F23">
      <w:pPr>
        <w:rPr>
          <w:rFonts w:ascii="Arial" w:hAnsi="Arial" w:cs="Arial"/>
          <w:sz w:val="20"/>
          <w:szCs w:val="20"/>
        </w:rPr>
      </w:pPr>
    </w:p>
    <w:p w:rsidR="005C2F23" w:rsidRPr="00087E5B" w:rsidRDefault="005C2F23">
      <w:pPr>
        <w:rPr>
          <w:rFonts w:ascii="Arial" w:hAnsi="Arial" w:cs="Arial"/>
          <w:sz w:val="20"/>
          <w:szCs w:val="20"/>
        </w:rPr>
      </w:pPr>
    </w:p>
    <w:p w:rsidR="005C2F23" w:rsidRDefault="005C2F23" w:rsidP="005C2F23">
      <w:pPr>
        <w:pStyle w:val="Bezmezer"/>
        <w:numPr>
          <w:ilvl w:val="0"/>
          <w:numId w:val="3"/>
        </w:numPr>
      </w:pPr>
      <w:r>
        <w:t xml:space="preserve">týden </w:t>
      </w:r>
      <w:r>
        <w:tab/>
      </w:r>
      <w:r>
        <w:tab/>
        <w:t>– zřízení staveniště</w:t>
      </w:r>
    </w:p>
    <w:p w:rsidR="005C2F23" w:rsidRDefault="005C2F23" w:rsidP="005C2F23">
      <w:pPr>
        <w:pStyle w:val="Bezmezer"/>
      </w:pPr>
      <w:r>
        <w:t xml:space="preserve">                      </w:t>
      </w:r>
      <w:r>
        <w:tab/>
      </w:r>
      <w:r>
        <w:tab/>
        <w:t>– montáž provizorních rozvodů TV</w:t>
      </w:r>
    </w:p>
    <w:p w:rsidR="005C2F23" w:rsidRDefault="005C2F23" w:rsidP="005C2F23">
      <w:pPr>
        <w:pStyle w:val="Bezmezer"/>
      </w:pPr>
    </w:p>
    <w:p w:rsidR="005C2F23" w:rsidRDefault="005C2F23" w:rsidP="005C2F23">
      <w:pPr>
        <w:pStyle w:val="Bezmezer"/>
        <w:numPr>
          <w:ilvl w:val="0"/>
          <w:numId w:val="3"/>
        </w:numPr>
      </w:pPr>
      <w:r>
        <w:t>– 10. týden</w:t>
      </w:r>
      <w:r>
        <w:tab/>
        <w:t>– demontáž stávajících rozvodů a strojních zařízení</w:t>
      </w:r>
    </w:p>
    <w:p w:rsidR="005C2F23" w:rsidRDefault="005C2F23" w:rsidP="005C2F23">
      <w:pPr>
        <w:pStyle w:val="Bezmezer"/>
      </w:pPr>
      <w:r>
        <w:t xml:space="preserve">   </w:t>
      </w:r>
      <w:r>
        <w:tab/>
      </w:r>
      <w:r>
        <w:tab/>
      </w:r>
      <w:r>
        <w:tab/>
        <w:t>– montáž rozvodů a strojního vybavení</w:t>
      </w:r>
    </w:p>
    <w:p w:rsidR="005C2F23" w:rsidRDefault="005C2F23" w:rsidP="005C2F23">
      <w:pPr>
        <w:pStyle w:val="Bezmezer"/>
      </w:pPr>
    </w:p>
    <w:p w:rsidR="005C2F23" w:rsidRDefault="005C2F23" w:rsidP="005C2F23">
      <w:pPr>
        <w:pStyle w:val="Bezmezer"/>
        <w:numPr>
          <w:ilvl w:val="0"/>
          <w:numId w:val="4"/>
        </w:numPr>
      </w:pPr>
      <w:r>
        <w:t>– 12. týden</w:t>
      </w:r>
      <w:r>
        <w:tab/>
        <w:t>– provádění dokončovacích prací</w:t>
      </w:r>
    </w:p>
    <w:p w:rsidR="005C2F23" w:rsidRDefault="005C2F23" w:rsidP="005C2F23">
      <w:pPr>
        <w:pStyle w:val="Bezmezer"/>
        <w:rPr>
          <w:b/>
        </w:rPr>
      </w:pPr>
      <w:r>
        <w:tab/>
      </w:r>
      <w:r>
        <w:tab/>
      </w:r>
      <w:r>
        <w:tab/>
        <w:t>– předání stavby investorovi</w:t>
      </w:r>
    </w:p>
    <w:p w:rsidR="00E87852" w:rsidRPr="00087E5B" w:rsidRDefault="00E87852">
      <w:pPr>
        <w:rPr>
          <w:rFonts w:ascii="Arial" w:hAnsi="Arial" w:cs="Arial"/>
          <w:sz w:val="20"/>
          <w:szCs w:val="20"/>
        </w:rPr>
      </w:pPr>
    </w:p>
    <w:p w:rsidR="00E87852" w:rsidRPr="00087E5B" w:rsidRDefault="00E8785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87852" w:rsidRPr="00087E5B" w:rsidRDefault="00E87852">
      <w:pPr>
        <w:rPr>
          <w:rFonts w:ascii="Arial" w:hAnsi="Arial" w:cs="Arial"/>
          <w:sz w:val="20"/>
          <w:szCs w:val="20"/>
        </w:rPr>
      </w:pPr>
    </w:p>
    <w:p w:rsidR="00E87852" w:rsidRPr="00087E5B" w:rsidRDefault="00E87852">
      <w:pPr>
        <w:rPr>
          <w:rFonts w:ascii="Arial" w:hAnsi="Arial" w:cs="Arial"/>
          <w:sz w:val="20"/>
          <w:szCs w:val="20"/>
        </w:rPr>
      </w:pPr>
    </w:p>
    <w:p w:rsidR="00E87852" w:rsidRPr="00087E5B" w:rsidRDefault="00E8785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940"/>
        <w:gridCol w:w="6272"/>
      </w:tblGrid>
      <w:tr w:rsidR="00E87852" w:rsidRPr="00087E5B" w:rsidTr="00E87852">
        <w:trPr>
          <w:trHeight w:val="283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52" w:rsidRPr="00087E5B" w:rsidRDefault="00E87852" w:rsidP="00E87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E5B">
              <w:rPr>
                <w:rFonts w:ascii="Arial" w:hAnsi="Arial" w:cs="Arial"/>
                <w:b/>
                <w:sz w:val="20"/>
                <w:szCs w:val="20"/>
              </w:rPr>
              <w:t>Za Zhotovitele zpracoval:</w:t>
            </w:r>
          </w:p>
        </w:tc>
        <w:tc>
          <w:tcPr>
            <w:tcW w:w="6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52" w:rsidRPr="00087E5B" w:rsidRDefault="009C5525" w:rsidP="00E8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Michal Horecký</w:t>
            </w:r>
          </w:p>
        </w:tc>
      </w:tr>
      <w:tr w:rsidR="00E87852" w:rsidRPr="00087E5B" w:rsidTr="00E87852">
        <w:trPr>
          <w:trHeight w:val="283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52" w:rsidRPr="00087E5B" w:rsidRDefault="00E87852" w:rsidP="00E87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E5B">
              <w:rPr>
                <w:rFonts w:ascii="Arial" w:hAnsi="Arial" w:cs="Arial"/>
                <w:b/>
                <w:sz w:val="20"/>
                <w:szCs w:val="20"/>
              </w:rPr>
              <w:t>Dne:</w:t>
            </w:r>
          </w:p>
        </w:tc>
        <w:tc>
          <w:tcPr>
            <w:tcW w:w="6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52" w:rsidRPr="00087E5B" w:rsidRDefault="009C5525" w:rsidP="00E8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13.10.2016</w:t>
            </w:r>
          </w:p>
        </w:tc>
      </w:tr>
    </w:tbl>
    <w:p w:rsidR="009A2CCA" w:rsidRPr="00087E5B" w:rsidRDefault="009A2CCA" w:rsidP="009A2CCA">
      <w:pPr>
        <w:tabs>
          <w:tab w:val="left" w:pos="3225"/>
        </w:tabs>
        <w:rPr>
          <w:rFonts w:ascii="Arial" w:hAnsi="Arial" w:cs="Arial"/>
          <w:sz w:val="20"/>
          <w:szCs w:val="20"/>
        </w:rPr>
      </w:pPr>
    </w:p>
    <w:sectPr w:rsidR="009A2CCA" w:rsidRPr="00087E5B" w:rsidSect="00D14C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1B" w:rsidRDefault="00602D1B" w:rsidP="00214F53">
      <w:pPr>
        <w:spacing w:after="0" w:line="240" w:lineRule="auto"/>
      </w:pPr>
      <w:r>
        <w:separator/>
      </w:r>
    </w:p>
  </w:endnote>
  <w:endnote w:type="continuationSeparator" w:id="0">
    <w:p w:rsidR="00602D1B" w:rsidRDefault="00602D1B" w:rsidP="0021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1B" w:rsidRDefault="00602D1B" w:rsidP="00214F53">
      <w:pPr>
        <w:spacing w:after="0" w:line="240" w:lineRule="auto"/>
      </w:pPr>
      <w:r>
        <w:separator/>
      </w:r>
    </w:p>
  </w:footnote>
  <w:footnote w:type="continuationSeparator" w:id="0">
    <w:p w:rsidR="00602D1B" w:rsidRDefault="00602D1B" w:rsidP="0021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53" w:rsidRDefault="00214F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-294005</wp:posOffset>
          </wp:positionV>
          <wp:extent cx="1531620" cy="762000"/>
          <wp:effectExtent l="0" t="0" r="0" b="0"/>
          <wp:wrapTight wrapText="bothSides">
            <wp:wrapPolygon edited="0">
              <wp:start x="0" y="0"/>
              <wp:lineTo x="0" y="21060"/>
              <wp:lineTo x="21224" y="21060"/>
              <wp:lineTo x="21224" y="0"/>
              <wp:lineTo x="0" y="0"/>
            </wp:wrapPolygon>
          </wp:wrapTight>
          <wp:docPr id="1" name="Obrázek 1" descr="rgb-logo-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-logo-800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7E6673F"/>
    <w:multiLevelType w:val="hybridMultilevel"/>
    <w:tmpl w:val="2AC8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2881"/>
    <w:multiLevelType w:val="hybridMultilevel"/>
    <w:tmpl w:val="E3C2264A"/>
    <w:lvl w:ilvl="0" w:tplc="627EF3F0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ABB2C7D"/>
    <w:multiLevelType w:val="hybridMultilevel"/>
    <w:tmpl w:val="B3009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1752"/>
    <w:rsid w:val="00087E5B"/>
    <w:rsid w:val="000D63D4"/>
    <w:rsid w:val="00214F53"/>
    <w:rsid w:val="002B19EE"/>
    <w:rsid w:val="003641C5"/>
    <w:rsid w:val="003B41A1"/>
    <w:rsid w:val="00466638"/>
    <w:rsid w:val="00496B63"/>
    <w:rsid w:val="004A1752"/>
    <w:rsid w:val="004C0291"/>
    <w:rsid w:val="004E4EE3"/>
    <w:rsid w:val="005224BD"/>
    <w:rsid w:val="0057683F"/>
    <w:rsid w:val="005C2F23"/>
    <w:rsid w:val="00602D1B"/>
    <w:rsid w:val="00632513"/>
    <w:rsid w:val="00636ED8"/>
    <w:rsid w:val="0072249B"/>
    <w:rsid w:val="00772B06"/>
    <w:rsid w:val="007E0E4C"/>
    <w:rsid w:val="008C33C8"/>
    <w:rsid w:val="009A2CCA"/>
    <w:rsid w:val="009C5525"/>
    <w:rsid w:val="00B61B68"/>
    <w:rsid w:val="00BB1BFE"/>
    <w:rsid w:val="00C1233E"/>
    <w:rsid w:val="00C92D0C"/>
    <w:rsid w:val="00D14C86"/>
    <w:rsid w:val="00D8450E"/>
    <w:rsid w:val="00DB5216"/>
    <w:rsid w:val="00DE1153"/>
    <w:rsid w:val="00E87852"/>
    <w:rsid w:val="00E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A17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4A1752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DB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a">
    <w:name w:val="cena"/>
    <w:rsid w:val="00DB5216"/>
    <w:rPr>
      <w:rFonts w:ascii="Arial" w:hAnsi="Arial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21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F53"/>
  </w:style>
  <w:style w:type="paragraph" w:styleId="Zpat">
    <w:name w:val="footer"/>
    <w:basedOn w:val="Normln"/>
    <w:link w:val="ZpatChar"/>
    <w:uiPriority w:val="99"/>
    <w:unhideWhenUsed/>
    <w:rsid w:val="0021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F53"/>
  </w:style>
  <w:style w:type="paragraph" w:styleId="Textvbloku">
    <w:name w:val="Block Text"/>
    <w:basedOn w:val="Normln"/>
    <w:rsid w:val="002B19EE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Prná</dc:creator>
  <cp:lastModifiedBy>onplecb</cp:lastModifiedBy>
  <cp:revision>2</cp:revision>
  <dcterms:created xsi:type="dcterms:W3CDTF">2016-12-27T08:41:00Z</dcterms:created>
  <dcterms:modified xsi:type="dcterms:W3CDTF">2016-12-27T08:41:00Z</dcterms:modified>
</cp:coreProperties>
</file>