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56" w:rsidRDefault="008D3261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1373505</wp:posOffset>
            </wp:positionH>
            <wp:positionV relativeFrom="paragraph">
              <wp:posOffset>12700</wp:posOffset>
            </wp:positionV>
            <wp:extent cx="377825" cy="3416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82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056" w:rsidRDefault="008D3261">
      <w:pPr>
        <w:pStyle w:val="Nadpis10"/>
        <w:keepNext/>
        <w:keepLines/>
        <w:shd w:val="clear" w:color="auto" w:fill="auto"/>
        <w:spacing w:after="120"/>
      </w:pPr>
      <w:bookmarkStart w:id="0" w:name="bookmark0"/>
      <w:bookmarkStart w:id="1" w:name="bookmark1"/>
      <w:r>
        <w:rPr>
          <w:u w:val="single"/>
        </w:rPr>
        <w:t>Kooperativa</w:t>
      </w:r>
      <w:bookmarkEnd w:id="0"/>
      <w:bookmarkEnd w:id="1"/>
    </w:p>
    <w:p w:rsidR="003E1056" w:rsidRDefault="008D3261">
      <w:pPr>
        <w:pStyle w:val="Zkladntext60"/>
        <w:shd w:val="clear" w:color="auto" w:fill="auto"/>
        <w:spacing w:after="1180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3E1056" w:rsidRDefault="008D3261">
      <w:pPr>
        <w:pStyle w:val="Nadpis10"/>
        <w:keepNext/>
        <w:keepLines/>
        <w:shd w:val="clear" w:color="auto" w:fill="auto"/>
        <w:spacing w:after="520"/>
      </w:pPr>
      <w:bookmarkStart w:id="2" w:name="bookmark2"/>
      <w:bookmarkStart w:id="3" w:name="bookmark3"/>
      <w:r>
        <w:t>Pojistná smlouva</w:t>
      </w:r>
      <w:bookmarkEnd w:id="2"/>
      <w:bookmarkEnd w:id="3"/>
    </w:p>
    <w:p w:rsidR="003E1056" w:rsidRDefault="008D3261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 xml:space="preserve">č. </w:t>
      </w:r>
      <w:bookmarkEnd w:id="4"/>
      <w:bookmarkEnd w:id="5"/>
      <w:r w:rsidR="000D2DB4">
        <w:t>XXXXXXXXXXX</w:t>
      </w:r>
    </w:p>
    <w:p w:rsidR="003E1056" w:rsidRDefault="008D3261">
      <w:pPr>
        <w:pStyle w:val="Zkladntext50"/>
        <w:shd w:val="clear" w:color="auto" w:fill="auto"/>
        <w:spacing w:after="700"/>
      </w:pPr>
      <w:r>
        <w:t>pro pojištění podnikatelských rizik - TREND 14</w:t>
      </w:r>
    </w:p>
    <w:p w:rsidR="003E1056" w:rsidRDefault="000D2DB4">
      <w:pPr>
        <w:pStyle w:val="Nadpis20"/>
        <w:keepNext/>
        <w:keepLines/>
        <w:shd w:val="clear" w:color="auto" w:fill="auto"/>
        <w:spacing w:after="120"/>
      </w:pPr>
      <w:bookmarkStart w:id="6" w:name="bookmark6"/>
      <w:bookmarkStart w:id="7" w:name="bookmark7"/>
      <w:r>
        <w:t>Kooperativa pojíš</w:t>
      </w:r>
      <w:proofErr w:type="spellStart"/>
      <w:r w:rsidR="008D3261">
        <w:rPr>
          <w:lang w:val="en-US" w:eastAsia="en-US" w:bidi="en-US"/>
        </w:rPr>
        <w:t>t’ovna,a.</w:t>
      </w:r>
      <w:proofErr w:type="gramStart"/>
      <w:r w:rsidR="008D3261">
        <w:rPr>
          <w:lang w:val="en-US" w:eastAsia="en-US" w:bidi="en-US"/>
        </w:rPr>
        <w:t>s.,Vienna</w:t>
      </w:r>
      <w:proofErr w:type="spellEnd"/>
      <w:proofErr w:type="gramEnd"/>
      <w:r w:rsidR="008D3261">
        <w:rPr>
          <w:lang w:val="en-US" w:eastAsia="en-US" w:bidi="en-US"/>
        </w:rPr>
        <w:t xml:space="preserve"> </w:t>
      </w:r>
      <w:proofErr w:type="spellStart"/>
      <w:r w:rsidR="008D3261">
        <w:t>Insurance</w:t>
      </w:r>
      <w:proofErr w:type="spellEnd"/>
      <w:r w:rsidR="008D3261">
        <w:t xml:space="preserve"> Group</w:t>
      </w:r>
      <w:bookmarkEnd w:id="6"/>
      <w:bookmarkEnd w:id="7"/>
    </w:p>
    <w:p w:rsidR="003E1056" w:rsidRDefault="008D3261">
      <w:pPr>
        <w:pStyle w:val="Zkladntext1"/>
        <w:shd w:val="clear" w:color="auto" w:fill="auto"/>
        <w:spacing w:after="120"/>
      </w:pPr>
      <w:r>
        <w:t>se sídlem Pobřežní 665/21,186 00 Praha 8, Česká republika</w:t>
      </w:r>
    </w:p>
    <w:p w:rsidR="003E1056" w:rsidRDefault="008D3261">
      <w:pPr>
        <w:pStyle w:val="Zkladntext1"/>
        <w:shd w:val="clear" w:color="auto" w:fill="auto"/>
        <w:spacing w:after="0"/>
      </w:pPr>
      <w:r>
        <w:t xml:space="preserve">IČO: 47116617, zapsaná v </w:t>
      </w:r>
      <w:r>
        <w:t xml:space="preserve">obchodním rejstříku u Městského soudu v Praze, </w:t>
      </w:r>
      <w:proofErr w:type="spellStart"/>
      <w:r>
        <w:t>sp</w:t>
      </w:r>
      <w:proofErr w:type="spellEnd"/>
      <w:r>
        <w:t>. zn. B 1897</w:t>
      </w:r>
    </w:p>
    <w:p w:rsidR="003E1056" w:rsidRDefault="008D3261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>"pojistitel")</w:t>
      </w:r>
    </w:p>
    <w:p w:rsidR="003E1056" w:rsidRDefault="008D3261">
      <w:pPr>
        <w:pStyle w:val="Nadpis20"/>
        <w:keepNext/>
        <w:keepLines/>
        <w:shd w:val="clear" w:color="auto" w:fill="auto"/>
        <w:spacing w:after="580"/>
        <w:jc w:val="center"/>
      </w:pPr>
      <w:bookmarkStart w:id="8" w:name="bookmark8"/>
      <w:bookmarkStart w:id="9" w:name="bookmark9"/>
      <w:r>
        <w:t>a</w:t>
      </w:r>
      <w:bookmarkEnd w:id="8"/>
      <w:bookmarkEnd w:id="9"/>
    </w:p>
    <w:p w:rsidR="003E1056" w:rsidRDefault="008D3261">
      <w:pPr>
        <w:pStyle w:val="Nadpis20"/>
        <w:keepNext/>
        <w:keepLines/>
        <w:shd w:val="clear" w:color="auto" w:fill="auto"/>
        <w:spacing w:after="120"/>
      </w:pPr>
      <w:bookmarkStart w:id="10" w:name="bookmark10"/>
      <w:bookmarkStart w:id="11" w:name="bookmark11"/>
      <w:r>
        <w:t xml:space="preserve">BOHEMIA PAPER </w:t>
      </w:r>
      <w:proofErr w:type="spellStart"/>
      <w:r>
        <w:t>s.r.o</w:t>
      </w:r>
      <w:bookmarkEnd w:id="10"/>
      <w:bookmarkEnd w:id="11"/>
      <w:proofErr w:type="spellEnd"/>
    </w:p>
    <w:p w:rsidR="003E1056" w:rsidRDefault="008D3261">
      <w:pPr>
        <w:pStyle w:val="Zkladntext1"/>
        <w:shd w:val="clear" w:color="auto" w:fill="auto"/>
        <w:spacing w:after="120"/>
      </w:pPr>
      <w:r>
        <w:t>Zastoupená:</w:t>
      </w:r>
    </w:p>
    <w:p w:rsidR="003E1056" w:rsidRDefault="008D3261">
      <w:pPr>
        <w:pStyle w:val="Zkladntext1"/>
        <w:shd w:val="clear" w:color="auto" w:fill="auto"/>
        <w:spacing w:after="0"/>
      </w:pPr>
      <w:r>
        <w:t>Adam Řehák</w:t>
      </w:r>
    </w:p>
    <w:p w:rsidR="003E1056" w:rsidRDefault="008D3261">
      <w:pPr>
        <w:pStyle w:val="Zkladntext1"/>
        <w:shd w:val="clear" w:color="auto" w:fill="auto"/>
        <w:spacing w:after="0"/>
      </w:pPr>
      <w:r>
        <w:t>IČO: 63986639</w:t>
      </w:r>
    </w:p>
    <w:p w:rsidR="000D2DB4" w:rsidRDefault="008D3261">
      <w:pPr>
        <w:pStyle w:val="Zkladntext1"/>
        <w:shd w:val="clear" w:color="auto" w:fill="auto"/>
        <w:spacing w:after="120"/>
      </w:pPr>
      <w:r>
        <w:t>se sídlem / byd</w:t>
      </w:r>
      <w:r w:rsidR="000D2DB4">
        <w:t>l</w:t>
      </w:r>
      <w:r>
        <w:t xml:space="preserve">ištěm: Bříza 11,413 01 Bříza, Česká republika </w:t>
      </w:r>
    </w:p>
    <w:p w:rsidR="003E1056" w:rsidRDefault="008D3261">
      <w:pPr>
        <w:pStyle w:val="Zkladntext1"/>
        <w:shd w:val="clear" w:color="auto" w:fill="auto"/>
        <w:spacing w:after="120"/>
      </w:pPr>
      <w:r>
        <w:t xml:space="preserve">Korespondenční adresa je shodná s adresou sídla </w:t>
      </w:r>
      <w:proofErr w:type="spellStart"/>
      <w:r>
        <w:t>pojístníka</w:t>
      </w:r>
      <w:proofErr w:type="spellEnd"/>
      <w:r>
        <w:t>.</w:t>
      </w:r>
    </w:p>
    <w:p w:rsidR="003E1056" w:rsidRDefault="008D3261">
      <w:pPr>
        <w:pStyle w:val="Zkladntext1"/>
        <w:shd w:val="clear" w:color="auto" w:fill="auto"/>
        <w:spacing w:after="0"/>
      </w:pPr>
      <w:r>
        <w:t xml:space="preserve">mobilní telefon: </w:t>
      </w:r>
      <w:r w:rsidR="000D2DB4">
        <w:t>XXXXXXXXXXXXXX</w:t>
      </w:r>
    </w:p>
    <w:p w:rsidR="003E1056" w:rsidRDefault="000D2DB4">
      <w:pPr>
        <w:pStyle w:val="Zkladntext1"/>
        <w:shd w:val="clear" w:color="auto" w:fill="auto"/>
        <w:spacing w:after="240"/>
      </w:pPr>
      <w:r>
        <w:t>e-mail: XXXXXXXXXXXXXXXXXX</w:t>
      </w:r>
    </w:p>
    <w:p w:rsidR="003E1056" w:rsidRDefault="008D3261">
      <w:pPr>
        <w:pStyle w:val="Zkladntext1"/>
        <w:shd w:val="clear" w:color="auto" w:fill="auto"/>
        <w:spacing w:after="460"/>
      </w:pPr>
      <w:r>
        <w:t xml:space="preserve">(dále jen </w:t>
      </w:r>
      <w:r>
        <w:rPr>
          <w:b/>
          <w:bCs/>
        </w:rPr>
        <w:t>"pojistník“)</w:t>
      </w:r>
    </w:p>
    <w:p w:rsidR="003E1056" w:rsidRDefault="008D3261">
      <w:pPr>
        <w:pStyle w:val="Nadpis20"/>
        <w:keepNext/>
        <w:keepLines/>
        <w:shd w:val="clear" w:color="auto" w:fill="auto"/>
        <w:spacing w:after="820"/>
        <w:ind w:left="4360"/>
      </w:pPr>
      <w:bookmarkStart w:id="12" w:name="bookmark12"/>
      <w:bookmarkStart w:id="13" w:name="bookmark13"/>
      <w:r>
        <w:t>uzavírají</w:t>
      </w:r>
      <w:bookmarkEnd w:id="12"/>
      <w:bookmarkEnd w:id="13"/>
    </w:p>
    <w:p w:rsidR="003E1056" w:rsidRDefault="008D3261">
      <w:pPr>
        <w:pStyle w:val="Zkladntext1"/>
        <w:shd w:val="clear" w:color="auto" w:fill="auto"/>
        <w:spacing w:after="240"/>
      </w:pPr>
      <w:r>
        <w:t>podle zákona č. 89/2012 Sb., občanský zákoník, v platném znění, tuto pojistnou smlouvo (dále jen “smlouva")</w:t>
      </w:r>
      <w:r>
        <w:t>, která spolu s pojistnými podmínkami pojistitele uvedenými v článku 1. této smlouvy a přílohami této smlouvy tvoří nedílný ce</w:t>
      </w:r>
      <w:r w:rsidR="000D2DB4">
        <w:t>l</w:t>
      </w:r>
      <w:r>
        <w:t>ek.</w:t>
      </w:r>
    </w:p>
    <w:p w:rsidR="000D2DB4" w:rsidRDefault="000D2DB4">
      <w:pPr>
        <w:pStyle w:val="Zkladntext1"/>
        <w:shd w:val="clear" w:color="auto" w:fill="auto"/>
        <w:spacing w:after="240"/>
      </w:pPr>
    </w:p>
    <w:p w:rsidR="000D2DB4" w:rsidRDefault="000D2DB4">
      <w:pPr>
        <w:pStyle w:val="Zkladntext1"/>
        <w:shd w:val="clear" w:color="auto" w:fill="auto"/>
        <w:spacing w:after="240"/>
      </w:pPr>
    </w:p>
    <w:p w:rsidR="000D2DB4" w:rsidRDefault="000D2DB4">
      <w:pPr>
        <w:pStyle w:val="Zkladntext1"/>
        <w:shd w:val="clear" w:color="auto" w:fill="auto"/>
        <w:spacing w:after="240"/>
      </w:pPr>
    </w:p>
    <w:p w:rsidR="003E1056" w:rsidRDefault="008D3261">
      <w:pPr>
        <w:pStyle w:val="Zkladntext20"/>
        <w:shd w:val="clear" w:color="auto" w:fill="auto"/>
        <w:spacing w:line="240" w:lineRule="auto"/>
        <w:ind w:firstLine="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ČLÁNEK 1.</w:t>
      </w:r>
    </w:p>
    <w:p w:rsidR="003E1056" w:rsidRDefault="008D3261">
      <w:pPr>
        <w:pStyle w:val="Nadpis30"/>
        <w:keepNext/>
        <w:keepLines/>
        <w:shd w:val="clear" w:color="auto" w:fill="auto"/>
        <w:spacing w:after="260"/>
        <w:jc w:val="center"/>
      </w:pPr>
      <w:bookmarkStart w:id="14" w:name="bookmark14"/>
      <w:bookmarkStart w:id="15" w:name="bookmark15"/>
      <w:r>
        <w:rPr>
          <w:u w:val="single"/>
        </w:rPr>
        <w:t>Úvodní ustanovení</w:t>
      </w:r>
      <w:bookmarkEnd w:id="14"/>
      <w:bookmarkEnd w:id="15"/>
    </w:p>
    <w:p w:rsidR="003E1056" w:rsidRDefault="008D3261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spacing w:after="340"/>
      </w:pPr>
      <w:r>
        <w:t>Pojistník je zároveň pojištěným.</w:t>
      </w:r>
    </w:p>
    <w:p w:rsidR="003E1056" w:rsidRDefault="008D326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after="220"/>
      </w:pPr>
      <w:bookmarkStart w:id="16" w:name="bookmark16"/>
      <w:bookmarkStart w:id="17" w:name="bookmark17"/>
      <w:r>
        <w:t xml:space="preserve">Předmět činnosti pojištěného ke dni uzavření této smlouvy je </w:t>
      </w:r>
      <w:r>
        <w:t>vymezen v následujících dokumentech.</w:t>
      </w:r>
      <w:bookmarkEnd w:id="16"/>
      <w:bookmarkEnd w:id="17"/>
    </w:p>
    <w:p w:rsidR="003E1056" w:rsidRDefault="008D3261">
      <w:pPr>
        <w:pStyle w:val="Zkladntext1"/>
        <w:shd w:val="clear" w:color="auto" w:fill="auto"/>
        <w:spacing w:after="260"/>
        <w:ind w:firstLine="300"/>
      </w:pPr>
      <w:r>
        <w:t xml:space="preserve">živnostenském </w:t>
      </w:r>
      <w:r w:rsidR="000D2DB4">
        <w:t>l</w:t>
      </w:r>
      <w:r>
        <w:t xml:space="preserve">istu ze dne </w:t>
      </w:r>
      <w:proofErr w:type="gramStart"/>
      <w:r>
        <w:t>20.5.2019</w:t>
      </w:r>
      <w:proofErr w:type="gramEnd"/>
    </w:p>
    <w:p w:rsidR="003E1056" w:rsidRDefault="008D3261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rPr>
          <w:b/>
          <w:bCs/>
        </w:rPr>
        <w:t xml:space="preserve">Pro pojištění sjednané touto smlouvou platí občanský zákoník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ostat</w:t>
      </w:r>
      <w:r w:rsidR="000D2DB4">
        <w:rPr>
          <w:b/>
          <w:bCs/>
        </w:rPr>
        <w:t>ní obecně závazné právní předpisy</w:t>
      </w:r>
      <w:r>
        <w:rPr>
          <w:b/>
          <w:bCs/>
        </w:rPr>
        <w:t xml:space="preserve"> </w:t>
      </w:r>
      <w:r w:rsidR="000D2DB4">
        <w:rPr>
          <w:b/>
          <w:bCs/>
        </w:rPr>
        <w:t>v</w:t>
      </w:r>
    </w:p>
    <w:p w:rsidR="003E1056" w:rsidRDefault="008D3261">
      <w:pPr>
        <w:pStyle w:val="Zkladntext1"/>
        <w:shd w:val="clear" w:color="auto" w:fill="auto"/>
        <w:tabs>
          <w:tab w:val="left" w:pos="9948"/>
        </w:tabs>
        <w:spacing w:after="220"/>
        <w:ind w:firstLine="300"/>
      </w:pPr>
      <w:proofErr w:type="gramStart"/>
      <w:r>
        <w:rPr>
          <w:b/>
          <w:bCs/>
        </w:rPr>
        <w:t>platném</w:t>
      </w:r>
      <w:proofErr w:type="gramEnd"/>
      <w:r>
        <w:rPr>
          <w:b/>
          <w:bCs/>
        </w:rPr>
        <w:t xml:space="preserve"> znění, ustanovení pojistné smlouvy a následující pojistné podmínky:</w:t>
      </w:r>
      <w:r>
        <w:rPr>
          <w:b/>
          <w:bCs/>
        </w:rPr>
        <w:tab/>
      </w:r>
    </w:p>
    <w:p w:rsidR="003E1056" w:rsidRDefault="008D3261">
      <w:pPr>
        <w:pStyle w:val="Zkladntext1"/>
        <w:shd w:val="clear" w:color="auto" w:fill="auto"/>
        <w:spacing w:after="0"/>
        <w:ind w:firstLine="300"/>
      </w:pPr>
      <w:r>
        <w:rPr>
          <w:b/>
          <w:bCs/>
        </w:rPr>
        <w:t xml:space="preserve">P-100/14 - </w:t>
      </w:r>
      <w:r>
        <w:t>Všeobecné pojistné podmínky pro pojištění majetku a odpovědnosti</w:t>
      </w:r>
    </w:p>
    <w:p w:rsidR="003E1056" w:rsidRDefault="008D3261">
      <w:pPr>
        <w:pStyle w:val="Zkladntext1"/>
        <w:shd w:val="clear" w:color="auto" w:fill="auto"/>
        <w:spacing w:after="0"/>
        <w:ind w:firstLine="300"/>
      </w:pPr>
      <w:r>
        <w:rPr>
          <w:b/>
          <w:bCs/>
        </w:rPr>
        <w:t xml:space="preserve">ZSU - 500/17 - </w:t>
      </w:r>
      <w:r>
        <w:t>Zvláštní smluvní ujednání k pojištění odpovědnosti za újmu</w:t>
      </w:r>
    </w:p>
    <w:p w:rsidR="003E1056" w:rsidRDefault="008D3261">
      <w:pPr>
        <w:pStyle w:val="Zkladntext1"/>
        <w:shd w:val="clear" w:color="auto" w:fill="auto"/>
        <w:spacing w:after="0"/>
        <w:ind w:firstLine="300"/>
        <w:jc w:val="both"/>
      </w:pPr>
      <w:r>
        <w:t>a dále:</w:t>
      </w:r>
    </w:p>
    <w:p w:rsidR="003E1056" w:rsidRDefault="008D3261">
      <w:pPr>
        <w:pStyle w:val="Zkladntext1"/>
        <w:shd w:val="clear" w:color="auto" w:fill="auto"/>
        <w:spacing w:after="220"/>
        <w:ind w:firstLine="300"/>
      </w:pPr>
      <w:r>
        <w:rPr>
          <w:b/>
          <w:bCs/>
        </w:rPr>
        <w:t xml:space="preserve">P-600/14 - </w:t>
      </w:r>
      <w:r>
        <w:t>Zvláštní pojistné podmínky pro pojištění odpovědnosti za újmu</w:t>
      </w:r>
    </w:p>
    <w:p w:rsidR="003E1056" w:rsidRDefault="008D326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rPr>
          <w:b/>
          <w:bCs/>
        </w:rPr>
        <w:t>Doba trvání pojištění</w:t>
      </w:r>
    </w:p>
    <w:p w:rsidR="003E1056" w:rsidRDefault="008D3261">
      <w:pPr>
        <w:pStyle w:val="Zkladntext1"/>
        <w:shd w:val="clear" w:color="auto" w:fill="auto"/>
        <w:spacing w:after="220"/>
        <w:ind w:left="300" w:firstLine="20"/>
      </w:pPr>
      <w:r>
        <w:rPr>
          <w:b/>
          <w:bCs/>
        </w:rPr>
        <w:t>Poč</w:t>
      </w:r>
      <w:r>
        <w:rPr>
          <w:b/>
          <w:bCs/>
        </w:rPr>
        <w:t xml:space="preserve">átek pojištění: </w:t>
      </w:r>
      <w:proofErr w:type="gramStart"/>
      <w:r>
        <w:rPr>
          <w:b/>
          <w:bCs/>
        </w:rPr>
        <w:t>1.6.2019</w:t>
      </w:r>
      <w:proofErr w:type="gramEnd"/>
    </w:p>
    <w:p w:rsidR="003E1056" w:rsidRDefault="008D3261">
      <w:pPr>
        <w:pStyle w:val="Zkladntext1"/>
        <w:shd w:val="clear" w:color="auto" w:fill="auto"/>
        <w:spacing w:after="0"/>
        <w:ind w:left="300" w:firstLine="20"/>
      </w:pPr>
      <w:r>
        <w:t xml:space="preserve">Pojištění se sjednává </w:t>
      </w:r>
      <w:r>
        <w:rPr>
          <w:b/>
          <w:bCs/>
        </w:rPr>
        <w:t xml:space="preserve">na dobu jednoho pojistného roku. </w:t>
      </w:r>
      <w:r>
        <w:t xml:space="preserve">Pojištění se prodlužuje o další pojistný rok, pokud některá ze smluvních stran nesdělí písemně druhé smluvní straně nejpozději šest týdnů před uplynutím příslušného pojistného </w:t>
      </w:r>
      <w:r>
        <w:t>roku, že na dalším trvání pojištění nemá zájem. V případě nedodržení Lhůty pro doručení sdělení uvedené v předchozí větě pojištění zaniká až ke konci následujícího pojistného roku, pro který je tato Lhůta dodržena.</w:t>
      </w:r>
    </w:p>
    <w:p w:rsidR="003E1056" w:rsidRDefault="008D3261">
      <w:pPr>
        <w:pStyle w:val="Zkladntext1"/>
        <w:shd w:val="clear" w:color="auto" w:fill="auto"/>
        <w:spacing w:after="220"/>
        <w:ind w:left="300" w:firstLine="20"/>
      </w:pPr>
      <w:r>
        <w:rPr>
          <w:b/>
          <w:bCs/>
        </w:rPr>
        <w:t xml:space="preserve">Pojištění však zanikne nejpozději k </w:t>
      </w:r>
      <w:proofErr w:type="gramStart"/>
      <w:r>
        <w:rPr>
          <w:b/>
          <w:bCs/>
        </w:rPr>
        <w:t>31.5.2022</w:t>
      </w:r>
      <w:proofErr w:type="gramEnd"/>
      <w:r>
        <w:rPr>
          <w:b/>
          <w:bCs/>
        </w:rPr>
        <w:t xml:space="preserve"> </w:t>
      </w:r>
      <w:r>
        <w:t>po tomto dni již k prodloužení pojištění nedochází.</w:t>
      </w:r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2.</w:t>
      </w:r>
    </w:p>
    <w:p w:rsidR="003E1056" w:rsidRDefault="000D2DB4">
      <w:pPr>
        <w:pStyle w:val="Zkladntext1"/>
        <w:shd w:val="clear" w:color="auto" w:fill="auto"/>
        <w:spacing w:after="220" w:line="257" w:lineRule="auto"/>
        <w:jc w:val="center"/>
        <w:rPr>
          <w:sz w:val="18"/>
          <w:szCs w:val="18"/>
        </w:rPr>
      </w:pPr>
      <w:r>
        <w:rPr>
          <w:b/>
          <w:bCs/>
          <w:smallCaps/>
          <w:sz w:val="18"/>
          <w:szCs w:val="18"/>
        </w:rPr>
        <w:t>Další</w:t>
      </w:r>
      <w:r w:rsidR="008D3261">
        <w:rPr>
          <w:b/>
          <w:bCs/>
          <w:sz w:val="18"/>
          <w:szCs w:val="18"/>
        </w:rPr>
        <w:t xml:space="preserve"> druhy pojištění</w:t>
      </w:r>
    </w:p>
    <w:p w:rsidR="003E1056" w:rsidRDefault="008D3261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220"/>
      </w:pPr>
      <w:r>
        <w:rPr>
          <w:b/>
          <w:bCs/>
          <w:u w:val="single"/>
        </w:rPr>
        <w:t>POUŠTĚNÍ ODPOVĚDNOSTI ZA Ú1MU</w:t>
      </w:r>
    </w:p>
    <w:p w:rsidR="003E1056" w:rsidRDefault="008D3261">
      <w:pPr>
        <w:pStyle w:val="Nadpis30"/>
        <w:keepNext/>
        <w:keepLines/>
        <w:numPr>
          <w:ilvl w:val="1"/>
          <w:numId w:val="2"/>
        </w:numPr>
        <w:shd w:val="clear" w:color="auto" w:fill="auto"/>
        <w:tabs>
          <w:tab w:val="left" w:pos="478"/>
        </w:tabs>
        <w:spacing w:after="0" w:line="233" w:lineRule="auto"/>
      </w:pPr>
      <w:bookmarkStart w:id="18" w:name="bookmark18"/>
      <w:bookmarkStart w:id="19" w:name="bookmark19"/>
      <w:r>
        <w:t>Základní pojištění</w:t>
      </w:r>
      <w:bookmarkEnd w:id="18"/>
      <w:bookmarkEnd w:id="19"/>
    </w:p>
    <w:p w:rsidR="003E1056" w:rsidRDefault="008D3261">
      <w:pPr>
        <w:pStyle w:val="Zkladntext1"/>
        <w:shd w:val="clear" w:color="auto" w:fill="auto"/>
        <w:spacing w:after="220" w:line="233" w:lineRule="auto"/>
      </w:pPr>
      <w:r>
        <w:t xml:space="preserve">Pojištění se vztahuje na povinnost nahradit újmu </w:t>
      </w:r>
      <w:r>
        <w:rPr>
          <w:b/>
          <w:bCs/>
        </w:rPr>
        <w:t xml:space="preserve">včetně </w:t>
      </w:r>
      <w:r>
        <w:t xml:space="preserve">újmy způsobené </w:t>
      </w:r>
      <w:r>
        <w:rPr>
          <w:b/>
          <w:bCs/>
        </w:rPr>
        <w:t xml:space="preserve">vadou </w:t>
      </w:r>
      <w:r>
        <w:rPr>
          <w:b/>
          <w:bCs/>
        </w:rPr>
        <w:t>výrobku a vadou práce po předání.</w:t>
      </w:r>
    </w:p>
    <w:p w:rsidR="003E1056" w:rsidRDefault="008D3261">
      <w:pPr>
        <w:pStyle w:val="Zkladntext1"/>
        <w:shd w:val="clear" w:color="auto" w:fill="auto"/>
        <w:spacing w:after="220"/>
      </w:pPr>
      <w:r>
        <w:t>Pojištěn</w:t>
      </w:r>
      <w:r w:rsidR="000D2DB4">
        <w:t>í</w:t>
      </w:r>
      <w:r>
        <w:t xml:space="preserve"> se vztahuje na povinnost nahradit újmu způsobenou v souvislosti s předmětem činnosti pojištěného vymezeného v</w:t>
      </w:r>
      <w:r w:rsidR="000D2DB4">
        <w:t> </w:t>
      </w:r>
      <w:r>
        <w:t>č</w:t>
      </w:r>
      <w:r w:rsidR="000D2DB4">
        <w:t>l.</w:t>
      </w:r>
      <w:r>
        <w:t xml:space="preserve"> 1. odst. 2.</w:t>
      </w:r>
    </w:p>
    <w:p w:rsidR="003E1056" w:rsidRDefault="008D3261">
      <w:pPr>
        <w:pStyle w:val="Zkladntext1"/>
        <w:shd w:val="clear" w:color="auto" w:fill="auto"/>
        <w:spacing w:after="0"/>
      </w:pPr>
      <w:r>
        <w:t>Limit pojistného plnění: 1</w:t>
      </w:r>
      <w:r>
        <w:rPr>
          <w:b/>
          <w:bCs/>
        </w:rPr>
        <w:t>000 000 Kč</w:t>
      </w:r>
    </w:p>
    <w:p w:rsidR="003E1056" w:rsidRDefault="008D3261">
      <w:pPr>
        <w:pStyle w:val="Zkladntext1"/>
        <w:shd w:val="clear" w:color="auto" w:fill="auto"/>
        <w:spacing w:after="220"/>
      </w:pPr>
      <w:r>
        <w:t xml:space="preserve">Spoluúčast: </w:t>
      </w:r>
      <w:r>
        <w:rPr>
          <w:b/>
          <w:bCs/>
        </w:rPr>
        <w:t>5 000 Kč</w:t>
      </w:r>
    </w:p>
    <w:p w:rsidR="003E1056" w:rsidRDefault="008D3261">
      <w:pPr>
        <w:pStyle w:val="Zkladntext1"/>
        <w:shd w:val="clear" w:color="auto" w:fill="auto"/>
        <w:spacing w:after="220"/>
      </w:pPr>
      <w:r>
        <w:t>Pokud činnost (některá z činn</w:t>
      </w:r>
      <w:r>
        <w:t>ostí), na niž se vztahuje pojištěn</w:t>
      </w:r>
      <w:r w:rsidR="000D2DB4">
        <w:t>í</w:t>
      </w:r>
      <w:r>
        <w:t xml:space="preserve"> sjednané touto smlouvou, zahrnuje více oborů čí podskupin (dále jen „obory") - jako např. obory činností živnosti volné, vztahuje se pojištění pouze na ty obory, které jsou výslovně uvedeny v dokladu vymezujícím předmět </w:t>
      </w:r>
      <w:r>
        <w:t>činnosti pojištěného tvořícím přílohu této pojistné smlouvy (např. výpis z živnostenského či jiného veřejného rejstříku). Není-li takový doklad k pojistné smlouvě připojen, vztahuje se pojištění na ty obory, které má pojištěný uvedeny v příslušném rejstřík</w:t>
      </w:r>
      <w:r>
        <w:t>u, registru nebo jiné veřejné evidencí ke dni sjednání pojištění</w:t>
      </w:r>
    </w:p>
    <w:p w:rsidR="003E1056" w:rsidRDefault="008D3261">
      <w:pPr>
        <w:pStyle w:val="Nadpis30"/>
        <w:keepNext/>
        <w:keepLines/>
        <w:shd w:val="clear" w:color="auto" w:fill="auto"/>
        <w:spacing w:after="220"/>
      </w:pPr>
      <w:bookmarkStart w:id="20" w:name="bookmark20"/>
      <w:bookmarkStart w:id="21" w:name="bookmark21"/>
      <w:r>
        <w:t>Hlavní činnosti pojištěného.</w:t>
      </w:r>
      <w:bookmarkEnd w:id="20"/>
      <w:bookmarkEnd w:id="21"/>
    </w:p>
    <w:p w:rsidR="003E1056" w:rsidRDefault="008D3261">
      <w:pPr>
        <w:pStyle w:val="Zkladntext1"/>
        <w:shd w:val="clear" w:color="auto" w:fill="auto"/>
        <w:spacing w:after="220"/>
      </w:pPr>
      <w:r>
        <w:t>Za hlavní činnosti se považují činnosti s nejvyšším podílem na ročních příjmech pojištěného:</w:t>
      </w:r>
    </w:p>
    <w:p w:rsidR="003E1056" w:rsidRDefault="008D3261">
      <w:pPr>
        <w:pStyle w:val="Zkladntext1"/>
        <w:numPr>
          <w:ilvl w:val="0"/>
          <w:numId w:val="3"/>
        </w:numPr>
        <w:shd w:val="clear" w:color="auto" w:fill="auto"/>
        <w:tabs>
          <w:tab w:val="left" w:pos="253"/>
        </w:tabs>
        <w:spacing w:after="0"/>
      </w:pPr>
      <w:r>
        <w:t>obchod s kancelářskými potřebami, papírnictví</w:t>
      </w:r>
    </w:p>
    <w:p w:rsidR="003E1056" w:rsidRDefault="008D3261">
      <w:pPr>
        <w:pStyle w:val="Zkladntext1"/>
        <w:numPr>
          <w:ilvl w:val="0"/>
          <w:numId w:val="3"/>
        </w:numPr>
        <w:shd w:val="clear" w:color="auto" w:fill="auto"/>
        <w:tabs>
          <w:tab w:val="left" w:pos="253"/>
        </w:tabs>
        <w:spacing w:after="220"/>
      </w:pPr>
      <w:r>
        <w:t xml:space="preserve">kancelář - nevztahuje </w:t>
      </w:r>
      <w:r>
        <w:t>se na odpovědnost způsobenou poskytnutím odborné služby</w:t>
      </w:r>
    </w:p>
    <w:p w:rsidR="003E1056" w:rsidRDefault="008D3261">
      <w:pPr>
        <w:pStyle w:val="Zkladntext1"/>
        <w:shd w:val="clear" w:color="auto" w:fill="auto"/>
        <w:spacing w:after="0"/>
      </w:pPr>
      <w:r>
        <w:t>Předpokladem plnění pojistitele je současné splnění následujících podmínek:</w:t>
      </w:r>
    </w:p>
    <w:p w:rsidR="003E1056" w:rsidRDefault="008D3261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</w:pPr>
      <w:r>
        <w:t>újma byla způsobena v souvislosti s činností, která spadá do předmětu činností pojištěného vymezeného v čl.</w:t>
      </w:r>
    </w:p>
    <w:p w:rsidR="003E1056" w:rsidRDefault="008D3261">
      <w:pPr>
        <w:pStyle w:val="Zkladntext1"/>
        <w:numPr>
          <w:ilvl w:val="0"/>
          <w:numId w:val="5"/>
        </w:numPr>
        <w:shd w:val="clear" w:color="auto" w:fill="auto"/>
        <w:tabs>
          <w:tab w:val="left" w:pos="879"/>
        </w:tabs>
        <w:spacing w:after="220"/>
        <w:ind w:firstLine="540"/>
      </w:pPr>
      <w:r>
        <w:t>odst. 2,</w:t>
      </w:r>
    </w:p>
    <w:p w:rsidR="003E1056" w:rsidRDefault="008D3261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</w:pPr>
      <w:r>
        <w:lastRenderedPageBreak/>
        <w:t>pojiště</w:t>
      </w:r>
      <w:r>
        <w:t>ný je v době vzniku škodné události oprávněn k provozování příslušné činnosti na základě obecně</w:t>
      </w:r>
    </w:p>
    <w:p w:rsidR="003E1056" w:rsidRDefault="008D3261">
      <w:pPr>
        <w:pStyle w:val="Zkladntext1"/>
        <w:shd w:val="clear" w:color="auto" w:fill="auto"/>
        <w:spacing w:after="0"/>
        <w:ind w:firstLine="420"/>
      </w:pPr>
      <w:r>
        <w:t>závazných právních předpisů,</w:t>
      </w:r>
    </w:p>
    <w:p w:rsidR="003E1056" w:rsidRDefault="008D3261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</w:pPr>
      <w:r>
        <w:t>odpovědnost za újmu způsobenou v souvislosti s příslušnou činností není z pojištění vyloučena touto</w:t>
      </w:r>
    </w:p>
    <w:p w:rsidR="003E1056" w:rsidRDefault="008D3261">
      <w:pPr>
        <w:pStyle w:val="Zkladntext1"/>
        <w:shd w:val="clear" w:color="auto" w:fill="auto"/>
        <w:spacing w:after="220"/>
        <w:ind w:firstLine="420"/>
      </w:pPr>
      <w:r>
        <w:t xml:space="preserve">pojistnou smlouvou, pojistnými </w:t>
      </w:r>
      <w:r>
        <w:t>podmínkami nebo zvláštními ujednáními vztahujícími se k pojištění.</w:t>
      </w:r>
    </w:p>
    <w:p w:rsidR="003E1056" w:rsidRDefault="008D3261">
      <w:pPr>
        <w:pStyle w:val="Zkladntext1"/>
        <w:shd w:val="clear" w:color="auto" w:fill="auto"/>
        <w:spacing w:after="220"/>
      </w:pPr>
      <w:r>
        <w:t>Činnosti, které jsou z pojištění odpovědnosti za újmu, případně z pojištění odpovědnosti za újmu způsobenou vadou výrobku nebo vadou práce po předání vyloučeny nebo u nichž je možno sjednat</w:t>
      </w:r>
      <w:r>
        <w:t xml:space="preserve"> limit pojistného plnění maximálně do výše 5 mil. Kč, jsou uvedeny v ZSU-5OO/17, která tvoří nedílnou součást této pojistné smlouvy. Mezi činnosti, ve vztahu k nimž je vyloučeno pojištění odpovědnosti za újmu způsobenou vadou výrobku nebo vadou práce po př</w:t>
      </w:r>
      <w:r>
        <w:t>edání patří mj. také činnost:</w:t>
      </w:r>
    </w:p>
    <w:p w:rsidR="003E1056" w:rsidRDefault="008D3261">
      <w:pPr>
        <w:pStyle w:val="Nadpis30"/>
        <w:keepNext/>
        <w:keepLines/>
        <w:shd w:val="clear" w:color="auto" w:fill="auto"/>
        <w:spacing w:after="0"/>
      </w:pPr>
      <w:bookmarkStart w:id="22" w:name="bookmark22"/>
      <w:bookmarkStart w:id="23" w:name="bookmark23"/>
      <w:r>
        <w:t>- kancelář - nevztahuje se na odpovědnost způsobenou poskytnutím odborné služby</w:t>
      </w:r>
      <w:bookmarkEnd w:id="22"/>
      <w:bookmarkEnd w:id="23"/>
    </w:p>
    <w:p w:rsidR="003E1056" w:rsidRDefault="008D3261">
      <w:pPr>
        <w:pStyle w:val="Zkladntext1"/>
        <w:shd w:val="clear" w:color="auto" w:fill="auto"/>
        <w:spacing w:after="220"/>
      </w:pPr>
      <w:r>
        <w:t>která je v této pojistné smlouvě uvedena jako činnost hlavní.</w:t>
      </w:r>
    </w:p>
    <w:p w:rsidR="003E1056" w:rsidRDefault="008D3261">
      <w:pPr>
        <w:pStyle w:val="Zkladntext1"/>
        <w:shd w:val="clear" w:color="auto" w:fill="auto"/>
        <w:spacing w:after="0"/>
      </w:pPr>
      <w:r>
        <w:t xml:space="preserve">Výše hrubých ročních příjmů za předcházející rok: </w:t>
      </w:r>
      <w:r>
        <w:rPr>
          <w:b/>
          <w:bCs/>
        </w:rPr>
        <w:t>do 10 000 000 Kč</w:t>
      </w:r>
    </w:p>
    <w:p w:rsidR="003E1056" w:rsidRDefault="008D3261">
      <w:pPr>
        <w:pStyle w:val="Zkladntext1"/>
        <w:shd w:val="clear" w:color="auto" w:fill="auto"/>
        <w:spacing w:after="220"/>
      </w:pPr>
      <w:r>
        <w:t>Pojištěný je povi</w:t>
      </w:r>
      <w:r>
        <w:t xml:space="preserve">nen oznámit pojistiteli bez zbytečného odkladu zvýšení hrubých ročních příjmů nad částku </w:t>
      </w:r>
      <w:r>
        <w:rPr>
          <w:b/>
          <w:bCs/>
        </w:rPr>
        <w:t>12 000 000 Kč</w:t>
      </w:r>
    </w:p>
    <w:p w:rsidR="003E1056" w:rsidRDefault="008D3261">
      <w:pPr>
        <w:pStyle w:val="Nadpis30"/>
        <w:keepNext/>
        <w:keepLines/>
        <w:numPr>
          <w:ilvl w:val="1"/>
          <w:numId w:val="2"/>
        </w:numPr>
        <w:shd w:val="clear" w:color="auto" w:fill="auto"/>
        <w:tabs>
          <w:tab w:val="left" w:pos="454"/>
        </w:tabs>
        <w:spacing w:after="220"/>
      </w:pPr>
      <w:bookmarkStart w:id="24" w:name="bookmark24"/>
      <w:bookmarkStart w:id="25" w:name="bookmark25"/>
      <w:r>
        <w:t>Územní platnost</w:t>
      </w:r>
      <w:bookmarkEnd w:id="24"/>
      <w:bookmarkEnd w:id="25"/>
    </w:p>
    <w:p w:rsidR="003E1056" w:rsidRDefault="008D3261">
      <w:pPr>
        <w:pStyle w:val="Zkladntext1"/>
        <w:shd w:val="clear" w:color="auto" w:fill="auto"/>
        <w:spacing w:after="220"/>
      </w:pPr>
      <w:r>
        <w:t>Pojištění se sjednává s územní platností území České republiky.</w:t>
      </w:r>
    </w:p>
    <w:p w:rsidR="003E1056" w:rsidRDefault="008D3261">
      <w:pPr>
        <w:pStyle w:val="Nadpis30"/>
        <w:keepNext/>
        <w:keepLines/>
        <w:numPr>
          <w:ilvl w:val="1"/>
          <w:numId w:val="2"/>
        </w:numPr>
        <w:shd w:val="clear" w:color="auto" w:fill="auto"/>
        <w:tabs>
          <w:tab w:val="left" w:pos="454"/>
        </w:tabs>
        <w:spacing w:after="220"/>
      </w:pPr>
      <w:bookmarkStart w:id="26" w:name="bookmark26"/>
      <w:bookmarkStart w:id="27" w:name="bookmark27"/>
      <w:r>
        <w:t xml:space="preserve">Zvláštní smluvní ujednání vztahující se k </w:t>
      </w:r>
      <w:proofErr w:type="gramStart"/>
      <w:r>
        <w:t>pojištěni</w:t>
      </w:r>
      <w:proofErr w:type="gramEnd"/>
      <w:r>
        <w:t xml:space="preserve"> odpovědností za újmu</w:t>
      </w:r>
      <w:bookmarkEnd w:id="26"/>
      <w:bookmarkEnd w:id="27"/>
    </w:p>
    <w:p w:rsidR="000D2DB4" w:rsidRDefault="008D3261" w:rsidP="000D2DB4">
      <w:pPr>
        <w:pStyle w:val="Zkladntext1"/>
        <w:shd w:val="clear" w:color="auto" w:fill="auto"/>
        <w:spacing w:after="0"/>
      </w:pPr>
      <w:r>
        <w:t>Pojištění se vztahuje pouze na odpovědn</w:t>
      </w:r>
      <w:r w:rsidR="000D2DB4">
        <w:t>ost za újmu způsobenou v souvisl</w:t>
      </w:r>
      <w:r>
        <w:t xml:space="preserve">osti s </w:t>
      </w:r>
      <w:proofErr w:type="gramStart"/>
      <w:r>
        <w:t>činností(-mi</w:t>
      </w:r>
      <w:proofErr w:type="gramEnd"/>
      <w:r>
        <w:t xml:space="preserve">): </w:t>
      </w:r>
    </w:p>
    <w:p w:rsidR="000D2DB4" w:rsidRDefault="008D3261" w:rsidP="000D2DB4">
      <w:pPr>
        <w:pStyle w:val="Zkladntext1"/>
        <w:shd w:val="clear" w:color="auto" w:fill="auto"/>
        <w:spacing w:after="0"/>
      </w:pPr>
      <w:r>
        <w:t xml:space="preserve">3315 kancelář- obecně (ne profesní odpovědnost </w:t>
      </w:r>
    </w:p>
    <w:p w:rsidR="003E1056" w:rsidRDefault="008D3261">
      <w:pPr>
        <w:pStyle w:val="Zkladntext1"/>
        <w:shd w:val="clear" w:color="auto" w:fill="auto"/>
        <w:spacing w:after="220"/>
      </w:pPr>
      <w:r>
        <w:t>1515 obchod s kancelářskými potřebami, papírnictví</w:t>
      </w:r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3.</w:t>
      </w:r>
    </w:p>
    <w:p w:rsidR="003E1056" w:rsidRDefault="008D3261">
      <w:pPr>
        <w:pStyle w:val="Zkladntext20"/>
        <w:shd w:val="clear" w:color="auto" w:fill="auto"/>
        <w:spacing w:after="220" w:line="276" w:lineRule="auto"/>
        <w:ind w:firstLine="0"/>
        <w:jc w:val="center"/>
        <w:rPr>
          <w:sz w:val="17"/>
          <w:szCs w:val="17"/>
        </w:rPr>
      </w:pPr>
      <w:r>
        <w:rPr>
          <w:b/>
          <w:bCs/>
          <w:sz w:val="17"/>
          <w:szCs w:val="17"/>
          <w:u w:val="single"/>
        </w:rPr>
        <w:t>Zvláštní</w:t>
      </w:r>
      <w:r w:rsidR="000D2DB4">
        <w:rPr>
          <w:b/>
          <w:bCs/>
          <w:sz w:val="17"/>
          <w:szCs w:val="17"/>
          <w:u w:val="single"/>
        </w:rPr>
        <w:t xml:space="preserve"> ú</w:t>
      </w:r>
      <w:r>
        <w:rPr>
          <w:b/>
          <w:bCs/>
          <w:sz w:val="17"/>
          <w:szCs w:val="17"/>
          <w:u w:val="single"/>
        </w:rPr>
        <w:t>daje</w:t>
      </w:r>
      <w:r w:rsidR="000D2DB4">
        <w:rPr>
          <w:b/>
          <w:bCs/>
          <w:sz w:val="17"/>
          <w:szCs w:val="17"/>
          <w:u w:val="single"/>
        </w:rPr>
        <w:t xml:space="preserve"> </w:t>
      </w:r>
      <w:r>
        <w:rPr>
          <w:b/>
          <w:bCs/>
          <w:sz w:val="17"/>
          <w:szCs w:val="17"/>
          <w:u w:val="single"/>
        </w:rPr>
        <w:t>a</w:t>
      </w:r>
      <w:r w:rsidR="000D2DB4">
        <w:rPr>
          <w:b/>
          <w:bCs/>
          <w:sz w:val="17"/>
          <w:szCs w:val="17"/>
          <w:u w:val="single"/>
        </w:rPr>
        <w:t xml:space="preserve"> </w:t>
      </w:r>
      <w:r>
        <w:rPr>
          <w:b/>
          <w:bCs/>
          <w:sz w:val="17"/>
          <w:szCs w:val="17"/>
          <w:u w:val="single"/>
        </w:rPr>
        <w:t>ujednání</w:t>
      </w:r>
    </w:p>
    <w:p w:rsidR="003E1056" w:rsidRDefault="008D3261">
      <w:pPr>
        <w:pStyle w:val="Zkladntext1"/>
        <w:shd w:val="clear" w:color="auto" w:fill="auto"/>
        <w:spacing w:after="220"/>
        <w:sectPr w:rsidR="003E1056">
          <w:footerReference w:type="even" r:id="rId8"/>
          <w:footerReference w:type="default" r:id="rId9"/>
          <w:pgSz w:w="11900" w:h="16840"/>
          <w:pgMar w:top="1659" w:right="526" w:bottom="1569" w:left="1241" w:header="1231" w:footer="3" w:gutter="0"/>
          <w:pgNumType w:start="1"/>
          <w:cols w:space="720"/>
          <w:noEndnote/>
          <w:docGrid w:linePitch="360"/>
        </w:sectPr>
      </w:pPr>
      <w:r>
        <w:t xml:space="preserve">Pokud je věc umělecké, historické nebo </w:t>
      </w:r>
      <w:r>
        <w:t>sběratelské hodnoty současně cenným předmětem, musí být uložena a zabezpečena tak, aby toto zabezpečení minimálně odpovídalo předepsanému způsobu zabezpečení cenných předmětů vyplývajícímu z pojistných podmínek upravujících způsoby zabezpečení.</w:t>
      </w:r>
    </w:p>
    <w:p w:rsidR="003E1056" w:rsidRDefault="003E1056">
      <w:pPr>
        <w:spacing w:before="37" w:after="37" w:line="240" w:lineRule="exact"/>
        <w:rPr>
          <w:sz w:val="19"/>
          <w:szCs w:val="19"/>
        </w:rPr>
      </w:pPr>
    </w:p>
    <w:p w:rsidR="003E1056" w:rsidRDefault="003E1056">
      <w:pPr>
        <w:spacing w:line="1" w:lineRule="exact"/>
        <w:sectPr w:rsidR="003E1056">
          <w:pgSz w:w="11900" w:h="16840"/>
          <w:pgMar w:top="1517" w:right="582" w:bottom="1207" w:left="1280" w:header="0" w:footer="3" w:gutter="0"/>
          <w:cols w:space="720"/>
          <w:noEndnote/>
          <w:docGrid w:linePitch="360"/>
        </w:sectPr>
      </w:pPr>
    </w:p>
    <w:p w:rsidR="003E1056" w:rsidRDefault="008D3261">
      <w:pPr>
        <w:pStyle w:val="Zkladntext20"/>
        <w:shd w:val="clear" w:color="auto" w:fill="auto"/>
        <w:spacing w:line="240" w:lineRule="auto"/>
        <w:ind w:firstLine="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ČLÁNEK 4.</w:t>
      </w:r>
    </w:p>
    <w:p w:rsidR="003E1056" w:rsidRDefault="008D3261">
      <w:pPr>
        <w:pStyle w:val="Nadpis20"/>
        <w:keepNext/>
        <w:keepLines/>
        <w:shd w:val="clear" w:color="auto" w:fill="auto"/>
        <w:spacing w:after="340"/>
        <w:jc w:val="center"/>
      </w:pPr>
      <w:bookmarkStart w:id="28" w:name="bookmark28"/>
      <w:bookmarkStart w:id="29" w:name="bookmark29"/>
      <w:r>
        <w:rPr>
          <w:u w:val="single"/>
        </w:rPr>
        <w:t xml:space="preserve">Údaje </w:t>
      </w:r>
      <w:r>
        <w:rPr>
          <w:rFonts w:ascii="Times New Roman" w:eastAsia="Times New Roman" w:hAnsi="Times New Roman" w:cs="Times New Roman"/>
          <w:smallCaps/>
          <w:sz w:val="19"/>
          <w:szCs w:val="19"/>
          <w:u w:val="single"/>
        </w:rPr>
        <w:t>q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pojistném</w:t>
      </w:r>
      <w:bookmarkEnd w:id="28"/>
      <w:bookmarkEnd w:id="29"/>
      <w:proofErr w:type="gramEnd"/>
    </w:p>
    <w:p w:rsidR="003E1056" w:rsidRDefault="008D3261">
      <w:pPr>
        <w:pStyle w:val="Zkladntext1"/>
        <w:numPr>
          <w:ilvl w:val="0"/>
          <w:numId w:val="6"/>
        </w:numPr>
        <w:shd w:val="clear" w:color="auto" w:fill="auto"/>
        <w:tabs>
          <w:tab w:val="left" w:pos="359"/>
        </w:tabs>
        <w:spacing w:after="120"/>
      </w:pPr>
      <w:r>
        <w:rPr>
          <w:b/>
          <w:bCs/>
        </w:rPr>
        <w:t>Pojistné:</w:t>
      </w:r>
    </w:p>
    <w:p w:rsidR="003E1056" w:rsidRDefault="008D3261">
      <w:pPr>
        <w:pStyle w:val="Zkladntext1"/>
        <w:shd w:val="clear" w:color="auto" w:fill="auto"/>
        <w:spacing w:after="120"/>
        <w:ind w:firstLine="300"/>
      </w:pPr>
      <w:r>
        <w:rPr>
          <w:b/>
          <w:bCs/>
        </w:rPr>
        <w:t>Pojištění odpovědnosti za újmu - základní</w:t>
      </w:r>
    </w:p>
    <w:p w:rsidR="003E1056" w:rsidRDefault="008D3261">
      <w:pPr>
        <w:pStyle w:val="Zkladntext1"/>
        <w:shd w:val="clear" w:color="auto" w:fill="auto"/>
        <w:tabs>
          <w:tab w:val="right" w:leader="dot" w:pos="8977"/>
          <w:tab w:val="left" w:pos="9183"/>
        </w:tabs>
        <w:spacing w:after="200"/>
        <w:ind w:firstLine="300"/>
      </w:pPr>
      <w:r>
        <w:t xml:space="preserve">Roční pojistné </w:t>
      </w:r>
      <w:r>
        <w:tab/>
        <w:t xml:space="preserve"> 2</w:t>
      </w:r>
      <w:r>
        <w:tab/>
        <w:t>437 Kč</w:t>
      </w:r>
    </w:p>
    <w:p w:rsidR="003E1056" w:rsidRDefault="008D3261">
      <w:pPr>
        <w:pStyle w:val="Zkladntext1"/>
        <w:shd w:val="clear" w:color="auto" w:fill="auto"/>
        <w:tabs>
          <w:tab w:val="right" w:leader="dot" w:pos="8977"/>
          <w:tab w:val="left" w:pos="9193"/>
        </w:tabs>
        <w:spacing w:after="60"/>
        <w:ind w:firstLine="300"/>
      </w:pPr>
      <w:r>
        <w:rPr>
          <w:b/>
          <w:bCs/>
        </w:rPr>
        <w:t xml:space="preserve">Celkové roční pojistné před úpravou </w:t>
      </w:r>
      <w:r>
        <w:rPr>
          <w:b/>
          <w:bCs/>
        </w:rPr>
        <w:tab/>
        <w:t xml:space="preserve"> 2</w:t>
      </w:r>
      <w:r>
        <w:rPr>
          <w:b/>
          <w:bCs/>
        </w:rPr>
        <w:tab/>
        <w:t>437 Kč</w:t>
      </w:r>
    </w:p>
    <w:p w:rsidR="003E1056" w:rsidRDefault="008D3261">
      <w:pPr>
        <w:pStyle w:val="Zkladntext1"/>
        <w:shd w:val="clear" w:color="auto" w:fill="auto"/>
        <w:spacing w:after="120"/>
        <w:ind w:firstLine="300"/>
      </w:pPr>
      <w:r>
        <w:rPr>
          <w:b/>
          <w:bCs/>
        </w:rPr>
        <w:t>Sjednává se běžné pojistné s pojistným obdobím 12 měsíců.</w:t>
      </w:r>
    </w:p>
    <w:p w:rsidR="003E1056" w:rsidRDefault="008D3261">
      <w:pPr>
        <w:pStyle w:val="Zkladntext1"/>
        <w:shd w:val="clear" w:color="auto" w:fill="auto"/>
        <w:tabs>
          <w:tab w:val="right" w:leader="dot" w:pos="9374"/>
          <w:tab w:val="left" w:pos="9582"/>
        </w:tabs>
        <w:spacing w:after="60"/>
        <w:ind w:firstLine="300"/>
        <w:jc w:val="both"/>
      </w:pPr>
      <w:r>
        <w:rPr>
          <w:b/>
          <w:bCs/>
        </w:rPr>
        <w:t xml:space="preserve">Sleva za délku </w:t>
      </w:r>
      <w:r>
        <w:rPr>
          <w:b/>
          <w:bCs/>
        </w:rPr>
        <w:t>pojistného období</w:t>
      </w:r>
      <w:r>
        <w:rPr>
          <w:b/>
          <w:bCs/>
        </w:rPr>
        <w:tab/>
        <w:t xml:space="preserve"> -5</w:t>
      </w:r>
      <w:r>
        <w:rPr>
          <w:b/>
          <w:bCs/>
        </w:rPr>
        <w:tab/>
        <w:t>%</w:t>
      </w:r>
    </w:p>
    <w:p w:rsidR="003E1056" w:rsidRDefault="008D3261">
      <w:pPr>
        <w:pStyle w:val="Zkladntext1"/>
        <w:shd w:val="clear" w:color="auto" w:fill="auto"/>
        <w:tabs>
          <w:tab w:val="right" w:leader="dot" w:pos="9374"/>
          <w:tab w:val="left" w:pos="9577"/>
        </w:tabs>
        <w:spacing w:after="60"/>
        <w:ind w:firstLine="300"/>
        <w:jc w:val="both"/>
      </w:pPr>
      <w:r>
        <w:rPr>
          <w:b/>
          <w:bCs/>
        </w:rPr>
        <w:t xml:space="preserve">Celkem sleva / přirážka </w:t>
      </w:r>
      <w:r>
        <w:rPr>
          <w:b/>
          <w:bCs/>
        </w:rPr>
        <w:tab/>
        <w:t xml:space="preserve"> -5</w:t>
      </w:r>
      <w:r>
        <w:rPr>
          <w:b/>
          <w:bCs/>
        </w:rPr>
        <w:tab/>
        <w:t>%</w:t>
      </w:r>
    </w:p>
    <w:p w:rsidR="003E1056" w:rsidRDefault="008D3261">
      <w:pPr>
        <w:pStyle w:val="Zkladntext1"/>
        <w:shd w:val="clear" w:color="auto" w:fill="auto"/>
        <w:tabs>
          <w:tab w:val="right" w:leader="dot" w:pos="8977"/>
          <w:tab w:val="left" w:pos="9178"/>
        </w:tabs>
        <w:spacing w:after="60"/>
        <w:ind w:firstLine="300"/>
        <w:jc w:val="both"/>
      </w:pPr>
      <w:r>
        <w:rPr>
          <w:b/>
          <w:bCs/>
        </w:rPr>
        <w:t xml:space="preserve">Celkové roční pojistné po úpravě </w:t>
      </w:r>
      <w:r>
        <w:rPr>
          <w:b/>
          <w:bCs/>
        </w:rPr>
        <w:tab/>
        <w:t xml:space="preserve"> 2</w:t>
      </w:r>
      <w:r>
        <w:rPr>
          <w:b/>
          <w:bCs/>
        </w:rPr>
        <w:tab/>
        <w:t>315 Kč</w:t>
      </w:r>
    </w:p>
    <w:p w:rsidR="003E1056" w:rsidRDefault="008D3261">
      <w:pPr>
        <w:pStyle w:val="Zkladntext1"/>
        <w:shd w:val="clear" w:color="auto" w:fill="auto"/>
        <w:tabs>
          <w:tab w:val="right" w:leader="dot" w:pos="8977"/>
          <w:tab w:val="left" w:pos="9174"/>
        </w:tabs>
        <w:spacing w:after="400"/>
        <w:ind w:firstLine="300"/>
        <w:jc w:val="both"/>
      </w:pPr>
      <w:r>
        <w:rPr>
          <w:b/>
          <w:bCs/>
        </w:rPr>
        <w:t xml:space="preserve">Pojistné za pojistné období </w:t>
      </w:r>
      <w:r>
        <w:rPr>
          <w:b/>
          <w:bCs/>
        </w:rPr>
        <w:tab/>
        <w:t xml:space="preserve"> 2</w:t>
      </w:r>
      <w:r>
        <w:rPr>
          <w:b/>
          <w:bCs/>
        </w:rPr>
        <w:tab/>
        <w:t>315 Kč</w:t>
      </w:r>
    </w:p>
    <w:p w:rsidR="003E1056" w:rsidRDefault="008D3261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359"/>
        </w:tabs>
        <w:spacing w:after="0"/>
        <w:ind w:left="2160" w:hanging="2160"/>
      </w:pPr>
      <w:bookmarkStart w:id="30" w:name="bookmark30"/>
      <w:bookmarkStart w:id="31" w:name="bookmark31"/>
      <w:r>
        <w:t xml:space="preserve">Pojistné za pojistné období je splatné vždy: </w:t>
      </w:r>
      <w:r>
        <w:rPr>
          <w:b w:val="0"/>
          <w:bCs w:val="0"/>
        </w:rPr>
        <w:t>k 01.06.</w:t>
      </w:r>
      <w:bookmarkEnd w:id="30"/>
      <w:bookmarkEnd w:id="31"/>
    </w:p>
    <w:p w:rsidR="000D2DB4" w:rsidRDefault="008D3261">
      <w:pPr>
        <w:pStyle w:val="Zkladntext1"/>
        <w:shd w:val="clear" w:color="auto" w:fill="auto"/>
        <w:spacing w:after="0"/>
        <w:ind w:left="300" w:firstLine="40"/>
      </w:pPr>
      <w:r>
        <w:rPr>
          <w:noProof/>
          <w:lang w:bidi="ar-SA"/>
        </w:rPr>
        <mc:AlternateContent>
          <mc:Choice Requires="wps">
            <w:drawing>
              <wp:anchor distT="225425" distB="198120" distL="114300" distR="1186815" simplePos="0" relativeHeight="125829381" behindDoc="0" locked="0" layoutInCell="1" allowOverlap="1">
                <wp:simplePos x="0" y="0"/>
                <wp:positionH relativeFrom="page">
                  <wp:posOffset>3660140</wp:posOffset>
                </wp:positionH>
                <wp:positionV relativeFrom="paragraph">
                  <wp:posOffset>390525</wp:posOffset>
                </wp:positionV>
                <wp:extent cx="2216150" cy="3111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8D326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QR kód k vyplnění platebního příkazu na platbu prvního </w:t>
                            </w:r>
                            <w:r>
                              <w:t>pojistného: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8.19999999999999pt;margin-top:30.75pt;width:174.5pt;height:24.5pt;z-index:-125829372;mso-wrap-distance-left:9.pt;mso-wrap-distance-top:17.75pt;mso-wrap-distance-right:93.450000000000003pt;mso-wrap-distance-bottom:15.6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QR kód k vyplnění platebního příkazu na platbu prvního pojistného: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každého roku na účet pojistitele. </w:t>
      </w:r>
    </w:p>
    <w:p w:rsidR="003E1056" w:rsidRDefault="008D3261">
      <w:pPr>
        <w:pStyle w:val="Zkladntext1"/>
        <w:shd w:val="clear" w:color="auto" w:fill="auto"/>
        <w:spacing w:after="0"/>
        <w:ind w:left="300" w:firstLine="40"/>
      </w:pPr>
      <w:r>
        <w:t>Peněžní ústav. Česká spořitelna a.s.</w:t>
      </w:r>
    </w:p>
    <w:p w:rsidR="000D2DB4" w:rsidRDefault="008D3261">
      <w:pPr>
        <w:pStyle w:val="Zkladntext1"/>
        <w:shd w:val="clear" w:color="auto" w:fill="auto"/>
        <w:spacing w:after="0"/>
        <w:ind w:left="300" w:firstLine="40"/>
      </w:pPr>
      <w:r>
        <w:t xml:space="preserve">Číslo účtu: </w:t>
      </w:r>
      <w:r w:rsidR="000D2DB4">
        <w:t>XXXXXXXXXX</w:t>
      </w:r>
      <w:r>
        <w:t xml:space="preserve"> </w:t>
      </w:r>
    </w:p>
    <w:p w:rsidR="003E1056" w:rsidRDefault="008D3261">
      <w:pPr>
        <w:pStyle w:val="Zkladntext1"/>
        <w:shd w:val="clear" w:color="auto" w:fill="auto"/>
        <w:spacing w:after="0"/>
        <w:ind w:left="300" w:firstLine="40"/>
      </w:pPr>
      <w:r>
        <w:t>Kód banky: 0800</w:t>
      </w:r>
    </w:p>
    <w:p w:rsidR="000D2DB4" w:rsidRDefault="008D3261" w:rsidP="000D2DB4">
      <w:pPr>
        <w:pStyle w:val="Zkladntext1"/>
        <w:shd w:val="clear" w:color="auto" w:fill="auto"/>
        <w:spacing w:after="0"/>
        <w:ind w:left="301" w:firstLine="40"/>
      </w:pPr>
      <w:r>
        <w:t xml:space="preserve">Konstantní symbol: 3558 </w:t>
      </w:r>
    </w:p>
    <w:p w:rsidR="003E1056" w:rsidRDefault="008D3261">
      <w:pPr>
        <w:pStyle w:val="Zkladntext1"/>
        <w:shd w:val="clear" w:color="auto" w:fill="auto"/>
        <w:spacing w:after="400"/>
        <w:ind w:left="300" w:firstLine="40"/>
      </w:pPr>
      <w:r>
        <w:t>Variabilní symbol: 8603463470</w:t>
      </w:r>
    </w:p>
    <w:p w:rsidR="003E1056" w:rsidRDefault="008D3261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340"/>
        <w:jc w:val="center"/>
      </w:pPr>
      <w:bookmarkStart w:id="32" w:name="bookmark32"/>
      <w:bookmarkStart w:id="33" w:name="bookmark33"/>
      <w:r>
        <w:t>ČLÁNEK 5.</w:t>
      </w:r>
      <w:r>
        <w:br/>
      </w:r>
      <w:r>
        <w:rPr>
          <w:u w:val="single"/>
        </w:rPr>
        <w:t>Hlášení škodných událostí</w:t>
      </w:r>
      <w:bookmarkEnd w:id="32"/>
      <w:bookmarkEnd w:id="33"/>
    </w:p>
    <w:p w:rsidR="003E1056" w:rsidRDefault="008D3261">
      <w:pPr>
        <w:pStyle w:val="Zkladntext1"/>
        <w:shd w:val="clear" w:color="auto" w:fill="auto"/>
        <w:spacing w:after="200"/>
        <w:ind w:firstLine="300"/>
        <w:jc w:val="both"/>
      </w:pPr>
      <w:r>
        <w:t>Vznik škodné události hlásí pojistník bez zbyt</w:t>
      </w:r>
      <w:r>
        <w:t>ečného odkladu na níže uvedené kontaktní údaje:</w:t>
      </w:r>
    </w:p>
    <w:p w:rsidR="003E1056" w:rsidRDefault="008D3261">
      <w:pPr>
        <w:pStyle w:val="Zkladntext1"/>
        <w:shd w:val="clear" w:color="auto" w:fill="auto"/>
        <w:spacing w:after="0"/>
        <w:ind w:firstLine="400"/>
      </w:pPr>
      <w:r>
        <w:t xml:space="preserve">Kooperativa pojišťovna,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</w:p>
    <w:p w:rsidR="003E1056" w:rsidRDefault="008D3261">
      <w:pPr>
        <w:pStyle w:val="Zkladntext1"/>
        <w:shd w:val="clear" w:color="auto" w:fill="auto"/>
        <w:spacing w:after="0"/>
        <w:ind w:firstLine="400"/>
        <w:jc w:val="both"/>
      </w:pPr>
      <w:r>
        <w:t>CENTRUM ZÁKAZNICKÉ PODPORY</w:t>
      </w:r>
    </w:p>
    <w:p w:rsidR="003E1056" w:rsidRDefault="000D2DB4">
      <w:pPr>
        <w:pStyle w:val="Zkladntext1"/>
        <w:shd w:val="clear" w:color="auto" w:fill="auto"/>
        <w:spacing w:after="0"/>
        <w:ind w:firstLine="400"/>
      </w:pPr>
      <w:r>
        <w:t>Centrální podatel</w:t>
      </w:r>
      <w:r w:rsidR="008D3261">
        <w:t>na</w:t>
      </w:r>
    </w:p>
    <w:p w:rsidR="003E1056" w:rsidRDefault="008D3261">
      <w:pPr>
        <w:pStyle w:val="Zkladntext1"/>
        <w:shd w:val="clear" w:color="auto" w:fill="auto"/>
        <w:spacing w:after="0"/>
        <w:ind w:firstLine="400"/>
        <w:jc w:val="both"/>
      </w:pPr>
      <w:r>
        <w:t>Brněnská 634</w:t>
      </w:r>
    </w:p>
    <w:p w:rsidR="003E1056" w:rsidRDefault="008D3261">
      <w:pPr>
        <w:pStyle w:val="Zkladntext1"/>
        <w:shd w:val="clear" w:color="auto" w:fill="auto"/>
        <w:spacing w:after="0"/>
        <w:ind w:firstLine="400"/>
      </w:pPr>
      <w:r>
        <w:t>664 42 Modříce</w:t>
      </w:r>
    </w:p>
    <w:p w:rsidR="003E1056" w:rsidRDefault="008D3261">
      <w:pPr>
        <w:pStyle w:val="Zkladntext1"/>
        <w:shd w:val="clear" w:color="auto" w:fill="auto"/>
        <w:spacing w:after="0"/>
        <w:ind w:firstLine="400"/>
      </w:pPr>
      <w:r>
        <w:t>Tel: 957 105 105</w:t>
      </w:r>
    </w:p>
    <w:p w:rsidR="003E1056" w:rsidRDefault="008D3261">
      <w:pPr>
        <w:pStyle w:val="Zkladntext1"/>
        <w:shd w:val="clear" w:color="auto" w:fill="auto"/>
        <w:spacing w:after="200"/>
        <w:ind w:firstLine="400"/>
        <w:jc w:val="both"/>
      </w:pPr>
      <w:hyperlink r:id="rId10" w:history="1">
        <w:r>
          <w:rPr>
            <w:lang w:val="en-US" w:eastAsia="en-US" w:bidi="en-US"/>
          </w:rPr>
          <w:t>www.koop.cz</w:t>
        </w:r>
      </w:hyperlink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6.</w:t>
      </w:r>
    </w:p>
    <w:p w:rsidR="003E1056" w:rsidRDefault="008D3261">
      <w:pPr>
        <w:pStyle w:val="Nadpis30"/>
        <w:keepNext/>
        <w:keepLines/>
        <w:shd w:val="clear" w:color="auto" w:fill="auto"/>
        <w:jc w:val="center"/>
      </w:pPr>
      <w:bookmarkStart w:id="34" w:name="bookmark34"/>
      <w:bookmarkStart w:id="35" w:name="bookmark35"/>
      <w:r>
        <w:rPr>
          <w:u w:val="single"/>
        </w:rPr>
        <w:t xml:space="preserve">Prohlášení </w:t>
      </w:r>
      <w:r w:rsidR="000D2DB4">
        <w:rPr>
          <w:u w:val="single"/>
        </w:rPr>
        <w:t>p</w:t>
      </w:r>
      <w:r>
        <w:rPr>
          <w:u w:val="single"/>
        </w:rPr>
        <w:t>o</w:t>
      </w:r>
      <w:r w:rsidR="000D2DB4">
        <w:rPr>
          <w:u w:val="single"/>
        </w:rPr>
        <w:t>j</w:t>
      </w:r>
      <w:r>
        <w:rPr>
          <w:u w:val="single"/>
        </w:rPr>
        <w:t>istníka</w:t>
      </w:r>
      <w:bookmarkEnd w:id="34"/>
      <w:bookmarkEnd w:id="35"/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499"/>
        </w:tabs>
        <w:spacing w:after="200"/>
        <w:ind w:left="400" w:hanging="240"/>
        <w:jc w:val="both"/>
      </w:pPr>
      <w:r>
        <w:t>Pojistník potvrzuje, že před uzavřením pojistné smlouvy převzal v listinné nebo, s jeho souhlasem, v jiné textové podobě (např. na trvalém nosiči dat) Informace pro klienta a Informace o zpracování osobních údajů v neživotním pojištěn</w:t>
      </w:r>
      <w:r>
        <w:t>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499"/>
        </w:tabs>
        <w:spacing w:after="200"/>
        <w:ind w:left="400" w:hanging="240"/>
        <w:jc w:val="both"/>
      </w:pPr>
      <w:r>
        <w:t>Pojistník dále potv</w:t>
      </w:r>
      <w:r>
        <w:t>rzuje, že v dostatečném předstihu před uzavřením pojistné smlouvy převzal v listinné nebo jiné textové podobě (např. na trvalém nosiči dat) dokumenty uvedené v čl. 1 odst. 3) smlouvy a seznámil se s nimi. Pojistník si je vědom, že tyto dokumenty tvoří nedí</w:t>
      </w:r>
      <w:r>
        <w:t>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484"/>
        </w:tabs>
        <w:spacing w:after="120"/>
        <w:ind w:firstLine="140"/>
        <w:jc w:val="both"/>
      </w:pPr>
      <w:r>
        <w:t>Pojistník prohlaš</w:t>
      </w:r>
      <w:r>
        <w:t>uje, že má pojistný zájem na pojištění pojištěného, pokud je osobou od něj odlišnou.</w:t>
      </w:r>
    </w:p>
    <w:p w:rsidR="000D2DB4" w:rsidRDefault="000D2DB4" w:rsidP="000D2DB4">
      <w:pPr>
        <w:pStyle w:val="Zkladntext1"/>
        <w:shd w:val="clear" w:color="auto" w:fill="auto"/>
        <w:tabs>
          <w:tab w:val="left" w:pos="484"/>
        </w:tabs>
        <w:spacing w:after="120"/>
        <w:jc w:val="both"/>
      </w:pPr>
    </w:p>
    <w:p w:rsidR="000D2DB4" w:rsidRDefault="000D2DB4" w:rsidP="000D2DB4">
      <w:pPr>
        <w:pStyle w:val="Zkladntext1"/>
        <w:shd w:val="clear" w:color="auto" w:fill="auto"/>
        <w:tabs>
          <w:tab w:val="left" w:pos="484"/>
        </w:tabs>
        <w:spacing w:after="120"/>
        <w:jc w:val="both"/>
      </w:pPr>
    </w:p>
    <w:p w:rsidR="000D2DB4" w:rsidRDefault="000D2DB4" w:rsidP="000D2DB4">
      <w:pPr>
        <w:pStyle w:val="Zkladntext1"/>
        <w:shd w:val="clear" w:color="auto" w:fill="auto"/>
        <w:tabs>
          <w:tab w:val="left" w:pos="484"/>
        </w:tabs>
        <w:spacing w:after="120"/>
        <w:jc w:val="both"/>
      </w:pPr>
    </w:p>
    <w:p w:rsidR="000D2DB4" w:rsidRDefault="000D2DB4" w:rsidP="000D2DB4">
      <w:pPr>
        <w:pStyle w:val="Zkladntext1"/>
        <w:shd w:val="clear" w:color="auto" w:fill="auto"/>
        <w:tabs>
          <w:tab w:val="left" w:pos="484"/>
        </w:tabs>
        <w:spacing w:after="120"/>
        <w:jc w:val="both"/>
      </w:pPr>
    </w:p>
    <w:p w:rsidR="000D2DB4" w:rsidRDefault="000D2DB4" w:rsidP="000D2DB4">
      <w:pPr>
        <w:pStyle w:val="Zkladntext1"/>
        <w:shd w:val="clear" w:color="auto" w:fill="auto"/>
        <w:tabs>
          <w:tab w:val="left" w:pos="484"/>
        </w:tabs>
        <w:spacing w:after="120"/>
        <w:jc w:val="both"/>
      </w:pPr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274"/>
        </w:tabs>
        <w:spacing w:after="220" w:line="254" w:lineRule="auto"/>
        <w:ind w:left="300" w:hanging="300"/>
        <w:jc w:val="both"/>
      </w:pPr>
      <w:r>
        <w:t>Pojistník potvrzuje, že adresa jeho trvalého pobytu/bydl</w:t>
      </w:r>
      <w:r w:rsidR="000D2DB4">
        <w:t>i</w:t>
      </w:r>
      <w:r>
        <w:t xml:space="preserve">ště či sídla a kontakty elektronické komunikace uvedené v této pojistné smlouvě jsou aktuální, a souhlasí, aby </w:t>
      </w:r>
      <w:r>
        <w:t>tyto údaje byly v případě jejich rozporu s jinými údaji uvedenými v dříve uzavřených pojistný</w:t>
      </w:r>
      <w:r w:rsidR="000D2DB4">
        <w:t>ch smlouvách, ve kterých je poji</w:t>
      </w:r>
      <w:r>
        <w:t>stníkem nebo pojištěným, využívány i pro účely takových pojistných smluv. S tímto postupem pojistník souhlasí i pro případ, kdy poj</w:t>
      </w:r>
      <w:r>
        <w:t>istiteli oznámí změnu adresy trvalého pobytu/bydliště či sídla nebo kontaktů elektronické komunikace v době trvání této pojistné smlouvy.</w:t>
      </w:r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274"/>
        </w:tabs>
        <w:spacing w:after="220" w:line="252" w:lineRule="auto"/>
        <w:ind w:left="300" w:hanging="300"/>
        <w:jc w:val="both"/>
      </w:pPr>
      <w:r>
        <w:t>Pojistník proh</w:t>
      </w:r>
      <w:r w:rsidR="000D2DB4">
        <w:t>l</w:t>
      </w:r>
      <w:r>
        <w:t>ašuje, že věci nebo jiné hodnoty pojistného zájmu pojištěné touto pojistnou smlouvou nejsou k datu uzav</w:t>
      </w:r>
      <w:r>
        <w:t>ření smlouvy pojištěny proti stejným nebezpečím u jiného pojistitele, pokud není v článku “Zvláštní údaje a ujednání" této smlouvy výslovně uvedeno jinak.</w:t>
      </w:r>
    </w:p>
    <w:p w:rsidR="003E1056" w:rsidRDefault="008D3261">
      <w:pPr>
        <w:pStyle w:val="Zkladntext1"/>
        <w:numPr>
          <w:ilvl w:val="0"/>
          <w:numId w:val="7"/>
        </w:numPr>
        <w:shd w:val="clear" w:color="auto" w:fill="auto"/>
        <w:tabs>
          <w:tab w:val="left" w:pos="274"/>
        </w:tabs>
        <w:spacing w:after="220"/>
        <w:ind w:left="300" w:hanging="300"/>
        <w:jc w:val="both"/>
      </w:pPr>
      <w:r>
        <w:t>Pokud tato pojistná smlouva, resp. dodatek k pojistné smlouvě (dále jen ‘smlouva’) podléhá povinnosti</w:t>
      </w:r>
      <w:r>
        <w:t xml:space="preserve"> uveřejnění v registru smluv (dále jen "registr") ve smyslu zákona č. 340/2015 Sb., zavazuje se pojistník k jejímu uveřejnění v rozsahu, způsobem a ve lhůtách stanovených citovaným </w:t>
      </w:r>
      <w:r w:rsidR="000D2DB4">
        <w:t>zákonem. To nezbavuje pojistitel</w:t>
      </w:r>
      <w:r>
        <w:t>e práva, aby smlouvu uveřejnil v registru s</w:t>
      </w:r>
      <w:r>
        <w:t>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</w:t>
      </w:r>
      <w:r>
        <w:t xml:space="preserve">o smluvní straně), do pole </w:t>
      </w:r>
      <w:r>
        <w:rPr>
          <w:b/>
          <w:bCs/>
        </w:rPr>
        <w:t xml:space="preserve">"Datová schránka" </w:t>
      </w:r>
      <w:r>
        <w:t xml:space="preserve">uvést: </w:t>
      </w:r>
      <w:r>
        <w:rPr>
          <w:b/>
          <w:bCs/>
        </w:rPr>
        <w:t xml:space="preserve">n6tetn3 </w:t>
      </w:r>
      <w:r>
        <w:t xml:space="preserve">a do pole </w:t>
      </w:r>
      <w:r>
        <w:rPr>
          <w:b/>
          <w:bCs/>
        </w:rPr>
        <w:t xml:space="preserve">"Číslo smlouvy" </w:t>
      </w:r>
      <w:r>
        <w:t xml:space="preserve">uvést </w:t>
      </w:r>
      <w:r>
        <w:rPr>
          <w:b/>
          <w:bCs/>
        </w:rPr>
        <w:t xml:space="preserve">8603463470. </w:t>
      </w:r>
      <w:r>
        <w:t>Pojistník se dá</w:t>
      </w:r>
      <w:r w:rsidR="000D2DB4">
        <w:t>l</w:t>
      </w:r>
      <w:r>
        <w:t>e zavazuje, že před zasláním smlouvy k uveřejnění zajistí znečitelnění neuveřejnitelných informací (např. osobních údajů o fyzických oso</w:t>
      </w:r>
      <w:r>
        <w:t>bách). 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</w:t>
      </w:r>
      <w:r>
        <w:t>o počátek změn provedených dodatkem, jde-li o účinky dodatku) do budoucna.</w:t>
      </w:r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7.</w:t>
      </w:r>
    </w:p>
    <w:p w:rsidR="003E1056" w:rsidRDefault="008D3261">
      <w:pPr>
        <w:pStyle w:val="Nadpis30"/>
        <w:keepNext/>
        <w:keepLines/>
        <w:shd w:val="clear" w:color="auto" w:fill="auto"/>
        <w:spacing w:after="220"/>
        <w:jc w:val="center"/>
      </w:pPr>
      <w:bookmarkStart w:id="36" w:name="bookmark36"/>
      <w:bookmarkStart w:id="37" w:name="bookmark37"/>
      <w:r>
        <w:rPr>
          <w:u w:val="single"/>
        </w:rPr>
        <w:t>Zpracování osobních údajů</w:t>
      </w:r>
      <w:bookmarkEnd w:id="36"/>
      <w:bookmarkEnd w:id="37"/>
    </w:p>
    <w:p w:rsidR="003E1056" w:rsidRDefault="008D3261">
      <w:pPr>
        <w:pStyle w:val="Zkladntext1"/>
        <w:numPr>
          <w:ilvl w:val="0"/>
          <w:numId w:val="8"/>
        </w:numPr>
        <w:shd w:val="clear" w:color="auto" w:fill="auto"/>
        <w:tabs>
          <w:tab w:val="left" w:pos="270"/>
        </w:tabs>
        <w:spacing w:after="220"/>
        <w:ind w:left="300" w:hanging="300"/>
        <w:jc w:val="both"/>
      </w:pPr>
      <w:r>
        <w:t>V následující části jsou uvedeny základní informace o zpracování Vašich osobních údajů. Tyto informace se na Vás uplatní, pokud jste fyzickou oso</w:t>
      </w:r>
      <w:r>
        <w:t xml:space="preserve">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</w:t>
      </w:r>
      <w:r>
        <w:t xml:space="preserve">trvale dostupný na webové stránce </w:t>
      </w:r>
      <w:hyperlink r:id="rId11" w:history="1">
        <w:r>
          <w:rPr>
            <w:lang w:val="en-US" w:eastAsia="en-US" w:bidi="en-US"/>
          </w:rPr>
          <w:t>www.koop.cz</w:t>
        </w:r>
      </w:hyperlink>
      <w:r>
        <w:rPr>
          <w:lang w:val="en-US" w:eastAsia="en-US" w:bidi="en-US"/>
        </w:rPr>
        <w:t xml:space="preserve"> </w:t>
      </w:r>
      <w:r>
        <w:t>v sekci "O pojišťovně Kooperativa".</w:t>
      </w:r>
    </w:p>
    <w:p w:rsidR="003E1056" w:rsidRDefault="008D3261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jc w:val="both"/>
      </w:pPr>
      <w:r>
        <w:rPr>
          <w:b/>
          <w:bCs/>
        </w:rPr>
        <w:t>Souhlas se zpracováním osobních údajů pro účely marketingu</w:t>
      </w:r>
    </w:p>
    <w:p w:rsidR="003E1056" w:rsidRDefault="008D3261">
      <w:pPr>
        <w:pStyle w:val="Zkladntext1"/>
        <w:shd w:val="clear" w:color="auto" w:fill="auto"/>
        <w:spacing w:after="0"/>
        <w:ind w:left="300" w:firstLine="40"/>
        <w:jc w:val="both"/>
      </w:pPr>
      <w:r>
        <w:t xml:space="preserve">Pojistitel bude s Vaším souhlasem zpracovávat Vaše </w:t>
      </w:r>
      <w:r>
        <w:rPr>
          <w:b/>
          <w:bCs/>
        </w:rPr>
        <w:t xml:space="preserve">identifikační a kontaktní údaje, údaje pro ocenění rizika při vstupu do pojištění a údaje o využívání služeb, </w:t>
      </w:r>
      <w:r>
        <w:t>a to pro účely:</w:t>
      </w:r>
    </w:p>
    <w:p w:rsidR="003E1056" w:rsidRDefault="008D3261">
      <w:pPr>
        <w:pStyle w:val="Zkladntext1"/>
        <w:numPr>
          <w:ilvl w:val="0"/>
          <w:numId w:val="9"/>
        </w:numPr>
        <w:shd w:val="clear" w:color="auto" w:fill="auto"/>
        <w:tabs>
          <w:tab w:val="left" w:pos="629"/>
        </w:tabs>
        <w:spacing w:after="0"/>
        <w:ind w:left="300" w:firstLine="40"/>
        <w:jc w:val="both"/>
      </w:pPr>
      <w:r>
        <w:t>zasílání slev či jiných nabídek třetích stran, a to i elektronickými prostředky,</w:t>
      </w:r>
    </w:p>
    <w:p w:rsidR="003E1056" w:rsidRDefault="008D3261">
      <w:pPr>
        <w:pStyle w:val="Zkladntext1"/>
        <w:numPr>
          <w:ilvl w:val="0"/>
          <w:numId w:val="9"/>
        </w:numPr>
        <w:shd w:val="clear" w:color="auto" w:fill="auto"/>
        <w:tabs>
          <w:tab w:val="left" w:pos="634"/>
        </w:tabs>
        <w:spacing w:after="0"/>
        <w:ind w:left="620" w:hanging="280"/>
        <w:jc w:val="both"/>
      </w:pPr>
      <w:r>
        <w:t>zpracování Vašich osobních údajů nad rámec oprávn</w:t>
      </w:r>
      <w:r>
        <w:t>ěného zájmu pojistitele za účelem vyhodnocení Vašich potřeb a zasílán) relevantnějších nabídek (jedná se o některé případy sledování Vašeho chování, spojování osobních údajů shromážděných pro odlišné účely, použití pokročilých analytických technik).</w:t>
      </w:r>
    </w:p>
    <w:p w:rsidR="003E1056" w:rsidRDefault="008D3261">
      <w:pPr>
        <w:pStyle w:val="Zkladntext1"/>
        <w:shd w:val="clear" w:color="auto" w:fill="auto"/>
        <w:spacing w:after="220"/>
        <w:ind w:left="300" w:firstLine="40"/>
      </w:pPr>
      <w:r>
        <w:t xml:space="preserve">Tento </w:t>
      </w:r>
      <w:r>
        <w:t>souhlas je dobrovolný, platí po dobu neurčitou</w:t>
      </w:r>
      <w:r w:rsidR="000D2DB4">
        <w:t>, můžete jej však kdykoliv odvol</w:t>
      </w:r>
      <w:r>
        <w:t>at. V případě, že souhlas neudělíte nebo jej odvoláte, nebudou Vám zasílány nabídky třetích stran a některé nabídky pojistitele nebude možné plně přizpůsobit Vašim potřebám. Máte</w:t>
      </w:r>
      <w:r>
        <w:t xml:space="preserve"> také právo kdykoliv požadovat přístup ke svým osobním údajům.</w:t>
      </w:r>
    </w:p>
    <w:p w:rsidR="003E1056" w:rsidRDefault="008D3261">
      <w:pPr>
        <w:pStyle w:val="Zkladntext1"/>
        <w:shd w:val="clear" w:color="auto" w:fill="auto"/>
        <w:spacing w:after="220"/>
        <w:ind w:firstLine="300"/>
        <w:jc w:val="both"/>
      </w:pPr>
      <w:r>
        <w:t>Pojistník:</w:t>
      </w:r>
    </w:p>
    <w:p w:rsidR="003E1056" w:rsidRDefault="008D3261">
      <w:pPr>
        <w:pStyle w:val="Zkladntext1"/>
        <w:shd w:val="clear" w:color="auto" w:fill="auto"/>
        <w:spacing w:after="220"/>
        <w:ind w:firstLine="300"/>
        <w:jc w:val="both"/>
      </w:pPr>
      <w:r>
        <w:rPr>
          <w:b/>
          <w:bCs/>
        </w:rPr>
        <w:t>[ ] SOUHLASÍM [X] NESOUHLASÍM</w:t>
      </w:r>
    </w:p>
    <w:p w:rsidR="003E1056" w:rsidRDefault="008D3261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after="120"/>
        <w:jc w:val="both"/>
      </w:pPr>
      <w:r>
        <w:rPr>
          <w:b/>
          <w:bCs/>
        </w:rPr>
        <w:t>Informace o zpracování osobních údajů bez Vašeho souhlasu</w:t>
      </w:r>
    </w:p>
    <w:p w:rsidR="003E1056" w:rsidRDefault="008D3261">
      <w:pPr>
        <w:pStyle w:val="Nadpis30"/>
        <w:keepNext/>
        <w:keepLines/>
        <w:numPr>
          <w:ilvl w:val="1"/>
          <w:numId w:val="8"/>
        </w:numPr>
        <w:shd w:val="clear" w:color="auto" w:fill="auto"/>
        <w:tabs>
          <w:tab w:val="left" w:pos="442"/>
        </w:tabs>
        <w:spacing w:after="0"/>
        <w:jc w:val="both"/>
      </w:pPr>
      <w:bookmarkStart w:id="38" w:name="bookmark38"/>
      <w:bookmarkStart w:id="39" w:name="bookmark39"/>
      <w:r>
        <w:t>Zpracování pro účely plnění smlouvy a oprávněných zájmů pojistitele</w:t>
      </w:r>
      <w:bookmarkEnd w:id="38"/>
      <w:bookmarkEnd w:id="39"/>
    </w:p>
    <w:p w:rsidR="003E1056" w:rsidRDefault="008D3261">
      <w:pPr>
        <w:pStyle w:val="Zkladntext1"/>
        <w:shd w:val="clear" w:color="auto" w:fill="auto"/>
        <w:spacing w:after="0"/>
        <w:ind w:left="300" w:firstLine="40"/>
        <w:jc w:val="both"/>
      </w:pPr>
      <w:r>
        <w:t xml:space="preserve">Pojistník bere na vědomí, </w:t>
      </w:r>
      <w:r>
        <w:t>že jeho identifikační a kontaktní údaje, údaje pro ocenění rizika při vstupu do pojištění a údaje o využívání služeb zpracovává pojistitel:</w:t>
      </w:r>
    </w:p>
    <w:p w:rsidR="003E1056" w:rsidRDefault="008D3261">
      <w:pPr>
        <w:pStyle w:val="Zkladntext1"/>
        <w:numPr>
          <w:ilvl w:val="0"/>
          <w:numId w:val="10"/>
        </w:numPr>
        <w:shd w:val="clear" w:color="auto" w:fill="auto"/>
        <w:tabs>
          <w:tab w:val="left" w:pos="628"/>
        </w:tabs>
        <w:spacing w:after="0"/>
        <w:ind w:left="620" w:hanging="280"/>
        <w:jc w:val="both"/>
      </w:pPr>
      <w:r>
        <w:t xml:space="preserve">pro účely kalkulace, návrhu a uzavření pojistné smlouvy, posouzení přijatelnosti do pojištění, správy a ukončení pojistné smlouvy a likvidace pojistných událostí, když v těchto případech jde o zpracování nezbytné pro </w:t>
      </w:r>
      <w:r>
        <w:rPr>
          <w:b/>
          <w:bCs/>
        </w:rPr>
        <w:t xml:space="preserve">plnění smlouvy, </w:t>
      </w:r>
      <w:r w:rsidR="000D2DB4">
        <w:t>i</w:t>
      </w:r>
    </w:p>
    <w:p w:rsidR="003E1056" w:rsidRDefault="008D3261">
      <w:pPr>
        <w:pStyle w:val="Zkladntext1"/>
        <w:numPr>
          <w:ilvl w:val="0"/>
          <w:numId w:val="10"/>
        </w:numPr>
        <w:shd w:val="clear" w:color="auto" w:fill="auto"/>
        <w:tabs>
          <w:tab w:val="left" w:pos="638"/>
        </w:tabs>
        <w:spacing w:after="220"/>
        <w:ind w:left="620" w:hanging="280"/>
        <w:jc w:val="both"/>
      </w:pPr>
      <w:r>
        <w:t>pro účely zajištění ř</w:t>
      </w:r>
      <w:r>
        <w:t xml:space="preserve">ádného nastavení </w:t>
      </w:r>
      <w:r w:rsidR="000D2DB4">
        <w:t>a plnění smluvních vztahů s poji</w:t>
      </w:r>
      <w:r>
        <w:t>stníkem, zajištění a soupoj</w:t>
      </w:r>
      <w:r w:rsidR="000D2DB4">
        <w:t>i</w:t>
      </w:r>
      <w:r>
        <w:t>štění, statistiky a cenotvorby produktů, oc</w:t>
      </w:r>
      <w:r w:rsidR="000D2DB4">
        <w:t>hrany právních nároků pojistitel</w:t>
      </w:r>
      <w:r>
        <w:t>e a prevence a odhalování pojistných podvodů a jiných protiprávních jednání, když v těchto případech jde</w:t>
      </w:r>
      <w:r>
        <w:t xml:space="preserve"> o zpracování založené na základě </w:t>
      </w:r>
      <w:r>
        <w:rPr>
          <w:b/>
          <w:bCs/>
        </w:rPr>
        <w:t xml:space="preserve">oprávněných zájmů </w:t>
      </w:r>
      <w:r>
        <w:t>pojistitele. Proti takovému zpracování máte právo kdykoli p</w:t>
      </w:r>
      <w:r w:rsidR="000D2DB4">
        <w:t>odat námitku, která může být upl</w:t>
      </w:r>
      <w:r>
        <w:t>atněna způsobem uvedeným v Informacích o zpracování osobních údajů v neživotním pojištění.</w:t>
      </w:r>
      <w:r>
        <w:br w:type="page"/>
      </w:r>
    </w:p>
    <w:p w:rsidR="003E1056" w:rsidRDefault="008D3261">
      <w:pPr>
        <w:pStyle w:val="Nadpis30"/>
        <w:keepNext/>
        <w:keepLines/>
        <w:numPr>
          <w:ilvl w:val="1"/>
          <w:numId w:val="8"/>
        </w:numPr>
        <w:shd w:val="clear" w:color="auto" w:fill="auto"/>
        <w:tabs>
          <w:tab w:val="left" w:pos="483"/>
        </w:tabs>
        <w:spacing w:after="0" w:line="259" w:lineRule="auto"/>
        <w:jc w:val="both"/>
      </w:pPr>
      <w:bookmarkStart w:id="40" w:name="bookmark40"/>
      <w:bookmarkStart w:id="41" w:name="bookmark41"/>
      <w:r>
        <w:lastRenderedPageBreak/>
        <w:t>Zpracování pro účely</w:t>
      </w:r>
      <w:r>
        <w:t xml:space="preserve"> plnění zákonné povinnosti</w:t>
      </w:r>
      <w:bookmarkEnd w:id="40"/>
      <w:bookmarkEnd w:id="41"/>
    </w:p>
    <w:p w:rsidR="003E1056" w:rsidRDefault="008D3261">
      <w:pPr>
        <w:pStyle w:val="Zkladntext1"/>
        <w:shd w:val="clear" w:color="auto" w:fill="auto"/>
        <w:spacing w:line="259" w:lineRule="auto"/>
        <w:ind w:left="300" w:firstLine="40"/>
      </w:pPr>
      <w:r>
        <w:t xml:space="preserve">Pojistník bere na vědomí, že jeho identifikační a kontaktní údaje a údaje pro ocenění rizika při </w:t>
      </w:r>
      <w:r w:rsidR="000D2DB4">
        <w:t xml:space="preserve">vstupu do </w:t>
      </w:r>
      <w:r>
        <w:t xml:space="preserve">pojištění pojistitel dále zpracovává ke </w:t>
      </w:r>
      <w:r>
        <w:rPr>
          <w:b/>
          <w:bCs/>
        </w:rPr>
        <w:t xml:space="preserve">splnění své zákonné povinnosti </w:t>
      </w:r>
      <w:r>
        <w:t>vyplývající zejména ze zákona upravujícího distribuci pojiště</w:t>
      </w:r>
      <w:r>
        <w:t>ní a zákona č. 69/2006 Sb., o provádění mezinárodních sankcí.</w:t>
      </w:r>
    </w:p>
    <w:p w:rsidR="003E1056" w:rsidRDefault="008D3261">
      <w:pPr>
        <w:pStyle w:val="Nadpis30"/>
        <w:keepNext/>
        <w:keepLines/>
        <w:numPr>
          <w:ilvl w:val="1"/>
          <w:numId w:val="8"/>
        </w:numPr>
        <w:shd w:val="clear" w:color="auto" w:fill="auto"/>
        <w:tabs>
          <w:tab w:val="left" w:pos="483"/>
        </w:tabs>
        <w:spacing w:after="0" w:line="254" w:lineRule="auto"/>
        <w:jc w:val="both"/>
      </w:pPr>
      <w:bookmarkStart w:id="42" w:name="bookmark42"/>
      <w:bookmarkStart w:id="43" w:name="bookmark43"/>
      <w:r>
        <w:t>Zpracování pro účely přímého marketingu</w:t>
      </w:r>
      <w:bookmarkEnd w:id="42"/>
      <w:bookmarkEnd w:id="43"/>
    </w:p>
    <w:p w:rsidR="003E1056" w:rsidRDefault="008D3261">
      <w:pPr>
        <w:pStyle w:val="Zkladntext1"/>
        <w:shd w:val="clear" w:color="auto" w:fill="auto"/>
        <w:spacing w:after="0" w:line="254" w:lineRule="auto"/>
        <w:ind w:left="300" w:firstLine="40"/>
      </w:pPr>
      <w:r>
        <w:t xml:space="preserve">Pojistník bere na vědomí, že jeho identifikační a kontaktní údaje a údaje o využívání služeb může pojistitel také zpracovávat na základě jeho </w:t>
      </w:r>
      <w:r>
        <w:rPr>
          <w:b/>
          <w:bCs/>
        </w:rPr>
        <w:t xml:space="preserve">oprávněného </w:t>
      </w:r>
      <w:r>
        <w:rPr>
          <w:b/>
          <w:bCs/>
        </w:rPr>
        <w:t xml:space="preserve">zájmu </w:t>
      </w:r>
      <w:r>
        <w:t xml:space="preserve">pro účely zasílání svých reklamních sdělení a nabízení svých služeb; nabídku od pojistitele můžete dostat elektronicky (zejména </w:t>
      </w:r>
      <w:proofErr w:type="spellStart"/>
      <w:r>
        <w:t>SMSkou</w:t>
      </w:r>
      <w:proofErr w:type="spellEnd"/>
      <w:r>
        <w:t>, e-mailem, přes sociální sítě nebo telefonicky) nebo klasickým dopisem či osobně od zaměstnanců pojistitele.</w:t>
      </w:r>
    </w:p>
    <w:p w:rsidR="003E1056" w:rsidRDefault="008D3261">
      <w:pPr>
        <w:pStyle w:val="Zkladntext1"/>
        <w:shd w:val="clear" w:color="auto" w:fill="auto"/>
        <w:spacing w:after="200" w:line="254" w:lineRule="auto"/>
        <w:ind w:left="300" w:firstLine="40"/>
      </w:pPr>
      <w:r>
        <w:t xml:space="preserve">Proti </w:t>
      </w:r>
      <w:r>
        <w:t xml:space="preserve">takovému zpracování máte jako pojistník právo kdykoli podat námitku. Pokud si nepřejete, aby Vás pojistitel oslovoval s jakýmikoli nabídkami, zaškrtněte prosím toto </w:t>
      </w:r>
      <w:r>
        <w:rPr>
          <w:lang w:val="en-US" w:eastAsia="en-US" w:bidi="en-US"/>
        </w:rPr>
        <w:t xml:space="preserve">pole: </w:t>
      </w:r>
      <w:r>
        <w:t>[X]</w:t>
      </w:r>
    </w:p>
    <w:p w:rsidR="003E1056" w:rsidRDefault="008D3261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289"/>
        </w:tabs>
        <w:spacing w:after="0" w:line="252" w:lineRule="auto"/>
        <w:jc w:val="both"/>
      </w:pPr>
      <w:bookmarkStart w:id="44" w:name="bookmark44"/>
      <w:bookmarkStart w:id="45" w:name="bookmark45"/>
      <w:r>
        <w:t>Povinnost pojistníka informovat třetí osoby</w:t>
      </w:r>
      <w:bookmarkEnd w:id="44"/>
      <w:bookmarkEnd w:id="45"/>
    </w:p>
    <w:p w:rsidR="003E1056" w:rsidRDefault="008D3261">
      <w:pPr>
        <w:pStyle w:val="Zkladntext1"/>
        <w:shd w:val="clear" w:color="auto" w:fill="auto"/>
        <w:spacing w:after="200" w:line="252" w:lineRule="auto"/>
        <w:ind w:left="300" w:firstLine="40"/>
        <w:jc w:val="both"/>
      </w:pPr>
      <w:r>
        <w:t xml:space="preserve">Pojistník se zavazuje informovat </w:t>
      </w:r>
      <w:r>
        <w:t>každého pojištěného, jenž je osobou odlišnou od pojistníka, a případné další osoby, které uvedl v pojistné smlouvě, o zpracování jejich osobních údajů.</w:t>
      </w:r>
    </w:p>
    <w:p w:rsidR="003E1056" w:rsidRDefault="008D3261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289"/>
        </w:tabs>
        <w:spacing w:after="0"/>
        <w:jc w:val="both"/>
      </w:pPr>
      <w:bookmarkStart w:id="46" w:name="bookmark46"/>
      <w:bookmarkStart w:id="47" w:name="bookmark47"/>
      <w:r>
        <w:t>Informace o zpracování osobních údajů zástupce pojistníka</w:t>
      </w:r>
      <w:bookmarkEnd w:id="46"/>
      <w:bookmarkEnd w:id="47"/>
    </w:p>
    <w:p w:rsidR="003E1056" w:rsidRDefault="008D3261">
      <w:pPr>
        <w:pStyle w:val="Zkladntext1"/>
        <w:shd w:val="clear" w:color="auto" w:fill="auto"/>
        <w:spacing w:after="0"/>
        <w:ind w:left="300" w:firstLine="40"/>
        <w:jc w:val="both"/>
      </w:pPr>
      <w:r>
        <w:t>Zástupce právnické osoby, zákonný zástupce neb</w:t>
      </w:r>
      <w:r>
        <w:t xml:space="preserve">o jiná osoba oprávněná zastupovat pojistníka bere na vědomí, že její identifikační a kontaktní údaje pojistitel zpracovává na základě </w:t>
      </w:r>
      <w:r>
        <w:rPr>
          <w:b/>
          <w:bCs/>
        </w:rPr>
        <w:t xml:space="preserve">oprávněného zájmu </w:t>
      </w:r>
      <w:r>
        <w:t>pro účely kalkulace, návrhu a uzavření pojistné smlouvy, správy a ukončení pojistné smlouvy, likvidace p</w:t>
      </w:r>
      <w:r>
        <w:t>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</w:t>
      </w:r>
      <w:r>
        <w:t>sobem uvedeným v Informacích o zpracování osobních údajů v neživotním pojištění.</w:t>
      </w:r>
    </w:p>
    <w:p w:rsidR="003E1056" w:rsidRDefault="008D3261">
      <w:pPr>
        <w:pStyle w:val="Zkladntext1"/>
        <w:shd w:val="clear" w:color="auto" w:fill="auto"/>
        <w:spacing w:after="0"/>
        <w:ind w:firstLine="400"/>
        <w:jc w:val="both"/>
      </w:pPr>
      <w:r>
        <w:rPr>
          <w:b/>
          <w:bCs/>
        </w:rPr>
        <w:t>Zpracování pro účely plnění zákonné povinnosti</w:t>
      </w:r>
    </w:p>
    <w:p w:rsidR="003E1056" w:rsidRDefault="008D3261">
      <w:pPr>
        <w:pStyle w:val="Zkladntext1"/>
        <w:shd w:val="clear" w:color="auto" w:fill="auto"/>
        <w:spacing w:after="200"/>
        <w:ind w:left="400" w:firstLine="40"/>
        <w:jc w:val="both"/>
      </w:pPr>
      <w:r>
        <w:t>Zástupce právnické osoby, zákonný zástupce nebo jiná osoba oprávněná zastupovat pojistníka bere na vědomí, že identifikační a ko</w:t>
      </w:r>
      <w:r>
        <w:t xml:space="preserve">ntaktní údaje pojistitel dále zpracovává ke </w:t>
      </w:r>
      <w:r>
        <w:rPr>
          <w:b/>
          <w:bCs/>
        </w:rPr>
        <w:t xml:space="preserve">splnění své zákonné povinnosti </w:t>
      </w:r>
      <w:r>
        <w:t>vyplývající zejména ze zákona upravujícího distribuci pojištění a zákona č. 69/2006 Sb., o provádění mezinárodních sankcí.</w:t>
      </w:r>
    </w:p>
    <w:p w:rsidR="003E1056" w:rsidRDefault="008D3261">
      <w:pPr>
        <w:pStyle w:val="Zkladntext1"/>
        <w:numPr>
          <w:ilvl w:val="0"/>
          <w:numId w:val="8"/>
        </w:numPr>
        <w:shd w:val="clear" w:color="auto" w:fill="auto"/>
        <w:tabs>
          <w:tab w:val="left" w:pos="483"/>
          <w:tab w:val="left" w:pos="9650"/>
        </w:tabs>
        <w:spacing w:after="0"/>
        <w:ind w:left="400" w:hanging="220"/>
        <w:jc w:val="both"/>
      </w:pPr>
      <w:r>
        <w:t>Podpisem pojistné smlouvy potvrzujete, že jste se důkladně</w:t>
      </w:r>
      <w:r>
        <w:t xml:space="preserve"> seznámil se smyslem a obsahem souhlasu se zpracováním osobních údajů a že jste se před jejich udělením seznámil s dokumentem </w:t>
      </w:r>
      <w:r>
        <w:rPr>
          <w:b/>
          <w:bCs/>
        </w:rPr>
        <w:t>Informace</w:t>
      </w:r>
      <w:r>
        <w:rPr>
          <w:b/>
          <w:bCs/>
        </w:rPr>
        <w:tab/>
        <w:t>o</w:t>
      </w:r>
    </w:p>
    <w:p w:rsidR="003E1056" w:rsidRDefault="008D3261">
      <w:pPr>
        <w:pStyle w:val="Zkladntext1"/>
        <w:shd w:val="clear" w:color="auto" w:fill="auto"/>
        <w:spacing w:after="200"/>
        <w:ind w:left="400" w:firstLine="40"/>
        <w:jc w:val="both"/>
      </w:pPr>
      <w:r>
        <w:rPr>
          <w:b/>
          <w:bCs/>
        </w:rPr>
        <w:t xml:space="preserve">zpracování osobních údajů v neživotním pojištění, </w:t>
      </w:r>
      <w:r>
        <w:t>zejména s bližší identifikací dalších správců, rozsahem zpracovávaný</w:t>
      </w:r>
      <w:r>
        <w:t>ch údajů, právními základy (důvody), účely a dobou zpracování osobních údajů, způsobem odvolání souhlasu a právy, která Vám v této souvislosti náleží.</w:t>
      </w:r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8.</w:t>
      </w:r>
    </w:p>
    <w:p w:rsidR="003E1056" w:rsidRDefault="008D3261">
      <w:pPr>
        <w:pStyle w:val="Nadpis30"/>
        <w:keepNext/>
        <w:keepLines/>
        <w:shd w:val="clear" w:color="auto" w:fill="auto"/>
        <w:jc w:val="center"/>
      </w:pPr>
      <w:bookmarkStart w:id="48" w:name="bookmark48"/>
      <w:bookmarkStart w:id="49" w:name="bookmark49"/>
      <w:r>
        <w:rPr>
          <w:u w:val="single"/>
        </w:rPr>
        <w:t>Závěrečná ustanoveni</w:t>
      </w:r>
      <w:bookmarkEnd w:id="48"/>
      <w:bookmarkEnd w:id="49"/>
    </w:p>
    <w:p w:rsidR="003E1056" w:rsidRDefault="008D3261">
      <w:pPr>
        <w:pStyle w:val="Zkladntext1"/>
        <w:numPr>
          <w:ilvl w:val="0"/>
          <w:numId w:val="11"/>
        </w:numPr>
        <w:shd w:val="clear" w:color="auto" w:fill="auto"/>
        <w:tabs>
          <w:tab w:val="left" w:pos="530"/>
        </w:tabs>
        <w:spacing w:after="0"/>
        <w:ind w:left="540" w:hanging="280"/>
      </w:pPr>
      <w:r>
        <w:t xml:space="preserve">Návrh pojistitele na uzavření pojistné smlouvy (dále jen "nabídka”) musí </w:t>
      </w:r>
      <w:r>
        <w:t xml:space="preserve">být pojistníkem přijat ve Lhůtě </w:t>
      </w:r>
      <w:r w:rsidR="000D2DB4">
        <w:t>stanovené pojistitelem, a není-l</w:t>
      </w:r>
      <w:r>
        <w:t>i taková Lhůta stanovena, pak do jednoho měsíce ode dne doručení nabídky pojistníkov</w:t>
      </w:r>
      <w:r w:rsidR="000D2DB4">
        <w:t>i.</w:t>
      </w:r>
      <w:r>
        <w:t xml:space="preserve"> Odpověď s dodatkem nebo odchylkou od nabídky se nepovažuje za její přijetí, a to ani v případě, že se tako</w:t>
      </w:r>
      <w:r>
        <w:t>vou odchylkou podstatně nemění podmínky nabídky.</w:t>
      </w:r>
    </w:p>
    <w:p w:rsidR="003E1056" w:rsidRDefault="008D3261">
      <w:pPr>
        <w:pStyle w:val="Zkladntext1"/>
        <w:numPr>
          <w:ilvl w:val="0"/>
          <w:numId w:val="11"/>
        </w:numPr>
        <w:shd w:val="clear" w:color="auto" w:fill="auto"/>
        <w:tabs>
          <w:tab w:val="left" w:pos="534"/>
        </w:tabs>
        <w:spacing w:after="200"/>
        <w:ind w:left="540" w:hanging="280"/>
      </w:pPr>
      <w:r>
        <w:t>Pojistitel neposkytne pojistné plnění ani jiné plnění či službu z pojistné smlouvy v rozsahu, v jakém by takové plnění nebo služba porušovaly mezinárodní sankce, obchodní nebo ekonomické sankce či finanční e</w:t>
      </w:r>
      <w:r>
        <w:t>mbarga vyhlášené za účelem udržení nebo obnovení mezinárodního míru, bezpečnosti, ochrany základních lidských práv a boje proti terorismu, jimiž je pojistitel povinen se řídit. Těmito použitelnými sankcemi jsou zejména ' sankce Organizace spojených národů,</w:t>
      </w:r>
      <w:r>
        <w:t xml:space="preserve"> Evropské unie, Spojených států amerických, České republiky a jakékoliv jiné sankce závazné pro pojistitele.</w:t>
      </w:r>
    </w:p>
    <w:p w:rsidR="003E1056" w:rsidRDefault="008D3261">
      <w:pPr>
        <w:pStyle w:val="Zkladntext1"/>
        <w:numPr>
          <w:ilvl w:val="0"/>
          <w:numId w:val="11"/>
        </w:numPr>
        <w:shd w:val="clear" w:color="auto" w:fill="auto"/>
        <w:tabs>
          <w:tab w:val="left" w:pos="614"/>
        </w:tabs>
        <w:spacing w:after="200" w:line="252" w:lineRule="auto"/>
        <w:ind w:left="540" w:hanging="200"/>
        <w:jc w:val="both"/>
      </w:pPr>
      <w:r>
        <w:t>Pojistná smlouva je vyhotovena ve 2 stejnopisech. Pojistník obdrží 1 stejnopis, pojistitel si ponechá 1 stejnopis.</w:t>
      </w:r>
    </w:p>
    <w:p w:rsidR="003E1056" w:rsidRDefault="008D326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9.</w:t>
      </w:r>
    </w:p>
    <w:p w:rsidR="003E1056" w:rsidRPr="007D31F7" w:rsidRDefault="008D3261">
      <w:pPr>
        <w:pStyle w:val="Zkladntext20"/>
        <w:shd w:val="clear" w:color="auto" w:fill="auto"/>
        <w:spacing w:after="200" w:line="271" w:lineRule="auto"/>
        <w:ind w:firstLine="0"/>
        <w:jc w:val="center"/>
        <w:rPr>
          <w:sz w:val="17"/>
          <w:szCs w:val="17"/>
          <w:u w:val="single"/>
        </w:rPr>
      </w:pPr>
      <w:r w:rsidRPr="007D31F7">
        <w:rPr>
          <w:b/>
          <w:bCs/>
          <w:sz w:val="17"/>
          <w:szCs w:val="17"/>
          <w:u w:val="single"/>
        </w:rPr>
        <w:t>UPOZORNĚNÍ POJ</w:t>
      </w:r>
      <w:r w:rsidRPr="007D31F7">
        <w:rPr>
          <w:b/>
          <w:bCs/>
          <w:sz w:val="17"/>
          <w:szCs w:val="17"/>
          <w:u w:val="single"/>
        </w:rPr>
        <w:t>IS</w:t>
      </w:r>
      <w:r w:rsidRPr="007D31F7">
        <w:rPr>
          <w:b/>
          <w:bCs/>
          <w:sz w:val="17"/>
          <w:szCs w:val="17"/>
          <w:u w:val="single"/>
        </w:rPr>
        <w:t>T</w:t>
      </w:r>
      <w:r w:rsidRPr="007D31F7">
        <w:rPr>
          <w:b/>
          <w:bCs/>
          <w:sz w:val="17"/>
          <w:szCs w:val="17"/>
          <w:u w:val="single"/>
        </w:rPr>
        <w:t>IT</w:t>
      </w:r>
      <w:r w:rsidRPr="007D31F7">
        <w:rPr>
          <w:b/>
          <w:bCs/>
          <w:sz w:val="17"/>
          <w:szCs w:val="17"/>
          <w:u w:val="single"/>
        </w:rPr>
        <w:t>ELE</w:t>
      </w:r>
      <w:r w:rsidRPr="007D31F7">
        <w:rPr>
          <w:b/>
          <w:bCs/>
          <w:sz w:val="17"/>
          <w:szCs w:val="17"/>
          <w:u w:val="single"/>
        </w:rPr>
        <w:t xml:space="preserve"> </w:t>
      </w:r>
      <w:proofErr w:type="gramStart"/>
      <w:r w:rsidRPr="007D31F7">
        <w:rPr>
          <w:b/>
          <w:bCs/>
          <w:sz w:val="17"/>
          <w:szCs w:val="17"/>
          <w:u w:val="single"/>
        </w:rPr>
        <w:t>DLE.S 2789</w:t>
      </w:r>
      <w:proofErr w:type="gramEnd"/>
      <w:r w:rsidR="007D31F7">
        <w:rPr>
          <w:b/>
          <w:bCs/>
          <w:sz w:val="17"/>
          <w:szCs w:val="17"/>
          <w:u w:val="single"/>
        </w:rPr>
        <w:t xml:space="preserve"> </w:t>
      </w:r>
      <w:r w:rsidRPr="007D31F7">
        <w:rPr>
          <w:b/>
          <w:bCs/>
          <w:sz w:val="17"/>
          <w:szCs w:val="17"/>
          <w:u w:val="single"/>
        </w:rPr>
        <w:t>ZÁKQNA č, 89/2012 Sb., OBČANSKÉHO ZÁKONÍKU</w:t>
      </w:r>
    </w:p>
    <w:p w:rsidR="003E1056" w:rsidRDefault="008D3261">
      <w:pPr>
        <w:pStyle w:val="Zkladntext1"/>
        <w:shd w:val="clear" w:color="auto" w:fill="auto"/>
        <w:spacing w:after="200"/>
        <w:ind w:left="300" w:firstLine="40"/>
        <w:jc w:val="both"/>
      </w:pPr>
      <w:r>
        <w:t>Ve smyslu § 2789 zákona č. 89/2012 Sb., občanského zákoníku, je konstatováno, že při uzavírání této pojistné smlouvy nebyly shledány žádné nesrovnalosti mezi požadavky klienta a nabízeným pojištěním. V</w:t>
      </w:r>
      <w:r>
        <w:t xml:space="preserve"> případě, že ke zjištění nesrovnalostí mezi požadavky klienta a uzavřenou pojistnou smlouvou dojde při zpracování pojistné smlouvy, pojistitel upozorní pojistníka (klienta) na tyto nesrovnalosti samostatným dopisem.</w:t>
      </w:r>
      <w:r>
        <w:br w:type="page"/>
      </w:r>
    </w:p>
    <w:p w:rsidR="003E1056" w:rsidRDefault="008D3261">
      <w:pPr>
        <w:pStyle w:val="Zkladntext1"/>
        <w:shd w:val="clear" w:color="auto" w:fill="auto"/>
        <w:spacing w:after="0" w:line="276" w:lineRule="auto"/>
        <w:rPr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50900" distL="114300" distR="114300" simplePos="0" relativeHeight="125829385" behindDoc="0" locked="0" layoutInCell="1" allowOverlap="1">
                <wp:simplePos x="0" y="0"/>
                <wp:positionH relativeFrom="page">
                  <wp:posOffset>4845685</wp:posOffset>
                </wp:positionH>
                <wp:positionV relativeFrom="margin">
                  <wp:posOffset>-648970</wp:posOffset>
                </wp:positionV>
                <wp:extent cx="158750" cy="1187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3E1056" w:rsidP="007D31F7">
                            <w:pPr>
                              <w:pStyle w:val="Zkladntext40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7" type="#_x0000_t202" style="position:absolute;margin-left:381.55pt;margin-top:-51.1pt;width:12.5pt;height:9.35pt;z-index:125829385;visibility:visible;mso-wrap-style:none;mso-wrap-distance-left:9pt;mso-wrap-distance-top:0;mso-wrap-distance-right:9pt;mso-wrap-distance-bottom:6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" filled="f" stroked="f">
                <v:textbox inset="0,0,0,0">
                  <w:txbxContent>
                    <w:p w:rsidR="003E1056" w:rsidRDefault="003E1056" w:rsidP="007D31F7">
                      <w:pPr>
                        <w:pStyle w:val="Zkladntext40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sz w:val="18"/>
          <w:szCs w:val="18"/>
        </w:rPr>
        <w:t xml:space="preserve">Pojistná smlouva uzavřena dne: </w:t>
      </w:r>
      <w:proofErr w:type="gramStart"/>
      <w:r>
        <w:rPr>
          <w:b/>
          <w:bCs/>
          <w:sz w:val="18"/>
          <w:szCs w:val="18"/>
        </w:rPr>
        <w:t>17.5.2019</w:t>
      </w:r>
      <w:proofErr w:type="gramEnd"/>
    </w:p>
    <w:p w:rsidR="007D31F7" w:rsidRDefault="008D3261">
      <w:pPr>
        <w:pStyle w:val="Zkladntext1"/>
        <w:shd w:val="clear" w:color="auto" w:fill="auto"/>
        <w:spacing w:after="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Jméno, příjmení/název zástupce pojistitele (získatele): </w:t>
      </w:r>
      <w:r w:rsidR="007D31F7">
        <w:rPr>
          <w:b/>
          <w:bCs/>
          <w:sz w:val="18"/>
          <w:szCs w:val="18"/>
        </w:rPr>
        <w:t>XXXXXXXXXXXXXX</w:t>
      </w:r>
      <w:r>
        <w:rPr>
          <w:b/>
          <w:bCs/>
          <w:sz w:val="18"/>
          <w:szCs w:val="18"/>
        </w:rPr>
        <w:t xml:space="preserve"> </w:t>
      </w:r>
    </w:p>
    <w:p w:rsidR="003E1056" w:rsidRDefault="008D3261">
      <w:pPr>
        <w:pStyle w:val="Zkladntext1"/>
        <w:shd w:val="clear" w:color="auto" w:fill="auto"/>
        <w:spacing w:after="0"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Zaměstnanec pojistitele</w:t>
      </w:r>
    </w:p>
    <w:p w:rsidR="003E1056" w:rsidRDefault="008D3261">
      <w:pPr>
        <w:pStyle w:val="Zkladntext1"/>
        <w:shd w:val="clear" w:color="auto" w:fill="auto"/>
        <w:spacing w:after="0"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Získatelské číslo: </w:t>
      </w:r>
      <w:r w:rsidR="007D31F7">
        <w:rPr>
          <w:b/>
          <w:bCs/>
          <w:sz w:val="18"/>
          <w:szCs w:val="18"/>
        </w:rPr>
        <w:t>XXXXX</w:t>
      </w:r>
    </w:p>
    <w:p w:rsidR="003E1056" w:rsidRDefault="008D3261">
      <w:pPr>
        <w:pStyle w:val="Zkladntext1"/>
        <w:shd w:val="clear" w:color="auto" w:fill="auto"/>
        <w:spacing w:after="0"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Email: </w:t>
      </w:r>
      <w:hyperlink r:id="rId12" w:history="1">
        <w:r w:rsidR="007D31F7">
          <w:rPr>
            <w:b/>
            <w:bCs/>
            <w:sz w:val="18"/>
            <w:szCs w:val="18"/>
            <w:lang w:val="en-US" w:eastAsia="en-US" w:bidi="en-US"/>
          </w:rPr>
          <w:t>XXXXXXXXXXXXX</w:t>
        </w:r>
      </w:hyperlink>
    </w:p>
    <w:p w:rsidR="007D31F7" w:rsidRDefault="007D31F7">
      <w:pPr>
        <w:pStyle w:val="Zkladntext1"/>
        <w:shd w:val="clear" w:color="auto" w:fill="auto"/>
        <w:spacing w:after="0"/>
        <w:ind w:firstLine="580"/>
        <w:rPr>
          <w:b/>
          <w:bCs/>
          <w:sz w:val="18"/>
          <w:szCs w:val="18"/>
        </w:rPr>
      </w:pPr>
    </w:p>
    <w:p w:rsidR="007D31F7" w:rsidRDefault="007D31F7">
      <w:pPr>
        <w:pStyle w:val="Zkladntext1"/>
        <w:shd w:val="clear" w:color="auto" w:fill="auto"/>
        <w:spacing w:after="0"/>
        <w:ind w:firstLine="580"/>
        <w:rPr>
          <w:b/>
          <w:bCs/>
          <w:sz w:val="18"/>
          <w:szCs w:val="18"/>
        </w:rPr>
      </w:pPr>
    </w:p>
    <w:p w:rsidR="007D31F7" w:rsidRDefault="007D31F7">
      <w:pPr>
        <w:pStyle w:val="Zkladntext1"/>
        <w:shd w:val="clear" w:color="auto" w:fill="auto"/>
        <w:spacing w:after="0"/>
        <w:ind w:firstLine="580"/>
        <w:rPr>
          <w:b/>
          <w:bCs/>
          <w:sz w:val="18"/>
          <w:szCs w:val="18"/>
        </w:rPr>
      </w:pPr>
    </w:p>
    <w:p w:rsidR="007D31F7" w:rsidRDefault="007D31F7">
      <w:pPr>
        <w:pStyle w:val="Zkladntext1"/>
        <w:shd w:val="clear" w:color="auto" w:fill="auto"/>
        <w:spacing w:after="0"/>
        <w:ind w:firstLine="580"/>
        <w:rPr>
          <w:b/>
          <w:bCs/>
          <w:sz w:val="18"/>
          <w:szCs w:val="18"/>
        </w:rPr>
      </w:pPr>
    </w:p>
    <w:p w:rsidR="003E1056" w:rsidRDefault="008D3261">
      <w:pPr>
        <w:pStyle w:val="Zkladntext1"/>
        <w:shd w:val="clear" w:color="auto" w:fill="auto"/>
        <w:spacing w:after="0"/>
        <w:ind w:firstLine="580"/>
        <w:rPr>
          <w:sz w:val="18"/>
          <w:szCs w:val="18"/>
        </w:rPr>
        <w:sectPr w:rsidR="003E1056">
          <w:type w:val="continuous"/>
          <w:pgSz w:w="11900" w:h="16840"/>
          <w:pgMar w:top="1517" w:right="582" w:bottom="1207" w:left="1280" w:header="108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2473960</wp:posOffset>
                </wp:positionH>
                <wp:positionV relativeFrom="margin">
                  <wp:posOffset>981710</wp:posOffset>
                </wp:positionV>
                <wp:extent cx="948055" cy="38735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3E1056">
                            <w:pPr>
                              <w:pStyle w:val="Zkladntext40"/>
                              <w:shd w:val="clear" w:color="auto" w:fill="auto"/>
                              <w:spacing w:before="8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194.8pt;margin-top:77.3pt;width:74.65pt;height:30.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lhhQEAAAQDAAAOAAAAZHJzL2Uyb0RvYy54bWysUlFPwjAQfjfxPzR9lw0Q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" filled="f" stroked="f">
                <v:textbox inset="0,0,0,0">
                  <w:txbxContent>
                    <w:p w:rsidR="003E1056" w:rsidRDefault="003E1056">
                      <w:pPr>
                        <w:pStyle w:val="Zkladntext40"/>
                        <w:shd w:val="clear" w:color="auto" w:fill="auto"/>
                        <w:spacing w:before="8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sz w:val="18"/>
          <w:szCs w:val="18"/>
        </w:rPr>
        <w:t>Podpis zástupce pojistitele (získatele)</w:t>
      </w:r>
      <w:r w:rsidR="007D31F7">
        <w:rPr>
          <w:b/>
          <w:bCs/>
          <w:sz w:val="18"/>
          <w:szCs w:val="18"/>
        </w:rPr>
        <w:tab/>
      </w:r>
      <w:r w:rsidR="007D31F7">
        <w:rPr>
          <w:b/>
          <w:bCs/>
          <w:sz w:val="18"/>
          <w:szCs w:val="18"/>
        </w:rPr>
        <w:tab/>
      </w:r>
      <w:r w:rsidR="007D31F7">
        <w:rPr>
          <w:b/>
          <w:bCs/>
          <w:sz w:val="18"/>
          <w:szCs w:val="18"/>
        </w:rPr>
        <w:tab/>
        <w:t>Podpis pojistníka</w:t>
      </w:r>
    </w:p>
    <w:p w:rsidR="003E1056" w:rsidRDefault="003E1056">
      <w:pPr>
        <w:spacing w:line="240" w:lineRule="exact"/>
        <w:rPr>
          <w:sz w:val="19"/>
          <w:szCs w:val="19"/>
        </w:rPr>
      </w:pPr>
    </w:p>
    <w:p w:rsidR="003E1056" w:rsidRDefault="003E1056">
      <w:pPr>
        <w:spacing w:line="240" w:lineRule="exact"/>
        <w:rPr>
          <w:sz w:val="19"/>
          <w:szCs w:val="19"/>
        </w:rPr>
      </w:pPr>
    </w:p>
    <w:p w:rsidR="003E1056" w:rsidRDefault="003E1056">
      <w:pPr>
        <w:spacing w:line="240" w:lineRule="exact"/>
        <w:rPr>
          <w:sz w:val="19"/>
          <w:szCs w:val="19"/>
        </w:rPr>
      </w:pPr>
    </w:p>
    <w:p w:rsidR="003E1056" w:rsidRDefault="003E1056">
      <w:pPr>
        <w:spacing w:before="17" w:after="17" w:line="240" w:lineRule="exact"/>
        <w:rPr>
          <w:sz w:val="19"/>
          <w:szCs w:val="19"/>
        </w:rPr>
      </w:pPr>
    </w:p>
    <w:p w:rsidR="003E1056" w:rsidRDefault="003E1056">
      <w:pPr>
        <w:spacing w:line="1" w:lineRule="exact"/>
        <w:sectPr w:rsidR="003E1056">
          <w:pgSz w:w="11900" w:h="16840"/>
          <w:pgMar w:top="1229" w:right="346" w:bottom="1467" w:left="735" w:header="0" w:footer="3" w:gutter="0"/>
          <w:cols w:space="720"/>
          <w:noEndnote/>
          <w:docGrid w:linePitch="360"/>
        </w:sectPr>
      </w:pPr>
    </w:p>
    <w:p w:rsidR="003E1056" w:rsidRDefault="008D326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6030595</wp:posOffset>
                </wp:positionH>
                <wp:positionV relativeFrom="paragraph">
                  <wp:posOffset>12700</wp:posOffset>
                </wp:positionV>
                <wp:extent cx="707390" cy="17081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8D3261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ZSU-500/17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74.85000000000002pt;margin-top:1.pt;width:55.700000000000003pt;height:13.44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ZSU-500/17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E1056" w:rsidRDefault="008D3261">
      <w:pPr>
        <w:pStyle w:val="Zkladntext1"/>
        <w:shd w:val="clear" w:color="auto" w:fill="auto"/>
        <w:spacing w:after="220"/>
        <w:rPr>
          <w:sz w:val="18"/>
          <w:szCs w:val="18"/>
        </w:rPr>
      </w:pPr>
      <w:r>
        <w:rPr>
          <w:b/>
          <w:bCs/>
          <w:sz w:val="18"/>
          <w:szCs w:val="18"/>
        </w:rPr>
        <w:t>Zvláš</w:t>
      </w:r>
      <w:r w:rsidR="007D31F7">
        <w:rPr>
          <w:b/>
          <w:bCs/>
          <w:sz w:val="18"/>
          <w:szCs w:val="18"/>
        </w:rPr>
        <w:t>tní smluvní ujednání k pojištění</w:t>
      </w:r>
      <w:r>
        <w:rPr>
          <w:b/>
          <w:bCs/>
          <w:sz w:val="18"/>
          <w:szCs w:val="18"/>
        </w:rPr>
        <w:t xml:space="preserve"> odpovědností za újmu</w:t>
      </w:r>
    </w:p>
    <w:p w:rsidR="003E1056" w:rsidRDefault="008D3261">
      <w:pPr>
        <w:pStyle w:val="Zkladntext1"/>
        <w:shd w:val="clear" w:color="auto" w:fill="auto"/>
        <w:spacing w:after="0" w:line="262" w:lineRule="auto"/>
      </w:pPr>
      <w:r>
        <w:t>Tato zvláštní smluvní ujednání (dále jen "ZSU") jsou nedílnou součástí pojistné smlouvy.</w:t>
      </w:r>
    </w:p>
    <w:p w:rsidR="003E1056" w:rsidRDefault="008D3261">
      <w:pPr>
        <w:pStyle w:val="Zkladntext1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262" w:lineRule="auto"/>
      </w:pPr>
      <w:proofErr w:type="gramStart"/>
      <w:r>
        <w:t>případě</w:t>
      </w:r>
      <w:proofErr w:type="gramEnd"/>
      <w:r>
        <w:t>, že je jakékoli ustanovení těchto ZSU v rozporu s ustanovením pojistné smlouvy, má přednost příslušné ustanovení pojistné smlouvy. Nejsou-li ustanovení pojistné smlouvy a těchto ZSU v rozporu, platí ustanovení pojistné smlouvy i ZSU zároveň.</w:t>
      </w:r>
    </w:p>
    <w:p w:rsidR="003E1056" w:rsidRDefault="008D3261">
      <w:pPr>
        <w:pStyle w:val="Zkladntext1"/>
        <w:numPr>
          <w:ilvl w:val="0"/>
          <w:numId w:val="12"/>
        </w:numPr>
        <w:shd w:val="clear" w:color="auto" w:fill="auto"/>
        <w:tabs>
          <w:tab w:val="left" w:pos="310"/>
        </w:tabs>
        <w:spacing w:after="220" w:line="262" w:lineRule="auto"/>
      </w:pPr>
      <w:proofErr w:type="gramStart"/>
      <w:r>
        <w:t>případ</w:t>
      </w:r>
      <w:r>
        <w:t>ě</w:t>
      </w:r>
      <w:proofErr w:type="gramEnd"/>
      <w:r>
        <w:t>, že je jakékoli ustanovení pojistných podmínek vztahujících se k pojištění odpovědnosti za újmu v rozporu s ustanovením těchto ZSU, má přednost příslušné ustanovení ZSU. Nejsou-li ustanovení pojistných podmínek a ZSU v rozporu, platí ustanovení pojistnýc</w:t>
      </w:r>
      <w:r>
        <w:t>h podmínek a ZSU zároveň.</w:t>
      </w:r>
    </w:p>
    <w:p w:rsidR="003E1056" w:rsidRDefault="008D3261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>Článek 1</w:t>
      </w:r>
    </w:p>
    <w:p w:rsidR="003E1056" w:rsidRDefault="008D3261">
      <w:pPr>
        <w:pStyle w:val="Zkladntext1"/>
        <w:shd w:val="clear" w:color="auto" w:fill="auto"/>
        <w:spacing w:after="220" w:line="252" w:lineRule="auto"/>
      </w:pPr>
      <w:r>
        <w:rPr>
          <w:b/>
          <w:bCs/>
        </w:rPr>
        <w:t xml:space="preserve">Další výluky z </w:t>
      </w:r>
      <w:proofErr w:type="gramStart"/>
      <w:r>
        <w:rPr>
          <w:b/>
          <w:bCs/>
        </w:rPr>
        <w:t>pojištěni</w:t>
      </w:r>
      <w:proofErr w:type="gramEnd"/>
    </w:p>
    <w:p w:rsidR="003E1056" w:rsidRDefault="008D3261">
      <w:pPr>
        <w:pStyle w:val="Zkladntext1"/>
        <w:shd w:val="clear" w:color="auto" w:fill="auto"/>
        <w:spacing w:after="0" w:line="252" w:lineRule="auto"/>
      </w:pPr>
      <w:r>
        <w:t>Vedle výluk vyplývajících z příslušných ustanovení pojistných podmínek a pojistné smlouvy se pojištění nevztahuje na povinnost nahrad</w:t>
      </w:r>
      <w:r w:rsidR="007D31F7">
        <w:t>it újmu způsobenou v souvislosti</w:t>
      </w:r>
      <w:r>
        <w:t xml:space="preserve"> s: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34"/>
        </w:tabs>
        <w:spacing w:after="0" w:line="252" w:lineRule="auto"/>
      </w:pPr>
      <w:r>
        <w:t xml:space="preserve">provozováním </w:t>
      </w:r>
      <w:r>
        <w:rPr>
          <w:b/>
          <w:bCs/>
        </w:rPr>
        <w:t xml:space="preserve">tržnic </w:t>
      </w:r>
      <w:r>
        <w:t xml:space="preserve">a </w:t>
      </w:r>
      <w:r>
        <w:rPr>
          <w:b/>
          <w:bCs/>
        </w:rPr>
        <w:t>stánkovým prodejem v tržnicích,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252" w:lineRule="auto"/>
      </w:pPr>
      <w:r>
        <w:t xml:space="preserve">provozováním </w:t>
      </w:r>
      <w:r>
        <w:rPr>
          <w:b/>
          <w:bCs/>
        </w:rPr>
        <w:t xml:space="preserve">zastaváren, heren, non-stop pohostinských zařízení </w:t>
      </w:r>
      <w:r>
        <w:t>(restaurací, barů apod.),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252" w:lineRule="auto"/>
        <w:ind w:left="380" w:hanging="380"/>
      </w:pPr>
      <w:r>
        <w:t xml:space="preserve">provozováním a pořádáním akcí </w:t>
      </w:r>
      <w:r>
        <w:rPr>
          <w:b/>
          <w:bCs/>
        </w:rPr>
        <w:t xml:space="preserve">motoristického sportu, paintballových střelnic, bobových a motokárových drah, </w:t>
      </w:r>
      <w:r>
        <w:t xml:space="preserve">vozítek </w:t>
      </w:r>
      <w:proofErr w:type="spellStart"/>
      <w:r>
        <w:rPr>
          <w:b/>
          <w:bCs/>
        </w:rPr>
        <w:t>segway</w:t>
      </w:r>
      <w:proofErr w:type="spellEnd"/>
      <w:r>
        <w:rPr>
          <w:b/>
          <w:bCs/>
        </w:rPr>
        <w:t xml:space="preserve">, lanových parků, </w:t>
      </w:r>
      <w:r>
        <w:rPr>
          <w:b/>
          <w:bCs/>
          <w:lang w:val="en-US" w:eastAsia="en-US" w:bidi="en-US"/>
        </w:rPr>
        <w:t xml:space="preserve">bungee </w:t>
      </w:r>
      <w:r>
        <w:rPr>
          <w:b/>
          <w:bCs/>
        </w:rPr>
        <w:t xml:space="preserve">jumpingu, </w:t>
      </w:r>
      <w:proofErr w:type="spellStart"/>
      <w:r>
        <w:rPr>
          <w:b/>
          <w:bCs/>
        </w:rPr>
        <w:t>zorbingu</w:t>
      </w:r>
      <w:proofErr w:type="spellEnd"/>
      <w:r>
        <w:rPr>
          <w:b/>
          <w:bCs/>
        </w:rPr>
        <w:t xml:space="preserve">, potápění, </w:t>
      </w:r>
      <w:proofErr w:type="spellStart"/>
      <w:r>
        <w:rPr>
          <w:b/>
          <w:bCs/>
        </w:rPr>
        <w:t>parasailíngu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swoopingu</w:t>
      </w:r>
      <w:proofErr w:type="spellEnd"/>
      <w:r>
        <w:rPr>
          <w:b/>
          <w:bCs/>
        </w:rPr>
        <w:t xml:space="preserve">, surfingu, raftingu, </w:t>
      </w:r>
      <w:proofErr w:type="spellStart"/>
      <w:r>
        <w:rPr>
          <w:b/>
          <w:bCs/>
        </w:rPr>
        <w:t>canyoningu</w:t>
      </w:r>
      <w:proofErr w:type="spellEnd"/>
      <w:r>
        <w:rPr>
          <w:b/>
          <w:bCs/>
        </w:rPr>
        <w:t xml:space="preserve"> </w:t>
      </w:r>
      <w:r>
        <w:t>a obdobných aktivit,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252" w:lineRule="auto"/>
      </w:pPr>
      <w:r>
        <w:t xml:space="preserve">provozováním a pořádáním </w:t>
      </w:r>
      <w:r>
        <w:rPr>
          <w:b/>
          <w:bCs/>
        </w:rPr>
        <w:t>cirkusových představení, poutí a pouťových atrakcí, zábavních parků,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252" w:lineRule="auto"/>
      </w:pPr>
      <w:r>
        <w:t xml:space="preserve">pořádáním </w:t>
      </w:r>
      <w:r>
        <w:rPr>
          <w:b/>
          <w:bCs/>
        </w:rPr>
        <w:t>tanečních zába</w:t>
      </w:r>
      <w:r>
        <w:rPr>
          <w:b/>
          <w:bCs/>
        </w:rPr>
        <w:t>v a diskoték pro více než 500 návštěvníků,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514"/>
        </w:tabs>
        <w:spacing w:after="0" w:line="252" w:lineRule="auto"/>
        <w:ind w:left="380" w:hanging="220"/>
      </w:pPr>
      <w:r>
        <w:t>pořádáním koncertů a hudebních festivalů; tato výluka se neuplatní ve vztahu ke koncertům a festivalům v oblasti vážné, lidové nebo dechové hudby,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252" w:lineRule="auto"/>
      </w:pPr>
      <w:r>
        <w:t xml:space="preserve">činností </w:t>
      </w:r>
      <w:r>
        <w:rPr>
          <w:b/>
          <w:bCs/>
        </w:rPr>
        <w:t>kaskadérů,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552"/>
        </w:tabs>
        <w:spacing w:after="0" w:line="252" w:lineRule="auto"/>
        <w:ind w:left="380" w:hanging="220"/>
      </w:pPr>
      <w:r>
        <w:rPr>
          <w:b/>
          <w:bCs/>
        </w:rPr>
        <w:t xml:space="preserve">porušováním integrity lidské kůže; </w:t>
      </w:r>
      <w:r>
        <w:t>tato výluka</w:t>
      </w:r>
      <w:r>
        <w:t xml:space="preserve"> se vztahuje pouze na povinnost nahradit újmu způsobenou na životě nebo zdraví v důsledku porušení integrity Lidské kůže,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44"/>
        </w:tabs>
        <w:spacing w:after="0" w:line="252" w:lineRule="auto"/>
      </w:pPr>
      <w:r>
        <w:rPr>
          <w:b/>
          <w:bCs/>
        </w:rPr>
        <w:t xml:space="preserve">ochranou majetku a osob </w:t>
      </w:r>
      <w:r>
        <w:t xml:space="preserve">a službami </w:t>
      </w:r>
      <w:r>
        <w:rPr>
          <w:b/>
          <w:bCs/>
        </w:rPr>
        <w:t>soukromých detektivů,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44"/>
        </w:tabs>
        <w:spacing w:after="0" w:line="252" w:lineRule="auto"/>
      </w:pPr>
      <w:r>
        <w:t xml:space="preserve">činností </w:t>
      </w:r>
      <w:r>
        <w:rPr>
          <w:b/>
          <w:bCs/>
        </w:rPr>
        <w:t>agentury práce,</w:t>
      </w:r>
    </w:p>
    <w:p w:rsidR="003E1056" w:rsidRDefault="008D3261">
      <w:pPr>
        <w:pStyle w:val="Zkladntext1"/>
        <w:numPr>
          <w:ilvl w:val="0"/>
          <w:numId w:val="13"/>
        </w:numPr>
        <w:shd w:val="clear" w:color="auto" w:fill="auto"/>
        <w:tabs>
          <w:tab w:val="left" w:pos="344"/>
        </w:tabs>
        <w:spacing w:after="0" w:line="252" w:lineRule="auto"/>
      </w:pPr>
      <w:r>
        <w:rPr>
          <w:b/>
          <w:bCs/>
        </w:rPr>
        <w:t>směnárenskou činností,</w:t>
      </w:r>
    </w:p>
    <w:p w:rsidR="003E1056" w:rsidRDefault="008D3261">
      <w:pPr>
        <w:pStyle w:val="Zkladntext1"/>
        <w:shd w:val="clear" w:color="auto" w:fill="auto"/>
        <w:spacing w:after="0" w:line="252" w:lineRule="auto"/>
      </w:pPr>
      <w:r>
        <w:t xml:space="preserve">0 </w:t>
      </w:r>
      <w:r>
        <w:rPr>
          <w:b/>
          <w:bCs/>
        </w:rPr>
        <w:t xml:space="preserve">hornickou činností </w:t>
      </w:r>
      <w:r>
        <w:t>a činnos</w:t>
      </w:r>
      <w:r>
        <w:t xml:space="preserve">tí prováděnou </w:t>
      </w:r>
      <w:r>
        <w:rPr>
          <w:b/>
          <w:bCs/>
        </w:rPr>
        <w:t xml:space="preserve">hornickým způsobem, ražbou tunelů </w:t>
      </w:r>
      <w:r>
        <w:t xml:space="preserve">a </w:t>
      </w:r>
      <w:r>
        <w:rPr>
          <w:b/>
          <w:bCs/>
        </w:rPr>
        <w:t>štol,</w:t>
      </w:r>
    </w:p>
    <w:p w:rsidR="003E1056" w:rsidRDefault="008D3261">
      <w:pPr>
        <w:pStyle w:val="Zkladntext1"/>
        <w:shd w:val="clear" w:color="auto" w:fill="auto"/>
        <w:spacing w:after="220"/>
        <w:ind w:left="480" w:hanging="320"/>
      </w:pPr>
      <w:r>
        <w:t xml:space="preserve">m) výrobou, opravami, úpravami, přepravou, nákupem, prodejem, půjčováním, uschováváním a znehodnocováním </w:t>
      </w:r>
      <w:r>
        <w:rPr>
          <w:b/>
          <w:bCs/>
        </w:rPr>
        <w:t xml:space="preserve">zbraní </w:t>
      </w:r>
      <w:r>
        <w:t xml:space="preserve">a </w:t>
      </w:r>
      <w:r>
        <w:rPr>
          <w:b/>
          <w:bCs/>
        </w:rPr>
        <w:t>bezpečnostního materiálu.</w:t>
      </w:r>
    </w:p>
    <w:p w:rsidR="003E1056" w:rsidRDefault="008D3261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>Článek 2</w:t>
      </w:r>
    </w:p>
    <w:p w:rsidR="003E1056" w:rsidRDefault="008D3261">
      <w:pPr>
        <w:pStyle w:val="Zkladntext1"/>
        <w:shd w:val="clear" w:color="auto" w:fill="auto"/>
        <w:spacing w:after="220" w:line="252" w:lineRule="auto"/>
        <w:ind w:firstLine="220"/>
      </w:pPr>
      <w:r>
        <w:rPr>
          <w:b/>
          <w:bCs/>
        </w:rPr>
        <w:t xml:space="preserve">Další výluky z pojištění odpovědnosti za újmu </w:t>
      </w:r>
      <w:r>
        <w:rPr>
          <w:b/>
          <w:bCs/>
        </w:rPr>
        <w:t>způsobenou vadou výrobku a vadou práce po předání</w:t>
      </w:r>
    </w:p>
    <w:p w:rsidR="003E1056" w:rsidRDefault="008D3261">
      <w:pPr>
        <w:pStyle w:val="Zkladntext1"/>
        <w:shd w:val="clear" w:color="auto" w:fill="auto"/>
        <w:spacing w:after="0"/>
        <w:ind w:left="220" w:firstLine="40"/>
      </w:pPr>
      <w:r>
        <w:t>Vedle výluk vyplývajících z příslušných ustanovení pojistné smlouvy a pojistných podmínek se pojištění odpovědnosti za újmu způsobenou vadou výrobku a vadou práce po předání nevztahuje na povinnost nahradit</w:t>
      </w:r>
      <w:r>
        <w:t xml:space="preserve"> újmu způsobenou v souvislosti s: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09"/>
        </w:tabs>
        <w:spacing w:after="0"/>
        <w:ind w:left="480" w:hanging="220"/>
      </w:pPr>
      <w:r>
        <w:t xml:space="preserve">výsledky </w:t>
      </w:r>
      <w:r>
        <w:rPr>
          <w:b/>
          <w:bCs/>
        </w:rPr>
        <w:t xml:space="preserve">projektové, konstrukční, analytické, testovací, poradenské, konzultační, účetní, plánovací, vyměřovací nebo zaměřovači, výzkumné, překladatelské </w:t>
      </w:r>
      <w:r>
        <w:t>a jakékoli duševní tvůrčí činnosti,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18"/>
        </w:tabs>
        <w:spacing w:after="0"/>
        <w:ind w:left="480" w:hanging="220"/>
      </w:pPr>
      <w:r>
        <w:t xml:space="preserve">výsledky </w:t>
      </w:r>
      <w:r>
        <w:rPr>
          <w:b/>
          <w:bCs/>
        </w:rPr>
        <w:t xml:space="preserve">zkušební, kontrolní </w:t>
      </w:r>
      <w:r>
        <w:t xml:space="preserve">a </w:t>
      </w:r>
      <w:r>
        <w:rPr>
          <w:b/>
          <w:bCs/>
        </w:rPr>
        <w:t xml:space="preserve">revizní činnosti, </w:t>
      </w:r>
      <w:r>
        <w:t>s výjimkou zkoušek, kontrol a revizí elektrických, plynových, hasících, tlakových nebo zdvihacích zařízení, zařízení sloužících k vytápění nebo chlazení a určených technických zařízení v provozu,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578"/>
        </w:tabs>
        <w:spacing w:after="0"/>
        <w:ind w:firstLine="220"/>
      </w:pPr>
      <w:r>
        <w:rPr>
          <w:b/>
          <w:bCs/>
        </w:rPr>
        <w:t>zastupováním, zprostředkovatelskou činnost</w:t>
      </w:r>
      <w:r>
        <w:rPr>
          <w:b/>
          <w:bCs/>
        </w:rPr>
        <w:t>í, správou majetku a jiných finančních hodnot,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578"/>
        </w:tabs>
        <w:spacing w:after="0"/>
        <w:ind w:firstLine="220"/>
      </w:pPr>
      <w:r>
        <w:t xml:space="preserve">poskytováním </w:t>
      </w:r>
      <w:r>
        <w:rPr>
          <w:b/>
          <w:bCs/>
        </w:rPr>
        <w:t xml:space="preserve">software, </w:t>
      </w:r>
      <w:r>
        <w:t xml:space="preserve">zpracováním a poskytováním </w:t>
      </w:r>
      <w:r>
        <w:rPr>
          <w:b/>
          <w:bCs/>
        </w:rPr>
        <w:t>dat a informaci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58"/>
        </w:tabs>
        <w:spacing w:after="0"/>
        <w:ind w:left="300" w:firstLine="20"/>
      </w:pPr>
      <w:r>
        <w:t>poskytováním technických služeb k ochraně majetku a osob</w:t>
      </w:r>
      <w:r w:rsidR="007D31F7">
        <w:t xml:space="preserve"> (např. montáž EZS, EPS), jde-li</w:t>
      </w:r>
      <w:r>
        <w:t xml:space="preserve"> o újmu způsobenou v souvislosti s jakoukoli </w:t>
      </w:r>
      <w:r>
        <w:rPr>
          <w:b/>
          <w:bCs/>
        </w:rPr>
        <w:t>nefunkčností či sníženou funkčností zařízení (systémů) určených k ochraně majetku a osob,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54"/>
        </w:tabs>
        <w:spacing w:after="0"/>
        <w:ind w:firstLine="300"/>
      </w:pPr>
      <w:r>
        <w:t xml:space="preserve">obchodem s </w:t>
      </w:r>
      <w:r>
        <w:rPr>
          <w:b/>
          <w:bCs/>
        </w:rPr>
        <w:t xml:space="preserve">léčivy, </w:t>
      </w:r>
      <w:r>
        <w:t>s výjimkou obchodu s volně prodejnými Léčivými přípravky mimo Lékárny,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54"/>
        </w:tabs>
        <w:spacing w:after="0"/>
        <w:ind w:firstLine="300"/>
      </w:pPr>
      <w:r>
        <w:t xml:space="preserve">poskytováním </w:t>
      </w:r>
      <w:r>
        <w:rPr>
          <w:b/>
          <w:bCs/>
        </w:rPr>
        <w:t>zdravotní a veterinární péče,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spacing w:after="0"/>
        <w:ind w:left="600" w:hanging="280"/>
      </w:pPr>
      <w:r>
        <w:t xml:space="preserve">provozováním </w:t>
      </w:r>
      <w:r>
        <w:rPr>
          <w:b/>
          <w:bCs/>
        </w:rPr>
        <w:t>tělovýchovných a spo</w:t>
      </w:r>
      <w:r>
        <w:rPr>
          <w:b/>
          <w:bCs/>
        </w:rPr>
        <w:t xml:space="preserve">rtovních zařízení, organizováním sportovní činnosti, poskytováním tělovýchovných služeb, </w:t>
      </w:r>
      <w:r>
        <w:t xml:space="preserve">poskytováním </w:t>
      </w:r>
      <w:r>
        <w:rPr>
          <w:b/>
          <w:bCs/>
        </w:rPr>
        <w:t xml:space="preserve">kosmetických, masérských, rekondičních </w:t>
      </w:r>
      <w:r>
        <w:t xml:space="preserve">a </w:t>
      </w:r>
      <w:r>
        <w:rPr>
          <w:b/>
          <w:bCs/>
        </w:rPr>
        <w:t>regeneračních služeb,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54"/>
        </w:tabs>
        <w:spacing w:after="0"/>
        <w:ind w:firstLine="300"/>
      </w:pPr>
      <w:r>
        <w:t xml:space="preserve">prováděním </w:t>
      </w:r>
      <w:r>
        <w:rPr>
          <w:b/>
          <w:bCs/>
        </w:rPr>
        <w:t>geologických prací,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spacing w:after="220"/>
        <w:ind w:left="600" w:hanging="280"/>
      </w:pPr>
      <w:r>
        <w:rPr>
          <w:b/>
          <w:bCs/>
        </w:rPr>
        <w:t>úpravou a rozvodem vody, výrobou, rozvodem, distribucí a pro</w:t>
      </w:r>
      <w:r>
        <w:rPr>
          <w:b/>
          <w:bCs/>
        </w:rPr>
        <w:t xml:space="preserve">dejem elektrické energie, plynu, tepla </w:t>
      </w:r>
      <w:r>
        <w:t>apod</w:t>
      </w:r>
      <w:r w:rsidR="007D31F7">
        <w:t>.</w:t>
      </w:r>
      <w:r>
        <w:t xml:space="preserve"> (tato výluka se vztahuje pouze na odpovědnost osob zabývajících se úpravou, výrobou, rozvodem, distribucí nebo prodejem předmětných médií),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333"/>
        </w:tabs>
        <w:spacing w:after="220"/>
        <w:jc w:val="both"/>
      </w:pPr>
      <w:r>
        <w:lastRenderedPageBreak/>
        <w:t xml:space="preserve">obchodem s </w:t>
      </w:r>
      <w:r>
        <w:rPr>
          <w:b/>
          <w:bCs/>
        </w:rPr>
        <w:t>erotickým zbožím.</w:t>
      </w:r>
    </w:p>
    <w:p w:rsidR="003E1056" w:rsidRDefault="008D3261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Článek 3</w:t>
      </w:r>
    </w:p>
    <w:p w:rsidR="003E1056" w:rsidRDefault="008D3261">
      <w:pPr>
        <w:pStyle w:val="Zkladntext1"/>
        <w:shd w:val="clear" w:color="auto" w:fill="auto"/>
        <w:spacing w:after="220"/>
      </w:pPr>
      <w:r>
        <w:rPr>
          <w:b/>
          <w:bCs/>
        </w:rPr>
        <w:t>Pojištění odpovědnosti z provozu p</w:t>
      </w:r>
      <w:r>
        <w:rPr>
          <w:b/>
          <w:bCs/>
        </w:rPr>
        <w:t>racovních strojů</w:t>
      </w:r>
    </w:p>
    <w:p w:rsidR="003E1056" w:rsidRDefault="008D3261">
      <w:pPr>
        <w:pStyle w:val="Zkladntext1"/>
        <w:numPr>
          <w:ilvl w:val="0"/>
          <w:numId w:val="14"/>
        </w:numPr>
        <w:shd w:val="clear" w:color="auto" w:fill="auto"/>
        <w:tabs>
          <w:tab w:val="left" w:pos="357"/>
        </w:tabs>
        <w:spacing w:after="0"/>
        <w:ind w:left="260" w:hanging="260"/>
      </w:pPr>
      <w:r>
        <w:t xml:space="preserve">Pojištění se vztahuje i na povinnost pojištěného nahradit újmu způsobenou v souvislosti s </w:t>
      </w:r>
      <w:r>
        <w:rPr>
          <w:b/>
          <w:bCs/>
        </w:rPr>
        <w:t xml:space="preserve">vlastnictvím nebo provozem motorového vozidla sloužícího jako pracovní stroj, </w:t>
      </w:r>
      <w:r>
        <w:t xml:space="preserve">včetně újmy způsobené výkonem činnosti pracovního stroje (odchylně od </w:t>
      </w:r>
      <w:proofErr w:type="spellStart"/>
      <w:r>
        <w:t>čL</w:t>
      </w:r>
      <w:proofErr w:type="spellEnd"/>
      <w:r>
        <w:t xml:space="preserve"> 2 odst. 1) písm. b) ZPP P-600/14).</w:t>
      </w:r>
    </w:p>
    <w:p w:rsidR="003E1056" w:rsidRDefault="008D3261">
      <w:pPr>
        <w:pStyle w:val="Zkladntext1"/>
        <w:numPr>
          <w:ilvl w:val="0"/>
          <w:numId w:val="15"/>
        </w:numPr>
        <w:shd w:val="clear" w:color="auto" w:fill="auto"/>
        <w:tabs>
          <w:tab w:val="left" w:pos="362"/>
        </w:tabs>
        <w:spacing w:after="0"/>
      </w:pPr>
      <w:r>
        <w:t>Pojištění se však nevztahuje na povinnost pojištěného nahradit újmu, pokud:</w:t>
      </w:r>
    </w:p>
    <w:p w:rsidR="003E1056" w:rsidRDefault="008D3261">
      <w:pPr>
        <w:pStyle w:val="Zkladntext1"/>
        <w:numPr>
          <w:ilvl w:val="0"/>
          <w:numId w:val="16"/>
        </w:numPr>
        <w:shd w:val="clear" w:color="auto" w:fill="auto"/>
        <w:tabs>
          <w:tab w:val="left" w:pos="643"/>
        </w:tabs>
        <w:spacing w:after="0"/>
        <w:ind w:left="540" w:hanging="240"/>
      </w:pPr>
      <w:r>
        <w:t>v souvislosti se škodnou událostí bylo nebo mohlo být uplatněno právo na plnění z pojištění odpovědnosti za újmu (škodu) sjednaného ve prospěc</w:t>
      </w:r>
      <w:r>
        <w:t>h pojištěného jinou pojistnou smlouvou (zejména z povinného pojištění odpovědnosti za újmu způsobenou provozem vozidla), nebo</w:t>
      </w:r>
    </w:p>
    <w:p w:rsidR="003E1056" w:rsidRDefault="008D3261">
      <w:pPr>
        <w:pStyle w:val="Zkladntext1"/>
        <w:numPr>
          <w:ilvl w:val="0"/>
          <w:numId w:val="16"/>
        </w:numPr>
        <w:shd w:val="clear" w:color="auto" w:fill="auto"/>
        <w:tabs>
          <w:tab w:val="left" w:pos="652"/>
        </w:tabs>
        <w:spacing w:after="0"/>
        <w:ind w:left="540" w:hanging="240"/>
      </w:pPr>
      <w:r>
        <w:t>jde o újmu, jejíž náhrada je předmětem povinného pojištění odpovědnosti za újmu způsobenou provozem vozidla, ale právo na plnění z</w:t>
      </w:r>
      <w:r>
        <w:t xml:space="preserve"> takového pojištění nemohlo být uplatněno z důvodu, že:</w:t>
      </w:r>
    </w:p>
    <w:p w:rsidR="003E1056" w:rsidRDefault="008D3261">
      <w:pPr>
        <w:pStyle w:val="Zkladntext1"/>
        <w:shd w:val="clear" w:color="auto" w:fill="auto"/>
        <w:spacing w:after="0"/>
        <w:ind w:firstLine="540"/>
      </w:pPr>
      <w:r>
        <w:t>i. byla porušena povinnost takové pojištění uzavřít,</w:t>
      </w:r>
    </w:p>
    <w:p w:rsidR="003E1056" w:rsidRDefault="008D3261">
      <w:pPr>
        <w:pStyle w:val="Zkladntext1"/>
        <w:shd w:val="clear" w:color="auto" w:fill="auto"/>
        <w:spacing w:after="0"/>
        <w:ind w:left="900" w:hanging="300"/>
      </w:pPr>
      <w:proofErr w:type="gramStart"/>
      <w:r>
        <w:rPr>
          <w:lang w:val="en-US" w:eastAsia="en-US" w:bidi="en-US"/>
        </w:rPr>
        <w:t>it</w:t>
      </w:r>
      <w:proofErr w:type="gramEnd"/>
      <w:r>
        <w:rPr>
          <w:lang w:val="en-US" w:eastAsia="en-US" w:bidi="en-US"/>
        </w:rPr>
        <w:t xml:space="preserve"> </w:t>
      </w:r>
      <w:r>
        <w:t>jde o vozidlo, pro které právní předpis stanoví výjimku z povinného pojištění odpovědností za újmu způsobenou provozem vozidla, nebo</w:t>
      </w:r>
    </w:p>
    <w:p w:rsidR="003E1056" w:rsidRDefault="008D3261">
      <w:pPr>
        <w:pStyle w:val="Zkladntext1"/>
        <w:shd w:val="clear" w:color="auto" w:fill="auto"/>
        <w:spacing w:after="0"/>
        <w:ind w:left="900" w:hanging="300"/>
      </w:pPr>
      <w:proofErr w:type="spellStart"/>
      <w:r>
        <w:t>iit</w:t>
      </w:r>
      <w:proofErr w:type="spellEnd"/>
      <w:r>
        <w:t xml:space="preserve"> k újmě </w:t>
      </w:r>
      <w:r>
        <w:t>došlo při provozu vozidla na pozemní komunikaci, na které bylo toto vozidlo provozováno v rozporu s právními předpisy,</w:t>
      </w:r>
    </w:p>
    <w:p w:rsidR="003E1056" w:rsidRDefault="008D3261">
      <w:pPr>
        <w:pStyle w:val="Zkladntext1"/>
        <w:numPr>
          <w:ilvl w:val="0"/>
          <w:numId w:val="16"/>
        </w:numPr>
        <w:shd w:val="clear" w:color="auto" w:fill="auto"/>
        <w:tabs>
          <w:tab w:val="left" w:pos="652"/>
        </w:tabs>
        <w:spacing w:after="0"/>
        <w:ind w:left="540" w:hanging="240"/>
      </w:pPr>
      <w:r>
        <w:t>jde o újmu, jejíž náhrada je právním předpisem vyloučena z povinného pojištění odpovědnosti za újmu způsobenou provozem vozidla,</w:t>
      </w:r>
    </w:p>
    <w:p w:rsidR="003E1056" w:rsidRDefault="008D3261">
      <w:pPr>
        <w:pStyle w:val="Zkladntext1"/>
        <w:numPr>
          <w:ilvl w:val="0"/>
          <w:numId w:val="16"/>
        </w:numPr>
        <w:shd w:val="clear" w:color="auto" w:fill="auto"/>
        <w:tabs>
          <w:tab w:val="left" w:pos="617"/>
        </w:tabs>
        <w:spacing w:after="0"/>
        <w:ind w:firstLine="260"/>
      </w:pPr>
      <w:r>
        <w:t>ke vznik</w:t>
      </w:r>
      <w:r>
        <w:t>u újmy došlo pří účastí na motoristickém závodě nebo soutěži nebo v průběhu přípravy na ně.</w:t>
      </w:r>
    </w:p>
    <w:p w:rsidR="003E1056" w:rsidRDefault="008D3261">
      <w:pPr>
        <w:pStyle w:val="Zkladntext1"/>
        <w:numPr>
          <w:ilvl w:val="0"/>
          <w:numId w:val="15"/>
        </w:numPr>
        <w:shd w:val="clear" w:color="auto" w:fill="auto"/>
        <w:tabs>
          <w:tab w:val="left" w:pos="362"/>
        </w:tabs>
        <w:spacing w:after="0"/>
      </w:pPr>
      <w:r>
        <w:t>Pojistitel poskytne z pojištění dle tohoto článku pojistné plnění:</w:t>
      </w:r>
    </w:p>
    <w:p w:rsidR="003E1056" w:rsidRDefault="008D3261">
      <w:pPr>
        <w:pStyle w:val="Zkladntext1"/>
        <w:numPr>
          <w:ilvl w:val="0"/>
          <w:numId w:val="17"/>
        </w:numPr>
        <w:shd w:val="clear" w:color="auto" w:fill="auto"/>
        <w:tabs>
          <w:tab w:val="left" w:pos="638"/>
        </w:tabs>
        <w:spacing w:after="0"/>
        <w:ind w:left="540" w:hanging="240"/>
      </w:pPr>
      <w:r>
        <w:t xml:space="preserve">v případě újmy způsobené výkonem činnosti pracovního stroje, která nemá původ v jeho jízdě, nejvýše do částky odpovídající sjednanému Limitu pojistného plnění pro pojištění odpovědností za újmu a v jeho rámci </w:t>
      </w:r>
      <w:r>
        <w:rPr>
          <w:lang w:val="en-US" w:eastAsia="en-US" w:bidi="en-US"/>
        </w:rPr>
        <w:t>(sublimit),</w:t>
      </w:r>
    </w:p>
    <w:p w:rsidR="003E1056" w:rsidRDefault="008D3261">
      <w:pPr>
        <w:pStyle w:val="Zkladntext1"/>
        <w:numPr>
          <w:ilvl w:val="0"/>
          <w:numId w:val="17"/>
        </w:numPr>
        <w:shd w:val="clear" w:color="auto" w:fill="auto"/>
        <w:tabs>
          <w:tab w:val="left" w:pos="652"/>
        </w:tabs>
        <w:spacing w:after="220"/>
        <w:ind w:left="540" w:hanging="240"/>
      </w:pPr>
      <w:r>
        <w:t>v případech neuvedených pod písm. a</w:t>
      </w:r>
      <w:r>
        <w:t>) nejvýše do částky odpovídající sjednanému limitu pojistného plnění pro pojištění odpovědnosti za újmu, maximá</w:t>
      </w:r>
      <w:r w:rsidR="007D31F7">
        <w:t>l</w:t>
      </w:r>
      <w:r>
        <w:t xml:space="preserve">ně však do výše </w:t>
      </w:r>
      <w:r>
        <w:rPr>
          <w:b/>
          <w:bCs/>
        </w:rPr>
        <w:t xml:space="preserve">500 000 Kč </w:t>
      </w:r>
      <w:r>
        <w:t xml:space="preserve">ze všech pojistných událostí nastalých v průběhu jednoho pojistného roku v rámci Limitu pojistného plnění sjednaného pro základní pojištění odpovědnosti za újmu </w:t>
      </w:r>
      <w:r>
        <w:rPr>
          <w:lang w:val="en-US" w:eastAsia="en-US" w:bidi="en-US"/>
        </w:rPr>
        <w:t>(sub</w:t>
      </w:r>
      <w:r w:rsidR="007D31F7">
        <w:rPr>
          <w:lang w:val="en-US" w:eastAsia="en-US" w:bidi="en-US"/>
        </w:rPr>
        <w:t>l</w:t>
      </w:r>
      <w:r>
        <w:rPr>
          <w:lang w:val="en-US" w:eastAsia="en-US" w:bidi="en-US"/>
        </w:rPr>
        <w:t>imit).</w:t>
      </w:r>
    </w:p>
    <w:p w:rsidR="003E1056" w:rsidRDefault="008D3261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Článek 4</w:t>
      </w:r>
    </w:p>
    <w:p w:rsidR="003E1056" w:rsidRDefault="008D3261">
      <w:pPr>
        <w:pStyle w:val="Zkladntext1"/>
        <w:shd w:val="clear" w:color="auto" w:fill="auto"/>
        <w:spacing w:after="220"/>
      </w:pPr>
      <w:r>
        <w:rPr>
          <w:b/>
          <w:bCs/>
        </w:rPr>
        <w:t>Rozsah pojištění ve vztahu k vyjmenovaným případům odpovědností za újmu</w:t>
      </w:r>
    </w:p>
    <w:p w:rsidR="003E1056" w:rsidRDefault="008D3261">
      <w:pPr>
        <w:pStyle w:val="Zkladntext1"/>
        <w:numPr>
          <w:ilvl w:val="0"/>
          <w:numId w:val="18"/>
        </w:numPr>
        <w:shd w:val="clear" w:color="auto" w:fill="auto"/>
        <w:tabs>
          <w:tab w:val="left" w:pos="348"/>
        </w:tabs>
        <w:spacing w:after="0"/>
      </w:pPr>
      <w:r>
        <w:t xml:space="preserve">Z </w:t>
      </w:r>
      <w:r w:rsidR="007D31F7">
        <w:t>pojištění</w:t>
      </w:r>
      <w:r>
        <w:t xml:space="preserve"> odpovědnosti za újmu způsobenou v souvislosti s:</w:t>
      </w:r>
    </w:p>
    <w:p w:rsidR="003E1056" w:rsidRDefault="008D3261">
      <w:pPr>
        <w:pStyle w:val="Zkladntext1"/>
        <w:numPr>
          <w:ilvl w:val="0"/>
          <w:numId w:val="19"/>
        </w:numPr>
        <w:shd w:val="clear" w:color="auto" w:fill="auto"/>
        <w:tabs>
          <w:tab w:val="left" w:pos="633"/>
        </w:tabs>
        <w:spacing w:after="0"/>
        <w:ind w:left="540" w:hanging="240"/>
      </w:pPr>
      <w:r>
        <w:t xml:space="preserve">nakládáním s </w:t>
      </w:r>
      <w:r>
        <w:rPr>
          <w:b/>
          <w:bCs/>
        </w:rPr>
        <w:t xml:space="preserve">nebezpečnými chemickými látkami a přípravky, stlačenými nebo zkapalněnými plyny </w:t>
      </w:r>
      <w:r>
        <w:t>(odchylně od č</w:t>
      </w:r>
      <w:r w:rsidR="007D31F7">
        <w:t>l.</w:t>
      </w:r>
      <w:r>
        <w:t xml:space="preserve"> 2 odst. 1) písm. s) ZPP P-600/14),</w:t>
      </w:r>
    </w:p>
    <w:p w:rsidR="003E1056" w:rsidRDefault="008D3261">
      <w:pPr>
        <w:pStyle w:val="Zkladntext1"/>
        <w:numPr>
          <w:ilvl w:val="0"/>
          <w:numId w:val="19"/>
        </w:numPr>
        <w:shd w:val="clear" w:color="auto" w:fill="auto"/>
        <w:tabs>
          <w:tab w:val="left" w:pos="643"/>
        </w:tabs>
        <w:spacing w:after="0"/>
        <w:ind w:left="540" w:hanging="240"/>
      </w:pPr>
      <w:r>
        <w:rPr>
          <w:b/>
          <w:bCs/>
        </w:rPr>
        <w:t>provozováním vodovodů a kanalizací, úpravou a rozvode</w:t>
      </w:r>
      <w:r>
        <w:rPr>
          <w:b/>
          <w:bCs/>
        </w:rPr>
        <w:t xml:space="preserve">m vody; </w:t>
      </w:r>
      <w:r w:rsidR="007D31F7">
        <w:t>výluka vyplývající z čl.</w:t>
      </w:r>
      <w:r>
        <w:t xml:space="preserve"> 2 odst. 1 písm. r) ZPP P - 600/14 není dotčena,</w:t>
      </w:r>
    </w:p>
    <w:p w:rsidR="003E1056" w:rsidRDefault="008D3261">
      <w:pPr>
        <w:pStyle w:val="Zkladntext1"/>
        <w:numPr>
          <w:ilvl w:val="0"/>
          <w:numId w:val="19"/>
        </w:numPr>
        <w:shd w:val="clear" w:color="auto" w:fill="auto"/>
        <w:tabs>
          <w:tab w:val="left" w:pos="643"/>
        </w:tabs>
        <w:spacing w:after="0"/>
        <w:ind w:left="540" w:hanging="240"/>
      </w:pPr>
      <w:r>
        <w:t xml:space="preserve">pořádáním </w:t>
      </w:r>
      <w:r>
        <w:rPr>
          <w:b/>
          <w:bCs/>
        </w:rPr>
        <w:t>kulturních, prodejních a obdobných akcí, provozováním tělovýchovných a sportovních zařízení, organizováním sportovní činnosti, poskytováním tělovýchovných služeb,</w:t>
      </w:r>
    </w:p>
    <w:p w:rsidR="003E1056" w:rsidRDefault="008D3261">
      <w:pPr>
        <w:pStyle w:val="Zkladntext1"/>
        <w:numPr>
          <w:ilvl w:val="0"/>
          <w:numId w:val="19"/>
        </w:numPr>
        <w:shd w:val="clear" w:color="auto" w:fill="auto"/>
        <w:tabs>
          <w:tab w:val="left" w:pos="652"/>
        </w:tabs>
        <w:spacing w:after="0"/>
        <w:ind w:left="260" w:firstLine="40"/>
      </w:pPr>
      <w:r>
        <w:t xml:space="preserve">stavbou, opravami a likvidací </w:t>
      </w:r>
      <w:r>
        <w:rPr>
          <w:b/>
          <w:bCs/>
        </w:rPr>
        <w:t>lodí,</w:t>
      </w:r>
    </w:p>
    <w:p w:rsidR="003E1056" w:rsidRDefault="008D3261">
      <w:pPr>
        <w:pStyle w:val="Zkladntext1"/>
        <w:numPr>
          <w:ilvl w:val="0"/>
          <w:numId w:val="19"/>
        </w:numPr>
        <w:shd w:val="clear" w:color="auto" w:fill="auto"/>
        <w:tabs>
          <w:tab w:val="left" w:pos="652"/>
        </w:tabs>
        <w:spacing w:after="0"/>
        <w:ind w:left="260" w:firstLine="40"/>
      </w:pPr>
      <w:r>
        <w:t xml:space="preserve">výstavbou a údržbou </w:t>
      </w:r>
      <w:r>
        <w:rPr>
          <w:b/>
          <w:bCs/>
        </w:rPr>
        <w:t>přehrad, pracemi pod vodou,</w:t>
      </w:r>
    </w:p>
    <w:p w:rsidR="003E1056" w:rsidRDefault="008D3261">
      <w:pPr>
        <w:pStyle w:val="Zkladntext1"/>
        <w:shd w:val="clear" w:color="auto" w:fill="auto"/>
        <w:spacing w:after="220"/>
        <w:ind w:left="260" w:firstLine="40"/>
      </w:pPr>
      <w:r>
        <w:t>poskytne pojistitel pojistné plnění do výše sjednaného Limitu pojistného plnění pro pojištění odpovědnosti za újmu, maximá</w:t>
      </w:r>
      <w:r w:rsidR="007D31F7">
        <w:t>l</w:t>
      </w:r>
      <w:r>
        <w:t xml:space="preserve">ně však do výše </w:t>
      </w:r>
      <w:r>
        <w:rPr>
          <w:b/>
          <w:bCs/>
        </w:rPr>
        <w:t xml:space="preserve">5 000 000 Kč </w:t>
      </w:r>
      <w:r>
        <w:t xml:space="preserve">ze všech pojistných </w:t>
      </w:r>
      <w:r>
        <w:t xml:space="preserve">událostí nastalých v průběhu jednoho pojistného roku v rámci limitu pojistného plnění sjednaného pro základní pojištění odpovědnosti za újmu </w:t>
      </w:r>
      <w:r>
        <w:rPr>
          <w:lang w:val="en-US" w:eastAsia="en-US" w:bidi="en-US"/>
        </w:rPr>
        <w:t>(sub</w:t>
      </w:r>
      <w:r w:rsidR="007D31F7">
        <w:rPr>
          <w:lang w:val="en-US" w:eastAsia="en-US" w:bidi="en-US"/>
        </w:rPr>
        <w:t>l</w:t>
      </w:r>
      <w:r>
        <w:rPr>
          <w:lang w:val="en-US" w:eastAsia="en-US" w:bidi="en-US"/>
        </w:rPr>
        <w:t>imit).</w:t>
      </w:r>
    </w:p>
    <w:p w:rsidR="003E1056" w:rsidRDefault="008D3261">
      <w:pPr>
        <w:pStyle w:val="Zkladntext1"/>
        <w:numPr>
          <w:ilvl w:val="0"/>
          <w:numId w:val="18"/>
        </w:numPr>
        <w:shd w:val="clear" w:color="auto" w:fill="auto"/>
        <w:tabs>
          <w:tab w:val="left" w:pos="348"/>
        </w:tabs>
        <w:spacing w:after="0" w:line="252" w:lineRule="auto"/>
      </w:pPr>
      <w:r>
        <w:t>Z pojištění odpovědností za újmu způsobenou vadou výrobku a vadou práce po předání v souvislosti s:</w:t>
      </w:r>
    </w:p>
    <w:p w:rsidR="003E1056" w:rsidRDefault="008D3261">
      <w:pPr>
        <w:pStyle w:val="Zkladntext1"/>
        <w:numPr>
          <w:ilvl w:val="0"/>
          <w:numId w:val="20"/>
        </w:numPr>
        <w:shd w:val="clear" w:color="auto" w:fill="auto"/>
        <w:tabs>
          <w:tab w:val="left" w:pos="633"/>
        </w:tabs>
        <w:spacing w:after="0" w:line="252" w:lineRule="auto"/>
        <w:ind w:left="540" w:hanging="240"/>
      </w:pPr>
      <w:r>
        <w:rPr>
          <w:b/>
          <w:bCs/>
        </w:rPr>
        <w:t>výr</w:t>
      </w:r>
      <w:r>
        <w:rPr>
          <w:b/>
          <w:bCs/>
        </w:rPr>
        <w:t xml:space="preserve">obou a obchodem </w:t>
      </w:r>
      <w:r>
        <w:t xml:space="preserve">s </w:t>
      </w:r>
      <w:r>
        <w:rPr>
          <w:b/>
          <w:bCs/>
        </w:rPr>
        <w:t xml:space="preserve">motorovými vozidly </w:t>
      </w:r>
      <w:r>
        <w:t xml:space="preserve">a dalšími </w:t>
      </w:r>
      <w:r>
        <w:rPr>
          <w:b/>
          <w:bCs/>
        </w:rPr>
        <w:t xml:space="preserve">motorovými dopravními prostředky, </w:t>
      </w:r>
      <w:r>
        <w:t xml:space="preserve">včetně jejich </w:t>
      </w:r>
      <w:r>
        <w:rPr>
          <w:b/>
          <w:bCs/>
        </w:rPr>
        <w:t>součástí a příslušenství,</w:t>
      </w:r>
    </w:p>
    <w:p w:rsidR="003E1056" w:rsidRDefault="008D3261">
      <w:pPr>
        <w:pStyle w:val="Zkladntext1"/>
        <w:numPr>
          <w:ilvl w:val="0"/>
          <w:numId w:val="20"/>
        </w:numPr>
        <w:shd w:val="clear" w:color="auto" w:fill="auto"/>
        <w:tabs>
          <w:tab w:val="left" w:pos="598"/>
        </w:tabs>
        <w:spacing w:after="0" w:line="252" w:lineRule="auto"/>
        <w:ind w:firstLine="260"/>
        <w:jc w:val="both"/>
      </w:pPr>
      <w:r>
        <w:t xml:space="preserve">výrobou a prodejem </w:t>
      </w:r>
      <w:r>
        <w:rPr>
          <w:b/>
          <w:bCs/>
        </w:rPr>
        <w:t>pohonných hmot,</w:t>
      </w:r>
    </w:p>
    <w:p w:rsidR="003E1056" w:rsidRDefault="008D3261">
      <w:pPr>
        <w:pStyle w:val="Zkladntext1"/>
        <w:numPr>
          <w:ilvl w:val="0"/>
          <w:numId w:val="20"/>
        </w:numPr>
        <w:shd w:val="clear" w:color="auto" w:fill="auto"/>
        <w:tabs>
          <w:tab w:val="left" w:pos="638"/>
        </w:tabs>
        <w:spacing w:after="0" w:line="252" w:lineRule="auto"/>
        <w:ind w:left="540" w:hanging="240"/>
      </w:pPr>
      <w:r>
        <w:t xml:space="preserve">prováděním </w:t>
      </w:r>
      <w:r>
        <w:rPr>
          <w:b/>
          <w:bCs/>
        </w:rPr>
        <w:t xml:space="preserve">revizí elektrických, plynových, hasících, tlakových </w:t>
      </w:r>
      <w:r>
        <w:t xml:space="preserve">nebo </w:t>
      </w:r>
      <w:r>
        <w:rPr>
          <w:b/>
          <w:bCs/>
        </w:rPr>
        <w:t>zdvihacích zařízení, zařízení sl</w:t>
      </w:r>
      <w:r>
        <w:rPr>
          <w:b/>
          <w:bCs/>
        </w:rPr>
        <w:t>oužících k vytápění nebo chlazení a určených technických zařízení v provozu,</w:t>
      </w:r>
    </w:p>
    <w:p w:rsidR="003E1056" w:rsidRDefault="008D3261">
      <w:pPr>
        <w:pStyle w:val="Zkladntext1"/>
        <w:numPr>
          <w:ilvl w:val="0"/>
          <w:numId w:val="20"/>
        </w:numPr>
        <w:shd w:val="clear" w:color="auto" w:fill="auto"/>
        <w:tabs>
          <w:tab w:val="left" w:pos="608"/>
        </w:tabs>
        <w:spacing w:after="0" w:line="252" w:lineRule="auto"/>
        <w:ind w:firstLine="260"/>
      </w:pPr>
      <w:r>
        <w:t xml:space="preserve">poskytováním </w:t>
      </w:r>
      <w:r>
        <w:rPr>
          <w:b/>
          <w:bCs/>
        </w:rPr>
        <w:t>technických služeb,</w:t>
      </w:r>
    </w:p>
    <w:p w:rsidR="003E1056" w:rsidRDefault="008D3261">
      <w:pPr>
        <w:pStyle w:val="Zkladntext1"/>
        <w:numPr>
          <w:ilvl w:val="0"/>
          <w:numId w:val="20"/>
        </w:numPr>
        <w:shd w:val="clear" w:color="auto" w:fill="auto"/>
        <w:tabs>
          <w:tab w:val="left" w:pos="608"/>
        </w:tabs>
        <w:spacing w:after="0" w:line="252" w:lineRule="auto"/>
        <w:ind w:firstLine="260"/>
      </w:pPr>
      <w:r>
        <w:t xml:space="preserve">provozováním </w:t>
      </w:r>
      <w:r>
        <w:rPr>
          <w:b/>
          <w:bCs/>
        </w:rPr>
        <w:t xml:space="preserve">útulků </w:t>
      </w:r>
      <w:r>
        <w:t xml:space="preserve">a jiných obdobných </w:t>
      </w:r>
      <w:r>
        <w:rPr>
          <w:b/>
          <w:bCs/>
        </w:rPr>
        <w:t>zařízení pečujících o zvířata,</w:t>
      </w:r>
    </w:p>
    <w:p w:rsidR="003E1056" w:rsidRDefault="008D3261">
      <w:pPr>
        <w:pStyle w:val="Zkladntext1"/>
        <w:shd w:val="clear" w:color="auto" w:fill="auto"/>
        <w:spacing w:after="0" w:line="252" w:lineRule="auto"/>
        <w:ind w:left="260" w:firstLine="40"/>
      </w:pPr>
      <w:r>
        <w:t xml:space="preserve">poskytne pojistitel pojistné plnění do výše sjednaného Limitu pojistného plnění pro pojištění odpovědnosti za újmu, maximálně však do výše </w:t>
      </w:r>
      <w:r>
        <w:rPr>
          <w:b/>
          <w:bCs/>
        </w:rPr>
        <w:t xml:space="preserve">5 000 000 Kč </w:t>
      </w:r>
      <w:r>
        <w:t>ze všech pojistných událostí nastalých v průběhu jednoho pojistného roku v rámci Limitu pojistného plněn</w:t>
      </w:r>
      <w:r>
        <w:t xml:space="preserve">í sjednaného pro základní pojištění odpovědností za újmu </w:t>
      </w:r>
      <w:r>
        <w:rPr>
          <w:lang w:val="en-US" w:eastAsia="en-US" w:bidi="en-US"/>
        </w:rPr>
        <w:t>(sublimit).</w:t>
      </w:r>
    </w:p>
    <w:p w:rsidR="003E1056" w:rsidRDefault="008D3261">
      <w:pPr>
        <w:pStyle w:val="Zkladntext1"/>
        <w:numPr>
          <w:ilvl w:val="0"/>
          <w:numId w:val="18"/>
        </w:numPr>
        <w:shd w:val="clear" w:color="auto" w:fill="auto"/>
        <w:tabs>
          <w:tab w:val="left" w:pos="298"/>
          <w:tab w:val="left" w:pos="9437"/>
        </w:tabs>
        <w:spacing w:after="0"/>
        <w:ind w:left="280" w:hanging="280"/>
      </w:pPr>
      <w:r>
        <w:t xml:space="preserve">Z pojištění odpovědnosti za újmu způsobenou vadou výrobku vzniklou </w:t>
      </w:r>
      <w:r>
        <w:rPr>
          <w:b/>
          <w:bCs/>
        </w:rPr>
        <w:t xml:space="preserve">spojením nebo smísením vadného výrobku s jinou věcí a újmu vzniklou dalším zpracováním nebo opracováním vadného výrobku </w:t>
      </w:r>
      <w:r>
        <w:t xml:space="preserve">poskytne pojistitel pojistné plnění (odchylně od čl. 3 odst. 2) písm. d) ZPP P-600/14) do výše sjednaného limitu pojistného plnění pro pojištění odpovědnosti za újmu, maximálně však do výše </w:t>
      </w:r>
      <w:r>
        <w:rPr>
          <w:b/>
          <w:bCs/>
        </w:rPr>
        <w:t xml:space="preserve">5 000 000 Kč </w:t>
      </w:r>
      <w:r>
        <w:t>ze</w:t>
      </w:r>
      <w:r>
        <w:tab/>
        <w:t>všech</w:t>
      </w:r>
    </w:p>
    <w:p w:rsidR="003E1056" w:rsidRDefault="008D3261">
      <w:pPr>
        <w:pStyle w:val="Zkladntext1"/>
        <w:shd w:val="clear" w:color="auto" w:fill="auto"/>
        <w:spacing w:after="220"/>
        <w:ind w:left="280" w:firstLine="40"/>
        <w:rPr>
          <w:lang w:val="en-US" w:eastAsia="en-US" w:bidi="en-US"/>
        </w:rPr>
      </w:pPr>
      <w:r>
        <w:t>pojistných událostí nastalých v průběhu jedn</w:t>
      </w:r>
      <w:r>
        <w:t xml:space="preserve">oho pojistného roku v rámci limitu pojistného plnění sjednaného pro základní pojištění odpovědnosti za újmu </w:t>
      </w:r>
      <w:r>
        <w:rPr>
          <w:lang w:val="en-US" w:eastAsia="en-US" w:bidi="en-US"/>
        </w:rPr>
        <w:t>(sublimit).</w:t>
      </w:r>
    </w:p>
    <w:p w:rsidR="007D31F7" w:rsidRDefault="007D31F7">
      <w:pPr>
        <w:pStyle w:val="Zkladntext1"/>
        <w:shd w:val="clear" w:color="auto" w:fill="auto"/>
        <w:spacing w:after="220"/>
        <w:ind w:left="280" w:firstLine="40"/>
        <w:rPr>
          <w:lang w:val="en-US" w:eastAsia="en-US" w:bidi="en-US"/>
        </w:rPr>
      </w:pPr>
    </w:p>
    <w:p w:rsidR="007D31F7" w:rsidRDefault="007D31F7">
      <w:pPr>
        <w:pStyle w:val="Zkladntext1"/>
        <w:shd w:val="clear" w:color="auto" w:fill="auto"/>
        <w:spacing w:after="220"/>
        <w:ind w:left="280" w:firstLine="40"/>
      </w:pPr>
    </w:p>
    <w:p w:rsidR="003E1056" w:rsidRDefault="008D3261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Článek 5</w:t>
      </w:r>
    </w:p>
    <w:p w:rsidR="003E1056" w:rsidRDefault="008D3261">
      <w:pPr>
        <w:pStyle w:val="Zkladntext1"/>
        <w:shd w:val="clear" w:color="auto" w:fill="auto"/>
        <w:spacing w:after="220"/>
      </w:pPr>
      <w:r>
        <w:rPr>
          <w:b/>
          <w:bCs/>
        </w:rPr>
        <w:t>Pojištění odpovědnosti za újmu vyplývající z vlastnictví, držby nebo jiného oprávněného užívání nemovitosti</w:t>
      </w:r>
    </w:p>
    <w:p w:rsidR="003E1056" w:rsidRDefault="008D3261">
      <w:pPr>
        <w:pStyle w:val="Zkladntext1"/>
        <w:numPr>
          <w:ilvl w:val="0"/>
          <w:numId w:val="21"/>
        </w:numPr>
        <w:shd w:val="clear" w:color="auto" w:fill="auto"/>
        <w:tabs>
          <w:tab w:val="left" w:pos="294"/>
        </w:tabs>
        <w:spacing w:after="0"/>
      </w:pPr>
      <w:r>
        <w:t xml:space="preserve">Pokud je pojistnou </w:t>
      </w:r>
      <w:r>
        <w:t>smlouvou sjednáno pojištění odpovědnosti za újmu:</w:t>
      </w:r>
    </w:p>
    <w:p w:rsidR="003E1056" w:rsidRDefault="008D3261">
      <w:pPr>
        <w:pStyle w:val="Zkladntext1"/>
        <w:numPr>
          <w:ilvl w:val="0"/>
          <w:numId w:val="22"/>
        </w:numPr>
        <w:shd w:val="clear" w:color="auto" w:fill="auto"/>
        <w:tabs>
          <w:tab w:val="left" w:pos="593"/>
        </w:tabs>
        <w:spacing w:after="0"/>
        <w:ind w:firstLine="280"/>
        <w:jc w:val="both"/>
      </w:pPr>
      <w:r>
        <w:t xml:space="preserve">způsobenou v souvislosti s </w:t>
      </w:r>
      <w:r>
        <w:rPr>
          <w:b/>
          <w:bCs/>
        </w:rPr>
        <w:t>realitní činností,</w:t>
      </w:r>
    </w:p>
    <w:p w:rsidR="003E1056" w:rsidRDefault="008D3261">
      <w:pPr>
        <w:pStyle w:val="Zkladntext1"/>
        <w:numPr>
          <w:ilvl w:val="0"/>
          <w:numId w:val="22"/>
        </w:numPr>
        <w:shd w:val="clear" w:color="auto" w:fill="auto"/>
        <w:tabs>
          <w:tab w:val="left" w:pos="593"/>
        </w:tabs>
        <w:spacing w:after="0"/>
        <w:ind w:firstLine="280"/>
        <w:jc w:val="both"/>
      </w:pPr>
      <w:r>
        <w:t xml:space="preserve">způsobenou v souvislosti s </w:t>
      </w:r>
      <w:r>
        <w:rPr>
          <w:b/>
          <w:bCs/>
        </w:rPr>
        <w:t xml:space="preserve">pronájmem nemovitosti </w:t>
      </w:r>
      <w:r>
        <w:t>nebo</w:t>
      </w:r>
    </w:p>
    <w:p w:rsidR="003E1056" w:rsidRDefault="008D3261">
      <w:pPr>
        <w:pStyle w:val="Zkladntext1"/>
        <w:numPr>
          <w:ilvl w:val="0"/>
          <w:numId w:val="22"/>
        </w:numPr>
        <w:shd w:val="clear" w:color="auto" w:fill="auto"/>
        <w:tabs>
          <w:tab w:val="left" w:pos="618"/>
        </w:tabs>
        <w:spacing w:after="0"/>
        <w:ind w:left="280" w:firstLine="40"/>
      </w:pPr>
      <w:r>
        <w:rPr>
          <w:b/>
          <w:bCs/>
        </w:rPr>
        <w:t xml:space="preserve">výslovně v </w:t>
      </w:r>
      <w:r>
        <w:t xml:space="preserve">rozsahu odpovědnosti za újmu </w:t>
      </w:r>
      <w:r>
        <w:rPr>
          <w:b/>
          <w:bCs/>
        </w:rPr>
        <w:t>vyplývající z vlastnictví nebo držby nemovitosti,</w:t>
      </w:r>
    </w:p>
    <w:p w:rsidR="003E1056" w:rsidRDefault="008D3261">
      <w:pPr>
        <w:pStyle w:val="Zkladntext1"/>
        <w:shd w:val="clear" w:color="auto" w:fill="auto"/>
        <w:spacing w:after="220"/>
        <w:ind w:left="280" w:firstLine="40"/>
      </w:pPr>
      <w:r>
        <w:t xml:space="preserve">vztahuje se takové pojištění odchylně od čl. 1 odst. 6) ZPP P-600/14 na povinnost pojištěného nahradit újmu vyplývající z vlastnictví nebo držby </w:t>
      </w:r>
      <w:r>
        <w:rPr>
          <w:b/>
          <w:bCs/>
        </w:rPr>
        <w:t xml:space="preserve">pouze </w:t>
      </w:r>
      <w:r>
        <w:t xml:space="preserve">těch </w:t>
      </w:r>
      <w:r>
        <w:rPr>
          <w:b/>
          <w:bCs/>
        </w:rPr>
        <w:t xml:space="preserve">nemovitostí, </w:t>
      </w:r>
      <w:r>
        <w:t xml:space="preserve">které jsou v době vzniku škodné události z pojištění odpovědnosti za újmu </w:t>
      </w:r>
      <w:r>
        <w:rPr>
          <w:b/>
          <w:bCs/>
        </w:rPr>
        <w:t>majetkově poj</w:t>
      </w:r>
      <w:r>
        <w:rPr>
          <w:b/>
          <w:bCs/>
        </w:rPr>
        <w:t xml:space="preserve">ištěny </w:t>
      </w:r>
      <w:r>
        <w:t xml:space="preserve">u pojistitele uvedeného v této pojistné smlouvě (i jinou pojistnou smlouvou) </w:t>
      </w:r>
      <w:r>
        <w:rPr>
          <w:b/>
          <w:bCs/>
        </w:rPr>
        <w:t xml:space="preserve">proti živelním pojistným nebezpečím, </w:t>
      </w:r>
      <w:r>
        <w:t>a pozemků k takovým nemovitostem příslušejících.</w:t>
      </w:r>
    </w:p>
    <w:p w:rsidR="003E1056" w:rsidRDefault="008D3261">
      <w:pPr>
        <w:pStyle w:val="Zkladntext1"/>
        <w:numPr>
          <w:ilvl w:val="0"/>
          <w:numId w:val="21"/>
        </w:numPr>
        <w:shd w:val="clear" w:color="auto" w:fill="auto"/>
        <w:tabs>
          <w:tab w:val="left" w:pos="303"/>
        </w:tabs>
        <w:spacing w:after="0"/>
        <w:ind w:left="280" w:hanging="280"/>
      </w:pPr>
      <w:r>
        <w:t>Pojištění se nad rámec čl. 1 odst. 6) ZPP P-600/14 vztahuje na povinnost pojištěného n</w:t>
      </w:r>
      <w:r>
        <w:t xml:space="preserve">ahradit újmu </w:t>
      </w:r>
      <w:r>
        <w:rPr>
          <w:b/>
          <w:bCs/>
        </w:rPr>
        <w:t xml:space="preserve">vyplývající z vlastnictví nebo držby těch nemovitostí </w:t>
      </w:r>
      <w:r>
        <w:t>(vč. pozemků k nim příslušejících), které:</w:t>
      </w:r>
    </w:p>
    <w:p w:rsidR="003E1056" w:rsidRDefault="008D3261">
      <w:pPr>
        <w:pStyle w:val="Zkladntext1"/>
        <w:numPr>
          <w:ilvl w:val="0"/>
          <w:numId w:val="23"/>
        </w:numPr>
        <w:shd w:val="clear" w:color="auto" w:fill="auto"/>
        <w:tabs>
          <w:tab w:val="left" w:pos="593"/>
        </w:tabs>
        <w:spacing w:after="0"/>
        <w:ind w:firstLine="280"/>
      </w:pPr>
      <w:r>
        <w:rPr>
          <w:b/>
          <w:bCs/>
        </w:rPr>
        <w:t xml:space="preserve">slouží k výkonu činnosti, </w:t>
      </w:r>
      <w:r>
        <w:t xml:space="preserve">pro kterou je touto pojistnou smlouvou </w:t>
      </w:r>
      <w:r>
        <w:rPr>
          <w:b/>
          <w:bCs/>
        </w:rPr>
        <w:t xml:space="preserve">sjednáno pojištění, </w:t>
      </w:r>
      <w:r>
        <w:t>nebo</w:t>
      </w:r>
    </w:p>
    <w:p w:rsidR="003E1056" w:rsidRDefault="008D3261">
      <w:pPr>
        <w:pStyle w:val="Zkladntext1"/>
        <w:numPr>
          <w:ilvl w:val="0"/>
          <w:numId w:val="23"/>
        </w:numPr>
        <w:shd w:val="clear" w:color="auto" w:fill="auto"/>
        <w:tabs>
          <w:tab w:val="left" w:pos="618"/>
        </w:tabs>
        <w:spacing w:after="220"/>
        <w:ind w:left="620" w:hanging="300"/>
      </w:pPr>
      <w:r>
        <w:t>jsou v době vzniku škodné události z pojištění odpovědno</w:t>
      </w:r>
      <w:r>
        <w:t xml:space="preserve">sti za újmu sjednaného touto pojistnou smlouvou </w:t>
      </w:r>
      <w:r>
        <w:rPr>
          <w:b/>
          <w:bCs/>
        </w:rPr>
        <w:t xml:space="preserve">majetkově pojištěny </w:t>
      </w:r>
      <w:r>
        <w:t xml:space="preserve">touto pojistnou smlouvou proti </w:t>
      </w:r>
      <w:r>
        <w:rPr>
          <w:b/>
          <w:bCs/>
        </w:rPr>
        <w:t>živelním pojistným nebezpečím.</w:t>
      </w:r>
    </w:p>
    <w:p w:rsidR="003E1056" w:rsidRDefault="008D3261">
      <w:pPr>
        <w:pStyle w:val="Zkladntext1"/>
        <w:numPr>
          <w:ilvl w:val="0"/>
          <w:numId w:val="21"/>
        </w:numPr>
        <w:shd w:val="clear" w:color="auto" w:fill="auto"/>
        <w:tabs>
          <w:tab w:val="left" w:pos="303"/>
        </w:tabs>
        <w:spacing w:after="220"/>
        <w:ind w:left="280" w:hanging="280"/>
      </w:pPr>
      <w:r>
        <w:t>Pojištění odpovědnosti za újmu vyplývající z vlastnictví nemovitosti, která je v době vzniku škodné události z pojištění odpov</w:t>
      </w:r>
      <w:r>
        <w:t>ědnosti za újmu sjednaného touto pojistnou smlouvou majetkově pojištěná u pojistitele uvedeného v této pojistné smlouvě proti živelním pojistným nebezpečím, se odchylně od ČL 2 odst. 4) písm. b) a c) ZPP P-600/14 vztahuje také na případnou odpovědnost poji</w:t>
      </w:r>
      <w:r>
        <w:t>štěného za újmu způsobenou osobám uvedeným v citovaných ustanoveních.</w:t>
      </w:r>
    </w:p>
    <w:p w:rsidR="003E1056" w:rsidRDefault="008D3261">
      <w:pPr>
        <w:pStyle w:val="Zkladntext1"/>
        <w:numPr>
          <w:ilvl w:val="0"/>
          <w:numId w:val="21"/>
        </w:numPr>
        <w:shd w:val="clear" w:color="auto" w:fill="auto"/>
        <w:tabs>
          <w:tab w:val="left" w:pos="308"/>
        </w:tabs>
        <w:ind w:left="280" w:hanging="280"/>
        <w:sectPr w:rsidR="003E1056">
          <w:type w:val="continuous"/>
          <w:pgSz w:w="11900" w:h="16840"/>
          <w:pgMar w:top="1229" w:right="346" w:bottom="1467" w:left="735" w:header="801" w:footer="3" w:gutter="0"/>
          <w:cols w:space="720"/>
          <w:noEndnote/>
          <w:docGrid w:linePitch="360"/>
        </w:sectPr>
      </w:pPr>
      <w:r>
        <w:t xml:space="preserve">Odchylně od čl. 2 odst. 4 písm. b) a c) ZPP P-600/14 se pojištění vztahuje také na případnou odpovědnost za škodu, za kterou pojištěný odpovídá osobám uvedeným v </w:t>
      </w:r>
      <w:r>
        <w:t>citovaných ustanoveních, pokud se jedná o škodu způsobenou na budově oprávněně užívané pojištěným k provozování činnosti, na kterou se vztahuje pojištění odpovědnosti za újmu sjednané touto pojistnou smlouvou, a pozemku k takové budově příslušejícímu, a to</w:t>
      </w:r>
      <w:r>
        <w:t xml:space="preserve"> za podmínky, že předmětná budova je v době vzniku škodné události z pojištění odpovědnosti za újmu sjednaného touto pojistnou smlouvou majetkově pojištěna u pojistitele uvedeného v této pojistné smlouvě proti živelním pojistným nebezpečím. Z pojištění v t</w:t>
      </w:r>
      <w:r>
        <w:t>omto rozšířeném rozsahu poskytne pojistitel ze všech pojistných událostí vzniklých v průběhu jednoho pojistného roku pojistné plnění v souhrnu maximálně do výše limitu pojistného plnění pro pojištění odpovědnosti za újmu a v jeho rámci (“</w:t>
      </w:r>
      <w:proofErr w:type="spellStart"/>
      <w:r>
        <w:t>sublimit</w:t>
      </w:r>
      <w:proofErr w:type="spellEnd"/>
      <w:r>
        <w:t>"), výše p</w:t>
      </w:r>
      <w:r>
        <w:t>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</w:t>
      </w:r>
      <w:r>
        <w:t>o pojistné smlouvě.</w:t>
      </w:r>
    </w:p>
    <w:p w:rsidR="003E1056" w:rsidRDefault="008D32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28930" distB="196850" distL="0" distR="0" simplePos="0" relativeHeight="125829392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328930</wp:posOffset>
                </wp:positionV>
                <wp:extent cx="975360" cy="3505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8D3261">
                            <w:pPr>
                              <w:pStyle w:val="Zkladntext50"/>
                              <w:shd w:val="clear" w:color="auto" w:fill="auto"/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Kooperativa</w:t>
                            </w:r>
                          </w:p>
                          <w:p w:rsidR="003E1056" w:rsidRDefault="008D3261">
                            <w:pPr>
                              <w:pStyle w:val="Zkladntext4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  <w:lang w:val="en-US" w:eastAsia="en-US" w:bidi="en-US"/>
                              </w:rPr>
                              <w:t xml:space="preserve">Vienna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8.25pt;margin-top:25.899999999999999pt;width:76.799999999999997pt;height:27.600000000000001pt;z-index:-125829361;mso-wrap-distance-left:0;mso-wrap-distance-top:25.899999999999999pt;mso-wrap-distance-right:0;mso-wrap-distance-bottom:15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Kooperativa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Vienna </w:t>
                      </w:r>
                      <w:r>
                        <w:rPr>
                          <w:b/>
                          <w:bCs/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Insurance Group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4840" distB="114300" distL="0" distR="0" simplePos="0" relativeHeight="125829394" behindDoc="0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624840</wp:posOffset>
                </wp:positionV>
                <wp:extent cx="875030" cy="1371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8D3261">
                            <w:pPr>
                              <w:pStyle w:val="Zkladntext6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15"/>
                                <w:szCs w:val="15"/>
                              </w:rPr>
                              <w:t xml:space="preserve">Záznam z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color w:val="FFFFFF"/>
                                <w:sz w:val="15"/>
                                <w:szCs w:val="15"/>
                              </w:rPr>
                              <w:t>jednáni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99.44999999999999pt;margin-top:49.200000000000003pt;width:68.900000000000006pt;height:10.800000000000001pt;z-index:-125829359;mso-wrap-distance-left:0;mso-wrap-distance-top:49.200000000000003pt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Záznam z jednáni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52755" distL="984250" distR="0" simplePos="0" relativeHeight="125829396" behindDoc="0" locked="0" layoutInCell="1" allowOverlap="1">
            <wp:simplePos x="0" y="0"/>
            <wp:positionH relativeFrom="page">
              <wp:posOffset>3483610</wp:posOffset>
            </wp:positionH>
            <wp:positionV relativeFrom="paragraph">
              <wp:posOffset>0</wp:posOffset>
            </wp:positionV>
            <wp:extent cx="494030" cy="42672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940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2499360</wp:posOffset>
                </wp:positionH>
                <wp:positionV relativeFrom="paragraph">
                  <wp:posOffset>0</wp:posOffset>
                </wp:positionV>
                <wp:extent cx="914400" cy="32321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8D3261">
                            <w:pPr>
                              <w:pStyle w:val="Titulekobrzku0"/>
                              <w:shd w:val="clear" w:color="auto" w:fill="auto"/>
                              <w:spacing w:after="60"/>
                            </w:pPr>
                            <w:r>
                              <w:t>Číslo pojistné smlouvy</w:t>
                            </w:r>
                          </w:p>
                          <w:p w:rsidR="003E1056" w:rsidRDefault="007D31F7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margin-left:196.8pt;margin-top:0;width:1in;height:25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LShAEAAAQDAAAOAAAAZHJzL2Uyb0RvYy54bWysUlFLwzAQfhf8DyHvru02h5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" filled="f" stroked="f">
                <v:textbox inset="0,0,0,0">
                  <w:txbxContent>
                    <w:p w:rsidR="003E1056" w:rsidRDefault="008D3261">
                      <w:pPr>
                        <w:pStyle w:val="Titulekobrzku0"/>
                        <w:shd w:val="clear" w:color="auto" w:fill="auto"/>
                        <w:spacing w:after="60"/>
                      </w:pPr>
                      <w:r>
                        <w:t>Číslo pojistné smlouvy</w:t>
                      </w:r>
                    </w:p>
                    <w:p w:rsidR="003E1056" w:rsidRDefault="007D31F7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XXXXXXXXX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6242685</wp:posOffset>
                </wp:positionH>
                <wp:positionV relativeFrom="paragraph">
                  <wp:posOffset>326390</wp:posOffset>
                </wp:positionV>
                <wp:extent cx="466090" cy="10985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1056" w:rsidRDefault="003E1056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3" type="#_x0000_t202" style="position:absolute;margin-left:491.55pt;margin-top:25.7pt;width:36.7pt;height:8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L7hQEAAAQ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" filled="f" stroked="f">
                <v:textbox inset="0,0,0,0">
                  <w:txbxContent>
                    <w:p w:rsidR="003E1056" w:rsidRDefault="003E1056">
                      <w:pPr>
                        <w:pStyle w:val="Titulekobrzku0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1056" w:rsidRDefault="008D3261">
      <w:pPr>
        <w:pStyle w:val="Zkladntext30"/>
        <w:shd w:val="clear" w:color="auto" w:fill="auto"/>
      </w:pPr>
      <w:r>
        <w:rPr>
          <w:u w:val="none"/>
        </w:rPr>
        <w:t xml:space="preserve">O </w:t>
      </w:r>
      <w:proofErr w:type="gramStart"/>
      <w:r>
        <w:t>Pojišťovna</w:t>
      </w:r>
      <w:proofErr w:type="gramEnd"/>
    </w:p>
    <w:p w:rsidR="003E1056" w:rsidRDefault="008D3261">
      <w:pPr>
        <w:pStyle w:val="Zkladntext20"/>
        <w:shd w:val="clear" w:color="auto" w:fill="auto"/>
        <w:spacing w:line="240" w:lineRule="auto"/>
      </w:pPr>
      <w:r>
        <w:t xml:space="preserve">Kooperativa pojišťovna,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Group, se sídlem Pobřežní 665/21,18600 Praha 8,</w:t>
      </w:r>
    </w:p>
    <w:p w:rsidR="003E1056" w:rsidRDefault="008D3261">
      <w:pPr>
        <w:pStyle w:val="Zkladntext20"/>
        <w:shd w:val="clear" w:color="auto" w:fill="auto"/>
        <w:spacing w:after="200" w:line="240" w:lineRule="auto"/>
      </w:pPr>
      <w:r>
        <w:t xml:space="preserve">IČO: 47116617, </w:t>
      </w:r>
      <w:r>
        <w:t>zapsaná v obchodním rejstříku u Městského</w:t>
      </w:r>
      <w:r w:rsidR="007D31F7">
        <w:t xml:space="preserve"> soudu v Praze, </w:t>
      </w:r>
      <w:proofErr w:type="spellStart"/>
      <w:r w:rsidR="007D31F7">
        <w:t>sp</w:t>
      </w:r>
      <w:proofErr w:type="spellEnd"/>
      <w:r w:rsidR="007D31F7">
        <w:t>. zn. B 1897 (</w:t>
      </w:r>
      <w:r>
        <w:t>dá</w:t>
      </w:r>
      <w:r w:rsidR="007D31F7">
        <w:t>l</w:t>
      </w:r>
      <w:r>
        <w:t xml:space="preserve">e jen </w:t>
      </w:r>
      <w:r w:rsidR="007D31F7">
        <w:t>„</w:t>
      </w:r>
      <w:r>
        <w:t>Kooperativa“)</w:t>
      </w:r>
    </w:p>
    <w:p w:rsidR="003E1056" w:rsidRDefault="008D3261">
      <w:pPr>
        <w:pStyle w:val="Zkladntext30"/>
        <w:shd w:val="clear" w:color="auto" w:fill="auto"/>
        <w:tabs>
          <w:tab w:val="left" w:leader="underscore" w:pos="9816"/>
          <w:tab w:val="left" w:leader="underscore" w:pos="10651"/>
        </w:tabs>
        <w:jc w:val="center"/>
      </w:pPr>
      <w:r>
        <w:rPr>
          <w:u w:val="none"/>
        </w:rPr>
        <w:t xml:space="preserve">© </w:t>
      </w:r>
      <w:r>
        <w:t>Zástupce pojišťovny</w:t>
      </w:r>
      <w:r>
        <w:rPr>
          <w:u w:val="none"/>
        </w:rPr>
        <w:tab/>
      </w:r>
      <w:r>
        <w:rPr>
          <w:u w:val="none"/>
        </w:rPr>
        <w:tab/>
      </w:r>
    </w:p>
    <w:p w:rsidR="003E1056" w:rsidRDefault="008D3261">
      <w:pPr>
        <w:pStyle w:val="Zkladntext20"/>
        <w:shd w:val="clear" w:color="auto" w:fill="auto"/>
        <w:spacing w:line="283" w:lineRule="auto"/>
      </w:pPr>
      <w:r>
        <w:rPr>
          <w:b/>
          <w:bCs/>
        </w:rPr>
        <w:t>Zaměstnanec:</w:t>
      </w:r>
    </w:p>
    <w:p w:rsidR="003E1056" w:rsidRDefault="008D3261">
      <w:pPr>
        <w:pStyle w:val="Zkladntext20"/>
        <w:shd w:val="clear" w:color="auto" w:fill="auto"/>
        <w:tabs>
          <w:tab w:val="left" w:pos="5185"/>
        </w:tabs>
        <w:spacing w:line="283" w:lineRule="auto"/>
      </w:pPr>
      <w:r>
        <w:t>Získatelské číslo:</w:t>
      </w:r>
      <w:r>
        <w:tab/>
      </w:r>
      <w:r w:rsidR="007D31F7">
        <w:rPr>
          <w:b/>
          <w:bCs/>
        </w:rPr>
        <w:t>XXXXX</w:t>
      </w:r>
    </w:p>
    <w:p w:rsidR="003E1056" w:rsidRDefault="008D3261">
      <w:pPr>
        <w:pStyle w:val="Zkladntext20"/>
        <w:shd w:val="clear" w:color="auto" w:fill="auto"/>
        <w:tabs>
          <w:tab w:val="left" w:pos="5185"/>
        </w:tabs>
        <w:spacing w:after="100" w:line="283" w:lineRule="auto"/>
      </w:pPr>
      <w:r>
        <w:t>Titul, jméno, příjmení:</w:t>
      </w:r>
      <w:r>
        <w:tab/>
      </w:r>
      <w:r w:rsidR="007D31F7">
        <w:rPr>
          <w:b/>
          <w:bCs/>
        </w:rPr>
        <w:t>XXXXXXXXXXXXXXX</w:t>
      </w:r>
    </w:p>
    <w:p w:rsidR="003E1056" w:rsidRDefault="008D3261">
      <w:pPr>
        <w:pStyle w:val="Zkladntext20"/>
        <w:shd w:val="clear" w:color="auto" w:fill="auto"/>
        <w:spacing w:after="200" w:line="283" w:lineRule="auto"/>
        <w:ind w:left="200" w:firstLine="20"/>
      </w:pPr>
      <w:r>
        <w:t>Zaměstnanec je odměňován mzdou, jejíž motivační složka je</w:t>
      </w:r>
      <w:r>
        <w:t xml:space="preserve"> ovlivněna mimo jiné kvalitou jím poskytovaných služeb i jeho obchodním výkonem.</w:t>
      </w:r>
    </w:p>
    <w:p w:rsidR="003E1056" w:rsidRDefault="008D3261">
      <w:pPr>
        <w:pStyle w:val="Zkladntext30"/>
        <w:shd w:val="clear" w:color="auto" w:fill="auto"/>
        <w:tabs>
          <w:tab w:val="left" w:leader="underscore" w:pos="10651"/>
        </w:tabs>
        <w:jc w:val="center"/>
      </w:pPr>
      <w:r>
        <w:rPr>
          <w:u w:val="none"/>
        </w:rPr>
        <w:t xml:space="preserve">O </w:t>
      </w:r>
      <w:proofErr w:type="gramStart"/>
      <w:r>
        <w:t>Klient</w:t>
      </w:r>
      <w:proofErr w:type="gramEnd"/>
      <w:r>
        <w:rPr>
          <w:u w:val="none"/>
        </w:rPr>
        <w:tab/>
      </w:r>
    </w:p>
    <w:p w:rsidR="003E1056" w:rsidRDefault="008D3261">
      <w:pPr>
        <w:pStyle w:val="Zkladntext20"/>
        <w:shd w:val="clear" w:color="auto" w:fill="auto"/>
        <w:tabs>
          <w:tab w:val="left" w:pos="2382"/>
          <w:tab w:val="center" w:pos="5468"/>
          <w:tab w:val="left" w:pos="7450"/>
        </w:tabs>
      </w:pPr>
      <w:r>
        <w:t>Název</w:t>
      </w:r>
      <w:r>
        <w:tab/>
      </w:r>
      <w:r>
        <w:rPr>
          <w:b/>
          <w:bCs/>
        </w:rPr>
        <w:t xml:space="preserve">BOHEMIA PAPER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ab/>
      </w:r>
      <w:r>
        <w:t>Email</w:t>
      </w:r>
      <w:r>
        <w:tab/>
      </w:r>
      <w:hyperlink r:id="rId14" w:history="1">
        <w:r w:rsidR="007D31F7">
          <w:rPr>
            <w:b/>
            <w:bCs/>
            <w:lang w:val="en-US" w:eastAsia="en-US" w:bidi="en-US"/>
          </w:rPr>
          <w:t>XXXXXXXXXXXXXXXXXXX</w:t>
        </w:r>
      </w:hyperlink>
    </w:p>
    <w:p w:rsidR="003E1056" w:rsidRDefault="008D3261">
      <w:pPr>
        <w:pStyle w:val="Zkladntext20"/>
        <w:shd w:val="clear" w:color="auto" w:fill="auto"/>
        <w:tabs>
          <w:tab w:val="left" w:pos="2382"/>
          <w:tab w:val="center" w:pos="5468"/>
          <w:tab w:val="left" w:pos="7450"/>
        </w:tabs>
      </w:pPr>
      <w:r>
        <w:t>IČO</w:t>
      </w:r>
      <w:r>
        <w:tab/>
      </w:r>
      <w:r>
        <w:rPr>
          <w:b/>
          <w:bCs/>
        </w:rPr>
        <w:t>63986639</w:t>
      </w:r>
      <w:r>
        <w:rPr>
          <w:b/>
          <w:bCs/>
        </w:rPr>
        <w:tab/>
      </w:r>
      <w:r>
        <w:t>Mobil</w:t>
      </w:r>
      <w:r>
        <w:tab/>
      </w:r>
      <w:r w:rsidR="007D31F7">
        <w:rPr>
          <w:b/>
          <w:bCs/>
        </w:rPr>
        <w:t>XXXXXXXXXXXXXX</w:t>
      </w:r>
    </w:p>
    <w:p w:rsidR="003E1056" w:rsidRDefault="008D3261">
      <w:pPr>
        <w:pStyle w:val="Zkladntext20"/>
        <w:shd w:val="clear" w:color="auto" w:fill="auto"/>
        <w:tabs>
          <w:tab w:val="left" w:pos="2382"/>
        </w:tabs>
        <w:spacing w:after="200"/>
      </w:pPr>
      <w:r>
        <w:t>Adresa sídla</w:t>
      </w:r>
      <w:r>
        <w:tab/>
      </w:r>
      <w:r>
        <w:rPr>
          <w:b/>
          <w:bCs/>
        </w:rPr>
        <w:t>Bříza 11,413 01 Bříza</w:t>
      </w:r>
    </w:p>
    <w:p w:rsidR="003E1056" w:rsidRDefault="008D3261">
      <w:pPr>
        <w:pStyle w:val="Zkladntext30"/>
        <w:shd w:val="clear" w:color="auto" w:fill="auto"/>
        <w:tabs>
          <w:tab w:val="left" w:leader="underscore" w:pos="10651"/>
        </w:tabs>
        <w:jc w:val="center"/>
      </w:pPr>
      <w:r>
        <w:rPr>
          <w:u w:val="none"/>
        </w:rPr>
        <w:t xml:space="preserve">© </w:t>
      </w:r>
      <w:r>
        <w:t>Potřeby a požadavky klienta</w:t>
      </w:r>
      <w:r>
        <w:rPr>
          <w:u w:val="none"/>
        </w:rPr>
        <w:tab/>
      </w:r>
    </w:p>
    <w:p w:rsidR="003E1056" w:rsidRDefault="008D3261">
      <w:pPr>
        <w:pStyle w:val="Zkladntext20"/>
        <w:shd w:val="clear" w:color="auto" w:fill="auto"/>
        <w:spacing w:after="200" w:line="283" w:lineRule="auto"/>
        <w:ind w:left="780" w:hanging="560"/>
      </w:pPr>
      <w:r>
        <w:t>Klient si přeje sjednat pojištění podnikatelských rizik v rozsahu: pojištění ODPOVĚDNOSTI ZA ÚJMU</w:t>
      </w:r>
    </w:p>
    <w:p w:rsidR="003E1056" w:rsidRDefault="008D3261">
      <w:pPr>
        <w:pStyle w:val="Zkladntext30"/>
        <w:shd w:val="clear" w:color="auto" w:fill="auto"/>
        <w:tabs>
          <w:tab w:val="left" w:leader="underscore" w:pos="10651"/>
        </w:tabs>
      </w:pPr>
      <w:r>
        <w:rPr>
          <w:u w:val="none"/>
        </w:rPr>
        <w:t xml:space="preserve">© </w:t>
      </w:r>
      <w:r>
        <w:t>Doporučeni pro klienta</w:t>
      </w:r>
      <w:r>
        <w:rPr>
          <w:u w:val="none"/>
        </w:rPr>
        <w:tab/>
      </w:r>
    </w:p>
    <w:p w:rsidR="003E1056" w:rsidRDefault="008D3261">
      <w:pPr>
        <w:pStyle w:val="Zkladntext20"/>
        <w:shd w:val="clear" w:color="auto" w:fill="auto"/>
        <w:spacing w:after="100" w:line="276" w:lineRule="auto"/>
        <w:ind w:left="780" w:hanging="560"/>
      </w:pPr>
      <w:r>
        <w:t>S ohledem na požadavky klienta mu doporučuji sjednat pojištění takto: pojištění ODPOVĚDNOSTI ZA ÚJMU</w:t>
      </w:r>
    </w:p>
    <w:p w:rsidR="003E1056" w:rsidRDefault="008D3261">
      <w:pPr>
        <w:pStyle w:val="Zkladntext20"/>
        <w:shd w:val="clear" w:color="auto" w:fill="auto"/>
      </w:pPr>
      <w:r>
        <w:t>Klientovi bylo nabídnuto sjednat dále tato pojištění a připojištění, která si klient přes doporučení rozhodl nesjednat: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27"/>
        </w:tabs>
        <w:ind w:firstLine="660"/>
      </w:pPr>
      <w:r>
        <w:t>základní živelní pojištění proti pojistným nebezpečím: POŽÁRNÍ NEBEZPEČÍ, NÁRAZ NEBO PÁD a KOUŘ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47"/>
        </w:tabs>
        <w:ind w:left="780" w:hanging="100"/>
      </w:pPr>
      <w:r>
        <w:t>doplňkové živelní pojištění proti pojist</w:t>
      </w:r>
      <w:r>
        <w:t>nému nebezpečí POVODEŇ NEBO ZÁPLAVA (mimo míst pojištění v záplavové zóně IV.)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doplňkové živelní pojištění proti pojistnému nebezpečí VODOVODNÍ NEBEZPEČÍ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52"/>
        </w:tabs>
        <w:ind w:left="780" w:hanging="100"/>
      </w:pPr>
      <w:r>
        <w:t xml:space="preserve">doplňkové živelní pojištění proti pojistným nebezpečím VICHŘICE NEBO KRUPOBITÍ, SESUV, ZEMĚTŘESENÍ a </w:t>
      </w:r>
      <w:r>
        <w:t>TÍHA SNĚHU NEBO NÁMRAZY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pro případ ODCIZENÍ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pro případ VANDALISMU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SKEL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STROJŮ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ELEKTRONICKÝCH ZAŘÍZENÍ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VĚCÍ BĚHEM SILNIČNÍ DOPRAVY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proti LOUPEŽI PŘEPRAVOVANÝCH PENĚZ NEBO CENIN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 xml:space="preserve">pojištění </w:t>
      </w:r>
      <w:r>
        <w:t>pro PŘÍPAD PŘERUŠENÍ PROVOZU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pojištění ZPRONEVĚRY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připojištění odpovědnosti za čistou finanční škodu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52"/>
        </w:tabs>
        <w:ind w:left="780" w:hanging="100"/>
      </w:pPr>
      <w:r>
        <w:t>připojištění odpovědnosti za újmu způsobenou na movité věci, kterou pojištěný převzal za účelem provedení objednané činnosti, nebo na movité věci nebo zvíř</w:t>
      </w:r>
      <w:r>
        <w:t>eti, které pojištěný oprávněně užívá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připojištění odpovědnosti za nemajetkovou újmu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připojištění nákladů zdravotní pojišťovny a regresů orgánů nemocenského pojištění (ve vztahu k zaměstnancům)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zvýšení limitu pojistného plnění pro odpovědnost za újmu způsob</w:t>
      </w:r>
      <w:r>
        <w:t>enou požárem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ind w:firstLine="660"/>
      </w:pPr>
      <w:r>
        <w:t>připojištění odpovědnosti z výkonu veřejné služby</w:t>
      </w:r>
    </w:p>
    <w:p w:rsidR="003E1056" w:rsidRDefault="008D3261">
      <w:pPr>
        <w:pStyle w:val="Zkladntext20"/>
        <w:numPr>
          <w:ilvl w:val="0"/>
          <w:numId w:val="24"/>
        </w:numPr>
        <w:shd w:val="clear" w:color="auto" w:fill="auto"/>
        <w:tabs>
          <w:tab w:val="left" w:pos="932"/>
        </w:tabs>
        <w:spacing w:after="200"/>
        <w:ind w:firstLine="660"/>
      </w:pPr>
      <w:r>
        <w:t>zvýšení limitu pojistného plnění pro odpovědnost z provozu pracovního stroje</w:t>
      </w:r>
    </w:p>
    <w:p w:rsidR="003E1056" w:rsidRDefault="008D3261">
      <w:pPr>
        <w:pStyle w:val="Zkladntext30"/>
        <w:shd w:val="clear" w:color="auto" w:fill="auto"/>
        <w:tabs>
          <w:tab w:val="left" w:leader="underscore" w:pos="10651"/>
        </w:tabs>
        <w:spacing w:after="100"/>
      </w:pPr>
      <w:r>
        <w:rPr>
          <w:u w:val="none"/>
        </w:rPr>
        <w:t xml:space="preserve">© </w:t>
      </w:r>
      <w:r>
        <w:t>Dodatečné informace o jednání</w:t>
      </w:r>
      <w:r>
        <w:rPr>
          <w:u w:val="none"/>
        </w:rPr>
        <w:t xml:space="preserve"> </w:t>
      </w:r>
      <w:r>
        <w:rPr>
          <w:u w:val="none"/>
        </w:rPr>
        <w:tab/>
      </w:r>
      <w:r>
        <w:br w:type="page"/>
      </w:r>
    </w:p>
    <w:p w:rsidR="003E1056" w:rsidRDefault="008D3261">
      <w:pPr>
        <w:pStyle w:val="Zkladntext20"/>
        <w:shd w:val="clear" w:color="auto" w:fill="auto"/>
        <w:spacing w:after="660" w:line="293" w:lineRule="auto"/>
        <w:ind w:firstLine="0"/>
      </w:pPr>
      <w:r>
        <w:lastRenderedPageBreak/>
        <w:t xml:space="preserve">Tento dokument slouží k zaznamenání informací o zástupci pojišťovny a Jím </w:t>
      </w:r>
      <w:r>
        <w:t xml:space="preserve">poskytovaném doporučení klientovi, zda </w:t>
      </w:r>
      <w:proofErr w:type="spellStart"/>
      <w:r>
        <w:t>sí</w:t>
      </w:r>
      <w:proofErr w:type="spellEnd"/>
      <w:r>
        <w:t xml:space="preserve"> má pojištěni sjednat čí nikoliv a Jak má být nastaveno Doporučení je poskytováno v dostatečném předstihu před uzavřením pojistné smlouvy a vychází z údajů, </w:t>
      </w:r>
      <w:proofErr w:type="spellStart"/>
      <w:r>
        <w:t>kte'é</w:t>
      </w:r>
      <w:proofErr w:type="spellEnd"/>
      <w:r>
        <w:t xml:space="preserve"> o sobě klient </w:t>
      </w:r>
      <w:proofErr w:type="gramStart"/>
      <w:r>
        <w:t>sdělil</w:t>
      </w:r>
      <w:proofErr w:type="gramEnd"/>
      <w:r>
        <w:t xml:space="preserve"> Zástupce pojišťovny </w:t>
      </w:r>
      <w:proofErr w:type="gramStart"/>
      <w:r>
        <w:t>vyzval</w:t>
      </w:r>
      <w:proofErr w:type="gramEnd"/>
      <w:r>
        <w:t xml:space="preserve"> klie</w:t>
      </w:r>
      <w:r>
        <w:t>nta, aby si tento záznam před uzavřením smlouvy pečlivě přečetl a ujistil se, že skutečně odpovídá tomu, jak jednání probíhalo.</w:t>
      </w:r>
    </w:p>
    <w:p w:rsidR="003E1056" w:rsidRDefault="008D3261">
      <w:pPr>
        <w:pStyle w:val="Zkladntext20"/>
        <w:shd w:val="clear" w:color="auto" w:fill="auto"/>
        <w:spacing w:line="295" w:lineRule="auto"/>
        <w:ind w:firstLine="0"/>
        <w:sectPr w:rsidR="003E1056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229" w:right="346" w:bottom="1467" w:left="735" w:header="0" w:footer="3" w:gutter="0"/>
          <w:cols w:space="720"/>
          <w:noEndnote/>
          <w:docGrid w:linePitch="360"/>
        </w:sectPr>
      </w:pPr>
      <w:r>
        <w:t xml:space="preserve">Klient </w:t>
      </w:r>
      <w:proofErr w:type="spellStart"/>
      <w:r w:rsidR="007D31F7">
        <w:rPr>
          <w:lang w:val="en-US" w:eastAsia="en-US" w:bidi="en-US"/>
        </w:rPr>
        <w:t>pr</w:t>
      </w:r>
      <w:r>
        <w:rPr>
          <w:lang w:val="en-US" w:eastAsia="en-US" w:bidi="en-US"/>
        </w:rPr>
        <w:t>ohla</w:t>
      </w:r>
      <w:r w:rsidR="007D31F7">
        <w:rPr>
          <w:lang w:val="en-US" w:eastAsia="en-US" w:bidi="en-US"/>
        </w:rPr>
        <w:t>š</w:t>
      </w:r>
      <w:r>
        <w:rPr>
          <w:lang w:val="en-US" w:eastAsia="en-US" w:bidi="en-US"/>
        </w:rPr>
        <w:t>uje</w:t>
      </w:r>
      <w:proofErr w:type="spellEnd"/>
      <w:r>
        <w:rPr>
          <w:lang w:val="en-US" w:eastAsia="en-US" w:bidi="en-US"/>
        </w:rPr>
        <w:t xml:space="preserve">, </w:t>
      </w:r>
      <w:r>
        <w:t>že se před uzavřením pojistné smlouvy seznámil s obsahem tohoto záznamu z jednání a potvrzuje, a že tento záznam věrně zachycuje průběh jednání a informace v něm obsažené jsou pravdivé a úplné.</w:t>
      </w:r>
    </w:p>
    <w:p w:rsidR="003E1056" w:rsidRDefault="003E1056">
      <w:pPr>
        <w:spacing w:line="240" w:lineRule="exact"/>
        <w:rPr>
          <w:sz w:val="19"/>
          <w:szCs w:val="19"/>
        </w:rPr>
      </w:pPr>
    </w:p>
    <w:p w:rsidR="003E1056" w:rsidRDefault="003E1056">
      <w:pPr>
        <w:spacing w:line="240" w:lineRule="exact"/>
        <w:rPr>
          <w:sz w:val="19"/>
          <w:szCs w:val="19"/>
        </w:rPr>
      </w:pPr>
    </w:p>
    <w:p w:rsidR="003E1056" w:rsidRDefault="003E1056">
      <w:pPr>
        <w:spacing w:before="69" w:after="69" w:line="240" w:lineRule="exact"/>
        <w:rPr>
          <w:sz w:val="19"/>
          <w:szCs w:val="19"/>
        </w:rPr>
      </w:pPr>
    </w:p>
    <w:p w:rsidR="003E1056" w:rsidRDefault="003E1056">
      <w:pPr>
        <w:spacing w:line="1" w:lineRule="exact"/>
        <w:sectPr w:rsidR="003E1056">
          <w:type w:val="continuous"/>
          <w:pgSz w:w="11900" w:h="16840"/>
          <w:pgMar w:top="706" w:right="0" w:bottom="592" w:left="0" w:header="0" w:footer="3" w:gutter="0"/>
          <w:cols w:space="720"/>
          <w:noEndnote/>
          <w:docGrid w:linePitch="360"/>
        </w:sectPr>
      </w:pPr>
    </w:p>
    <w:p w:rsidR="003E1056" w:rsidRDefault="008D3261">
      <w:pPr>
        <w:pStyle w:val="Titulekobrzku0"/>
        <w:framePr w:w="3571" w:h="125" w:wrap="none" w:vAnchor="text" w:hAnchor="page" w:x="741" w:y="655"/>
        <w:shd w:val="clear" w:color="auto" w:fill="auto"/>
        <w:tabs>
          <w:tab w:val="left" w:pos="1378"/>
        </w:tabs>
        <w:jc w:val="right"/>
        <w:rPr>
          <w:sz w:val="9"/>
          <w:szCs w:val="9"/>
        </w:rPr>
      </w:pPr>
      <w:r>
        <w:rPr>
          <w:rFonts w:ascii="Times New Roman" w:eastAsia="Times New Roman" w:hAnsi="Times New Roman" w:cs="Times New Roman"/>
          <w:color w:val="4EC9C0"/>
          <w:sz w:val="9"/>
          <w:szCs w:val="9"/>
        </w:rPr>
        <w:t xml:space="preserve"> -</w:t>
      </w:r>
    </w:p>
    <w:p w:rsidR="003E1056" w:rsidRDefault="008D3261">
      <w:pPr>
        <w:pStyle w:val="Zkladntext1"/>
        <w:framePr w:w="3571" w:h="245" w:wrap="none" w:vAnchor="text" w:hAnchor="page" w:x="741" w:y="740"/>
        <w:shd w:val="clear" w:color="auto" w:fill="auto"/>
        <w:tabs>
          <w:tab w:val="left" w:pos="2448"/>
        </w:tabs>
        <w:spacing w:after="0" w:line="209" w:lineRule="auto"/>
      </w:pPr>
      <w:r>
        <w:t>Dne: 20. 05. 2019</w:t>
      </w:r>
      <w:r>
        <w:tab/>
        <w:t xml:space="preserve">' </w:t>
      </w:r>
    </w:p>
    <w:p w:rsidR="003E1056" w:rsidRDefault="008D3261">
      <w:pPr>
        <w:pStyle w:val="Zkladntext20"/>
        <w:framePr w:w="2189" w:h="245" w:wrap="none" w:vAnchor="text" w:hAnchor="page" w:x="745" w:y="1916"/>
        <w:pBdr>
          <w:top w:val="single" w:sz="4" w:space="0" w:color="auto"/>
        </w:pBdr>
        <w:shd w:val="clear" w:color="auto" w:fill="auto"/>
        <w:spacing w:line="240" w:lineRule="auto"/>
        <w:ind w:firstLine="0"/>
      </w:pPr>
      <w:r>
        <w:t>Podpis zástupce pojišťovny</w:t>
      </w:r>
    </w:p>
    <w:p w:rsidR="003E1056" w:rsidRDefault="003E1056">
      <w:pPr>
        <w:spacing w:line="360" w:lineRule="exact"/>
      </w:pPr>
      <w:bookmarkStart w:id="50" w:name="_GoBack"/>
      <w:bookmarkEnd w:id="50"/>
    </w:p>
    <w:p w:rsidR="003E1056" w:rsidRDefault="003E1056">
      <w:pPr>
        <w:spacing w:line="360" w:lineRule="exact"/>
      </w:pPr>
    </w:p>
    <w:p w:rsidR="003E1056" w:rsidRDefault="003E1056">
      <w:pPr>
        <w:spacing w:line="360" w:lineRule="exact"/>
      </w:pPr>
    </w:p>
    <w:p w:rsidR="003E1056" w:rsidRDefault="003E1056">
      <w:pPr>
        <w:spacing w:line="360" w:lineRule="exact"/>
      </w:pPr>
    </w:p>
    <w:p w:rsidR="003E1056" w:rsidRDefault="003E1056">
      <w:pPr>
        <w:spacing w:line="360" w:lineRule="exact"/>
      </w:pPr>
    </w:p>
    <w:p w:rsidR="007D31F7" w:rsidRDefault="007D31F7" w:rsidP="007D31F7">
      <w:pPr>
        <w:pStyle w:val="Zkladntext20"/>
        <w:framePr w:w="1816" w:h="427" w:wrap="none" w:vAnchor="text" w:hAnchor="page" w:x="6501" w:y="101"/>
        <w:shd w:val="clear" w:color="auto" w:fill="auto"/>
        <w:spacing w:line="240" w:lineRule="auto"/>
        <w:ind w:firstLine="0"/>
      </w:pPr>
      <w:r>
        <w:t>Podpis klienta</w:t>
      </w:r>
    </w:p>
    <w:p w:rsidR="003E1056" w:rsidRDefault="003E1056">
      <w:pPr>
        <w:spacing w:line="360" w:lineRule="exact"/>
      </w:pPr>
    </w:p>
    <w:p w:rsidR="003E1056" w:rsidRDefault="003E1056">
      <w:pPr>
        <w:spacing w:after="359" w:line="1" w:lineRule="exact"/>
      </w:pPr>
    </w:p>
    <w:p w:rsidR="003E1056" w:rsidRDefault="003E1056">
      <w:pPr>
        <w:spacing w:line="1" w:lineRule="exact"/>
      </w:pPr>
    </w:p>
    <w:sectPr w:rsidR="003E1056">
      <w:type w:val="continuous"/>
      <w:pgSz w:w="11900" w:h="16840"/>
      <w:pgMar w:top="706" w:right="691" w:bottom="592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1" w:rsidRDefault="008D3261">
      <w:r>
        <w:separator/>
      </w:r>
    </w:p>
  </w:endnote>
  <w:endnote w:type="continuationSeparator" w:id="0">
    <w:p w:rsidR="008D3261" w:rsidRDefault="008D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8D32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2113915</wp:posOffset>
              </wp:positionH>
              <wp:positionV relativeFrom="page">
                <wp:posOffset>10100310</wp:posOffset>
              </wp:positionV>
              <wp:extent cx="2569210" cy="1435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2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1056" w:rsidRDefault="008D3261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31F7" w:rsidRPr="007D31F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(celkem 10), PDF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@, 8603463470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166.45pt;margin-top:795.3pt;width:202.3pt;height:11.3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" filled="f" stroked="f">
              <v:textbox style="mso-fit-shape-to-text:t" inset="0,0,0,0">
                <w:txbxContent>
                  <w:p w:rsidR="003E1056" w:rsidRDefault="008D3261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31F7" w:rsidRPr="007D31F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(celkem 10), PDF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@, 8603463470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8D32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2113915</wp:posOffset>
              </wp:positionH>
              <wp:positionV relativeFrom="page">
                <wp:posOffset>10100310</wp:posOffset>
              </wp:positionV>
              <wp:extent cx="2569210" cy="1435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2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1056" w:rsidRDefault="008D3261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31F7" w:rsidRPr="007D31F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(celkem 10), PDF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@, 8603463470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166.45pt;margin-top:795.3pt;width:202.3pt;height:11.3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" filled="f" stroked="f">
              <v:textbox style="mso-fit-shape-to-text:t" inset="0,0,0,0">
                <w:txbxContent>
                  <w:p w:rsidR="003E1056" w:rsidRDefault="008D3261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31F7" w:rsidRPr="007D31F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(celkem 10), PDF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@, 8603463470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8D32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10249535</wp:posOffset>
              </wp:positionV>
              <wp:extent cx="1886585" cy="8255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5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1056" w:rsidRDefault="008D3261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Strana 2/Z k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popstnť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wniowť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8603463470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2.5pt;margin-top:807.04999999999995pt;width:148.55000000000001pt;height:6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2/Z k popstnť wniowť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8603463470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10220325</wp:posOffset>
              </wp:positionV>
              <wp:extent cx="6748145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8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5pt;margin-top:804.75pt;width:53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8D32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10259060</wp:posOffset>
              </wp:positionV>
              <wp:extent cx="1850390" cy="977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3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1056" w:rsidRDefault="008D3261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Strana 1Z2 určeno k pojistné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smtouvé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č 8603463470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3.pt;margin-top:807.79999999999995pt;width:145.69999999999999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1Z2 určeno k pojistné smtouvé č 8603463470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10238740</wp:posOffset>
              </wp:positionV>
              <wp:extent cx="669925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92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pt;margin-top:806.20000000000005pt;width:527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1" w:rsidRDefault="008D3261"/>
  </w:footnote>
  <w:footnote w:type="continuationSeparator" w:id="0">
    <w:p w:rsidR="008D3261" w:rsidRDefault="008D3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3E105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56" w:rsidRDefault="008D32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365760</wp:posOffset>
              </wp:positionH>
              <wp:positionV relativeFrom="page">
                <wp:posOffset>307340</wp:posOffset>
              </wp:positionV>
              <wp:extent cx="219710" cy="78041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780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1056" w:rsidRDefault="008D3261">
                          <w:pPr>
                            <w:pStyle w:val="Zhlavnebozpat20"/>
                            <w:shd w:val="clear" w:color="auto" w:fill="auto"/>
                            <w:rPr>
                              <w:sz w:val="172"/>
                              <w:szCs w:val="17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2"/>
                              <w:szCs w:val="17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.800000000000001pt;margin-top:24.199999999999999pt;width:17.300000000000001pt;height:61.45000000000000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2"/>
                        <w:szCs w:val="17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2"/>
                        <w:szCs w:val="172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635"/>
    <w:multiLevelType w:val="multilevel"/>
    <w:tmpl w:val="7FECE1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24507"/>
    <w:multiLevelType w:val="multilevel"/>
    <w:tmpl w:val="B7E677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025CE"/>
    <w:multiLevelType w:val="multilevel"/>
    <w:tmpl w:val="19C619D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00D2F"/>
    <w:multiLevelType w:val="multilevel"/>
    <w:tmpl w:val="FA4AB10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11F68"/>
    <w:multiLevelType w:val="multilevel"/>
    <w:tmpl w:val="2688A1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55FD6"/>
    <w:multiLevelType w:val="multilevel"/>
    <w:tmpl w:val="A89CDC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B775E"/>
    <w:multiLevelType w:val="multilevel"/>
    <w:tmpl w:val="308817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04418"/>
    <w:multiLevelType w:val="multilevel"/>
    <w:tmpl w:val="0F9E96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61B14"/>
    <w:multiLevelType w:val="multilevel"/>
    <w:tmpl w:val="F0DAA2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25511"/>
    <w:multiLevelType w:val="multilevel"/>
    <w:tmpl w:val="6394A0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1B3195"/>
    <w:multiLevelType w:val="multilevel"/>
    <w:tmpl w:val="DDACA6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2A33D9"/>
    <w:multiLevelType w:val="multilevel"/>
    <w:tmpl w:val="9F9CC7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512B6"/>
    <w:multiLevelType w:val="multilevel"/>
    <w:tmpl w:val="2A4294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374A5B"/>
    <w:multiLevelType w:val="multilevel"/>
    <w:tmpl w:val="9F50345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C56ED"/>
    <w:multiLevelType w:val="multilevel"/>
    <w:tmpl w:val="311C7D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2A7B0D"/>
    <w:multiLevelType w:val="multilevel"/>
    <w:tmpl w:val="DDF0BE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9802F6"/>
    <w:multiLevelType w:val="multilevel"/>
    <w:tmpl w:val="ABD6B5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80B"/>
    <w:multiLevelType w:val="multilevel"/>
    <w:tmpl w:val="BB3699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1C5938"/>
    <w:multiLevelType w:val="multilevel"/>
    <w:tmpl w:val="0D8639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1338E8"/>
    <w:multiLevelType w:val="multilevel"/>
    <w:tmpl w:val="D36EE1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EF0158"/>
    <w:multiLevelType w:val="multilevel"/>
    <w:tmpl w:val="7C6A81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95CC8"/>
    <w:multiLevelType w:val="multilevel"/>
    <w:tmpl w:val="4C64E9E4"/>
    <w:lvl w:ilvl="0">
      <w:start w:val="1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202C8"/>
    <w:multiLevelType w:val="multilevel"/>
    <w:tmpl w:val="A106EB8C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474149"/>
    <w:multiLevelType w:val="multilevel"/>
    <w:tmpl w:val="BADE8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23"/>
  </w:num>
  <w:num w:numId="11">
    <w:abstractNumId w:val="17"/>
  </w:num>
  <w:num w:numId="12">
    <w:abstractNumId w:val="2"/>
  </w:num>
  <w:num w:numId="13">
    <w:abstractNumId w:val="20"/>
  </w:num>
  <w:num w:numId="14">
    <w:abstractNumId w:val="15"/>
  </w:num>
  <w:num w:numId="15">
    <w:abstractNumId w:val="13"/>
  </w:num>
  <w:num w:numId="16">
    <w:abstractNumId w:val="18"/>
  </w:num>
  <w:num w:numId="17">
    <w:abstractNumId w:val="12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56"/>
    <w:rsid w:val="000D2DB4"/>
    <w:rsid w:val="003E1056"/>
    <w:rsid w:val="007D31F7"/>
    <w:rsid w:val="008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EBE9"/>
  <w15:docId w15:val="{48F4813F-740E-447B-85B1-9F69714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EC9C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9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80"/>
    </w:pPr>
    <w:rPr>
      <w:rFonts w:ascii="Arial" w:eastAsia="Arial" w:hAnsi="Arial" w:cs="Arial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firstLine="20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0"/>
    </w:pPr>
    <w:rPr>
      <w:rFonts w:ascii="Arial" w:eastAsia="Arial" w:hAnsi="Arial" w:cs="Arial"/>
      <w:color w:val="4EC9C0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</w:pPr>
    <w:rPr>
      <w:rFonts w:ascii="Arial" w:eastAsia="Arial" w:hAnsi="Arial" w:cs="Arial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racilova@koop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oop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admin@bohemiapap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4489</Words>
  <Characters>26489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KM_C308-20190522133354</vt:lpstr>
    </vt:vector>
  </TitlesOfParts>
  <Company/>
  <LinksUpToDate>false</LinksUpToDate>
  <CharactersWithSpaces>30917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KM_C308-20190522133354</dc:title>
  <dc:subject/>
  <dc:creator/>
  <cp:keywords/>
  <cp:lastModifiedBy>Zdenka Šímová</cp:lastModifiedBy>
  <cp:revision>2</cp:revision>
  <dcterms:created xsi:type="dcterms:W3CDTF">2019-09-09T12:28:00Z</dcterms:created>
  <dcterms:modified xsi:type="dcterms:W3CDTF">2019-09-09T12:46:00Z</dcterms:modified>
</cp:coreProperties>
</file>