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proofErr w:type="gramStart"/>
      <w:r w:rsidRPr="00B1004E">
        <w:rPr>
          <w:rFonts w:ascii="Arial" w:hAnsi="Arial" w:cs="Arial"/>
          <w:b/>
          <w:sz w:val="36"/>
          <w:szCs w:val="36"/>
        </w:rPr>
        <w:t>S M L O U V A   O   D Í L O</w:t>
      </w:r>
      <w:proofErr w:type="gramEnd"/>
      <w:r w:rsidRPr="00B1004E">
        <w:rPr>
          <w:rFonts w:ascii="Arial" w:hAnsi="Arial" w:cs="Arial"/>
          <w:b/>
          <w:sz w:val="36"/>
          <w:szCs w:val="36"/>
        </w:rPr>
        <w:t xml:space="preserve"> </w:t>
      </w:r>
    </w:p>
    <w:p w:rsidR="001F59EB" w:rsidRPr="00B1004E" w:rsidRDefault="001F59EB" w:rsidP="001F59EB">
      <w:pPr>
        <w:ind w:left="1416" w:hanging="1416"/>
        <w:jc w:val="center"/>
        <w:rPr>
          <w:rFonts w:ascii="Arial" w:hAnsi="Arial" w:cs="Arial"/>
          <w:b/>
          <w:sz w:val="22"/>
          <w:szCs w:val="22"/>
        </w:rPr>
      </w:pPr>
      <w:r w:rsidRPr="00B1004E">
        <w:rPr>
          <w:rFonts w:ascii="Arial" w:hAnsi="Arial" w:cs="Arial"/>
          <w:b/>
          <w:sz w:val="22"/>
          <w:szCs w:val="22"/>
        </w:rPr>
        <w:t xml:space="preserve">č. smlouvy </w:t>
      </w:r>
      <w:r w:rsidR="00BD0CD0">
        <w:rPr>
          <w:rFonts w:ascii="Arial" w:hAnsi="Arial" w:cs="Arial"/>
          <w:b/>
          <w:sz w:val="22"/>
          <w:szCs w:val="22"/>
        </w:rPr>
        <w:t>zhotovitel</w:t>
      </w:r>
      <w:r w:rsidRPr="00B1004E">
        <w:rPr>
          <w:rFonts w:ascii="Arial" w:hAnsi="Arial" w:cs="Arial"/>
          <w:b/>
          <w:sz w:val="22"/>
          <w:szCs w:val="22"/>
        </w:rPr>
        <w:t>e</w:t>
      </w:r>
      <w:r>
        <w:rPr>
          <w:rFonts w:ascii="Arial" w:hAnsi="Arial" w:cs="Arial"/>
          <w:b/>
          <w:sz w:val="22"/>
          <w:szCs w:val="22"/>
        </w:rPr>
        <w:t>:</w:t>
      </w:r>
      <w:r w:rsidRPr="00B1004E">
        <w:rPr>
          <w:rFonts w:ascii="Arial" w:hAnsi="Arial" w:cs="Arial"/>
          <w:b/>
          <w:sz w:val="22"/>
          <w:szCs w:val="22"/>
        </w:rPr>
        <w:t xml:space="preserve"> </w:t>
      </w:r>
      <w:r w:rsidR="004144D5" w:rsidRPr="004144D5">
        <w:rPr>
          <w:rFonts w:ascii="Arial" w:hAnsi="Arial" w:cs="Arial"/>
          <w:b/>
          <w:sz w:val="22"/>
          <w:szCs w:val="22"/>
        </w:rPr>
        <w:t>09.08/</w:t>
      </w:r>
      <w:r w:rsidRPr="004144D5">
        <w:rPr>
          <w:rFonts w:ascii="Arial" w:hAnsi="Arial" w:cs="Arial"/>
          <w:b/>
          <w:sz w:val="22"/>
          <w:szCs w:val="22"/>
        </w:rPr>
        <w:t>20</w:t>
      </w:r>
      <w:r w:rsidR="00806E0A" w:rsidRPr="004144D5">
        <w:rPr>
          <w:rFonts w:ascii="Arial" w:hAnsi="Arial" w:cs="Arial"/>
          <w:b/>
          <w:sz w:val="22"/>
          <w:szCs w:val="22"/>
        </w:rPr>
        <w:t>19</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4144D5">
        <w:rPr>
          <w:rFonts w:ascii="Arial" w:hAnsi="Arial" w:cs="Arial"/>
          <w:b/>
          <w:sz w:val="22"/>
          <w:szCs w:val="22"/>
        </w:rPr>
        <w:t>977</w:t>
      </w:r>
      <w:r w:rsidRPr="004144D5">
        <w:rPr>
          <w:rFonts w:ascii="Arial" w:hAnsi="Arial" w:cs="Arial"/>
          <w:b/>
          <w:sz w:val="22"/>
          <w:szCs w:val="22"/>
        </w:rPr>
        <w:t>/20</w:t>
      </w:r>
      <w:r w:rsidR="00806E0A" w:rsidRPr="004144D5">
        <w:rPr>
          <w:rFonts w:ascii="Arial" w:hAnsi="Arial" w:cs="Arial"/>
          <w:b/>
          <w:sz w:val="22"/>
          <w:szCs w:val="22"/>
        </w:rPr>
        <w:t>19</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Pr="00981D3D" w:rsidRDefault="00AF18A0" w:rsidP="001F59EB">
      <w:pPr>
        <w:jc w:val="center"/>
        <w:rPr>
          <w:rFonts w:ascii="Arial" w:hAnsi="Arial" w:cs="Arial"/>
          <w:b/>
          <w:sz w:val="28"/>
          <w:szCs w:val="28"/>
          <w:highlight w:val="yellow"/>
        </w:rPr>
      </w:pPr>
    </w:p>
    <w:p w:rsidR="00806E0A" w:rsidRPr="00806E0A" w:rsidRDefault="00806E0A" w:rsidP="00806E0A">
      <w:pPr>
        <w:ind w:left="360" w:hanging="360"/>
        <w:jc w:val="center"/>
        <w:rPr>
          <w:rFonts w:ascii="Arial" w:hAnsi="Arial" w:cs="Arial"/>
          <w:b/>
          <w:bCs/>
          <w:color w:val="000000"/>
          <w:sz w:val="28"/>
          <w:szCs w:val="28"/>
        </w:rPr>
      </w:pPr>
      <w:r w:rsidRPr="00806E0A">
        <w:rPr>
          <w:rFonts w:ascii="Arial" w:hAnsi="Arial" w:cs="Arial"/>
          <w:b/>
          <w:bCs/>
          <w:color w:val="000000"/>
          <w:sz w:val="28"/>
          <w:szCs w:val="28"/>
        </w:rPr>
        <w:t xml:space="preserve">PVN I a PVN II - opravy </w:t>
      </w:r>
      <w:proofErr w:type="spellStart"/>
      <w:r w:rsidRPr="00806E0A">
        <w:rPr>
          <w:rFonts w:ascii="Arial" w:hAnsi="Arial" w:cs="Arial"/>
          <w:b/>
          <w:bCs/>
          <w:color w:val="000000"/>
          <w:sz w:val="28"/>
          <w:szCs w:val="28"/>
        </w:rPr>
        <w:t>kalníkových</w:t>
      </w:r>
      <w:proofErr w:type="spellEnd"/>
      <w:r w:rsidRPr="00806E0A">
        <w:rPr>
          <w:rFonts w:ascii="Arial" w:hAnsi="Arial" w:cs="Arial"/>
          <w:b/>
          <w:bCs/>
          <w:color w:val="000000"/>
          <w:sz w:val="28"/>
          <w:szCs w:val="28"/>
        </w:rPr>
        <w:t xml:space="preserve"> šachet č. 2, 2A, 9, 20, 24 - ETAPA I</w:t>
      </w:r>
    </w:p>
    <w:p w:rsidR="001F59EB" w:rsidRDefault="001F59EB"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sidR="00436ABE">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1C4F6D" w:rsidRDefault="00D35FAE" w:rsidP="00D35FAE">
      <w:pPr>
        <w:tabs>
          <w:tab w:val="left" w:pos="3960"/>
        </w:tabs>
        <w:jc w:val="both"/>
        <w:rPr>
          <w:rFonts w:ascii="Arial" w:hAnsi="Arial" w:cs="Arial"/>
          <w:b/>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981D3D" w:rsidRPr="00806E0A" w:rsidRDefault="00D35FAE" w:rsidP="00981D3D">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1C4F6D" w:rsidRDefault="00981D3D" w:rsidP="00981D3D">
      <w:pPr>
        <w:tabs>
          <w:tab w:val="left" w:pos="3960"/>
        </w:tabs>
        <w:jc w:val="both"/>
        <w:rPr>
          <w:rFonts w:ascii="Arial" w:hAnsi="Arial" w:cs="Arial"/>
          <w:sz w:val="22"/>
          <w:szCs w:val="22"/>
        </w:rPr>
      </w:pPr>
      <w:r w:rsidRPr="00806E0A">
        <w:rPr>
          <w:rFonts w:ascii="Arial" w:hAnsi="Arial" w:cs="Arial"/>
          <w:sz w:val="22"/>
          <w:szCs w:val="22"/>
        </w:rPr>
        <w:tab/>
      </w:r>
    </w:p>
    <w:p w:rsidR="00D35FAE" w:rsidRPr="00D74A50" w:rsidRDefault="00D35FAE" w:rsidP="00981D3D">
      <w:pPr>
        <w:tabs>
          <w:tab w:val="left" w:pos="3960"/>
        </w:tabs>
        <w:jc w:val="both"/>
        <w:rPr>
          <w:rFonts w:ascii="Arial" w:hAnsi="Arial" w:cs="Arial"/>
          <w:b/>
          <w:sz w:val="22"/>
          <w:szCs w:val="22"/>
        </w:rPr>
      </w:pPr>
      <w:r w:rsidRPr="00E26664">
        <w:rPr>
          <w:rFonts w:ascii="Arial" w:hAnsi="Arial" w:cs="Arial"/>
          <w:b/>
          <w:sz w:val="22"/>
          <w:szCs w:val="22"/>
        </w:rPr>
        <w:t>bankovní spojení:</w:t>
      </w:r>
      <w:r w:rsidRPr="00E26664">
        <w:rPr>
          <w:rFonts w:ascii="Arial" w:hAnsi="Arial" w:cs="Arial"/>
          <w:b/>
          <w:sz w:val="22"/>
          <w:szCs w:val="22"/>
        </w:rPr>
        <w:tab/>
      </w:r>
    </w:p>
    <w:p w:rsidR="00D35FAE"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1C4F6D" w:rsidRPr="00D74A50" w:rsidRDefault="001C4F6D"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155E4E" w:rsidRPr="00155E4E" w:rsidRDefault="00155E4E" w:rsidP="00155E4E">
      <w:pPr>
        <w:tabs>
          <w:tab w:val="left" w:pos="3960"/>
        </w:tabs>
        <w:jc w:val="both"/>
        <w:rPr>
          <w:rFonts w:ascii="Arial" w:hAnsi="Arial" w:cs="Arial"/>
          <w:b/>
          <w:sz w:val="22"/>
          <w:szCs w:val="22"/>
        </w:rPr>
      </w:pPr>
      <w:r w:rsidRPr="00155E4E">
        <w:rPr>
          <w:rFonts w:ascii="Arial" w:hAnsi="Arial" w:cs="Arial"/>
          <w:b/>
          <w:sz w:val="22"/>
          <w:szCs w:val="22"/>
        </w:rPr>
        <w:t>Zhotovitel:</w:t>
      </w:r>
      <w:r w:rsidRPr="00155E4E">
        <w:rPr>
          <w:rFonts w:ascii="Arial" w:hAnsi="Arial" w:cs="Arial"/>
          <w:b/>
          <w:sz w:val="22"/>
          <w:szCs w:val="22"/>
        </w:rPr>
        <w:tab/>
        <w:t>TEBA MONTÁŽE s.r.o.</w:t>
      </w:r>
    </w:p>
    <w:p w:rsidR="001C4F6D" w:rsidRDefault="00155E4E" w:rsidP="00155E4E">
      <w:pPr>
        <w:tabs>
          <w:tab w:val="left" w:pos="3960"/>
        </w:tabs>
        <w:jc w:val="both"/>
        <w:rPr>
          <w:rFonts w:ascii="Arial" w:hAnsi="Arial" w:cs="Arial"/>
          <w:b/>
          <w:sz w:val="22"/>
          <w:szCs w:val="22"/>
        </w:rPr>
      </w:pPr>
      <w:r w:rsidRPr="00155E4E">
        <w:rPr>
          <w:rFonts w:ascii="Arial" w:hAnsi="Arial" w:cs="Arial"/>
          <w:b/>
          <w:sz w:val="22"/>
          <w:szCs w:val="22"/>
        </w:rPr>
        <w:tab/>
      </w:r>
    </w:p>
    <w:p w:rsidR="00155E4E" w:rsidRPr="00155E4E" w:rsidRDefault="00155E4E" w:rsidP="00155E4E">
      <w:pPr>
        <w:tabs>
          <w:tab w:val="left" w:pos="3960"/>
        </w:tabs>
        <w:jc w:val="both"/>
        <w:rPr>
          <w:rFonts w:ascii="Arial" w:hAnsi="Arial" w:cs="Arial"/>
          <w:sz w:val="22"/>
          <w:szCs w:val="22"/>
        </w:rPr>
      </w:pPr>
      <w:r w:rsidRPr="00155E4E">
        <w:rPr>
          <w:rFonts w:ascii="Arial" w:hAnsi="Arial" w:cs="Arial"/>
          <w:b/>
          <w:sz w:val="22"/>
          <w:szCs w:val="22"/>
        </w:rPr>
        <w:t>IČO:</w:t>
      </w:r>
      <w:r w:rsidRPr="00155E4E">
        <w:rPr>
          <w:rFonts w:ascii="Arial" w:hAnsi="Arial" w:cs="Arial"/>
          <w:b/>
          <w:sz w:val="22"/>
          <w:szCs w:val="22"/>
        </w:rPr>
        <w:tab/>
      </w:r>
      <w:r w:rsidRPr="00155E4E">
        <w:rPr>
          <w:rFonts w:ascii="Arial" w:hAnsi="Arial" w:cs="Arial"/>
          <w:sz w:val="22"/>
          <w:szCs w:val="22"/>
        </w:rPr>
        <w:t>02475600</w:t>
      </w:r>
    </w:p>
    <w:p w:rsidR="001C4F6D" w:rsidRDefault="00155E4E" w:rsidP="00155E4E">
      <w:pPr>
        <w:tabs>
          <w:tab w:val="left" w:pos="3960"/>
        </w:tabs>
        <w:jc w:val="both"/>
        <w:rPr>
          <w:rFonts w:ascii="Arial" w:hAnsi="Arial" w:cs="Arial"/>
          <w:b/>
          <w:sz w:val="22"/>
          <w:szCs w:val="22"/>
        </w:rPr>
      </w:pPr>
      <w:r w:rsidRPr="00155E4E">
        <w:rPr>
          <w:rFonts w:ascii="Arial" w:hAnsi="Arial" w:cs="Arial"/>
          <w:b/>
          <w:sz w:val="22"/>
          <w:szCs w:val="22"/>
        </w:rPr>
        <w:t>DIČ:</w:t>
      </w:r>
      <w:r w:rsidRPr="00155E4E">
        <w:rPr>
          <w:rFonts w:ascii="Arial" w:hAnsi="Arial" w:cs="Arial"/>
          <w:b/>
          <w:sz w:val="22"/>
          <w:szCs w:val="22"/>
        </w:rPr>
        <w:tab/>
      </w:r>
    </w:p>
    <w:p w:rsidR="00155E4E" w:rsidRPr="00155E4E" w:rsidRDefault="00155E4E" w:rsidP="00155E4E">
      <w:pPr>
        <w:tabs>
          <w:tab w:val="left" w:pos="3960"/>
        </w:tabs>
        <w:jc w:val="both"/>
        <w:rPr>
          <w:rFonts w:ascii="Arial" w:hAnsi="Arial" w:cs="Arial"/>
          <w:sz w:val="22"/>
          <w:szCs w:val="22"/>
        </w:rPr>
      </w:pPr>
      <w:r w:rsidRPr="00155E4E">
        <w:rPr>
          <w:rFonts w:ascii="Arial" w:hAnsi="Arial" w:cs="Arial"/>
          <w:b/>
          <w:sz w:val="22"/>
          <w:szCs w:val="22"/>
        </w:rPr>
        <w:t>zastoupený:</w:t>
      </w:r>
      <w:r w:rsidRPr="00155E4E">
        <w:rPr>
          <w:rFonts w:ascii="Arial" w:hAnsi="Arial" w:cs="Arial"/>
          <w:b/>
          <w:sz w:val="22"/>
          <w:szCs w:val="22"/>
        </w:rPr>
        <w:tab/>
      </w:r>
      <w:r w:rsidRPr="00155E4E">
        <w:rPr>
          <w:rFonts w:ascii="Arial" w:hAnsi="Arial" w:cs="Arial"/>
          <w:sz w:val="22"/>
          <w:szCs w:val="22"/>
        </w:rPr>
        <w:t xml:space="preserve"> </w:t>
      </w:r>
    </w:p>
    <w:p w:rsidR="00155E4E" w:rsidRPr="00155E4E" w:rsidRDefault="00155E4E" w:rsidP="00155E4E">
      <w:pPr>
        <w:tabs>
          <w:tab w:val="left" w:pos="3960"/>
        </w:tabs>
        <w:jc w:val="both"/>
        <w:rPr>
          <w:rFonts w:ascii="Arial" w:hAnsi="Arial" w:cs="Arial"/>
          <w:sz w:val="22"/>
          <w:szCs w:val="22"/>
        </w:rPr>
      </w:pPr>
      <w:r w:rsidRPr="00155E4E">
        <w:rPr>
          <w:rFonts w:ascii="Arial" w:hAnsi="Arial" w:cs="Arial"/>
          <w:b/>
          <w:sz w:val="22"/>
          <w:szCs w:val="22"/>
        </w:rPr>
        <w:t>zástupce ve věcech smluvních:</w:t>
      </w:r>
      <w:r w:rsidRPr="00155E4E">
        <w:rPr>
          <w:rFonts w:ascii="Arial" w:hAnsi="Arial" w:cs="Arial"/>
          <w:b/>
          <w:sz w:val="22"/>
          <w:szCs w:val="22"/>
        </w:rPr>
        <w:tab/>
      </w:r>
    </w:p>
    <w:p w:rsidR="001C4F6D" w:rsidRDefault="00155E4E" w:rsidP="00155E4E">
      <w:pPr>
        <w:tabs>
          <w:tab w:val="left" w:pos="3960"/>
        </w:tabs>
        <w:jc w:val="both"/>
        <w:rPr>
          <w:rFonts w:ascii="Arial" w:hAnsi="Arial" w:cs="Arial"/>
          <w:b/>
          <w:sz w:val="22"/>
          <w:szCs w:val="22"/>
        </w:rPr>
      </w:pPr>
      <w:r w:rsidRPr="00155E4E">
        <w:rPr>
          <w:rFonts w:ascii="Arial" w:hAnsi="Arial" w:cs="Arial"/>
          <w:b/>
          <w:sz w:val="22"/>
          <w:szCs w:val="22"/>
        </w:rPr>
        <w:t>zástupce ve věcech technických:</w:t>
      </w:r>
      <w:r w:rsidRPr="00155E4E">
        <w:rPr>
          <w:rFonts w:ascii="Arial" w:hAnsi="Arial" w:cs="Arial"/>
          <w:b/>
          <w:sz w:val="22"/>
          <w:szCs w:val="22"/>
        </w:rPr>
        <w:tab/>
      </w:r>
    </w:p>
    <w:p w:rsidR="00155E4E" w:rsidRPr="00155E4E" w:rsidRDefault="00155E4E" w:rsidP="00155E4E">
      <w:pPr>
        <w:tabs>
          <w:tab w:val="left" w:pos="3960"/>
        </w:tabs>
        <w:jc w:val="both"/>
        <w:rPr>
          <w:rFonts w:ascii="Arial" w:hAnsi="Arial" w:cs="Arial"/>
          <w:b/>
          <w:sz w:val="22"/>
          <w:szCs w:val="22"/>
        </w:rPr>
      </w:pPr>
      <w:r w:rsidRPr="00155E4E">
        <w:rPr>
          <w:rFonts w:ascii="Arial" w:hAnsi="Arial" w:cs="Arial"/>
          <w:b/>
          <w:sz w:val="22"/>
          <w:szCs w:val="22"/>
        </w:rPr>
        <w:t>stavbyvedoucí:</w:t>
      </w:r>
      <w:r w:rsidRPr="00155E4E">
        <w:rPr>
          <w:rFonts w:ascii="Arial" w:hAnsi="Arial" w:cs="Arial"/>
          <w:b/>
          <w:sz w:val="22"/>
          <w:szCs w:val="22"/>
        </w:rPr>
        <w:tab/>
      </w:r>
    </w:p>
    <w:p w:rsidR="00155E4E" w:rsidRPr="00155E4E" w:rsidRDefault="00155E4E" w:rsidP="00155E4E">
      <w:pPr>
        <w:tabs>
          <w:tab w:val="left" w:pos="3960"/>
        </w:tabs>
        <w:rPr>
          <w:rFonts w:ascii="Arial" w:hAnsi="Arial" w:cs="Arial"/>
          <w:sz w:val="22"/>
          <w:szCs w:val="22"/>
        </w:rPr>
      </w:pPr>
      <w:r>
        <w:rPr>
          <w:rFonts w:ascii="Arial" w:hAnsi="Arial" w:cs="Arial"/>
          <w:b/>
          <w:sz w:val="22"/>
          <w:szCs w:val="22"/>
        </w:rPr>
        <w:tab/>
      </w:r>
    </w:p>
    <w:p w:rsidR="001C4F6D" w:rsidRDefault="00155E4E" w:rsidP="00155E4E">
      <w:pPr>
        <w:tabs>
          <w:tab w:val="left" w:pos="3960"/>
        </w:tabs>
        <w:jc w:val="both"/>
        <w:rPr>
          <w:rFonts w:ascii="Arial" w:hAnsi="Arial" w:cs="Arial"/>
          <w:b/>
          <w:sz w:val="22"/>
          <w:szCs w:val="22"/>
        </w:rPr>
      </w:pPr>
      <w:r w:rsidRPr="00155E4E">
        <w:rPr>
          <w:rFonts w:ascii="Arial" w:hAnsi="Arial" w:cs="Arial"/>
          <w:b/>
          <w:sz w:val="22"/>
          <w:szCs w:val="22"/>
        </w:rPr>
        <w:t>bankovní spojení:</w:t>
      </w:r>
      <w:r w:rsidRPr="00155E4E">
        <w:rPr>
          <w:rFonts w:ascii="Arial" w:hAnsi="Arial" w:cs="Arial"/>
          <w:b/>
          <w:sz w:val="22"/>
          <w:szCs w:val="22"/>
        </w:rPr>
        <w:tab/>
      </w:r>
    </w:p>
    <w:p w:rsidR="00155E4E" w:rsidRDefault="00155E4E" w:rsidP="00155E4E">
      <w:pPr>
        <w:tabs>
          <w:tab w:val="left" w:pos="3960"/>
        </w:tabs>
        <w:jc w:val="both"/>
        <w:rPr>
          <w:rFonts w:ascii="Arial" w:hAnsi="Arial" w:cs="Arial"/>
          <w:b/>
          <w:sz w:val="22"/>
          <w:szCs w:val="22"/>
        </w:rPr>
      </w:pPr>
      <w:r w:rsidRPr="00155E4E">
        <w:rPr>
          <w:rFonts w:ascii="Arial" w:hAnsi="Arial" w:cs="Arial"/>
          <w:b/>
          <w:sz w:val="22"/>
          <w:szCs w:val="22"/>
        </w:rPr>
        <w:t>číslo účtu:</w:t>
      </w:r>
      <w:r w:rsidRPr="00155E4E">
        <w:rPr>
          <w:rFonts w:ascii="Arial" w:hAnsi="Arial" w:cs="Arial"/>
          <w:b/>
          <w:sz w:val="22"/>
          <w:szCs w:val="22"/>
        </w:rPr>
        <w:tab/>
      </w:r>
    </w:p>
    <w:p w:rsidR="001C4F6D" w:rsidRPr="00155E4E" w:rsidRDefault="001C4F6D" w:rsidP="00155E4E">
      <w:pPr>
        <w:tabs>
          <w:tab w:val="left" w:pos="3960"/>
        </w:tabs>
        <w:jc w:val="both"/>
        <w:rPr>
          <w:rFonts w:ascii="Arial" w:hAnsi="Arial" w:cs="Arial"/>
          <w:b/>
          <w:sz w:val="22"/>
          <w:szCs w:val="22"/>
        </w:rPr>
      </w:pPr>
    </w:p>
    <w:p w:rsidR="00482FB6" w:rsidRPr="00155E4E" w:rsidRDefault="00155E4E" w:rsidP="00155E4E">
      <w:pPr>
        <w:tabs>
          <w:tab w:val="left" w:pos="3960"/>
        </w:tabs>
        <w:jc w:val="both"/>
        <w:rPr>
          <w:rFonts w:ascii="Arial" w:hAnsi="Arial" w:cs="Arial"/>
          <w:sz w:val="22"/>
          <w:szCs w:val="22"/>
        </w:rPr>
      </w:pPr>
      <w:r w:rsidRPr="00155E4E">
        <w:rPr>
          <w:rFonts w:ascii="Arial" w:hAnsi="Arial" w:cs="Arial"/>
          <w:sz w:val="22"/>
          <w:szCs w:val="22"/>
        </w:rPr>
        <w:t>Zhotovitel je zapsán v Obchodním rejstříku Krajského soudu v Ústí nad Lab</w:t>
      </w:r>
      <w:r>
        <w:rPr>
          <w:rFonts w:ascii="Arial" w:hAnsi="Arial" w:cs="Arial"/>
          <w:sz w:val="22"/>
          <w:szCs w:val="22"/>
        </w:rPr>
        <w:t>em, v oddílu C, vložce č. 33659</w:t>
      </w:r>
      <w:r w:rsidR="00482FB6" w:rsidRPr="00155E4E">
        <w:rPr>
          <w:rFonts w:ascii="Arial" w:hAnsi="Arial" w:cs="Arial"/>
          <w:sz w:val="22"/>
          <w:szCs w:val="22"/>
        </w:rPr>
        <w:tab/>
      </w:r>
    </w:p>
    <w:p w:rsidR="00482FB6" w:rsidRPr="00386410" w:rsidRDefault="00482FB6" w:rsidP="00482FB6">
      <w:pPr>
        <w:tabs>
          <w:tab w:val="left" w:pos="3960"/>
        </w:tabs>
        <w:jc w:val="both"/>
        <w:rPr>
          <w:rFonts w:ascii="Arial" w:hAnsi="Arial" w:cs="Arial"/>
          <w:sz w:val="22"/>
          <w:szCs w:val="22"/>
        </w:rPr>
      </w:pPr>
    </w:p>
    <w:p w:rsidR="00482FB6" w:rsidRDefault="00482FB6" w:rsidP="00482FB6">
      <w:pPr>
        <w:widowControl w:val="0"/>
        <w:spacing w:line="240" w:lineRule="atLeast"/>
        <w:rPr>
          <w:rFonts w:ascii="Arial" w:hAnsi="Arial" w:cs="Arial"/>
          <w:color w:val="000000"/>
          <w:sz w:val="22"/>
          <w:szCs w:val="22"/>
        </w:rPr>
      </w:pPr>
      <w:r>
        <w:rPr>
          <w:rFonts w:ascii="Arial" w:hAnsi="Arial" w:cs="Arial"/>
          <w:sz w:val="22"/>
          <w:szCs w:val="22"/>
        </w:rPr>
        <w:t>(dále jen „</w:t>
      </w:r>
      <w:r w:rsidR="00BD0CD0">
        <w:rPr>
          <w:rFonts w:ascii="Arial" w:hAnsi="Arial" w:cs="Arial"/>
          <w:sz w:val="22"/>
          <w:szCs w:val="22"/>
        </w:rPr>
        <w:t>zhotovitel</w:t>
      </w:r>
      <w:r>
        <w:rPr>
          <w:rFonts w:ascii="Arial" w:hAnsi="Arial" w:cs="Arial"/>
          <w:sz w:val="22"/>
          <w:szCs w:val="22"/>
        </w:rPr>
        <w:t>“) na straně druhé.</w:t>
      </w:r>
    </w:p>
    <w:p w:rsidR="008A2650" w:rsidRDefault="008A2650" w:rsidP="001F59EB">
      <w:pPr>
        <w:jc w:val="both"/>
        <w:rPr>
          <w:rFonts w:ascii="Arial" w:hAnsi="Arial" w:cs="Arial"/>
          <w:sz w:val="22"/>
          <w:szCs w:val="22"/>
        </w:rPr>
        <w:sectPr w:rsidR="008A2650" w:rsidSect="0095379D">
          <w:headerReference w:type="default" r:id="rId8"/>
          <w:footerReference w:type="even" r:id="rId9"/>
          <w:footerReference w:type="default" r:id="rId10"/>
          <w:pgSz w:w="11906" w:h="16838"/>
          <w:pgMar w:top="1079" w:right="1417" w:bottom="899" w:left="1417" w:header="708" w:footer="708" w:gutter="0"/>
          <w:cols w:space="708"/>
          <w:docGrid w:linePitch="360"/>
        </w:sectPr>
      </w:pPr>
    </w:p>
    <w:p w:rsidR="00B903AC" w:rsidRDefault="00B903AC" w:rsidP="001F59EB">
      <w:pPr>
        <w:jc w:val="both"/>
        <w:rPr>
          <w:rFonts w:ascii="Arial" w:hAnsi="Arial" w:cs="Arial"/>
          <w:sz w:val="22"/>
          <w:szCs w:val="22"/>
        </w:rPr>
      </w:pPr>
    </w:p>
    <w:p w:rsidR="00B903AC" w:rsidRDefault="004461E2" w:rsidP="001F59EB">
      <w:pPr>
        <w:jc w:val="both"/>
        <w:rPr>
          <w:rFonts w:ascii="Arial" w:hAnsi="Arial" w:cs="Arial"/>
          <w:color w:val="000000"/>
          <w:sz w:val="22"/>
          <w:szCs w:val="22"/>
        </w:rPr>
      </w:pPr>
      <w:r>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Pr>
          <w:rFonts w:ascii="Arial" w:hAnsi="Arial" w:cs="Arial"/>
          <w:color w:val="000000"/>
          <w:sz w:val="22"/>
          <w:szCs w:val="22"/>
        </w:rPr>
        <w:t>metadat</w:t>
      </w:r>
      <w:proofErr w:type="spellEnd"/>
      <w:r>
        <w:rPr>
          <w:rFonts w:ascii="Arial" w:hAnsi="Arial" w:cs="Arial"/>
          <w:color w:val="000000"/>
          <w:sz w:val="22"/>
          <w:szCs w:val="22"/>
        </w:rPr>
        <w:t xml:space="preserve"> požadovaných k uveřejnění dle zákona č. 340/2015 Sb. o registru smluv. Zveřejnění smlouvy a </w:t>
      </w:r>
      <w:proofErr w:type="spellStart"/>
      <w:r>
        <w:rPr>
          <w:rFonts w:ascii="Arial" w:hAnsi="Arial" w:cs="Arial"/>
          <w:color w:val="000000"/>
          <w:sz w:val="22"/>
          <w:szCs w:val="22"/>
        </w:rPr>
        <w:t>metadat</w:t>
      </w:r>
      <w:proofErr w:type="spellEnd"/>
      <w:r>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rsidR="004461E2" w:rsidRDefault="004461E2"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sidR="00BD0CD0">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806E0A" w:rsidRPr="00806E0A" w:rsidRDefault="00806E0A" w:rsidP="00806E0A">
      <w:pPr>
        <w:ind w:left="360" w:hanging="360"/>
        <w:rPr>
          <w:rFonts w:ascii="Arial" w:hAnsi="Arial" w:cs="Arial"/>
          <w:b/>
          <w:bCs/>
          <w:color w:val="000000"/>
          <w:szCs w:val="24"/>
        </w:rPr>
      </w:pPr>
      <w:r w:rsidRPr="00806E0A">
        <w:rPr>
          <w:rFonts w:ascii="Arial" w:hAnsi="Arial" w:cs="Arial"/>
          <w:b/>
          <w:bCs/>
          <w:color w:val="000000"/>
          <w:szCs w:val="24"/>
        </w:rPr>
        <w:t xml:space="preserve">PVN I a PVN II - opravy </w:t>
      </w:r>
      <w:proofErr w:type="spellStart"/>
      <w:r w:rsidRPr="00806E0A">
        <w:rPr>
          <w:rFonts w:ascii="Arial" w:hAnsi="Arial" w:cs="Arial"/>
          <w:b/>
          <w:bCs/>
          <w:color w:val="000000"/>
          <w:szCs w:val="24"/>
        </w:rPr>
        <w:t>kalníkových</w:t>
      </w:r>
      <w:proofErr w:type="spellEnd"/>
      <w:r w:rsidRPr="00806E0A">
        <w:rPr>
          <w:rFonts w:ascii="Arial" w:hAnsi="Arial" w:cs="Arial"/>
          <w:b/>
          <w:bCs/>
          <w:color w:val="000000"/>
          <w:szCs w:val="24"/>
        </w:rPr>
        <w:t xml:space="preserve"> šachet č. 2, 2A, 9, 20, 24 - ETAPA I</w:t>
      </w:r>
    </w:p>
    <w:p w:rsidR="001F59EB" w:rsidRPr="00B1004E" w:rsidRDefault="001F59EB"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a přijal nabídku </w:t>
      </w:r>
      <w:r w:rsidR="00BD0CD0">
        <w:rPr>
          <w:rFonts w:ascii="Arial" w:hAnsi="Arial" w:cs="Arial"/>
          <w:sz w:val="22"/>
          <w:szCs w:val="22"/>
        </w:rPr>
        <w:t>zhotovitel</w:t>
      </w:r>
      <w:r>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482FB6" w:rsidRPr="00B1004E" w:rsidRDefault="00482FB6" w:rsidP="00482FB6">
      <w:pPr>
        <w:jc w:val="both"/>
        <w:rPr>
          <w:rFonts w:ascii="Arial" w:hAnsi="Arial" w:cs="Arial"/>
          <w:sz w:val="22"/>
          <w:szCs w:val="22"/>
        </w:rPr>
      </w:pPr>
    </w:p>
    <w:p w:rsidR="00482FB6" w:rsidRPr="00B1004E" w:rsidRDefault="00482FB6"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482FB6" w:rsidRPr="00FB6921" w:rsidRDefault="00482FB6" w:rsidP="00482FB6">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482FB6" w:rsidRPr="00FB6921" w:rsidRDefault="00482FB6" w:rsidP="00482FB6">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482FB6" w:rsidRPr="00061569" w:rsidRDefault="00482FB6" w:rsidP="00482FB6">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BD0CD0">
        <w:rPr>
          <w:rFonts w:ascii="Arial" w:hAnsi="Arial" w:cs="Arial"/>
          <w:sz w:val="22"/>
          <w:szCs w:val="22"/>
        </w:rPr>
        <w:t>zhotovitel</w:t>
      </w:r>
      <w:r>
        <w:rPr>
          <w:rFonts w:ascii="Arial" w:hAnsi="Arial" w:cs="Arial"/>
          <w:sz w:val="22"/>
          <w:szCs w:val="22"/>
        </w:rPr>
        <w:t>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482FB6" w:rsidRPr="00386410" w:rsidRDefault="00482FB6" w:rsidP="00482FB6">
      <w:pPr>
        <w:pStyle w:val="Zkladntext"/>
        <w:widowControl/>
        <w:spacing w:before="120"/>
        <w:jc w:val="center"/>
        <w:rPr>
          <w:rFonts w:cs="Arial"/>
          <w:sz w:val="22"/>
          <w:szCs w:val="22"/>
        </w:rPr>
      </w:pPr>
      <w:r w:rsidRPr="00386410">
        <w:rPr>
          <w:rFonts w:cs="Arial"/>
          <w:b/>
          <w:sz w:val="22"/>
          <w:szCs w:val="22"/>
          <w:u w:val="single"/>
        </w:rPr>
        <w:t>Čl. II. PŘEDMĚT DÍLA</w:t>
      </w:r>
    </w:p>
    <w:p w:rsidR="00482FB6" w:rsidRPr="00386410" w:rsidRDefault="00482FB6" w:rsidP="00482FB6">
      <w:pPr>
        <w:pStyle w:val="Zkladntext"/>
        <w:widowControl/>
        <w:rPr>
          <w:rFonts w:cs="Arial"/>
          <w:b/>
          <w:sz w:val="22"/>
          <w:szCs w:val="22"/>
        </w:rPr>
      </w:pPr>
    </w:p>
    <w:p w:rsidR="00482FB6" w:rsidRPr="00653562" w:rsidRDefault="00BD0CD0" w:rsidP="00482FB6">
      <w:pPr>
        <w:pStyle w:val="Zkladntext"/>
        <w:widowControl/>
        <w:numPr>
          <w:ilvl w:val="0"/>
          <w:numId w:val="1"/>
        </w:numPr>
        <w:ind w:left="426" w:hanging="426"/>
        <w:jc w:val="both"/>
        <w:rPr>
          <w:rFonts w:cs="Arial"/>
          <w:b/>
          <w:color w:val="auto"/>
          <w:sz w:val="22"/>
          <w:szCs w:val="22"/>
        </w:rPr>
      </w:pPr>
      <w:r>
        <w:rPr>
          <w:rFonts w:cs="Arial"/>
          <w:sz w:val="22"/>
          <w:szCs w:val="22"/>
        </w:rPr>
        <w:t>Zhotovitel</w:t>
      </w:r>
      <w:r w:rsidR="00482FB6" w:rsidRPr="00446ACB">
        <w:rPr>
          <w:rFonts w:cs="Arial"/>
          <w:sz w:val="22"/>
          <w:szCs w:val="22"/>
        </w:rPr>
        <w:t xml:space="preserve"> se zavazuje provést výše uvedené dílo v rozsahu </w:t>
      </w:r>
      <w:r w:rsidR="00482FB6">
        <w:rPr>
          <w:rFonts w:cs="Arial"/>
          <w:sz w:val="22"/>
          <w:szCs w:val="22"/>
        </w:rPr>
        <w:t xml:space="preserve">Výzvy k podání nabídky </w:t>
      </w:r>
      <w:r w:rsidR="00482FB6" w:rsidRPr="00446ACB">
        <w:rPr>
          <w:rFonts w:cs="Arial"/>
          <w:sz w:val="22"/>
          <w:szCs w:val="22"/>
        </w:rPr>
        <w:t xml:space="preserve">do výběrového řízení vypsaného objednatelem a přijaté nabídky </w:t>
      </w:r>
      <w:r>
        <w:rPr>
          <w:rFonts w:cs="Arial"/>
          <w:sz w:val="22"/>
          <w:szCs w:val="22"/>
        </w:rPr>
        <w:t>zhotovitel</w:t>
      </w:r>
      <w:r w:rsidR="00482FB6">
        <w:rPr>
          <w:rFonts w:cs="Arial"/>
          <w:sz w:val="22"/>
          <w:szCs w:val="22"/>
        </w:rPr>
        <w:t>e</w:t>
      </w:r>
      <w:r w:rsidR="00482FB6" w:rsidRPr="00446ACB">
        <w:rPr>
          <w:rFonts w:cs="Arial"/>
          <w:sz w:val="22"/>
          <w:szCs w:val="22"/>
        </w:rPr>
        <w:t xml:space="preserve"> k výběrovému řízení.</w:t>
      </w:r>
      <w:r w:rsidR="00482FB6" w:rsidRPr="00446ACB">
        <w:rPr>
          <w:rFonts w:cs="Arial"/>
          <w:b/>
          <w:color w:val="auto"/>
          <w:sz w:val="22"/>
          <w:szCs w:val="22"/>
        </w:rPr>
        <w:t xml:space="preserve"> </w:t>
      </w:r>
      <w:r w:rsidR="00482FB6" w:rsidRPr="00446ACB">
        <w:rPr>
          <w:color w:val="auto"/>
          <w:sz w:val="22"/>
          <w:szCs w:val="22"/>
        </w:rPr>
        <w:t>Objednatel odpovídá za správnost a úplnost předané příslušné dokumentace pro provedení stavby</w:t>
      </w:r>
      <w:r w:rsidR="00482FB6">
        <w:rPr>
          <w:color w:val="auto"/>
          <w:sz w:val="22"/>
          <w:szCs w:val="22"/>
        </w:rPr>
        <w:t xml:space="preserve"> (dále jen PD)</w:t>
      </w:r>
      <w:r w:rsidR="00482FB6" w:rsidRPr="00446ACB">
        <w:rPr>
          <w:color w:val="auto"/>
          <w:sz w:val="22"/>
          <w:szCs w:val="22"/>
        </w:rPr>
        <w:t>, která tvoří součást zadávací dokumentace předané do veřejné soutěže</w:t>
      </w:r>
      <w:r w:rsidR="00482FB6">
        <w:rPr>
          <w:color w:val="auto"/>
          <w:sz w:val="22"/>
          <w:szCs w:val="22"/>
        </w:rPr>
        <w:t>.</w:t>
      </w:r>
    </w:p>
    <w:p w:rsidR="00482FB6" w:rsidRPr="00653562" w:rsidRDefault="00482FB6" w:rsidP="00482FB6">
      <w:pPr>
        <w:pStyle w:val="Zkladntext"/>
        <w:widowControl/>
        <w:ind w:left="426"/>
        <w:jc w:val="both"/>
        <w:rPr>
          <w:rFonts w:cs="Arial"/>
          <w:b/>
          <w:color w:val="auto"/>
          <w:sz w:val="22"/>
          <w:szCs w:val="22"/>
        </w:rPr>
      </w:pPr>
    </w:p>
    <w:p w:rsidR="00482FB6" w:rsidRPr="00653562"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je povinen </w:t>
      </w:r>
      <w:r w:rsidR="00482FB6"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482FB6" w:rsidRPr="00386410" w:rsidRDefault="00482FB6" w:rsidP="00482FB6">
      <w:pPr>
        <w:pStyle w:val="Zkladntext"/>
        <w:widowControl/>
        <w:tabs>
          <w:tab w:val="left" w:pos="720"/>
        </w:tabs>
        <w:ind w:left="285"/>
        <w:jc w:val="both"/>
        <w:rPr>
          <w:rFonts w:cs="Arial"/>
          <w:color w:val="auto"/>
          <w:sz w:val="22"/>
          <w:szCs w:val="22"/>
        </w:rPr>
      </w:pPr>
    </w:p>
    <w:p w:rsidR="00482FB6" w:rsidRPr="00386410"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w:t>
      </w:r>
      <w:r w:rsidR="00482FB6"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482FB6" w:rsidRPr="00386410">
        <w:rPr>
          <w:rFonts w:cs="Arial"/>
          <w:sz w:val="22"/>
          <w:szCs w:val="22"/>
        </w:rPr>
        <w:t>e, nese odpovědnost za provedené práce stejně jako by prováděl dílo sám.</w:t>
      </w:r>
    </w:p>
    <w:p w:rsidR="00482FB6" w:rsidRPr="00386410" w:rsidRDefault="00482FB6" w:rsidP="00482FB6">
      <w:pPr>
        <w:pStyle w:val="Zkladntext"/>
        <w:widowControl/>
        <w:jc w:val="both"/>
        <w:rPr>
          <w:rFonts w:cs="Arial"/>
          <w:sz w:val="22"/>
          <w:szCs w:val="22"/>
        </w:rPr>
      </w:pPr>
    </w:p>
    <w:p w:rsidR="00482FB6" w:rsidRPr="00386410"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sidRPr="00386410">
        <w:rPr>
          <w:rFonts w:ascii="Arial" w:hAnsi="Arial" w:cs="Arial"/>
          <w:snapToGrid w:val="0"/>
          <w:sz w:val="22"/>
          <w:szCs w:val="22"/>
        </w:rPr>
        <w:t xml:space="preserve"> prohlašuje, že si pečlivě prostudoval veškeré zadávací podklady a seznámil se  </w:t>
      </w:r>
      <w:r w:rsidR="00482FB6">
        <w:rPr>
          <w:rFonts w:ascii="Arial" w:hAnsi="Arial" w:cs="Arial"/>
          <w:snapToGrid w:val="0"/>
          <w:sz w:val="22"/>
          <w:szCs w:val="22"/>
        </w:rPr>
        <w:t xml:space="preserve">se </w:t>
      </w:r>
      <w:r w:rsidR="00482FB6"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Pr>
          <w:rFonts w:ascii="Arial" w:hAnsi="Arial" w:cs="Arial"/>
          <w:sz w:val="22"/>
          <w:szCs w:val="22"/>
        </w:rPr>
        <w:t xml:space="preserve"> </w:t>
      </w:r>
      <w:r w:rsidR="00482FB6"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BD0CD0">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482FB6" w:rsidRDefault="00482FB6" w:rsidP="00155E4E">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BD0CD0">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BD0CD0">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482FB6" w:rsidRPr="009A3FBD"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lastRenderedPageBreak/>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sidR="00BD0CD0">
        <w:rPr>
          <w:rFonts w:ascii="Arial" w:hAnsi="Arial" w:cs="Arial"/>
          <w:snapToGrid w:val="0"/>
          <w:sz w:val="22"/>
          <w:szCs w:val="22"/>
        </w:rPr>
        <w:t>zhotovitel</w:t>
      </w:r>
      <w:r w:rsidRPr="009A3FBD">
        <w:rPr>
          <w:rFonts w:ascii="Arial" w:hAnsi="Arial" w:cs="Arial"/>
          <w:snapToGrid w:val="0"/>
          <w:sz w:val="22"/>
          <w:szCs w:val="22"/>
        </w:rPr>
        <w:t xml:space="preserve"> stavby povinen: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BD2EC9" w:rsidRDefault="00BD2EC9" w:rsidP="00BD2EC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rsidR="00BD2EC9" w:rsidRDefault="00BD2EC9" w:rsidP="00BD2EC9">
      <w:pPr>
        <w:overflowPunct/>
        <w:jc w:val="both"/>
        <w:textAlignment w:val="auto"/>
        <w:rPr>
          <w:rFonts w:ascii="Arial" w:hAnsi="Arial" w:cs="Arial"/>
          <w:color w:val="000000"/>
          <w:sz w:val="22"/>
          <w:szCs w:val="22"/>
        </w:rPr>
      </w:pPr>
    </w:p>
    <w:p w:rsidR="00BD2EC9" w:rsidRDefault="00BD2EC9" w:rsidP="00BD2EC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t xml:space="preserve">Zhotovitel se zavazuje provést dílo v následujících termínech: </w:t>
      </w:r>
    </w:p>
    <w:p w:rsidR="00BD2EC9" w:rsidRDefault="00BD2EC9" w:rsidP="00BD2EC9">
      <w:pPr>
        <w:overflowPunct/>
        <w:ind w:firstLine="360"/>
        <w:jc w:val="both"/>
        <w:textAlignment w:val="auto"/>
        <w:rPr>
          <w:rFonts w:ascii="Arial" w:hAnsi="Arial" w:cs="Arial"/>
          <w:b/>
          <w:bCs/>
          <w:color w:val="000000"/>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b/>
          <w:bCs/>
          <w:color w:val="000000"/>
          <w:sz w:val="22"/>
          <w:szCs w:val="22"/>
        </w:rPr>
        <w:t>zahájení prací:</w:t>
      </w:r>
    </w:p>
    <w:p w:rsidR="00BD2EC9" w:rsidRDefault="00BD2EC9" w:rsidP="00BD2EC9">
      <w:pPr>
        <w:overflowPunct/>
        <w:ind w:firstLine="360"/>
        <w:jc w:val="both"/>
        <w:textAlignment w:val="auto"/>
        <w:rPr>
          <w:rFonts w:ascii="Arial" w:hAnsi="Arial" w:cs="Arial"/>
          <w:color w:val="000000"/>
          <w:sz w:val="22"/>
          <w:szCs w:val="22"/>
        </w:rPr>
      </w:pPr>
      <w:r>
        <w:rPr>
          <w:rFonts w:ascii="Arial" w:hAnsi="Arial" w:cs="Arial"/>
          <w:color w:val="000000"/>
          <w:sz w:val="22"/>
          <w:szCs w:val="22"/>
        </w:rPr>
        <w:t>bez zbytečného odkladu po předání staveniště.</w:t>
      </w:r>
    </w:p>
    <w:p w:rsidR="00BD2EC9" w:rsidRDefault="00BD2EC9" w:rsidP="00BD2EC9">
      <w:pPr>
        <w:overflowPunct/>
        <w:ind w:firstLine="360"/>
        <w:jc w:val="both"/>
        <w:textAlignment w:val="auto"/>
        <w:rPr>
          <w:rFonts w:ascii="Arial" w:hAnsi="Arial" w:cs="Arial"/>
          <w:color w:val="000000"/>
          <w:sz w:val="22"/>
          <w:szCs w:val="22"/>
        </w:rPr>
      </w:pPr>
    </w:p>
    <w:p w:rsidR="00BD2EC9" w:rsidRDefault="00BD2EC9" w:rsidP="00BD2EC9">
      <w:pPr>
        <w:overflowPunct/>
        <w:ind w:firstLine="360"/>
        <w:jc w:val="both"/>
        <w:textAlignment w:val="auto"/>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hAnsi="Arial" w:cs="Arial"/>
          <w:b/>
          <w:bCs/>
          <w:color w:val="000000"/>
          <w:sz w:val="22"/>
          <w:szCs w:val="22"/>
        </w:rPr>
        <w:t>předání a převzetí dokončeného díla:</w:t>
      </w:r>
      <w:r>
        <w:rPr>
          <w:rFonts w:ascii="Arial" w:hAnsi="Arial" w:cs="Arial"/>
          <w:color w:val="000000"/>
          <w:sz w:val="22"/>
          <w:szCs w:val="22"/>
        </w:rPr>
        <w:t xml:space="preserve"> </w:t>
      </w:r>
    </w:p>
    <w:p w:rsidR="00BD2EC9" w:rsidRDefault="00BD2EC9" w:rsidP="00BD2EC9">
      <w:pPr>
        <w:overflowPunct/>
        <w:ind w:left="360"/>
        <w:jc w:val="both"/>
        <w:textAlignment w:val="auto"/>
        <w:rPr>
          <w:rFonts w:ascii="Arial" w:hAnsi="Arial" w:cs="Arial"/>
          <w:color w:val="000000"/>
          <w:sz w:val="22"/>
          <w:szCs w:val="22"/>
        </w:rPr>
      </w:pPr>
      <w:r>
        <w:rPr>
          <w:rFonts w:ascii="Arial" w:hAnsi="Arial" w:cs="Arial"/>
          <w:color w:val="000000"/>
          <w:sz w:val="22"/>
          <w:szCs w:val="22"/>
        </w:rPr>
        <w:t xml:space="preserve">nejpozději do </w:t>
      </w:r>
      <w:proofErr w:type="gramStart"/>
      <w:r>
        <w:rPr>
          <w:rFonts w:ascii="Arial" w:hAnsi="Arial" w:cs="Arial"/>
          <w:b/>
          <w:bCs/>
          <w:color w:val="000000"/>
          <w:sz w:val="22"/>
          <w:szCs w:val="22"/>
        </w:rPr>
        <w:t>30.09.2020</w:t>
      </w:r>
      <w:proofErr w:type="gramEnd"/>
      <w:r>
        <w:rPr>
          <w:rFonts w:ascii="Arial" w:hAnsi="Arial" w:cs="Arial"/>
          <w:b/>
          <w:bCs/>
          <w:color w:val="000000"/>
          <w:sz w:val="22"/>
          <w:szCs w:val="22"/>
        </w:rPr>
        <w:t xml:space="preserve"> </w:t>
      </w:r>
    </w:p>
    <w:p w:rsidR="00BD2EC9" w:rsidRDefault="00BD2EC9" w:rsidP="00BD2EC9">
      <w:pPr>
        <w:overflowPunct/>
        <w:ind w:left="426"/>
        <w:textAlignment w:val="auto"/>
        <w:rPr>
          <w:rFonts w:ascii="Arial" w:hAnsi="Arial" w:cs="Arial"/>
          <w:color w:val="000000"/>
          <w:sz w:val="22"/>
          <w:szCs w:val="22"/>
        </w:rPr>
      </w:pPr>
    </w:p>
    <w:p w:rsidR="00BD2EC9" w:rsidRPr="00BD2EC9" w:rsidRDefault="00BD2EC9" w:rsidP="00BD2EC9">
      <w:pPr>
        <w:keepNext/>
        <w:ind w:left="426"/>
        <w:jc w:val="both"/>
        <w:rPr>
          <w:rFonts w:ascii="Arial" w:hAnsi="Arial" w:cs="Arial"/>
          <w:color w:val="000000"/>
          <w:sz w:val="22"/>
          <w:szCs w:val="22"/>
        </w:rPr>
      </w:pPr>
      <w:r w:rsidRPr="00BD2EC9">
        <w:rPr>
          <w:rFonts w:ascii="Arial" w:hAnsi="Arial" w:cs="Arial"/>
          <w:color w:val="000000"/>
          <w:sz w:val="22"/>
          <w:szCs w:val="22"/>
        </w:rPr>
        <w:t xml:space="preserve">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(např. </w:t>
      </w:r>
      <w:r w:rsidRPr="00BD2EC9">
        <w:rPr>
          <w:rFonts w:ascii="Arial" w:hAnsi="Arial" w:cs="Arial"/>
          <w:bCs/>
          <w:sz w:val="22"/>
          <w:szCs w:val="22"/>
        </w:rPr>
        <w:t>na základě provozních požadavků provozovatele PVN z důvodu nepředvídatelného zajištění dodávky vody pro chemické závody, dodávky vody pro UE Komořany atd.)</w:t>
      </w:r>
      <w:r w:rsidRPr="00BD2EC9">
        <w:rPr>
          <w:rFonts w:ascii="Arial" w:hAnsi="Arial" w:cs="Arial"/>
          <w:sz w:val="22"/>
          <w:szCs w:val="22"/>
        </w:rPr>
        <w:t xml:space="preserve">, požadavku objednatele na změnu </w:t>
      </w:r>
      <w:r w:rsidRPr="00BD2EC9">
        <w:rPr>
          <w:rFonts w:ascii="Arial" w:hAnsi="Arial" w:cs="Arial"/>
          <w:color w:val="000000"/>
          <w:sz w:val="22"/>
          <w:szCs w:val="22"/>
        </w:rPr>
        <w:t xml:space="preserve">projektu, nebo na dodatečné práce, jejichž rozsah má vliv na termín dokončení. Dohoda smluvních stran o prodloužení termínu dokončení díla musí mít formu písemného dodatku k této smlouvě. </w:t>
      </w:r>
    </w:p>
    <w:p w:rsidR="00BD2EC9" w:rsidRDefault="00BD2EC9" w:rsidP="00BD2EC9">
      <w:pPr>
        <w:overflowPunct/>
        <w:ind w:left="426"/>
        <w:jc w:val="both"/>
        <w:textAlignment w:val="auto"/>
        <w:rPr>
          <w:rFonts w:ascii="Arial" w:hAnsi="Arial" w:cs="Arial"/>
          <w:color w:val="000000"/>
          <w:sz w:val="22"/>
          <w:szCs w:val="22"/>
        </w:rPr>
      </w:pPr>
    </w:p>
    <w:p w:rsidR="00BD2EC9" w:rsidRDefault="00BD2EC9" w:rsidP="00BD2EC9">
      <w:pPr>
        <w:overflowPunct/>
        <w:ind w:left="360" w:hanging="360"/>
        <w:jc w:val="both"/>
        <w:textAlignment w:val="auto"/>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ab/>
        <w:t>Zhotovitel se zavazuje, že v době ode dne zahájení díla do předání staveniště, vynaloží veškeré úsilí k zajištění všech podkladů dle podmínek zadání zakázky nutných pro zahájení realizace provedení díla.</w:t>
      </w:r>
    </w:p>
    <w:p w:rsidR="00BD2EC9" w:rsidRDefault="00BD2EC9" w:rsidP="00BD2EC9">
      <w:pPr>
        <w:tabs>
          <w:tab w:val="left" w:pos="360"/>
        </w:tabs>
        <w:overflowPunct/>
        <w:ind w:left="360" w:hanging="360"/>
        <w:jc w:val="both"/>
        <w:textAlignment w:val="auto"/>
        <w:rPr>
          <w:rFonts w:ascii="Arial" w:hAnsi="Arial" w:cs="Arial"/>
          <w:color w:val="000000"/>
          <w:sz w:val="22"/>
          <w:szCs w:val="22"/>
        </w:rPr>
      </w:pPr>
    </w:p>
    <w:p w:rsidR="00BD2EC9" w:rsidRDefault="00BD2EC9" w:rsidP="00BD2EC9">
      <w:pPr>
        <w:ind w:left="426" w:hanging="426"/>
        <w:rPr>
          <w:rFonts w:ascii="Arial" w:hAnsi="Arial" w:cs="Arial"/>
          <w:b/>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Dílo bude dokončeno zhotovitelem a předáno objednateli písemně na základě zápisu o předání a převzetí.</w:t>
      </w:r>
    </w:p>
    <w:p w:rsidR="00BD2EC9" w:rsidRDefault="00BD2EC9" w:rsidP="005127E9">
      <w:pPr>
        <w:ind w:left="426"/>
        <w:rPr>
          <w:rFonts w:ascii="Arial" w:hAnsi="Arial" w:cs="Arial"/>
          <w:b/>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 xml:space="preserve">90 Sb., platná po dobu realizace díla, </w:t>
      </w:r>
      <w:proofErr w:type="gramStart"/>
      <w:r w:rsidR="0095255A" w:rsidRPr="00657C8C">
        <w:rPr>
          <w:rFonts w:ascii="Arial" w:hAnsi="Arial" w:cs="Arial"/>
          <w:i w:val="0"/>
          <w:color w:val="auto"/>
          <w:sz w:val="22"/>
          <w:szCs w:val="22"/>
        </w:rPr>
        <w:t>t.j. až</w:t>
      </w:r>
      <w:proofErr w:type="gramEnd"/>
      <w:r w:rsidR="0095255A" w:rsidRPr="00657C8C">
        <w:rPr>
          <w:rFonts w:ascii="Arial" w:hAnsi="Arial" w:cs="Arial"/>
          <w:i w:val="0"/>
          <w:color w:val="auto"/>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BD0CD0">
        <w:rPr>
          <w:rFonts w:ascii="Arial" w:hAnsi="Arial" w:cs="Arial"/>
          <w:sz w:val="22"/>
          <w:szCs w:val="22"/>
        </w:rPr>
        <w:t>zhotovitel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BD0CD0">
        <w:rPr>
          <w:rFonts w:ascii="Arial" w:hAnsi="Arial" w:cs="Arial"/>
          <w:sz w:val="22"/>
          <w:szCs w:val="22"/>
        </w:rPr>
        <w:t>zhotovitel</w:t>
      </w:r>
      <w:r w:rsidR="0095255A" w:rsidRPr="00DB336D">
        <w:rPr>
          <w:rFonts w:ascii="Arial" w:hAnsi="Arial" w:cs="Arial"/>
          <w:sz w:val="22"/>
          <w:szCs w:val="22"/>
        </w:rPr>
        <w:t>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lastRenderedPageBreak/>
        <w:t>3.</w:t>
      </w:r>
      <w:r>
        <w:rPr>
          <w:rFonts w:ascii="Arial" w:hAnsi="Arial" w:cs="Arial"/>
          <w:sz w:val="22"/>
          <w:szCs w:val="22"/>
        </w:rPr>
        <w:tab/>
      </w:r>
      <w:r w:rsidR="00BD0CD0">
        <w:rPr>
          <w:rFonts w:ascii="Arial" w:hAnsi="Arial" w:cs="Arial"/>
          <w:sz w:val="22"/>
          <w:szCs w:val="22"/>
        </w:rPr>
        <w:t>Zhotovitel</w:t>
      </w:r>
      <w:r w:rsidR="009F0F3A" w:rsidRPr="00061569">
        <w:rPr>
          <w:rFonts w:ascii="Arial" w:hAnsi="Arial" w:cs="Arial"/>
          <w:sz w:val="22"/>
          <w:szCs w:val="22"/>
        </w:rPr>
        <w:t xml:space="preserve">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 xml:space="preserve">Objednatel souhlasí s tím, že proplatí </w:t>
      </w:r>
      <w:r w:rsidR="00BD0CD0">
        <w:rPr>
          <w:rFonts w:ascii="Arial" w:hAnsi="Arial" w:cs="Arial"/>
          <w:sz w:val="22"/>
          <w:szCs w:val="22"/>
        </w:rPr>
        <w:t>zhotovitel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806E0A" w:rsidRPr="00155E4E" w:rsidRDefault="00C322D1" w:rsidP="00155E4E">
      <w:pPr>
        <w:ind w:firstLine="360"/>
        <w:jc w:val="both"/>
        <w:rPr>
          <w:rFonts w:ascii="Arial" w:hAnsi="Arial" w:cs="Arial"/>
          <w:b/>
          <w:sz w:val="22"/>
          <w:szCs w:val="22"/>
        </w:rPr>
      </w:pPr>
      <w:r>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55E4E">
        <w:rPr>
          <w:rFonts w:ascii="Arial" w:hAnsi="Arial" w:cs="Arial"/>
          <w:b/>
          <w:sz w:val="22"/>
          <w:szCs w:val="22"/>
        </w:rPr>
        <w:tab/>
        <w:t>3 274 </w:t>
      </w:r>
      <w:r w:rsidR="00155E4E" w:rsidRPr="00155E4E">
        <w:rPr>
          <w:rFonts w:ascii="Arial" w:hAnsi="Arial" w:cs="Arial"/>
          <w:b/>
          <w:sz w:val="22"/>
          <w:szCs w:val="22"/>
        </w:rPr>
        <w:t>465</w:t>
      </w:r>
      <w:r w:rsidR="00155E4E">
        <w:rPr>
          <w:rFonts w:ascii="Arial" w:hAnsi="Arial" w:cs="Arial"/>
          <w:b/>
          <w:sz w:val="22"/>
          <w:szCs w:val="22"/>
        </w:rPr>
        <w:t>,-</w:t>
      </w:r>
      <w:r w:rsidRPr="00155E4E">
        <w:rPr>
          <w:rFonts w:ascii="Arial" w:hAnsi="Arial" w:cs="Arial"/>
          <w:b/>
          <w:sz w:val="22"/>
          <w:szCs w:val="22"/>
        </w:rPr>
        <w:t xml:space="preserve"> Kč</w:t>
      </w:r>
    </w:p>
    <w:p w:rsidR="00806E0A" w:rsidRPr="00806E0A" w:rsidRDefault="00806E0A" w:rsidP="00155E4E">
      <w:pPr>
        <w:ind w:left="426"/>
        <w:jc w:val="both"/>
        <w:rPr>
          <w:rFonts w:ascii="Arial" w:hAnsi="Arial" w:cs="Arial"/>
          <w:sz w:val="22"/>
          <w:szCs w:val="22"/>
        </w:rPr>
      </w:pPr>
      <w:r w:rsidRPr="00806E0A">
        <w:rPr>
          <w:rFonts w:ascii="Arial" w:hAnsi="Arial" w:cs="Arial"/>
          <w:sz w:val="22"/>
          <w:szCs w:val="22"/>
        </w:rPr>
        <w:t xml:space="preserve">z toho: </w:t>
      </w:r>
    </w:p>
    <w:p w:rsidR="00806E0A" w:rsidRPr="00806E0A" w:rsidRDefault="00806E0A" w:rsidP="00155E4E">
      <w:pPr>
        <w:ind w:left="426" w:right="170"/>
        <w:jc w:val="both"/>
        <w:rPr>
          <w:rFonts w:ascii="Arial" w:hAnsi="Arial" w:cs="Arial"/>
          <w:sz w:val="22"/>
          <w:szCs w:val="22"/>
        </w:rPr>
      </w:pPr>
      <w:r w:rsidRPr="00806E0A">
        <w:rPr>
          <w:rFonts w:ascii="Arial" w:hAnsi="Arial" w:cs="Arial"/>
          <w:bCs/>
          <w:color w:val="000000"/>
          <w:sz w:val="22"/>
          <w:szCs w:val="22"/>
        </w:rPr>
        <w:t xml:space="preserve">PVN I - opravy </w:t>
      </w:r>
      <w:proofErr w:type="spellStart"/>
      <w:r w:rsidRPr="00806E0A">
        <w:rPr>
          <w:rFonts w:ascii="Arial" w:hAnsi="Arial" w:cs="Arial"/>
          <w:bCs/>
          <w:color w:val="000000"/>
          <w:sz w:val="22"/>
          <w:szCs w:val="22"/>
        </w:rPr>
        <w:t>kalníkových</w:t>
      </w:r>
      <w:proofErr w:type="spellEnd"/>
      <w:r w:rsidRPr="00806E0A">
        <w:rPr>
          <w:rFonts w:ascii="Arial" w:hAnsi="Arial" w:cs="Arial"/>
          <w:bCs/>
          <w:color w:val="000000"/>
          <w:sz w:val="22"/>
          <w:szCs w:val="22"/>
        </w:rPr>
        <w:t xml:space="preserve"> šachet č. 2, 2A, 9, 20, 24 - ETAPA I</w:t>
      </w:r>
      <w:r w:rsidR="00155E4E">
        <w:rPr>
          <w:rFonts w:ascii="Arial" w:hAnsi="Arial" w:cs="Arial"/>
          <w:sz w:val="22"/>
          <w:szCs w:val="22"/>
        </w:rPr>
        <w:tab/>
        <w:t xml:space="preserve">2 027 180,- </w:t>
      </w:r>
      <w:r w:rsidRPr="00806E0A">
        <w:rPr>
          <w:rFonts w:ascii="Arial" w:hAnsi="Arial" w:cs="Arial"/>
          <w:sz w:val="22"/>
          <w:szCs w:val="22"/>
        </w:rPr>
        <w:t>Kč</w:t>
      </w:r>
    </w:p>
    <w:p w:rsidR="00C322D1" w:rsidRPr="00155E4E" w:rsidRDefault="00806E0A" w:rsidP="00155E4E">
      <w:pPr>
        <w:ind w:left="426" w:right="170"/>
        <w:jc w:val="both"/>
        <w:rPr>
          <w:rFonts w:ascii="Arial" w:hAnsi="Arial" w:cs="Arial"/>
          <w:sz w:val="22"/>
          <w:szCs w:val="22"/>
        </w:rPr>
      </w:pPr>
      <w:r w:rsidRPr="00806E0A">
        <w:rPr>
          <w:rFonts w:ascii="Arial" w:hAnsi="Arial" w:cs="Arial"/>
          <w:bCs/>
          <w:color w:val="000000"/>
          <w:sz w:val="22"/>
          <w:szCs w:val="22"/>
        </w:rPr>
        <w:t xml:space="preserve">PVN II - opravy </w:t>
      </w:r>
      <w:proofErr w:type="spellStart"/>
      <w:r w:rsidRPr="00806E0A">
        <w:rPr>
          <w:rFonts w:ascii="Arial" w:hAnsi="Arial" w:cs="Arial"/>
          <w:bCs/>
          <w:color w:val="000000"/>
          <w:sz w:val="22"/>
          <w:szCs w:val="22"/>
        </w:rPr>
        <w:t>kalníkových</w:t>
      </w:r>
      <w:proofErr w:type="spellEnd"/>
      <w:r w:rsidRPr="00806E0A">
        <w:rPr>
          <w:rFonts w:ascii="Arial" w:hAnsi="Arial" w:cs="Arial"/>
          <w:bCs/>
          <w:color w:val="000000"/>
          <w:sz w:val="22"/>
          <w:szCs w:val="22"/>
        </w:rPr>
        <w:t xml:space="preserve"> šachet č. 2, 2A, 9, 20, 24 - ETAPA I</w:t>
      </w:r>
      <w:r w:rsidR="00155E4E">
        <w:rPr>
          <w:rFonts w:ascii="Arial" w:hAnsi="Arial" w:cs="Arial"/>
          <w:sz w:val="22"/>
          <w:szCs w:val="22"/>
        </w:rPr>
        <w:tab/>
        <w:t xml:space="preserve">1 247 285,- </w:t>
      </w:r>
      <w:r w:rsidRPr="00806E0A">
        <w:rPr>
          <w:rFonts w:ascii="Arial" w:hAnsi="Arial" w:cs="Arial"/>
          <w:sz w:val="22"/>
          <w:szCs w:val="22"/>
        </w:rPr>
        <w:t>Kč</w:t>
      </w: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0228D" w:rsidRDefault="0090228D" w:rsidP="006A3650">
      <w:pPr>
        <w:ind w:left="360"/>
        <w:jc w:val="both"/>
        <w:rPr>
          <w:rFonts w:ascii="Arial" w:hAnsi="Arial" w:cs="Arial"/>
          <w:sz w:val="22"/>
          <w:szCs w:val="22"/>
        </w:rPr>
      </w:pP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w:t>
      </w:r>
      <w:proofErr w:type="gramStart"/>
      <w:r w:rsidR="004D50A0" w:rsidRPr="00410FA6">
        <w:rPr>
          <w:rFonts w:ascii="Arial" w:hAnsi="Arial" w:cs="Arial"/>
          <w:sz w:val="22"/>
          <w:szCs w:val="22"/>
        </w:rPr>
        <w:t xml:space="preserve">504 </w:t>
      </w:r>
      <w:proofErr w:type="spellStart"/>
      <w:r w:rsidR="004D50A0" w:rsidRPr="00410FA6">
        <w:rPr>
          <w:rFonts w:ascii="Arial" w:hAnsi="Arial" w:cs="Arial"/>
          <w:sz w:val="22"/>
          <w:szCs w:val="22"/>
        </w:rPr>
        <w:t>z.č</w:t>
      </w:r>
      <w:proofErr w:type="spellEnd"/>
      <w:r w:rsidR="004D50A0" w:rsidRPr="00410FA6">
        <w:rPr>
          <w:rFonts w:ascii="Arial" w:hAnsi="Arial" w:cs="Arial"/>
          <w:sz w:val="22"/>
          <w:szCs w:val="22"/>
        </w:rPr>
        <w:t>.</w:t>
      </w:r>
      <w:proofErr w:type="gramEnd"/>
      <w:r w:rsidR="004D50A0" w:rsidRPr="00410FA6">
        <w:rPr>
          <w:rFonts w:ascii="Arial" w:hAnsi="Arial" w:cs="Arial"/>
          <w:sz w:val="22"/>
          <w:szCs w:val="22"/>
        </w:rPr>
        <w:t xml:space="preserve"> 89/2012 Sb. občanského zákoníku </w:t>
      </w:r>
      <w:r w:rsidR="004D50A0" w:rsidRPr="00EB4608">
        <w:rPr>
          <w:rFonts w:ascii="Arial" w:hAnsi="Arial" w:cs="Arial"/>
          <w:sz w:val="22"/>
          <w:szCs w:val="22"/>
        </w:rPr>
        <w:t>v platném znění.</w:t>
      </w:r>
    </w:p>
    <w:p w:rsidR="00C66556" w:rsidRDefault="00C66556" w:rsidP="00C66556">
      <w:pPr>
        <w:ind w:left="360"/>
        <w:jc w:val="both"/>
        <w:rPr>
          <w:rFonts w:ascii="Arial" w:hAnsi="Arial" w:cs="Arial"/>
          <w:sz w:val="22"/>
          <w:szCs w:val="22"/>
        </w:rPr>
      </w:pPr>
    </w:p>
    <w:p w:rsidR="00C506B6" w:rsidRPr="00386410" w:rsidRDefault="00C506B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D8383F" w:rsidRPr="002113D7" w:rsidRDefault="00D8383F" w:rsidP="00D8383F">
      <w:pPr>
        <w:pStyle w:val="Citace1"/>
        <w:numPr>
          <w:ilvl w:val="3"/>
          <w:numId w:val="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BD0CD0">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D8383F" w:rsidRPr="002113D7" w:rsidRDefault="00D8383F" w:rsidP="00D8383F"/>
    <w:p w:rsidR="00AB4A35" w:rsidRPr="00806E0A" w:rsidRDefault="00D1305C" w:rsidP="00D8383F">
      <w:pPr>
        <w:pStyle w:val="Citace1"/>
        <w:numPr>
          <w:ilvl w:val="3"/>
          <w:numId w:val="3"/>
        </w:numPr>
        <w:spacing w:after="0" w:line="240" w:lineRule="auto"/>
        <w:jc w:val="both"/>
        <w:rPr>
          <w:rFonts w:ascii="Arial" w:hAnsi="Arial" w:cs="Arial"/>
          <w:i w:val="0"/>
          <w:color w:val="auto"/>
          <w:sz w:val="22"/>
          <w:szCs w:val="22"/>
        </w:rPr>
      </w:pPr>
      <w:r w:rsidRPr="00D1305C">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w:t>
      </w:r>
      <w:r w:rsidRPr="00806E0A">
        <w:rPr>
          <w:rFonts w:ascii="Arial" w:hAnsi="Arial" w:cs="Arial"/>
          <w:i w:val="0"/>
          <w:color w:val="auto"/>
          <w:sz w:val="22"/>
          <w:szCs w:val="22"/>
        </w:rPr>
        <w:t>zajistí vystavení nové faktury k datu dalšího dílčího plnění.</w:t>
      </w:r>
    </w:p>
    <w:p w:rsidR="00802CE7" w:rsidRPr="00806E0A" w:rsidRDefault="00802CE7" w:rsidP="00802CE7"/>
    <w:p w:rsidR="0086177F" w:rsidRPr="00806E0A" w:rsidRDefault="0086177F" w:rsidP="0086177F">
      <w:pPr>
        <w:numPr>
          <w:ilvl w:val="3"/>
          <w:numId w:val="3"/>
        </w:numPr>
        <w:ind w:left="426" w:hanging="426"/>
        <w:jc w:val="both"/>
        <w:rPr>
          <w:rFonts w:ascii="Arial" w:hAnsi="Arial" w:cs="Arial"/>
          <w:sz w:val="22"/>
          <w:szCs w:val="22"/>
        </w:rPr>
      </w:pPr>
      <w:r w:rsidRPr="00806E0A">
        <w:rPr>
          <w:rFonts w:ascii="Arial" w:hAnsi="Arial" w:cs="Arial"/>
          <w:sz w:val="22"/>
          <w:szCs w:val="22"/>
        </w:rPr>
        <w:t>Samostatně budou vystaveny faktury za případné vícepráce.</w:t>
      </w:r>
    </w:p>
    <w:p w:rsidR="009E2BB6" w:rsidRDefault="009E2BB6" w:rsidP="009E2BB6">
      <w:pPr>
        <w:ind w:left="426"/>
        <w:jc w:val="both"/>
        <w:rPr>
          <w:rFonts w:ascii="Arial" w:hAnsi="Arial" w:cs="Arial"/>
          <w:sz w:val="22"/>
          <w:szCs w:val="22"/>
        </w:rPr>
      </w:pPr>
    </w:p>
    <w:p w:rsidR="004F6709" w:rsidRPr="009E2BB6" w:rsidRDefault="004F6709" w:rsidP="00F33F69">
      <w:pPr>
        <w:numPr>
          <w:ilvl w:val="3"/>
          <w:numId w:val="3"/>
        </w:numPr>
        <w:ind w:left="426" w:hanging="426"/>
        <w:jc w:val="both"/>
        <w:rPr>
          <w:rFonts w:ascii="Arial" w:hAnsi="Arial" w:cs="Arial"/>
          <w:sz w:val="22"/>
          <w:szCs w:val="22"/>
        </w:rPr>
      </w:pPr>
      <w:r w:rsidRPr="009E2BB6">
        <w:rPr>
          <w:rFonts w:ascii="Arial" w:hAnsi="Arial" w:cs="Arial"/>
          <w:sz w:val="22"/>
          <w:szCs w:val="22"/>
        </w:rPr>
        <w:t xml:space="preserve">Při dílčím plnění </w:t>
      </w:r>
      <w:r w:rsidR="00BD0CD0">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AB4A35" w:rsidRDefault="00AB4A35" w:rsidP="00B1065B">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BD0CD0">
        <w:rPr>
          <w:rFonts w:ascii="Arial" w:hAnsi="Arial" w:cs="Arial"/>
          <w:color w:val="auto"/>
          <w:sz w:val="22"/>
          <w:szCs w:val="22"/>
        </w:rPr>
        <w:t>zhotovitel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BD0CD0">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9F0F3A" w:rsidRDefault="009F0F3A" w:rsidP="00F33F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sidR="00BD0CD0">
        <w:rPr>
          <w:rFonts w:ascii="Arial" w:hAnsi="Arial" w:cs="Arial"/>
          <w:color w:val="auto"/>
          <w:sz w:val="22"/>
          <w:szCs w:val="22"/>
        </w:rPr>
        <w:t>zhotovitel</w:t>
      </w:r>
      <w:r w:rsidRPr="00061569">
        <w:rPr>
          <w:rFonts w:ascii="Arial" w:hAnsi="Arial" w:cs="Arial"/>
          <w:color w:val="auto"/>
          <w:sz w:val="22"/>
          <w:szCs w:val="22"/>
        </w:rPr>
        <w:t xml:space="preserve"> povinen zpracovat vždy k poslednímu dni kalendářního měsíce a to jak v písemné, tak v elektronické podobě a to v elektronickém formátu XC4. </w:t>
      </w:r>
    </w:p>
    <w:p w:rsidR="00452D5E" w:rsidRDefault="00452D5E" w:rsidP="00452D5E">
      <w:pPr>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BD0CD0">
        <w:rPr>
          <w:rFonts w:ascii="Arial" w:hAnsi="Arial" w:cs="Arial"/>
          <w:color w:val="auto"/>
          <w:sz w:val="22"/>
          <w:szCs w:val="22"/>
        </w:rPr>
        <w:t>zhotovitel</w:t>
      </w:r>
      <w:r w:rsidR="00D8383F">
        <w:rPr>
          <w:rFonts w:ascii="Arial" w:hAnsi="Arial" w:cs="Arial"/>
          <w:color w:val="auto"/>
          <w:sz w:val="22"/>
          <w:szCs w:val="22"/>
        </w:rPr>
        <w:t>em</w:t>
      </w:r>
      <w:r w:rsidRPr="00452D5E">
        <w:rPr>
          <w:rFonts w:ascii="Arial" w:hAnsi="Arial" w:cs="Arial"/>
          <w:color w:val="auto"/>
          <w:sz w:val="22"/>
          <w:szCs w:val="22"/>
        </w:rPr>
        <w:t xml:space="preserve"> nejvýše do 95% celkové smluvní ceny </w:t>
      </w:r>
      <w:r w:rsidRPr="00452D5E">
        <w:rPr>
          <w:rFonts w:ascii="Arial" w:hAnsi="Arial" w:cs="Arial"/>
          <w:color w:val="auto"/>
          <w:sz w:val="22"/>
          <w:szCs w:val="22"/>
        </w:rPr>
        <w:tab/>
        <w:t>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AB4A35" w:rsidRPr="00155E4E" w:rsidRDefault="00D8383F" w:rsidP="00AB4A35">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BD0CD0">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F85A31"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lastRenderedPageBreak/>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BD0CD0">
        <w:rPr>
          <w:rFonts w:ascii="Arial" w:hAnsi="Arial" w:cs="Arial"/>
          <w:color w:val="auto"/>
          <w:sz w:val="22"/>
          <w:szCs w:val="22"/>
        </w:rPr>
        <w:t>zhotovitel</w:t>
      </w:r>
      <w:r w:rsidR="00D8383F">
        <w:rPr>
          <w:rFonts w:ascii="Arial" w:hAnsi="Arial" w:cs="Arial"/>
          <w:color w:val="auto"/>
          <w:sz w:val="22"/>
          <w:szCs w:val="22"/>
        </w:rPr>
        <w:t>i</w:t>
      </w:r>
      <w:r w:rsidRPr="00F9094A">
        <w:rPr>
          <w:rFonts w:ascii="Arial" w:hAnsi="Arial" w:cs="Arial"/>
          <w:color w:val="auto"/>
          <w:sz w:val="22"/>
          <w:szCs w:val="22"/>
        </w:rPr>
        <w:t xml:space="preserve"> fakturu k opravě. Lhůta pro zaplacení pak počíná běžet od doby vrácení opravené faktury.</w:t>
      </w:r>
    </w:p>
    <w:p w:rsidR="00F9094A" w:rsidRPr="00155E4E" w:rsidRDefault="008C50B7" w:rsidP="00F85A31">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Předat faktury lze i elektronicky na adresu</w:t>
      </w:r>
      <w:r w:rsidRPr="00155E4E">
        <w:rPr>
          <w:rFonts w:ascii="Arial" w:hAnsi="Arial" w:cs="Arial"/>
          <w:color w:val="auto"/>
          <w:sz w:val="22"/>
          <w:szCs w:val="22"/>
        </w:rPr>
        <w:t xml:space="preserve">: </w:t>
      </w:r>
      <w:hyperlink r:id="rId11" w:history="1">
        <w:r w:rsidRPr="00155E4E">
          <w:rPr>
            <w:rStyle w:val="Hypertextovodkaz"/>
            <w:rFonts w:ascii="Arial" w:hAnsi="Arial" w:cs="Arial"/>
            <w:b/>
            <w:bCs/>
            <w:color w:val="auto"/>
            <w:sz w:val="22"/>
            <w:szCs w:val="22"/>
          </w:rPr>
          <w:t>faktury-pr@poh.cz</w:t>
        </w:r>
      </w:hyperlink>
      <w:r w:rsidRPr="00155E4E">
        <w:rPr>
          <w:rFonts w:ascii="Arial" w:hAnsi="Arial" w:cs="Arial"/>
          <w:color w:val="auto"/>
          <w:sz w:val="22"/>
          <w:szCs w:val="22"/>
        </w:rPr>
        <w:t>.</w:t>
      </w:r>
    </w:p>
    <w:p w:rsidR="00AB4A35" w:rsidRPr="001D1432" w:rsidRDefault="00AB4A35" w:rsidP="00AB4A35"/>
    <w:p w:rsidR="00D8383F" w:rsidRPr="009B5D5A" w:rsidRDefault="00D8383F" w:rsidP="00D8383F">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sidR="00BD0CD0">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BD0CD0">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D8383F" w:rsidRPr="002113D7" w:rsidRDefault="00D8383F" w:rsidP="00D8383F"/>
    <w:p w:rsidR="00D838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C506B6">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D8383F" w:rsidRPr="001D1432" w:rsidRDefault="00D8383F" w:rsidP="00D8383F"/>
    <w:p w:rsidR="001D1432" w:rsidRPr="00155E4E" w:rsidRDefault="00D8383F" w:rsidP="001D1432">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BD0CD0">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C506B6" w:rsidRPr="0001372F" w:rsidRDefault="00C506B6"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w:t>
      </w:r>
      <w:r w:rsidR="00BD0CD0">
        <w:t>zhotovitel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w:t>
      </w:r>
      <w:r w:rsidR="00BD0CD0">
        <w:t>zhotovitel</w:t>
      </w:r>
      <w:r w:rsidR="00D8383F">
        <w:t xml:space="preserve">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BD0CD0">
        <w:t>zhotovitel</w:t>
      </w:r>
      <w:r w:rsidR="00D8383F">
        <w:t>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D8383F" w:rsidRDefault="00D8383F" w:rsidP="00D8383F">
      <w:pPr>
        <w:pStyle w:val="A-odstavecodsazensodrkami"/>
        <w:numPr>
          <w:ilvl w:val="0"/>
          <w:numId w:val="2"/>
        </w:numPr>
      </w:pPr>
      <w:r w:rsidRPr="00BB0930">
        <w:t xml:space="preserve">Pokud </w:t>
      </w:r>
      <w:r w:rsidR="00BD0CD0">
        <w:t>zhotovitel</w:t>
      </w:r>
      <w:r w:rsidRPr="00BB0930">
        <w:t xml:space="preserve"> neodstraní vady díla uvedené v protokolu o předání a převzetí díla ve stanoveném termínu, je povinen zaplatit objednateli smluvní pokutu ve výši 1 000,- Kč za každou vadu, u níž je </w:t>
      </w:r>
      <w:r w:rsidR="00BD0CD0">
        <w:t>zhotovitel</w:t>
      </w:r>
      <w:r w:rsidRPr="00BB0930">
        <w:t xml:space="preserve"> v prodlení, a za každý i započatý den prodlení.</w:t>
      </w:r>
    </w:p>
    <w:p w:rsidR="00D8383F" w:rsidRDefault="00D8383F" w:rsidP="00D8383F">
      <w:pPr>
        <w:pStyle w:val="A-odstavecodsazensodrkami"/>
        <w:numPr>
          <w:ilvl w:val="0"/>
          <w:numId w:val="0"/>
        </w:numPr>
        <w:ind w:left="1287" w:hanging="567"/>
      </w:pPr>
    </w:p>
    <w:p w:rsidR="00D8383F" w:rsidRDefault="00D8383F" w:rsidP="00D8383F">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rsidR="00BD0CD0">
        <w:t>zhotovitel</w:t>
      </w:r>
      <w:r w:rsidRPr="00FE2A2E">
        <w:t xml:space="preserve"> objednateli smluvní pokutu ve výši 0,05% z ceny díla a každý i započatý den prodlení, nejvýše však 50 000,-Kč za den.</w:t>
      </w:r>
    </w:p>
    <w:p w:rsidR="00D8383F" w:rsidRPr="00563FAB" w:rsidRDefault="00D8383F" w:rsidP="00D8383F">
      <w:pPr>
        <w:pStyle w:val="A-odstavecodsazensodrkami"/>
        <w:numPr>
          <w:ilvl w:val="0"/>
          <w:numId w:val="0"/>
        </w:numPr>
        <w:ind w:left="360"/>
      </w:pPr>
      <w:r w:rsidRPr="00FE2A2E">
        <w:t xml:space="preserve">  </w:t>
      </w:r>
    </w:p>
    <w:p w:rsidR="00D8383F" w:rsidRDefault="00D8383F" w:rsidP="00D8383F">
      <w:pPr>
        <w:pStyle w:val="A-odstavecodsazensodrkami"/>
        <w:numPr>
          <w:ilvl w:val="0"/>
          <w:numId w:val="2"/>
        </w:numPr>
      </w:pPr>
      <w:r w:rsidRPr="00563FAB">
        <w:t xml:space="preserve">Pokud je </w:t>
      </w:r>
      <w:r w:rsidR="00BD0CD0">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A467E6">
        <w:t>Sankce za porušení předpisů BOZP.</w:t>
      </w:r>
    </w:p>
    <w:p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t xml:space="preserve">Pro zajištění úhrady oprávněně vyúčtovaných sankcí je objednatel oprávněn provést zápočet vyúčtované sankce proti jakékoliv oprávněné pohledávce, kterou má, nebo bude mít </w:t>
      </w:r>
      <w:r w:rsidR="00BD0CD0">
        <w:t>zhotovitel</w:t>
      </w:r>
      <w:r>
        <w:t xml:space="preserve"> za objednatelem.</w:t>
      </w:r>
    </w:p>
    <w:p w:rsidR="00D8383F" w:rsidRDefault="00D8383F" w:rsidP="00D8383F">
      <w:pPr>
        <w:pStyle w:val="A-odstavecodsazensodrkami"/>
        <w:numPr>
          <w:ilvl w:val="0"/>
          <w:numId w:val="0"/>
        </w:numPr>
      </w:pPr>
    </w:p>
    <w:p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rsidR="00D8383F" w:rsidRDefault="00D8383F" w:rsidP="00D8383F">
      <w:pPr>
        <w:pStyle w:val="A-odstavecodsazensodrkami"/>
        <w:numPr>
          <w:ilvl w:val="0"/>
          <w:numId w:val="0"/>
        </w:numPr>
        <w:ind w:left="360" w:hanging="360"/>
      </w:pPr>
    </w:p>
    <w:p w:rsidR="00D8383F" w:rsidRPr="00C506B6" w:rsidRDefault="00D8383F" w:rsidP="00D8383F">
      <w:pPr>
        <w:pStyle w:val="A-odstavecodsazensodrkami"/>
        <w:numPr>
          <w:ilvl w:val="0"/>
          <w:numId w:val="2"/>
        </w:numPr>
        <w:rPr>
          <w:b/>
        </w:rPr>
      </w:pPr>
      <w:r w:rsidRPr="00123217">
        <w:t xml:space="preserve">Zaplacením sankce není dotčen nárok objednatele na náhradu škody způsobené mu porušením povinnosti </w:t>
      </w:r>
      <w:r w:rsidR="00BD0CD0">
        <w:t>zhotovitel</w:t>
      </w:r>
      <w:r w:rsidRPr="00123217">
        <w:t>e, na niž se sankce vztahuje</w:t>
      </w:r>
      <w:r>
        <w:t>.</w:t>
      </w:r>
    </w:p>
    <w:p w:rsidR="00C506B6" w:rsidRDefault="00C506B6" w:rsidP="00C506B6">
      <w:pPr>
        <w:pStyle w:val="A-odstavecodsazensodrkami"/>
        <w:numPr>
          <w:ilvl w:val="0"/>
          <w:numId w:val="0"/>
        </w:numPr>
        <w:ind w:left="1287" w:hanging="567"/>
      </w:pPr>
    </w:p>
    <w:p w:rsidR="00C506B6" w:rsidRPr="00123217" w:rsidRDefault="00C506B6" w:rsidP="00C506B6">
      <w:pPr>
        <w:pStyle w:val="A-odstavecodsazensodrkami"/>
        <w:numPr>
          <w:ilvl w:val="0"/>
          <w:numId w:val="0"/>
        </w:numPr>
        <w:ind w:left="1287" w:hanging="567"/>
        <w:rPr>
          <w:b/>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3C0A01" w:rsidRPr="00BB16E1" w:rsidRDefault="003C0A01" w:rsidP="003C0A01">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3C0A01" w:rsidRPr="002A1D58" w:rsidRDefault="003C0A01" w:rsidP="003C0A01">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3C0A01"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3C0A01" w:rsidRPr="002A1D58"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BD0CD0">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3C0A01" w:rsidRDefault="00BD0CD0" w:rsidP="003C0A01">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2D40E2">
        <w:rPr>
          <w:rFonts w:ascii="Arial" w:hAnsi="Arial" w:cs="Arial"/>
          <w:i w:val="0"/>
          <w:color w:val="auto"/>
          <w:sz w:val="22"/>
          <w:szCs w:val="22"/>
        </w:rPr>
        <w:t xml:space="preserve"> </w:t>
      </w:r>
      <w:r w:rsidR="003C0A01" w:rsidRPr="002A1D58">
        <w:rPr>
          <w:rFonts w:ascii="Arial" w:hAnsi="Arial" w:cs="Arial"/>
          <w:i w:val="0"/>
          <w:color w:val="auto"/>
          <w:sz w:val="22"/>
          <w:szCs w:val="22"/>
        </w:rPr>
        <w:t>j</w:t>
      </w:r>
      <w:r w:rsidR="002D40E2">
        <w:rPr>
          <w:rFonts w:ascii="Arial" w:hAnsi="Arial" w:cs="Arial"/>
          <w:i w:val="0"/>
          <w:color w:val="auto"/>
          <w:sz w:val="22"/>
          <w:szCs w:val="22"/>
        </w:rPr>
        <w:t>e</w:t>
      </w:r>
      <w:r w:rsidR="003C0A01" w:rsidRPr="002A1D58">
        <w:rPr>
          <w:rFonts w:ascii="Arial" w:hAnsi="Arial" w:cs="Arial"/>
          <w:i w:val="0"/>
          <w:color w:val="auto"/>
          <w:sz w:val="22"/>
          <w:szCs w:val="22"/>
        </w:rPr>
        <w:t xml:space="preserve"> povinen ve stanovené lhůtě odstranit vady i v případě, kdy podle jeho názoru za vady neodpovídá. Náklady na odstranění</w:t>
      </w:r>
      <w:r w:rsidR="003C0A01">
        <w:rPr>
          <w:rFonts w:ascii="Arial" w:hAnsi="Arial" w:cs="Arial"/>
          <w:i w:val="0"/>
          <w:color w:val="auto"/>
          <w:sz w:val="22"/>
          <w:szCs w:val="22"/>
        </w:rPr>
        <w:t xml:space="preserve"> vad</w:t>
      </w:r>
      <w:r w:rsidR="003C0A01"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3C0A01" w:rsidRPr="002A1D58">
        <w:rPr>
          <w:rFonts w:ascii="Arial" w:hAnsi="Arial" w:cs="Arial"/>
          <w:i w:val="0"/>
          <w:color w:val="auto"/>
          <w:sz w:val="22"/>
          <w:szCs w:val="22"/>
        </w:rPr>
        <w:t xml:space="preserve">. </w:t>
      </w:r>
    </w:p>
    <w:p w:rsidR="004070EF" w:rsidRPr="004070EF" w:rsidRDefault="003C0A01" w:rsidP="003C0A01">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BD0CD0">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2A1D58" w:rsidRDefault="002A1D58" w:rsidP="002A1D58">
      <w:pPr>
        <w:pStyle w:val="Zkladntext"/>
        <w:widowControl/>
        <w:tabs>
          <w:tab w:val="left" w:pos="360"/>
        </w:tabs>
        <w:ind w:left="360"/>
        <w:jc w:val="both"/>
        <w:rPr>
          <w:rFonts w:cs="Arial"/>
          <w:sz w:val="22"/>
          <w:szCs w:val="22"/>
        </w:rPr>
      </w:pPr>
    </w:p>
    <w:p w:rsidR="00E97587" w:rsidRDefault="00B34178" w:rsidP="00F33F69">
      <w:pPr>
        <w:pStyle w:val="Zkladntext"/>
        <w:widowControl/>
        <w:numPr>
          <w:ilvl w:val="0"/>
          <w:numId w:val="4"/>
        </w:numPr>
        <w:tabs>
          <w:tab w:val="left" w:pos="360"/>
        </w:tabs>
        <w:jc w:val="both"/>
        <w:rPr>
          <w:rFonts w:cs="Arial"/>
          <w:sz w:val="22"/>
          <w:szCs w:val="22"/>
        </w:rPr>
      </w:pPr>
      <w:r>
        <w:rPr>
          <w:rFonts w:cs="Arial"/>
          <w:sz w:val="22"/>
          <w:szCs w:val="22"/>
        </w:rPr>
        <w:t xml:space="preserve">Záruční doba se sjednává na </w:t>
      </w:r>
      <w:r w:rsidR="00806E0A" w:rsidRPr="00A744E4">
        <w:rPr>
          <w:rFonts w:cs="Arial"/>
          <w:b/>
          <w:sz w:val="22"/>
          <w:szCs w:val="22"/>
        </w:rPr>
        <w:t>60 měsíců na stavební práce a</w:t>
      </w:r>
      <w:r w:rsidR="00806E0A" w:rsidRPr="00A744E4">
        <w:rPr>
          <w:rFonts w:cs="Arial"/>
          <w:sz w:val="22"/>
          <w:szCs w:val="22"/>
        </w:rPr>
        <w:t xml:space="preserve"> </w:t>
      </w:r>
      <w:r w:rsidR="00806E0A" w:rsidRPr="00A744E4">
        <w:rPr>
          <w:rFonts w:cs="Arial"/>
          <w:b/>
          <w:sz w:val="22"/>
          <w:szCs w:val="22"/>
        </w:rPr>
        <w:t>24 měsíců</w:t>
      </w:r>
      <w:r w:rsidR="00806E0A" w:rsidRPr="00A744E4">
        <w:rPr>
          <w:rFonts w:cs="Arial"/>
          <w:sz w:val="22"/>
          <w:szCs w:val="22"/>
        </w:rPr>
        <w:t xml:space="preserve"> </w:t>
      </w:r>
      <w:r w:rsidR="00806E0A" w:rsidRPr="00B34178">
        <w:rPr>
          <w:rFonts w:cs="Arial"/>
          <w:b/>
          <w:sz w:val="22"/>
          <w:szCs w:val="22"/>
        </w:rPr>
        <w:t>na technologická zařízení</w:t>
      </w:r>
      <w:r w:rsidR="00806E0A" w:rsidRPr="00A744E4">
        <w:rPr>
          <w:rFonts w:cs="Arial"/>
          <w:sz w:val="22"/>
          <w:szCs w:val="22"/>
        </w:rPr>
        <w:t xml:space="preserve"> </w:t>
      </w:r>
      <w:r>
        <w:rPr>
          <w:rFonts w:cs="Arial"/>
          <w:sz w:val="22"/>
          <w:szCs w:val="22"/>
        </w:rPr>
        <w:t xml:space="preserve">ode dne předání a převzetí díla </w:t>
      </w:r>
      <w:r w:rsidR="00E97587" w:rsidRPr="00386410">
        <w:rPr>
          <w:rFonts w:cs="Arial"/>
          <w:sz w:val="22"/>
          <w:szCs w:val="22"/>
        </w:rPr>
        <w:t>objednatelem.</w:t>
      </w:r>
    </w:p>
    <w:p w:rsidR="009402A7" w:rsidRDefault="009402A7" w:rsidP="009402A7">
      <w:pPr>
        <w:pStyle w:val="Zkladntext"/>
        <w:widowControl/>
        <w:tabs>
          <w:tab w:val="left" w:pos="360"/>
        </w:tabs>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BD0CD0">
        <w:rPr>
          <w:rFonts w:cs="Arial"/>
          <w:sz w:val="22"/>
          <w:szCs w:val="22"/>
        </w:rPr>
        <w:t>zhotovitel</w:t>
      </w:r>
      <w:r w:rsidR="0049548C">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9402A7" w:rsidRDefault="009402A7" w:rsidP="009402A7">
      <w:pPr>
        <w:pStyle w:val="Zkladntext"/>
        <w:widowControl/>
        <w:tabs>
          <w:tab w:val="left" w:pos="360"/>
        </w:tabs>
        <w:ind w:left="360"/>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9402A7">
      <w:pPr>
        <w:pStyle w:val="Zkladntext"/>
        <w:widowControl/>
        <w:jc w:val="both"/>
        <w:rPr>
          <w:rFonts w:cs="Arial"/>
          <w:sz w:val="22"/>
          <w:szCs w:val="22"/>
        </w:rPr>
      </w:pPr>
    </w:p>
    <w:p w:rsidR="00346C0D" w:rsidRDefault="00BD0CD0" w:rsidP="00346C0D">
      <w:pPr>
        <w:pStyle w:val="Zkladntext"/>
        <w:widowControl/>
        <w:numPr>
          <w:ilvl w:val="0"/>
          <w:numId w:val="4"/>
        </w:numPr>
        <w:tabs>
          <w:tab w:val="left" w:pos="360"/>
        </w:tabs>
        <w:jc w:val="both"/>
        <w:rPr>
          <w:rFonts w:cs="Arial"/>
          <w:sz w:val="22"/>
          <w:szCs w:val="22"/>
        </w:rPr>
      </w:pPr>
      <w:r>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346C0D" w:rsidRPr="00386410">
        <w:rPr>
          <w:rFonts w:cs="Arial"/>
          <w:sz w:val="22"/>
          <w:szCs w:val="22"/>
        </w:rPr>
        <w:t xml:space="preserve"> reklamaci uznává či neuznává. Nestanoví-li </w:t>
      </w:r>
      <w:r>
        <w:rPr>
          <w:rFonts w:cs="Arial"/>
          <w:sz w:val="22"/>
          <w:szCs w:val="22"/>
        </w:rPr>
        <w:t>zhotovitel</w:t>
      </w:r>
      <w:r w:rsidR="00346C0D" w:rsidRPr="00386410">
        <w:rPr>
          <w:rFonts w:cs="Arial"/>
          <w:sz w:val="22"/>
          <w:szCs w:val="22"/>
        </w:rPr>
        <w:t xml:space="preserve"> uvedený termín, pak platí lhůta 30 dnů ode dne obdržení reklamace. Současně </w:t>
      </w:r>
      <w:r>
        <w:rPr>
          <w:rFonts w:cs="Arial"/>
          <w:sz w:val="22"/>
          <w:szCs w:val="22"/>
        </w:rPr>
        <w:t>zhotovitel</w:t>
      </w:r>
      <w:r w:rsidR="0011076F" w:rsidRPr="00386410">
        <w:rPr>
          <w:rFonts w:cs="Arial"/>
          <w:sz w:val="22"/>
          <w:szCs w:val="22"/>
        </w:rPr>
        <w:t xml:space="preserve"> </w:t>
      </w:r>
      <w:r w:rsidR="00346C0D" w:rsidRPr="00386410">
        <w:rPr>
          <w:rFonts w:cs="Arial"/>
          <w:sz w:val="22"/>
          <w:szCs w:val="22"/>
        </w:rPr>
        <w:t>písemně navrhne, do kterého termínu vadu odstraní.</w:t>
      </w:r>
    </w:p>
    <w:p w:rsidR="00155E4E" w:rsidRPr="00155E4E" w:rsidRDefault="00155E4E" w:rsidP="00155E4E">
      <w:pPr>
        <w:pStyle w:val="Zkladntext"/>
        <w:widowControl/>
        <w:tabs>
          <w:tab w:val="left" w:pos="360"/>
        </w:tabs>
        <w:ind w:left="360"/>
        <w:jc w:val="both"/>
        <w:rPr>
          <w:rFonts w:cs="Arial"/>
          <w:sz w:val="22"/>
          <w:szCs w:val="22"/>
        </w:rPr>
      </w:pPr>
    </w:p>
    <w:p w:rsidR="009402A7" w:rsidRPr="009402A7" w:rsidRDefault="009402A7" w:rsidP="00F33F69">
      <w:pPr>
        <w:pStyle w:val="Zkladntext"/>
        <w:widowControl/>
        <w:numPr>
          <w:ilvl w:val="0"/>
          <w:numId w:val="4"/>
        </w:numPr>
        <w:tabs>
          <w:tab w:val="left" w:pos="360"/>
        </w:tabs>
        <w:jc w:val="both"/>
        <w:rPr>
          <w:rFonts w:cs="Arial"/>
          <w:sz w:val="22"/>
          <w:szCs w:val="22"/>
        </w:rPr>
      </w:pPr>
      <w:r w:rsidRPr="009402A7">
        <w:rPr>
          <w:rFonts w:cs="Arial"/>
          <w:sz w:val="22"/>
          <w:szCs w:val="22"/>
        </w:rPr>
        <w:t xml:space="preserve">Náklady na odstranění reklamované vady nese </w:t>
      </w:r>
      <w:r w:rsidR="00BD0CD0">
        <w:rPr>
          <w:rFonts w:cs="Arial"/>
          <w:sz w:val="22"/>
          <w:szCs w:val="22"/>
        </w:rPr>
        <w:t>zhotovitel</w:t>
      </w:r>
      <w:r w:rsidRPr="009402A7">
        <w:rPr>
          <w:rFonts w:cs="Arial"/>
          <w:sz w:val="22"/>
          <w:szCs w:val="22"/>
        </w:rPr>
        <w:t xml:space="preserve"> i ve sporných případech až do rozhodnutí soudu. Nenastoupí-li </w:t>
      </w:r>
      <w:r w:rsidR="00BD0CD0">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BD0CD0">
        <w:rPr>
          <w:rFonts w:cs="Arial"/>
          <w:sz w:val="22"/>
          <w:szCs w:val="22"/>
        </w:rPr>
        <w:t>zhotovitel</w:t>
      </w:r>
      <w:r w:rsidRPr="009402A7">
        <w:rPr>
          <w:rFonts w:cs="Arial"/>
          <w:sz w:val="22"/>
          <w:szCs w:val="22"/>
        </w:rPr>
        <w:t>.</w:t>
      </w:r>
    </w:p>
    <w:p w:rsidR="0098025D" w:rsidRDefault="0098025D" w:rsidP="00E97587">
      <w:pPr>
        <w:widowControl w:val="0"/>
        <w:jc w:val="both"/>
        <w:rPr>
          <w:rFonts w:ascii="Arial" w:hAnsi="Arial" w:cs="Arial"/>
          <w:b/>
          <w:sz w:val="22"/>
          <w:szCs w:val="22"/>
        </w:rPr>
      </w:pPr>
    </w:p>
    <w:p w:rsidR="00C506B6" w:rsidRPr="00386410" w:rsidRDefault="00C506B6"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3C0A01" w:rsidRPr="00386410" w:rsidRDefault="00BD0CD0" w:rsidP="003C0A01">
      <w:pPr>
        <w:widowControl w:val="0"/>
        <w:numPr>
          <w:ilvl w:val="0"/>
          <w:numId w:val="5"/>
        </w:numPr>
        <w:jc w:val="both"/>
        <w:rPr>
          <w:rFonts w:ascii="Arial" w:hAnsi="Arial" w:cs="Arial"/>
          <w:b/>
          <w:sz w:val="22"/>
          <w:szCs w:val="22"/>
        </w:rPr>
      </w:pPr>
      <w:r>
        <w:rPr>
          <w:rFonts w:ascii="Arial" w:hAnsi="Arial" w:cs="Arial"/>
          <w:sz w:val="22"/>
          <w:szCs w:val="22"/>
        </w:rPr>
        <w:t>Zhotovitel</w:t>
      </w:r>
      <w:r w:rsidR="003C0A01"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C0A01" w:rsidRPr="00386410" w:rsidRDefault="003C0A01" w:rsidP="003C0A01">
      <w:pPr>
        <w:widowControl w:val="0"/>
        <w:jc w:val="both"/>
        <w:rPr>
          <w:rFonts w:ascii="Arial" w:hAnsi="Arial" w:cs="Arial"/>
          <w:b/>
          <w:sz w:val="22"/>
          <w:szCs w:val="22"/>
        </w:rPr>
      </w:pPr>
    </w:p>
    <w:p w:rsidR="003C0A01" w:rsidRDefault="003C0A01" w:rsidP="003C0A01">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BD0CD0">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C506B6" w:rsidRPr="00386410" w:rsidRDefault="00C506B6" w:rsidP="00155E4E">
      <w:pPr>
        <w:widowControl w:val="0"/>
        <w:jc w:val="both"/>
        <w:rPr>
          <w:rFonts w:ascii="Arial" w:hAnsi="Arial" w:cs="Arial"/>
          <w:sz w:val="22"/>
          <w:szCs w:val="22"/>
        </w:rPr>
      </w:pPr>
    </w:p>
    <w:p w:rsidR="003C0A01" w:rsidRPr="00386410" w:rsidRDefault="00F25381" w:rsidP="003C0A01">
      <w:pPr>
        <w:pStyle w:val="Zkladntext"/>
        <w:keepNext/>
        <w:widowControl/>
        <w:spacing w:before="120"/>
        <w:jc w:val="center"/>
        <w:rPr>
          <w:rFonts w:cs="Arial"/>
          <w:b/>
          <w:sz w:val="22"/>
          <w:szCs w:val="22"/>
          <w:u w:val="single"/>
        </w:rPr>
      </w:pPr>
      <w:r w:rsidRPr="00386410">
        <w:rPr>
          <w:rFonts w:cs="Arial"/>
          <w:sz w:val="22"/>
          <w:szCs w:val="22"/>
        </w:rPr>
        <w:t xml:space="preserve"> </w:t>
      </w:r>
      <w:r w:rsidR="003C0A01" w:rsidRPr="00386410">
        <w:rPr>
          <w:rFonts w:cs="Arial"/>
          <w:b/>
          <w:sz w:val="22"/>
          <w:szCs w:val="22"/>
          <w:u w:val="single"/>
        </w:rPr>
        <w:t>Čl. IX. OSTATNÍ USTANOVENÍ</w:t>
      </w:r>
    </w:p>
    <w:p w:rsidR="003C0A01" w:rsidRPr="00386410" w:rsidRDefault="003C0A01" w:rsidP="003C0A01">
      <w:pPr>
        <w:pStyle w:val="Zkladntext"/>
        <w:keepNext/>
        <w:widowControl/>
        <w:spacing w:before="120"/>
        <w:jc w:val="center"/>
        <w:rPr>
          <w:rFonts w:cs="Arial"/>
          <w:b/>
          <w:sz w:val="22"/>
          <w:szCs w:val="22"/>
          <w:u w:val="single"/>
        </w:rPr>
      </w:pPr>
    </w:p>
    <w:p w:rsidR="003C0A01" w:rsidRDefault="00BD0CD0" w:rsidP="003C0A01">
      <w:pPr>
        <w:pStyle w:val="Zkladntext"/>
        <w:keepNext/>
        <w:widowControl/>
        <w:numPr>
          <w:ilvl w:val="0"/>
          <w:numId w:val="12"/>
        </w:numPr>
        <w:tabs>
          <w:tab w:val="left" w:pos="360"/>
        </w:tabs>
        <w:jc w:val="both"/>
        <w:rPr>
          <w:rFonts w:cs="Arial"/>
          <w:sz w:val="22"/>
          <w:szCs w:val="22"/>
        </w:rPr>
      </w:pPr>
      <w:r>
        <w:rPr>
          <w:rFonts w:cs="Arial"/>
          <w:sz w:val="22"/>
          <w:szCs w:val="22"/>
        </w:rPr>
        <w:t>Zhotovitel</w:t>
      </w:r>
      <w:r w:rsidR="003C0A01" w:rsidRPr="00386410">
        <w:rPr>
          <w:rFonts w:cs="Arial"/>
          <w:sz w:val="22"/>
          <w:szCs w:val="22"/>
        </w:rPr>
        <w:t xml:space="preserve"> provede dílo samostatně, na svůj náklad a na své nebezpečí. Bez zbytečných odkladů oznámí zjištění překážek, které znemožňují provedení díla.</w:t>
      </w:r>
    </w:p>
    <w:p w:rsidR="00C506B6" w:rsidRDefault="00C506B6" w:rsidP="00155E4E">
      <w:pPr>
        <w:pStyle w:val="Zkladntext"/>
        <w:keepNext/>
        <w:widowControl/>
        <w:tabs>
          <w:tab w:val="left" w:pos="360"/>
        </w:tabs>
        <w:jc w:val="both"/>
        <w:rPr>
          <w:rFonts w:cs="Arial"/>
          <w:sz w:val="22"/>
          <w:szCs w:val="22"/>
        </w:rPr>
      </w:pPr>
    </w:p>
    <w:p w:rsidR="003C0A01" w:rsidRPr="00386410" w:rsidRDefault="003C0A01" w:rsidP="003C0A01">
      <w:pPr>
        <w:pStyle w:val="Zkladntext"/>
        <w:widowControl/>
        <w:spacing w:before="120"/>
        <w:jc w:val="center"/>
        <w:rPr>
          <w:rFonts w:cs="Arial"/>
          <w:sz w:val="22"/>
          <w:szCs w:val="22"/>
        </w:rPr>
      </w:pPr>
      <w:r w:rsidRPr="00386410">
        <w:rPr>
          <w:rFonts w:cs="Arial"/>
          <w:b/>
          <w:sz w:val="22"/>
          <w:szCs w:val="22"/>
          <w:u w:val="single"/>
        </w:rPr>
        <w:t>Čl. X. ZÁVĚREČNÁ USTANOVENÍ</w:t>
      </w:r>
    </w:p>
    <w:p w:rsidR="003C0A01" w:rsidRPr="00386410" w:rsidRDefault="003C0A01" w:rsidP="003C0A01">
      <w:pPr>
        <w:pStyle w:val="Zkladntext"/>
        <w:widowControl/>
        <w:spacing w:before="120"/>
        <w:rPr>
          <w:rFonts w:cs="Arial"/>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C0A01"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C0A01" w:rsidRPr="00386410" w:rsidRDefault="003C0A01" w:rsidP="003C0A01">
      <w:pPr>
        <w:widowControl w:val="0"/>
        <w:jc w:val="both"/>
        <w:rPr>
          <w:rFonts w:ascii="Arial" w:hAnsi="Arial" w:cs="Arial"/>
          <w:b/>
          <w:sz w:val="22"/>
          <w:szCs w:val="22"/>
        </w:rPr>
      </w:pPr>
    </w:p>
    <w:p w:rsidR="003C0A01" w:rsidRPr="00386410"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CD0">
        <w:rPr>
          <w:rFonts w:cs="Arial"/>
          <w:sz w:val="22"/>
          <w:szCs w:val="22"/>
        </w:rPr>
        <w:t>zhotovitel</w:t>
      </w:r>
      <w:r>
        <w:rPr>
          <w:rFonts w:cs="Arial"/>
          <w:sz w:val="22"/>
          <w:szCs w:val="22"/>
        </w:rPr>
        <w:t>em</w:t>
      </w:r>
      <w:r w:rsidRPr="00386410">
        <w:rPr>
          <w:rFonts w:cs="Arial"/>
          <w:sz w:val="22"/>
          <w:szCs w:val="22"/>
        </w:rPr>
        <w:t>, a to zejména při:</w:t>
      </w:r>
    </w:p>
    <w:p w:rsidR="003C0A01" w:rsidRPr="00386410" w:rsidRDefault="003C0A01" w:rsidP="003C0A01">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CD0">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C0A01" w:rsidRPr="00386410" w:rsidRDefault="003C0A01" w:rsidP="003C0A01">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CD0">
        <w:rPr>
          <w:rFonts w:cs="Arial"/>
          <w:sz w:val="22"/>
          <w:szCs w:val="22"/>
        </w:rPr>
        <w:t>zhotovitel</w:t>
      </w:r>
      <w:r>
        <w:rPr>
          <w:rFonts w:cs="Arial"/>
          <w:sz w:val="22"/>
          <w:szCs w:val="22"/>
        </w:rPr>
        <w:t>em</w:t>
      </w:r>
      <w:r w:rsidRPr="00386410">
        <w:rPr>
          <w:rFonts w:cs="Arial"/>
          <w:sz w:val="22"/>
          <w:szCs w:val="22"/>
        </w:rPr>
        <w:t>, které trvá více než 14 dnů,</w:t>
      </w:r>
    </w:p>
    <w:p w:rsidR="003C0A01" w:rsidRDefault="003C0A01" w:rsidP="00155E4E">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CD0">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CD0">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3C0A01" w:rsidRPr="00386410" w:rsidRDefault="003C0A01" w:rsidP="003C0A01">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CD0">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3C0A01" w:rsidRPr="00386410"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C0A01" w:rsidRDefault="003C0A01" w:rsidP="003C0A01">
      <w:pPr>
        <w:pStyle w:val="Zkladntext"/>
        <w:widowControl/>
        <w:tabs>
          <w:tab w:val="left" w:pos="360"/>
        </w:tabs>
        <w:ind w:left="360"/>
        <w:jc w:val="both"/>
        <w:rPr>
          <w:rFonts w:cs="Arial"/>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D1FC7" w:rsidRDefault="005D1FC7" w:rsidP="005D1FC7">
      <w:pPr>
        <w:pStyle w:val="Zkladntext"/>
        <w:widowControl/>
        <w:tabs>
          <w:tab w:val="left" w:pos="360"/>
        </w:tabs>
        <w:ind w:left="360"/>
        <w:jc w:val="both"/>
        <w:textAlignment w:val="auto"/>
        <w:rPr>
          <w:rFonts w:cs="Arial"/>
          <w:b/>
          <w:sz w:val="22"/>
          <w:szCs w:val="22"/>
        </w:rPr>
      </w:pPr>
    </w:p>
    <w:p w:rsidR="005D1FC7" w:rsidRPr="005D1FC7" w:rsidRDefault="005D1FC7" w:rsidP="005D1FC7">
      <w:pPr>
        <w:pStyle w:val="Zkladntext"/>
        <w:widowControl/>
        <w:tabs>
          <w:tab w:val="left" w:pos="360"/>
        </w:tabs>
        <w:ind w:left="360" w:hanging="360"/>
        <w:jc w:val="both"/>
        <w:textAlignment w:val="auto"/>
        <w:rPr>
          <w:rFonts w:cs="Arial"/>
          <w:b/>
          <w:sz w:val="22"/>
          <w:szCs w:val="22"/>
        </w:rPr>
      </w:pPr>
      <w:r>
        <w:rPr>
          <w:rFonts w:cs="Arial"/>
          <w:b/>
          <w:sz w:val="22"/>
          <w:szCs w:val="22"/>
        </w:rPr>
        <w:t>6.</w:t>
      </w:r>
      <w:r>
        <w:rPr>
          <w:rFonts w:cs="Arial"/>
          <w:b/>
          <w:sz w:val="22"/>
          <w:szCs w:val="22"/>
        </w:rPr>
        <w:tab/>
      </w:r>
      <w:r w:rsidRPr="005D1FC7">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5D1FC7" w:rsidRDefault="005D1FC7" w:rsidP="005D1FC7">
      <w:pPr>
        <w:pStyle w:val="Zkladntext"/>
        <w:widowControl/>
        <w:tabs>
          <w:tab w:val="left" w:pos="360"/>
        </w:tabs>
        <w:ind w:left="360" w:hanging="360"/>
        <w:jc w:val="both"/>
        <w:rPr>
          <w:rFonts w:cs="Arial"/>
          <w:b/>
          <w:sz w:val="22"/>
          <w:szCs w:val="22"/>
        </w:rPr>
      </w:pPr>
    </w:p>
    <w:p w:rsidR="00681E3D" w:rsidRPr="00681E3D" w:rsidRDefault="005D1FC7" w:rsidP="00681E3D">
      <w:pPr>
        <w:pStyle w:val="Zkladntext"/>
        <w:tabs>
          <w:tab w:val="left" w:pos="360"/>
        </w:tabs>
        <w:ind w:left="360" w:hanging="360"/>
        <w:jc w:val="both"/>
        <w:rPr>
          <w:rFonts w:cs="Arial"/>
          <w:sz w:val="22"/>
          <w:szCs w:val="22"/>
        </w:rPr>
      </w:pPr>
      <w:r>
        <w:rPr>
          <w:rFonts w:cs="Arial"/>
          <w:b/>
          <w:sz w:val="22"/>
          <w:szCs w:val="22"/>
        </w:rPr>
        <w:t>7.</w:t>
      </w:r>
      <w:r>
        <w:rPr>
          <w:rFonts w:cs="Arial"/>
          <w:b/>
          <w:sz w:val="22"/>
          <w:szCs w:val="22"/>
        </w:rPr>
        <w:tab/>
      </w:r>
      <w:r w:rsidR="00681E3D" w:rsidRPr="00681E3D">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81E3D" w:rsidRPr="00681E3D" w:rsidRDefault="00681E3D" w:rsidP="00681E3D">
      <w:pPr>
        <w:pStyle w:val="Zkladntext"/>
        <w:tabs>
          <w:tab w:val="left" w:pos="360"/>
        </w:tabs>
        <w:ind w:left="360" w:hanging="360"/>
        <w:jc w:val="both"/>
        <w:rPr>
          <w:rFonts w:cs="Arial"/>
          <w:sz w:val="22"/>
          <w:szCs w:val="22"/>
        </w:rPr>
      </w:pPr>
      <w:r w:rsidRPr="00681E3D">
        <w:rPr>
          <w:rFonts w:cs="Arial"/>
          <w:sz w:val="22"/>
          <w:szCs w:val="22"/>
        </w:rPr>
        <w:tab/>
      </w:r>
      <w:r w:rsidRPr="00681E3D">
        <w:rPr>
          <w:rFonts w:cs="Arial"/>
          <w:sz w:val="22"/>
          <w:szCs w:val="22"/>
        </w:rPr>
        <w:tab/>
      </w:r>
    </w:p>
    <w:p w:rsidR="00681E3D" w:rsidRPr="00681E3D" w:rsidRDefault="00681E3D" w:rsidP="00681E3D">
      <w:pPr>
        <w:pStyle w:val="Zkladntext"/>
        <w:tabs>
          <w:tab w:val="left" w:pos="360"/>
        </w:tabs>
        <w:ind w:left="360" w:hanging="360"/>
        <w:jc w:val="both"/>
        <w:rPr>
          <w:rFonts w:cs="Arial"/>
          <w:sz w:val="22"/>
          <w:szCs w:val="22"/>
        </w:rPr>
      </w:pPr>
      <w:r w:rsidRPr="00681E3D">
        <w:rPr>
          <w:rFonts w:cs="Arial"/>
          <w:b/>
          <w:sz w:val="22"/>
          <w:szCs w:val="22"/>
        </w:rPr>
        <w:lastRenderedPageBreak/>
        <w:t>8.</w:t>
      </w:r>
      <w:r w:rsidRPr="00681E3D">
        <w:rPr>
          <w:rFonts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81E3D" w:rsidRPr="00681E3D" w:rsidRDefault="00681E3D" w:rsidP="00681E3D">
      <w:pPr>
        <w:pStyle w:val="Zkladntext"/>
        <w:tabs>
          <w:tab w:val="left" w:pos="360"/>
        </w:tabs>
        <w:ind w:left="360" w:hanging="360"/>
        <w:jc w:val="both"/>
        <w:rPr>
          <w:rFonts w:cs="Arial"/>
          <w:sz w:val="22"/>
          <w:szCs w:val="22"/>
        </w:rPr>
      </w:pPr>
    </w:p>
    <w:p w:rsidR="00681E3D" w:rsidRDefault="00CA7704" w:rsidP="00681E3D">
      <w:pPr>
        <w:pStyle w:val="Zkladntext"/>
        <w:tabs>
          <w:tab w:val="left" w:pos="360"/>
        </w:tabs>
        <w:ind w:left="360" w:hanging="360"/>
        <w:jc w:val="both"/>
        <w:rPr>
          <w:rFonts w:cs="Arial"/>
          <w:color w:val="auto"/>
          <w:sz w:val="22"/>
          <w:szCs w:val="22"/>
        </w:rPr>
      </w:pPr>
      <w:r w:rsidRPr="00920427">
        <w:rPr>
          <w:rFonts w:cs="Arial"/>
          <w:b/>
          <w:color w:val="auto"/>
          <w:sz w:val="22"/>
          <w:szCs w:val="22"/>
        </w:rPr>
        <w:t>9.</w:t>
      </w:r>
      <w:r>
        <w:rPr>
          <w:rFonts w:cs="Arial"/>
          <w:color w:val="auto"/>
          <w:sz w:val="22"/>
          <w:szCs w:val="22"/>
        </w:rPr>
        <w:t xml:space="preserve"> </w:t>
      </w:r>
      <w:r>
        <w:rPr>
          <w:rFonts w:cs="Arial"/>
          <w:color w:val="auto"/>
          <w:sz w:val="22"/>
          <w:szCs w:val="22"/>
        </w:rPr>
        <w:tab/>
      </w:r>
      <w:r w:rsidR="00065F7B" w:rsidRPr="00065F7B">
        <w:rPr>
          <w:rFonts w:cs="Arial"/>
          <w:color w:val="auto"/>
          <w:sz w:val="22"/>
          <w:szCs w:val="22"/>
        </w:rPr>
        <w:t xml:space="preserve">Zhotovitel prohlašuje, že se seznámil se zásadami, hodnotami a cíli </w:t>
      </w:r>
      <w:proofErr w:type="spellStart"/>
      <w:r w:rsidR="00065F7B" w:rsidRPr="00065F7B">
        <w:rPr>
          <w:rFonts w:cs="Arial"/>
          <w:color w:val="auto"/>
          <w:sz w:val="22"/>
          <w:szCs w:val="22"/>
        </w:rPr>
        <w:t>Compliance</w:t>
      </w:r>
      <w:proofErr w:type="spellEnd"/>
      <w:r w:rsidR="00065F7B" w:rsidRPr="00065F7B">
        <w:rPr>
          <w:rFonts w:cs="Arial"/>
          <w:color w:val="auto"/>
          <w:sz w:val="22"/>
          <w:szCs w:val="22"/>
        </w:rPr>
        <w:t xml:space="preserve"> programu Povodí Ohře, </w:t>
      </w:r>
      <w:proofErr w:type="spellStart"/>
      <w:proofErr w:type="gramStart"/>
      <w:r w:rsidR="00065F7B" w:rsidRPr="00065F7B">
        <w:rPr>
          <w:rFonts w:cs="Arial"/>
          <w:color w:val="auto"/>
          <w:sz w:val="22"/>
          <w:szCs w:val="22"/>
        </w:rPr>
        <w:t>s.p</w:t>
      </w:r>
      <w:proofErr w:type="spellEnd"/>
      <w:r w:rsidR="00065F7B" w:rsidRPr="00065F7B">
        <w:rPr>
          <w:rFonts w:cs="Arial"/>
          <w:color w:val="auto"/>
          <w:sz w:val="22"/>
          <w:szCs w:val="22"/>
        </w:rPr>
        <w:t>.</w:t>
      </w:r>
      <w:proofErr w:type="gramEnd"/>
      <w:r w:rsidR="00065F7B" w:rsidRPr="00065F7B">
        <w:rPr>
          <w:rFonts w:cs="Arial"/>
          <w:color w:val="auto"/>
          <w:sz w:val="22"/>
          <w:szCs w:val="22"/>
        </w:rPr>
        <w:t xml:space="preserve">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065F7B" w:rsidRPr="00681E3D" w:rsidRDefault="00065F7B" w:rsidP="00681E3D">
      <w:pPr>
        <w:pStyle w:val="Zkladntext"/>
        <w:tabs>
          <w:tab w:val="left" w:pos="360"/>
        </w:tabs>
        <w:ind w:left="360" w:hanging="360"/>
        <w:jc w:val="both"/>
        <w:rPr>
          <w:rFonts w:cs="Arial"/>
          <w:sz w:val="22"/>
          <w:szCs w:val="22"/>
        </w:rPr>
      </w:pPr>
    </w:p>
    <w:p w:rsidR="00DA3A86" w:rsidRPr="002C22E1" w:rsidRDefault="00681E3D" w:rsidP="00681E3D">
      <w:pPr>
        <w:pStyle w:val="Zkladntext"/>
        <w:tabs>
          <w:tab w:val="left" w:pos="360"/>
        </w:tabs>
        <w:ind w:left="360" w:hanging="360"/>
        <w:jc w:val="both"/>
        <w:rPr>
          <w:rFonts w:cs="Arial"/>
          <w:sz w:val="22"/>
          <w:szCs w:val="22"/>
        </w:rPr>
      </w:pPr>
      <w:r w:rsidRPr="00681E3D">
        <w:rPr>
          <w:rFonts w:cs="Arial"/>
          <w:b/>
          <w:sz w:val="22"/>
          <w:szCs w:val="22"/>
        </w:rPr>
        <w:t>10.</w:t>
      </w:r>
      <w:r w:rsidRPr="00681E3D">
        <w:rPr>
          <w:rFonts w:cs="Arial"/>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A3A86" w:rsidRDefault="00DA3A86" w:rsidP="005D1FC7">
      <w:pPr>
        <w:pStyle w:val="Zkladntext"/>
        <w:widowControl/>
        <w:tabs>
          <w:tab w:val="left" w:pos="360"/>
        </w:tabs>
        <w:ind w:left="360" w:hanging="360"/>
        <w:jc w:val="both"/>
        <w:textAlignment w:val="auto"/>
        <w:rPr>
          <w:rFonts w:cs="Arial"/>
          <w:b/>
          <w:sz w:val="22"/>
          <w:szCs w:val="22"/>
        </w:rPr>
      </w:pPr>
    </w:p>
    <w:p w:rsidR="005D1FC7" w:rsidRDefault="00DA3A86" w:rsidP="005D1FC7">
      <w:pPr>
        <w:pStyle w:val="Zkladntext"/>
        <w:widowControl/>
        <w:tabs>
          <w:tab w:val="left" w:pos="360"/>
        </w:tabs>
        <w:ind w:left="360" w:hanging="360"/>
        <w:jc w:val="both"/>
        <w:textAlignment w:val="auto"/>
        <w:rPr>
          <w:rFonts w:cs="Arial"/>
          <w:b/>
          <w:sz w:val="22"/>
          <w:szCs w:val="22"/>
        </w:rPr>
      </w:pPr>
      <w:r>
        <w:rPr>
          <w:rFonts w:cs="Arial"/>
          <w:b/>
          <w:sz w:val="22"/>
          <w:szCs w:val="22"/>
        </w:rPr>
        <w:t xml:space="preserve">11. </w:t>
      </w:r>
      <w:r w:rsidR="005D1FC7">
        <w:rPr>
          <w:rFonts w:cs="Arial"/>
          <w:b/>
          <w:sz w:val="22"/>
          <w:szCs w:val="22"/>
        </w:rPr>
        <w:t xml:space="preserve">Smluvní strany nepovažují žádné ustanovení smlouvy za obchodní tajemství. </w:t>
      </w:r>
    </w:p>
    <w:p w:rsidR="005D1FC7" w:rsidRPr="00155E4E" w:rsidRDefault="005D1FC7" w:rsidP="005D1FC7">
      <w:pPr>
        <w:pStyle w:val="Zkladntext"/>
        <w:widowControl/>
        <w:tabs>
          <w:tab w:val="left" w:pos="360"/>
        </w:tabs>
        <w:ind w:left="360" w:firstLine="66"/>
        <w:jc w:val="both"/>
        <w:rPr>
          <w:rFonts w:cs="Arial"/>
          <w:i/>
          <w:color w:val="auto"/>
          <w:sz w:val="22"/>
          <w:szCs w:val="22"/>
        </w:rPr>
      </w:pPr>
      <w:r w:rsidRPr="00155E4E">
        <w:rPr>
          <w:rFonts w:cs="Arial"/>
          <w:i/>
          <w:color w:val="auto"/>
          <w:sz w:val="22"/>
          <w:szCs w:val="22"/>
        </w:rPr>
        <w:t xml:space="preserve">(pozn. pokud druhá smluvní strana považuje některé informace ve smlouvě za obch. </w:t>
      </w:r>
      <w:proofErr w:type="gramStart"/>
      <w:r w:rsidRPr="00155E4E">
        <w:rPr>
          <w:rFonts w:cs="Arial"/>
          <w:i/>
          <w:color w:val="auto"/>
          <w:sz w:val="22"/>
          <w:szCs w:val="22"/>
        </w:rPr>
        <w:t>tajemství</w:t>
      </w:r>
      <w:proofErr w:type="gramEnd"/>
      <w:r w:rsidRPr="00155E4E">
        <w:rPr>
          <w:rFonts w:cs="Arial"/>
          <w:i/>
          <w:color w:val="auto"/>
          <w:sz w:val="22"/>
          <w:szCs w:val="22"/>
        </w:rPr>
        <w:t>, pak zde vysloveně uvést, které ustanovení za obch. tajemství považují).</w:t>
      </w:r>
    </w:p>
    <w:p w:rsidR="003C0A01" w:rsidRDefault="005D1FC7" w:rsidP="00B61257">
      <w:pPr>
        <w:pStyle w:val="Zkladntext"/>
        <w:widowControl/>
        <w:tabs>
          <w:tab w:val="left" w:pos="360"/>
        </w:tabs>
        <w:ind w:left="360" w:hanging="360"/>
        <w:jc w:val="both"/>
        <w:rPr>
          <w:color w:val="auto"/>
          <w:sz w:val="22"/>
          <w:szCs w:val="22"/>
        </w:rPr>
      </w:pPr>
      <w:r>
        <w:rPr>
          <w:color w:val="auto"/>
          <w:sz w:val="22"/>
          <w:szCs w:val="22"/>
        </w:rPr>
        <w:tab/>
      </w:r>
    </w:p>
    <w:p w:rsidR="00A541B2" w:rsidRDefault="0017039A" w:rsidP="00B34178">
      <w:pPr>
        <w:jc w:val="both"/>
        <w:rPr>
          <w:rFonts w:ascii="Arial" w:hAnsi="Arial"/>
          <w:sz w:val="22"/>
          <w:szCs w:val="22"/>
        </w:rPr>
      </w:pPr>
      <w:r w:rsidRPr="0017039A">
        <w:rPr>
          <w:rFonts w:ascii="Arial" w:hAnsi="Arial"/>
          <w:b/>
          <w:sz w:val="22"/>
          <w:szCs w:val="22"/>
        </w:rPr>
        <w:t>12</w:t>
      </w:r>
      <w:r w:rsidRPr="0017039A">
        <w:rPr>
          <w:rFonts w:ascii="Arial" w:hAnsi="Arial"/>
          <w:sz w:val="22"/>
          <w:szCs w:val="22"/>
        </w:rPr>
        <w:t xml:space="preserve">. </w:t>
      </w:r>
      <w:r w:rsidR="00065F7B" w:rsidRPr="00065F7B">
        <w:rPr>
          <w:rFonts w:ascii="Arial" w:hAnsi="Arial"/>
          <w:sz w:val="22"/>
          <w:szCs w:val="22"/>
        </w:rPr>
        <w:t xml:space="preserve">V případě, že v souvislosti s touto smlouvou dochází ke zpracovávání osobních údajů, </w:t>
      </w:r>
    </w:p>
    <w:p w:rsidR="00A541B2" w:rsidRDefault="00A541B2" w:rsidP="00B34178">
      <w:pPr>
        <w:jc w:val="both"/>
        <w:rPr>
          <w:rFonts w:ascii="Arial" w:hAnsi="Arial"/>
          <w:sz w:val="22"/>
          <w:szCs w:val="22"/>
        </w:rPr>
      </w:pPr>
      <w:r>
        <w:rPr>
          <w:rFonts w:ascii="Arial" w:hAnsi="Arial"/>
          <w:sz w:val="22"/>
          <w:szCs w:val="22"/>
        </w:rPr>
        <w:t xml:space="preserve">      </w:t>
      </w:r>
      <w:r w:rsidR="00065F7B" w:rsidRPr="00065F7B">
        <w:rPr>
          <w:rFonts w:ascii="Arial" w:hAnsi="Arial"/>
          <w:sz w:val="22"/>
          <w:szCs w:val="22"/>
        </w:rPr>
        <w:t xml:space="preserve">jsou tyto zpracovávány v souladu s platnými právními předpisy, které upravují ochranu a </w:t>
      </w:r>
      <w:r>
        <w:rPr>
          <w:rFonts w:ascii="Arial" w:hAnsi="Arial"/>
          <w:sz w:val="22"/>
          <w:szCs w:val="22"/>
        </w:rPr>
        <w:t xml:space="preserve">    </w:t>
      </w:r>
    </w:p>
    <w:p w:rsidR="00A541B2" w:rsidRDefault="00A541B2" w:rsidP="00B34178">
      <w:pPr>
        <w:jc w:val="both"/>
        <w:rPr>
          <w:rFonts w:ascii="Arial" w:hAnsi="Arial"/>
          <w:sz w:val="22"/>
          <w:szCs w:val="22"/>
        </w:rPr>
      </w:pPr>
      <w:r>
        <w:rPr>
          <w:rFonts w:ascii="Arial" w:hAnsi="Arial"/>
          <w:sz w:val="22"/>
          <w:szCs w:val="22"/>
        </w:rPr>
        <w:t xml:space="preserve">      </w:t>
      </w:r>
      <w:r w:rsidR="00065F7B" w:rsidRPr="00065F7B">
        <w:rPr>
          <w:rFonts w:ascii="Arial" w:hAnsi="Arial"/>
          <w:sz w:val="22"/>
          <w:szCs w:val="22"/>
        </w:rPr>
        <w:t xml:space="preserve">zpracování osobních údajů, zejména s nařízením Evropského parlamentu a Rady (EU) č. </w:t>
      </w:r>
    </w:p>
    <w:p w:rsidR="00A541B2" w:rsidRDefault="00A541B2" w:rsidP="00B34178">
      <w:pPr>
        <w:jc w:val="both"/>
        <w:rPr>
          <w:rFonts w:ascii="Arial" w:hAnsi="Arial"/>
          <w:sz w:val="22"/>
          <w:szCs w:val="22"/>
        </w:rPr>
      </w:pPr>
      <w:r>
        <w:rPr>
          <w:rFonts w:ascii="Arial" w:hAnsi="Arial"/>
          <w:sz w:val="22"/>
          <w:szCs w:val="22"/>
        </w:rPr>
        <w:t xml:space="preserve">      </w:t>
      </w:r>
      <w:r w:rsidR="00065F7B" w:rsidRPr="00065F7B">
        <w:rPr>
          <w:rFonts w:ascii="Arial" w:hAnsi="Arial"/>
          <w:sz w:val="22"/>
          <w:szCs w:val="22"/>
        </w:rPr>
        <w:t xml:space="preserve">2016/679 ze dne 27. 4. 2016 o ochraně fyzických osob v souvislosti se zpracováním </w:t>
      </w:r>
    </w:p>
    <w:p w:rsidR="00A541B2" w:rsidRDefault="00A541B2" w:rsidP="00B34178">
      <w:pPr>
        <w:jc w:val="both"/>
        <w:rPr>
          <w:rFonts w:ascii="Arial" w:hAnsi="Arial"/>
          <w:sz w:val="22"/>
          <w:szCs w:val="22"/>
        </w:rPr>
      </w:pPr>
      <w:r>
        <w:rPr>
          <w:rFonts w:ascii="Arial" w:hAnsi="Arial"/>
          <w:sz w:val="22"/>
          <w:szCs w:val="22"/>
        </w:rPr>
        <w:t xml:space="preserve">      </w:t>
      </w:r>
      <w:r w:rsidR="00065F7B" w:rsidRPr="00065F7B">
        <w:rPr>
          <w:rFonts w:ascii="Arial" w:hAnsi="Arial"/>
          <w:sz w:val="22"/>
          <w:szCs w:val="22"/>
        </w:rPr>
        <w:t xml:space="preserve">osobních údajů a o volném pohybu těchto údajů a o zrušení směrnice 95/46/ES (obecné </w:t>
      </w:r>
    </w:p>
    <w:p w:rsidR="00A541B2" w:rsidRDefault="00A541B2" w:rsidP="00B34178">
      <w:pPr>
        <w:jc w:val="both"/>
        <w:rPr>
          <w:rFonts w:ascii="Arial" w:hAnsi="Arial"/>
          <w:sz w:val="22"/>
          <w:szCs w:val="22"/>
        </w:rPr>
      </w:pPr>
      <w:r>
        <w:rPr>
          <w:rFonts w:ascii="Arial" w:hAnsi="Arial"/>
          <w:sz w:val="22"/>
          <w:szCs w:val="22"/>
        </w:rPr>
        <w:t xml:space="preserve">      </w:t>
      </w:r>
      <w:r w:rsidR="00065F7B" w:rsidRPr="00065F7B">
        <w:rPr>
          <w:rFonts w:ascii="Arial" w:hAnsi="Arial"/>
          <w:sz w:val="22"/>
          <w:szCs w:val="22"/>
        </w:rPr>
        <w:t xml:space="preserve">nařízení o ochraně osobních údajů). Informace o zpracování osobních údajů, včetně </w:t>
      </w:r>
    </w:p>
    <w:p w:rsidR="00A541B2" w:rsidRPr="00155E4E" w:rsidRDefault="00A541B2" w:rsidP="00B34178">
      <w:pPr>
        <w:jc w:val="both"/>
        <w:rPr>
          <w:rFonts w:ascii="Arial" w:hAnsi="Arial"/>
          <w:sz w:val="22"/>
          <w:szCs w:val="22"/>
        </w:rPr>
      </w:pPr>
      <w:r>
        <w:rPr>
          <w:rFonts w:ascii="Arial" w:hAnsi="Arial"/>
          <w:sz w:val="22"/>
          <w:szCs w:val="22"/>
        </w:rPr>
        <w:t xml:space="preserve">      </w:t>
      </w:r>
      <w:r w:rsidR="00065F7B" w:rsidRPr="00065F7B">
        <w:rPr>
          <w:rFonts w:ascii="Arial" w:hAnsi="Arial"/>
          <w:sz w:val="22"/>
          <w:szCs w:val="22"/>
        </w:rPr>
        <w:t xml:space="preserve">účelu a důvodu zpracování, naleznete </w:t>
      </w:r>
      <w:r w:rsidR="00065F7B" w:rsidRPr="00155E4E">
        <w:rPr>
          <w:rFonts w:ascii="Arial" w:hAnsi="Arial"/>
          <w:sz w:val="22"/>
          <w:szCs w:val="22"/>
        </w:rPr>
        <w:t xml:space="preserve">na </w:t>
      </w:r>
      <w:hyperlink r:id="rId12" w:history="1">
        <w:r w:rsidRPr="00155E4E">
          <w:rPr>
            <w:rStyle w:val="Hypertextovodkaz"/>
            <w:rFonts w:ascii="Arial" w:hAnsi="Arial"/>
            <w:color w:val="auto"/>
            <w:sz w:val="22"/>
            <w:szCs w:val="22"/>
          </w:rPr>
          <w:t>http://www.poh.cz/informace-o-zpracovani-</w:t>
        </w:r>
      </w:hyperlink>
    </w:p>
    <w:p w:rsidR="0017039A" w:rsidRPr="00155E4E" w:rsidRDefault="00A541B2" w:rsidP="00B34178">
      <w:pPr>
        <w:jc w:val="both"/>
        <w:rPr>
          <w:sz w:val="22"/>
          <w:szCs w:val="22"/>
        </w:rPr>
      </w:pPr>
      <w:r w:rsidRPr="00155E4E">
        <w:rPr>
          <w:rFonts w:ascii="Arial" w:hAnsi="Arial"/>
          <w:sz w:val="22"/>
          <w:szCs w:val="22"/>
        </w:rPr>
        <w:t xml:space="preserve">      </w:t>
      </w:r>
      <w:proofErr w:type="spellStart"/>
      <w:r w:rsidR="00065F7B" w:rsidRPr="00155E4E">
        <w:rPr>
          <w:rFonts w:ascii="Arial" w:hAnsi="Arial"/>
          <w:sz w:val="22"/>
          <w:szCs w:val="22"/>
        </w:rPr>
        <w:t>osobnich-udaju</w:t>
      </w:r>
      <w:proofErr w:type="spellEnd"/>
      <w:r w:rsidR="00065F7B" w:rsidRPr="00155E4E">
        <w:rPr>
          <w:rFonts w:ascii="Arial" w:hAnsi="Arial"/>
          <w:sz w:val="22"/>
          <w:szCs w:val="22"/>
        </w:rPr>
        <w:t>/d-1369/p1=1459</w:t>
      </w:r>
      <w:r w:rsidR="00155E4E">
        <w:rPr>
          <w:rFonts w:ascii="Arial" w:hAnsi="Arial"/>
          <w:sz w:val="22"/>
          <w:szCs w:val="22"/>
        </w:rPr>
        <w:t>.</w:t>
      </w:r>
    </w:p>
    <w:p w:rsidR="0017039A" w:rsidRDefault="0017039A" w:rsidP="005D1FC7">
      <w:pPr>
        <w:pStyle w:val="Zkladntext"/>
        <w:widowControl/>
        <w:tabs>
          <w:tab w:val="left" w:pos="360"/>
        </w:tabs>
        <w:ind w:left="360" w:hanging="360"/>
        <w:jc w:val="both"/>
        <w:rPr>
          <w:rFonts w:cs="Arial"/>
          <w:b/>
          <w:sz w:val="22"/>
          <w:szCs w:val="22"/>
        </w:rPr>
      </w:pPr>
    </w:p>
    <w:p w:rsidR="003C0A01" w:rsidRDefault="00DA3A86" w:rsidP="005D1FC7">
      <w:pPr>
        <w:pStyle w:val="Zkladntext"/>
        <w:widowControl/>
        <w:tabs>
          <w:tab w:val="left" w:pos="360"/>
        </w:tabs>
        <w:ind w:left="360" w:hanging="360"/>
        <w:jc w:val="both"/>
        <w:rPr>
          <w:rFonts w:cs="Arial"/>
          <w:bCs/>
          <w:sz w:val="22"/>
          <w:szCs w:val="22"/>
        </w:rPr>
      </w:pPr>
      <w:r>
        <w:rPr>
          <w:rFonts w:cs="Arial"/>
          <w:b/>
          <w:sz w:val="22"/>
          <w:szCs w:val="22"/>
        </w:rPr>
        <w:t>1</w:t>
      </w:r>
      <w:r w:rsidR="0017039A">
        <w:rPr>
          <w:rFonts w:cs="Arial"/>
          <w:b/>
          <w:sz w:val="22"/>
          <w:szCs w:val="22"/>
        </w:rPr>
        <w:t>3</w:t>
      </w:r>
      <w:r w:rsidR="005D1FC7" w:rsidRPr="005D1FC7">
        <w:rPr>
          <w:rFonts w:cs="Arial"/>
          <w:b/>
          <w:sz w:val="22"/>
          <w:szCs w:val="22"/>
        </w:rPr>
        <w:t>.</w:t>
      </w:r>
      <w:r w:rsidR="005D1FC7">
        <w:rPr>
          <w:rFonts w:cs="Arial"/>
          <w:sz w:val="22"/>
          <w:szCs w:val="22"/>
        </w:rPr>
        <w:tab/>
      </w:r>
      <w:r w:rsidR="0040668A" w:rsidRPr="003541E9">
        <w:rPr>
          <w:rFonts w:cs="Arial"/>
          <w:sz w:val="22"/>
          <w:szCs w:val="22"/>
        </w:rPr>
        <w:t xml:space="preserve">Na svědectví tohoto smluvní strany tímto podepisují smlouvu. Tato smlouva je vyhotovena ve </w:t>
      </w:r>
      <w:r w:rsidR="0040668A" w:rsidRPr="003541E9">
        <w:rPr>
          <w:rFonts w:cs="Arial"/>
          <w:b/>
          <w:sz w:val="22"/>
          <w:szCs w:val="22"/>
        </w:rPr>
        <w:t>dvou</w:t>
      </w:r>
      <w:r w:rsidR="0040668A" w:rsidRPr="003541E9">
        <w:rPr>
          <w:rFonts w:cs="Arial"/>
          <w:sz w:val="22"/>
          <w:szCs w:val="22"/>
        </w:rPr>
        <w:t xml:space="preserve"> vyhotoveních, z nichž každé má platnost originálu. </w:t>
      </w:r>
      <w:r w:rsidR="0040668A" w:rsidRPr="003541E9">
        <w:rPr>
          <w:rFonts w:cs="Arial"/>
          <w:bCs/>
          <w:sz w:val="22"/>
          <w:szCs w:val="22"/>
        </w:rPr>
        <w:t xml:space="preserve">Každá ze smluvních stran obdrží </w:t>
      </w:r>
      <w:r w:rsidR="0040668A" w:rsidRPr="003541E9">
        <w:rPr>
          <w:rFonts w:cs="Arial"/>
          <w:b/>
          <w:bCs/>
          <w:sz w:val="22"/>
          <w:szCs w:val="22"/>
        </w:rPr>
        <w:t>jedno</w:t>
      </w:r>
      <w:r w:rsidR="0040668A" w:rsidRPr="003541E9">
        <w:rPr>
          <w:rFonts w:cs="Arial"/>
          <w:bCs/>
          <w:sz w:val="22"/>
          <w:szCs w:val="22"/>
        </w:rPr>
        <w:t xml:space="preserve"> vyhotovení smlouvy.</w:t>
      </w:r>
    </w:p>
    <w:p w:rsidR="00B61257" w:rsidRDefault="00B61257"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r w:rsidRPr="00386410">
        <w:rPr>
          <w:rFonts w:ascii="Arial" w:hAnsi="Arial" w:cs="Arial"/>
          <w:sz w:val="22"/>
          <w:szCs w:val="22"/>
        </w:rPr>
        <w:t xml:space="preserve">V Chomutově dne </w:t>
      </w:r>
      <w:proofErr w:type="gramStart"/>
      <w:r w:rsidR="001C4F6D">
        <w:rPr>
          <w:rFonts w:ascii="Arial" w:hAnsi="Arial" w:cs="Arial"/>
          <w:sz w:val="22"/>
          <w:szCs w:val="22"/>
        </w:rPr>
        <w:t>06.09.2019</w:t>
      </w:r>
      <w:proofErr w:type="gramEnd"/>
      <w:r w:rsidR="001C4F6D">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1C4F6D">
        <w:rPr>
          <w:rFonts w:ascii="Arial" w:hAnsi="Arial" w:cs="Arial"/>
          <w:sz w:val="22"/>
          <w:szCs w:val="22"/>
        </w:rPr>
        <w:t xml:space="preserve"> Kadani </w:t>
      </w:r>
      <w:r w:rsidRPr="00386410">
        <w:rPr>
          <w:rFonts w:ascii="Arial" w:hAnsi="Arial" w:cs="Arial"/>
          <w:sz w:val="22"/>
          <w:szCs w:val="22"/>
        </w:rPr>
        <w:t>dne</w:t>
      </w:r>
      <w:r w:rsidR="001C4F6D">
        <w:rPr>
          <w:rFonts w:ascii="Arial" w:hAnsi="Arial" w:cs="Arial"/>
          <w:sz w:val="22"/>
          <w:szCs w:val="22"/>
        </w:rPr>
        <w:t xml:space="preserve"> 05.09.2019</w:t>
      </w:r>
      <w:r w:rsidRPr="00386410">
        <w:rPr>
          <w:rFonts w:ascii="Arial" w:hAnsi="Arial" w:cs="Arial"/>
          <w:sz w:val="22"/>
          <w:szCs w:val="22"/>
        </w:rPr>
        <w:t xml:space="preserve"> </w:t>
      </w:r>
    </w:p>
    <w:p w:rsidR="00155E4E" w:rsidRDefault="00155E4E"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CD0">
        <w:rPr>
          <w:rFonts w:ascii="Arial" w:hAnsi="Arial" w:cs="Arial"/>
          <w:sz w:val="22"/>
          <w:szCs w:val="22"/>
        </w:rPr>
        <w:t>zhotovitel</w:t>
      </w:r>
      <w:r>
        <w:rPr>
          <w:rFonts w:ascii="Arial" w:hAnsi="Arial" w:cs="Arial"/>
          <w:sz w:val="22"/>
          <w:szCs w:val="22"/>
        </w:rPr>
        <w:t>e</w:t>
      </w: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437893" w:rsidRDefault="00437893" w:rsidP="00B61257">
      <w:pPr>
        <w:jc w:val="both"/>
        <w:rPr>
          <w:rFonts w:cs="Arial"/>
          <w:snapToGrid w:val="0"/>
          <w:sz w:val="22"/>
          <w:szCs w:val="22"/>
        </w:rPr>
      </w:pPr>
    </w:p>
    <w:p w:rsidR="00155E4E" w:rsidRDefault="00155E4E" w:rsidP="00B61257">
      <w:pPr>
        <w:jc w:val="both"/>
        <w:rPr>
          <w:rFonts w:cs="Arial"/>
          <w:snapToGrid w:val="0"/>
          <w:sz w:val="22"/>
          <w:szCs w:val="22"/>
        </w:rPr>
      </w:pPr>
    </w:p>
    <w:p w:rsidR="00155E4E" w:rsidRDefault="00155E4E" w:rsidP="00B61257">
      <w:pPr>
        <w:jc w:val="both"/>
        <w:rPr>
          <w:rFonts w:cs="Arial"/>
          <w:snapToGrid w:val="0"/>
          <w:sz w:val="22"/>
          <w:szCs w:val="22"/>
        </w:rPr>
      </w:pPr>
    </w:p>
    <w:p w:rsidR="00155E4E" w:rsidRDefault="00155E4E" w:rsidP="00B61257">
      <w:pPr>
        <w:jc w:val="both"/>
        <w:rPr>
          <w:rFonts w:cs="Arial"/>
          <w:snapToGrid w:val="0"/>
          <w:sz w:val="22"/>
          <w:szCs w:val="22"/>
        </w:rPr>
      </w:pPr>
    </w:p>
    <w:p w:rsidR="00155E4E" w:rsidRDefault="00155E4E" w:rsidP="00B61257">
      <w:pPr>
        <w:jc w:val="both"/>
        <w:rPr>
          <w:rFonts w:cs="Arial"/>
          <w:snapToGrid w:val="0"/>
          <w:sz w:val="22"/>
          <w:szCs w:val="22"/>
        </w:rPr>
      </w:pPr>
    </w:p>
    <w:p w:rsidR="00155E4E" w:rsidRDefault="00155E4E" w:rsidP="00B61257">
      <w:pPr>
        <w:jc w:val="both"/>
        <w:rPr>
          <w:rFonts w:cs="Arial"/>
          <w:snapToGrid w:val="0"/>
          <w:sz w:val="22"/>
          <w:szCs w:val="22"/>
        </w:rPr>
      </w:pPr>
    </w:p>
    <w:p w:rsidR="00155E4E" w:rsidRDefault="00155E4E" w:rsidP="00155E4E">
      <w:pPr>
        <w:jc w:val="both"/>
        <w:rPr>
          <w:rFonts w:ascii="Arial" w:hAnsi="Arial" w:cs="Arial"/>
          <w:sz w:val="22"/>
          <w:szCs w:val="22"/>
        </w:rPr>
      </w:pPr>
      <w:bookmarkStart w:id="0" w:name="_GoBack"/>
      <w:bookmarkEnd w:id="0"/>
      <w:r>
        <w:rPr>
          <w:rFonts w:ascii="Arial" w:hAnsi="Arial" w:cs="Arial"/>
          <w:sz w:val="22"/>
          <w:szCs w:val="22"/>
        </w:rPr>
        <w:t>investiční ředitel</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jednatel společnosti</w:t>
      </w:r>
    </w:p>
    <w:p w:rsidR="00155E4E" w:rsidRDefault="00155E4E" w:rsidP="00155E4E">
      <w:pPr>
        <w:tabs>
          <w:tab w:val="left" w:pos="5025"/>
        </w:tabs>
        <w:jc w:val="both"/>
        <w:rPr>
          <w:rFonts w:ascii="Arial" w:hAnsi="Arial" w:cs="Arial"/>
          <w:sz w:val="22"/>
          <w:szCs w:val="22"/>
        </w:rPr>
      </w:pPr>
      <w:r>
        <w:rPr>
          <w:rFonts w:ascii="Arial" w:hAnsi="Arial" w:cs="Arial"/>
          <w:sz w:val="22"/>
          <w:szCs w:val="22"/>
        </w:rPr>
        <w:t>Povodí Ohře, státní podnik</w:t>
      </w:r>
      <w:r>
        <w:rPr>
          <w:rFonts w:ascii="Arial" w:hAnsi="Arial" w:cs="Arial"/>
          <w:sz w:val="22"/>
          <w:szCs w:val="22"/>
        </w:rPr>
        <w:tab/>
        <w:t>TEBA MONTÁŽE s.r.o.</w:t>
      </w:r>
    </w:p>
    <w:p w:rsidR="00155E4E" w:rsidRDefault="00155E4E" w:rsidP="00155E4E">
      <w:pPr>
        <w:jc w:val="both"/>
        <w:rPr>
          <w:rFonts w:ascii="Arial" w:hAnsi="Arial" w:cs="Arial"/>
          <w:sz w:val="22"/>
          <w:szCs w:val="22"/>
        </w:rPr>
      </w:pPr>
    </w:p>
    <w:p w:rsidR="00155E4E" w:rsidRPr="00386410" w:rsidRDefault="00155E4E" w:rsidP="00B61257">
      <w:pPr>
        <w:jc w:val="both"/>
        <w:rPr>
          <w:rFonts w:cs="Arial"/>
          <w:snapToGrid w:val="0"/>
          <w:sz w:val="22"/>
          <w:szCs w:val="22"/>
        </w:rPr>
      </w:pPr>
    </w:p>
    <w:sectPr w:rsidR="00155E4E" w:rsidRPr="00386410" w:rsidSect="00B640F3">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7EF" w:rsidRDefault="001D27EF">
      <w:r>
        <w:separator/>
      </w:r>
    </w:p>
  </w:endnote>
  <w:endnote w:type="continuationSeparator" w:id="0">
    <w:p w:rsidR="001D27EF" w:rsidRDefault="001D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1C4F6D">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1C4F6D">
      <w:rPr>
        <w:rFonts w:ascii="Arial" w:hAnsi="Arial" w:cs="Arial"/>
        <w:b/>
        <w:noProof/>
        <w:sz w:val="18"/>
        <w:szCs w:val="18"/>
      </w:rPr>
      <w:t>8</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1C4F6D">
      <w:rPr>
        <w:rFonts w:ascii="Arial" w:hAnsi="Arial" w:cs="Arial"/>
        <w:b/>
        <w:noProof/>
        <w:sz w:val="18"/>
        <w:szCs w:val="18"/>
      </w:rPr>
      <w:t>8</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1C4F6D">
      <w:rPr>
        <w:rFonts w:ascii="Arial" w:hAnsi="Arial" w:cs="Arial"/>
        <w:b/>
        <w:noProof/>
        <w:sz w:val="18"/>
        <w:szCs w:val="18"/>
      </w:rPr>
      <w:t>8</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7EF" w:rsidRDefault="001D27EF">
      <w:r>
        <w:separator/>
      </w:r>
    </w:p>
  </w:footnote>
  <w:footnote w:type="continuationSeparator" w:id="0">
    <w:p w:rsidR="001D27EF" w:rsidRDefault="001D2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2E10"/>
    <w:multiLevelType w:val="hybridMultilevel"/>
    <w:tmpl w:val="92BA822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6">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8">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10"/>
  </w:num>
  <w:num w:numId="3">
    <w:abstractNumId w:val="9"/>
  </w:num>
  <w:num w:numId="4">
    <w:abstractNumId w:val="4"/>
  </w:num>
  <w:num w:numId="5">
    <w:abstractNumId w:val="2"/>
  </w:num>
  <w:num w:numId="6">
    <w:abstractNumId w:val="3"/>
  </w:num>
  <w:num w:numId="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7"/>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08B9"/>
    <w:rsid w:val="00020F41"/>
    <w:rsid w:val="000219E9"/>
    <w:rsid w:val="00022CD4"/>
    <w:rsid w:val="00032AD0"/>
    <w:rsid w:val="0003591B"/>
    <w:rsid w:val="00043795"/>
    <w:rsid w:val="000456A7"/>
    <w:rsid w:val="00047C9A"/>
    <w:rsid w:val="0005321E"/>
    <w:rsid w:val="00053346"/>
    <w:rsid w:val="0005373E"/>
    <w:rsid w:val="00061569"/>
    <w:rsid w:val="00065F7B"/>
    <w:rsid w:val="000903EA"/>
    <w:rsid w:val="0009652F"/>
    <w:rsid w:val="00097EBA"/>
    <w:rsid w:val="000A2FBD"/>
    <w:rsid w:val="000D1512"/>
    <w:rsid w:val="000D49D2"/>
    <w:rsid w:val="000F1825"/>
    <w:rsid w:val="0011076F"/>
    <w:rsid w:val="00110849"/>
    <w:rsid w:val="00114CFD"/>
    <w:rsid w:val="00123217"/>
    <w:rsid w:val="00123974"/>
    <w:rsid w:val="00127923"/>
    <w:rsid w:val="001369A7"/>
    <w:rsid w:val="00145445"/>
    <w:rsid w:val="001505D1"/>
    <w:rsid w:val="00151C33"/>
    <w:rsid w:val="00155E4E"/>
    <w:rsid w:val="00157EF2"/>
    <w:rsid w:val="0017039A"/>
    <w:rsid w:val="001758FF"/>
    <w:rsid w:val="00177096"/>
    <w:rsid w:val="00182A31"/>
    <w:rsid w:val="00197AC0"/>
    <w:rsid w:val="001C04BD"/>
    <w:rsid w:val="001C40EA"/>
    <w:rsid w:val="001C4F6D"/>
    <w:rsid w:val="001C6F31"/>
    <w:rsid w:val="001D1432"/>
    <w:rsid w:val="001D27EF"/>
    <w:rsid w:val="001D3524"/>
    <w:rsid w:val="001D6812"/>
    <w:rsid w:val="001E5370"/>
    <w:rsid w:val="001F0799"/>
    <w:rsid w:val="001F59EB"/>
    <w:rsid w:val="002044E5"/>
    <w:rsid w:val="0021752C"/>
    <w:rsid w:val="00224131"/>
    <w:rsid w:val="00232D66"/>
    <w:rsid w:val="00246D6C"/>
    <w:rsid w:val="00254A02"/>
    <w:rsid w:val="00255B29"/>
    <w:rsid w:val="00261A62"/>
    <w:rsid w:val="00267019"/>
    <w:rsid w:val="002704D9"/>
    <w:rsid w:val="00274B7A"/>
    <w:rsid w:val="00276393"/>
    <w:rsid w:val="00280678"/>
    <w:rsid w:val="002841E7"/>
    <w:rsid w:val="002877EE"/>
    <w:rsid w:val="00291741"/>
    <w:rsid w:val="002A1B5C"/>
    <w:rsid w:val="002A1D58"/>
    <w:rsid w:val="002A6955"/>
    <w:rsid w:val="002C2C92"/>
    <w:rsid w:val="002D1039"/>
    <w:rsid w:val="002D40E2"/>
    <w:rsid w:val="002E6470"/>
    <w:rsid w:val="002E73A1"/>
    <w:rsid w:val="002F51CF"/>
    <w:rsid w:val="00302394"/>
    <w:rsid w:val="003040A2"/>
    <w:rsid w:val="00312AFD"/>
    <w:rsid w:val="00324305"/>
    <w:rsid w:val="0032614C"/>
    <w:rsid w:val="003302BD"/>
    <w:rsid w:val="00333847"/>
    <w:rsid w:val="00346C0D"/>
    <w:rsid w:val="0034779E"/>
    <w:rsid w:val="00350F03"/>
    <w:rsid w:val="003541E9"/>
    <w:rsid w:val="003649B0"/>
    <w:rsid w:val="00386410"/>
    <w:rsid w:val="003B0717"/>
    <w:rsid w:val="003C0A01"/>
    <w:rsid w:val="003F45C8"/>
    <w:rsid w:val="0040668A"/>
    <w:rsid w:val="004070EF"/>
    <w:rsid w:val="00410FA6"/>
    <w:rsid w:val="004144D5"/>
    <w:rsid w:val="00422BF9"/>
    <w:rsid w:val="004237EB"/>
    <w:rsid w:val="00427853"/>
    <w:rsid w:val="00436ABE"/>
    <w:rsid w:val="00437893"/>
    <w:rsid w:val="004422BE"/>
    <w:rsid w:val="0044321A"/>
    <w:rsid w:val="004461E2"/>
    <w:rsid w:val="00446ACB"/>
    <w:rsid w:val="00452D5E"/>
    <w:rsid w:val="004774BF"/>
    <w:rsid w:val="00480060"/>
    <w:rsid w:val="00482FB6"/>
    <w:rsid w:val="0049548C"/>
    <w:rsid w:val="004A2919"/>
    <w:rsid w:val="004A2984"/>
    <w:rsid w:val="004C008F"/>
    <w:rsid w:val="004D1273"/>
    <w:rsid w:val="004D50A0"/>
    <w:rsid w:val="004D6914"/>
    <w:rsid w:val="004D74F4"/>
    <w:rsid w:val="004E3484"/>
    <w:rsid w:val="004E7D23"/>
    <w:rsid w:val="004F0CDB"/>
    <w:rsid w:val="004F17E5"/>
    <w:rsid w:val="004F6709"/>
    <w:rsid w:val="00503905"/>
    <w:rsid w:val="005042A3"/>
    <w:rsid w:val="00504E92"/>
    <w:rsid w:val="005074AA"/>
    <w:rsid w:val="00507772"/>
    <w:rsid w:val="005127E9"/>
    <w:rsid w:val="00512B27"/>
    <w:rsid w:val="00516E1F"/>
    <w:rsid w:val="00520546"/>
    <w:rsid w:val="00521303"/>
    <w:rsid w:val="00523A40"/>
    <w:rsid w:val="005247CA"/>
    <w:rsid w:val="00533916"/>
    <w:rsid w:val="00551063"/>
    <w:rsid w:val="0055403F"/>
    <w:rsid w:val="00563FAB"/>
    <w:rsid w:val="00566C41"/>
    <w:rsid w:val="0057054F"/>
    <w:rsid w:val="0057643B"/>
    <w:rsid w:val="00586A2F"/>
    <w:rsid w:val="0059593F"/>
    <w:rsid w:val="00595DCE"/>
    <w:rsid w:val="005D1FC7"/>
    <w:rsid w:val="005D408E"/>
    <w:rsid w:val="005E7B3E"/>
    <w:rsid w:val="005F1702"/>
    <w:rsid w:val="005F34D9"/>
    <w:rsid w:val="00600AFF"/>
    <w:rsid w:val="00602394"/>
    <w:rsid w:val="00614245"/>
    <w:rsid w:val="00632678"/>
    <w:rsid w:val="00640D5E"/>
    <w:rsid w:val="00653562"/>
    <w:rsid w:val="00657C8C"/>
    <w:rsid w:val="0068009D"/>
    <w:rsid w:val="00681E3D"/>
    <w:rsid w:val="0069597B"/>
    <w:rsid w:val="006A0888"/>
    <w:rsid w:val="006A302C"/>
    <w:rsid w:val="006A3650"/>
    <w:rsid w:val="006B36F8"/>
    <w:rsid w:val="006C3A7F"/>
    <w:rsid w:val="006C60C0"/>
    <w:rsid w:val="006D4668"/>
    <w:rsid w:val="006E3463"/>
    <w:rsid w:val="006E5F9A"/>
    <w:rsid w:val="006F0ABF"/>
    <w:rsid w:val="00712F38"/>
    <w:rsid w:val="00714263"/>
    <w:rsid w:val="0073003E"/>
    <w:rsid w:val="00737155"/>
    <w:rsid w:val="0074616E"/>
    <w:rsid w:val="00767889"/>
    <w:rsid w:val="00786D51"/>
    <w:rsid w:val="00790057"/>
    <w:rsid w:val="00790434"/>
    <w:rsid w:val="007A7EC7"/>
    <w:rsid w:val="007C0DC1"/>
    <w:rsid w:val="007D0B86"/>
    <w:rsid w:val="007E0965"/>
    <w:rsid w:val="007E3C59"/>
    <w:rsid w:val="007F14CA"/>
    <w:rsid w:val="007F60BA"/>
    <w:rsid w:val="00801A72"/>
    <w:rsid w:val="00802CE7"/>
    <w:rsid w:val="008052ED"/>
    <w:rsid w:val="00806E0A"/>
    <w:rsid w:val="00813660"/>
    <w:rsid w:val="00814909"/>
    <w:rsid w:val="00814A0E"/>
    <w:rsid w:val="008272BB"/>
    <w:rsid w:val="0084010F"/>
    <w:rsid w:val="00840765"/>
    <w:rsid w:val="00844FF1"/>
    <w:rsid w:val="00860849"/>
    <w:rsid w:val="0086126A"/>
    <w:rsid w:val="0086177F"/>
    <w:rsid w:val="0087799F"/>
    <w:rsid w:val="00883D67"/>
    <w:rsid w:val="008962AD"/>
    <w:rsid w:val="008A0FF7"/>
    <w:rsid w:val="008A107C"/>
    <w:rsid w:val="008A2650"/>
    <w:rsid w:val="008B343D"/>
    <w:rsid w:val="008C4FAD"/>
    <w:rsid w:val="008C50B7"/>
    <w:rsid w:val="008D07D7"/>
    <w:rsid w:val="008D36CC"/>
    <w:rsid w:val="008E2BD1"/>
    <w:rsid w:val="008E3619"/>
    <w:rsid w:val="008E3E73"/>
    <w:rsid w:val="0090228D"/>
    <w:rsid w:val="00916305"/>
    <w:rsid w:val="00917F5B"/>
    <w:rsid w:val="00920427"/>
    <w:rsid w:val="00924F8F"/>
    <w:rsid w:val="0092548D"/>
    <w:rsid w:val="00932681"/>
    <w:rsid w:val="009402A7"/>
    <w:rsid w:val="00940E3B"/>
    <w:rsid w:val="0094582D"/>
    <w:rsid w:val="0095255A"/>
    <w:rsid w:val="0095379D"/>
    <w:rsid w:val="0096148E"/>
    <w:rsid w:val="00963BB8"/>
    <w:rsid w:val="0098025D"/>
    <w:rsid w:val="00981D3D"/>
    <w:rsid w:val="00982A38"/>
    <w:rsid w:val="0098407C"/>
    <w:rsid w:val="009843E0"/>
    <w:rsid w:val="00986C5D"/>
    <w:rsid w:val="00991B86"/>
    <w:rsid w:val="00993C95"/>
    <w:rsid w:val="00996306"/>
    <w:rsid w:val="009A35C0"/>
    <w:rsid w:val="009B3289"/>
    <w:rsid w:val="009B5D5A"/>
    <w:rsid w:val="009B783F"/>
    <w:rsid w:val="009B7D31"/>
    <w:rsid w:val="009C77AA"/>
    <w:rsid w:val="009D2E1E"/>
    <w:rsid w:val="009D488B"/>
    <w:rsid w:val="009D4F1F"/>
    <w:rsid w:val="009E2BB6"/>
    <w:rsid w:val="009F0F3A"/>
    <w:rsid w:val="009F27E1"/>
    <w:rsid w:val="00A176C0"/>
    <w:rsid w:val="00A17AC6"/>
    <w:rsid w:val="00A302E4"/>
    <w:rsid w:val="00A31BBD"/>
    <w:rsid w:val="00A332A1"/>
    <w:rsid w:val="00A43CC9"/>
    <w:rsid w:val="00A45F5E"/>
    <w:rsid w:val="00A467E6"/>
    <w:rsid w:val="00A50CE8"/>
    <w:rsid w:val="00A541B2"/>
    <w:rsid w:val="00A74176"/>
    <w:rsid w:val="00A82A7D"/>
    <w:rsid w:val="00A903B8"/>
    <w:rsid w:val="00A92795"/>
    <w:rsid w:val="00A97AD7"/>
    <w:rsid w:val="00AA0137"/>
    <w:rsid w:val="00AA4198"/>
    <w:rsid w:val="00AB1BCA"/>
    <w:rsid w:val="00AB3ADF"/>
    <w:rsid w:val="00AB4A35"/>
    <w:rsid w:val="00AB507D"/>
    <w:rsid w:val="00AC54E3"/>
    <w:rsid w:val="00AD1BFF"/>
    <w:rsid w:val="00AD2AD8"/>
    <w:rsid w:val="00AE1208"/>
    <w:rsid w:val="00AF18A0"/>
    <w:rsid w:val="00AF4297"/>
    <w:rsid w:val="00AF4EBA"/>
    <w:rsid w:val="00B1065B"/>
    <w:rsid w:val="00B1293D"/>
    <w:rsid w:val="00B14373"/>
    <w:rsid w:val="00B20CF7"/>
    <w:rsid w:val="00B258D3"/>
    <w:rsid w:val="00B300FD"/>
    <w:rsid w:val="00B32BA0"/>
    <w:rsid w:val="00B34178"/>
    <w:rsid w:val="00B3760F"/>
    <w:rsid w:val="00B37CC8"/>
    <w:rsid w:val="00B46AE4"/>
    <w:rsid w:val="00B61257"/>
    <w:rsid w:val="00B640F3"/>
    <w:rsid w:val="00B76C65"/>
    <w:rsid w:val="00B80D3D"/>
    <w:rsid w:val="00B847E2"/>
    <w:rsid w:val="00B903AC"/>
    <w:rsid w:val="00B924F7"/>
    <w:rsid w:val="00BA3576"/>
    <w:rsid w:val="00BB0930"/>
    <w:rsid w:val="00BB0952"/>
    <w:rsid w:val="00BB16E1"/>
    <w:rsid w:val="00BC1523"/>
    <w:rsid w:val="00BC6B58"/>
    <w:rsid w:val="00BD0321"/>
    <w:rsid w:val="00BD0CD0"/>
    <w:rsid w:val="00BD2EC9"/>
    <w:rsid w:val="00BD51C5"/>
    <w:rsid w:val="00BD5E01"/>
    <w:rsid w:val="00BD5F7E"/>
    <w:rsid w:val="00BF1E18"/>
    <w:rsid w:val="00BF3D9B"/>
    <w:rsid w:val="00BF6CFA"/>
    <w:rsid w:val="00C03258"/>
    <w:rsid w:val="00C13CBA"/>
    <w:rsid w:val="00C16DAF"/>
    <w:rsid w:val="00C20661"/>
    <w:rsid w:val="00C20C4F"/>
    <w:rsid w:val="00C322D1"/>
    <w:rsid w:val="00C506B6"/>
    <w:rsid w:val="00C66556"/>
    <w:rsid w:val="00C86B0F"/>
    <w:rsid w:val="00C931D1"/>
    <w:rsid w:val="00CA7704"/>
    <w:rsid w:val="00CA7CEE"/>
    <w:rsid w:val="00CB478B"/>
    <w:rsid w:val="00CD2A5C"/>
    <w:rsid w:val="00CE2F33"/>
    <w:rsid w:val="00CE5EF2"/>
    <w:rsid w:val="00D1305C"/>
    <w:rsid w:val="00D14AB6"/>
    <w:rsid w:val="00D276F7"/>
    <w:rsid w:val="00D35C19"/>
    <w:rsid w:val="00D35FAE"/>
    <w:rsid w:val="00D558EB"/>
    <w:rsid w:val="00D7549F"/>
    <w:rsid w:val="00D8383F"/>
    <w:rsid w:val="00D94D2D"/>
    <w:rsid w:val="00D960BC"/>
    <w:rsid w:val="00DA3A86"/>
    <w:rsid w:val="00DA4695"/>
    <w:rsid w:val="00DB336D"/>
    <w:rsid w:val="00DC49AD"/>
    <w:rsid w:val="00DC59AA"/>
    <w:rsid w:val="00DE1CFC"/>
    <w:rsid w:val="00DE7254"/>
    <w:rsid w:val="00DF0489"/>
    <w:rsid w:val="00DF49EE"/>
    <w:rsid w:val="00DF56A2"/>
    <w:rsid w:val="00DF615C"/>
    <w:rsid w:val="00E07A3A"/>
    <w:rsid w:val="00E1692C"/>
    <w:rsid w:val="00E21344"/>
    <w:rsid w:val="00E2189F"/>
    <w:rsid w:val="00E26664"/>
    <w:rsid w:val="00E26B13"/>
    <w:rsid w:val="00E327CE"/>
    <w:rsid w:val="00E4115B"/>
    <w:rsid w:val="00E41AB5"/>
    <w:rsid w:val="00E41BD0"/>
    <w:rsid w:val="00E5034A"/>
    <w:rsid w:val="00E52CB8"/>
    <w:rsid w:val="00E54D15"/>
    <w:rsid w:val="00E551CF"/>
    <w:rsid w:val="00E579E6"/>
    <w:rsid w:val="00E606EC"/>
    <w:rsid w:val="00E610AD"/>
    <w:rsid w:val="00E7221B"/>
    <w:rsid w:val="00E74FEE"/>
    <w:rsid w:val="00E83DA6"/>
    <w:rsid w:val="00E852EE"/>
    <w:rsid w:val="00E876A8"/>
    <w:rsid w:val="00E97587"/>
    <w:rsid w:val="00EA387A"/>
    <w:rsid w:val="00EB2D81"/>
    <w:rsid w:val="00EB307C"/>
    <w:rsid w:val="00EB4608"/>
    <w:rsid w:val="00EB67C6"/>
    <w:rsid w:val="00EB6A5C"/>
    <w:rsid w:val="00EB7AE9"/>
    <w:rsid w:val="00EC6877"/>
    <w:rsid w:val="00ED1285"/>
    <w:rsid w:val="00ED1664"/>
    <w:rsid w:val="00ED2006"/>
    <w:rsid w:val="00ED33E2"/>
    <w:rsid w:val="00ED79FE"/>
    <w:rsid w:val="00EF744B"/>
    <w:rsid w:val="00F05987"/>
    <w:rsid w:val="00F22DC0"/>
    <w:rsid w:val="00F238AF"/>
    <w:rsid w:val="00F25381"/>
    <w:rsid w:val="00F253E3"/>
    <w:rsid w:val="00F33F69"/>
    <w:rsid w:val="00F52D0A"/>
    <w:rsid w:val="00F5552E"/>
    <w:rsid w:val="00F565A0"/>
    <w:rsid w:val="00F6412F"/>
    <w:rsid w:val="00F66FBC"/>
    <w:rsid w:val="00F7180F"/>
    <w:rsid w:val="00F836C5"/>
    <w:rsid w:val="00F85A31"/>
    <w:rsid w:val="00F86092"/>
    <w:rsid w:val="00F9094A"/>
    <w:rsid w:val="00F93AE0"/>
    <w:rsid w:val="00FA29A9"/>
    <w:rsid w:val="00FB618E"/>
    <w:rsid w:val="00FB6B4F"/>
    <w:rsid w:val="00FC4E5D"/>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543911240">
      <w:bodyDiv w:val="1"/>
      <w:marLeft w:val="0"/>
      <w:marRight w:val="0"/>
      <w:marTop w:val="0"/>
      <w:marBottom w:val="0"/>
      <w:divBdr>
        <w:top w:val="none" w:sz="0" w:space="0" w:color="auto"/>
        <w:left w:val="none" w:sz="0" w:space="0" w:color="auto"/>
        <w:bottom w:val="none" w:sz="0" w:space="0" w:color="auto"/>
        <w:right w:val="none" w:sz="0" w:space="0" w:color="auto"/>
      </w:divBdr>
    </w:div>
    <w:div w:id="680008267">
      <w:bodyDiv w:val="1"/>
      <w:marLeft w:val="0"/>
      <w:marRight w:val="0"/>
      <w:marTop w:val="0"/>
      <w:marBottom w:val="0"/>
      <w:divBdr>
        <w:top w:val="none" w:sz="0" w:space="0" w:color="auto"/>
        <w:left w:val="none" w:sz="0" w:space="0" w:color="auto"/>
        <w:bottom w:val="none" w:sz="0" w:space="0" w:color="auto"/>
        <w:right w:val="none" w:sz="0" w:space="0" w:color="auto"/>
      </w:divBdr>
    </w:div>
    <w:div w:id="767850578">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48747170">
      <w:bodyDiv w:val="1"/>
      <w:marLeft w:val="0"/>
      <w:marRight w:val="0"/>
      <w:marTop w:val="0"/>
      <w:marBottom w:val="0"/>
      <w:divBdr>
        <w:top w:val="none" w:sz="0" w:space="0" w:color="auto"/>
        <w:left w:val="none" w:sz="0" w:space="0" w:color="auto"/>
        <w:bottom w:val="none" w:sz="0" w:space="0" w:color="auto"/>
        <w:right w:val="none" w:sz="0" w:space="0" w:color="auto"/>
      </w:divBdr>
    </w:div>
    <w:div w:id="1159690888">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427120339">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68342906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813983163">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17420025">
      <w:bodyDiv w:val="1"/>
      <w:marLeft w:val="0"/>
      <w:marRight w:val="0"/>
      <w:marTop w:val="0"/>
      <w:marBottom w:val="0"/>
      <w:divBdr>
        <w:top w:val="none" w:sz="0" w:space="0" w:color="auto"/>
        <w:left w:val="none" w:sz="0" w:space="0" w:color="auto"/>
        <w:bottom w:val="none" w:sz="0" w:space="0" w:color="auto"/>
        <w:right w:val="none" w:sz="0" w:space="0" w:color="auto"/>
      </w:divBdr>
    </w:div>
    <w:div w:id="214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h.cz/informace-o-zpracovani-"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aktury-pr@poh.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48</TotalTime>
  <Pages>1</Pages>
  <Words>2983</Words>
  <Characters>17606</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23</cp:revision>
  <cp:lastPrinted>2010-05-05T09:52:00Z</cp:lastPrinted>
  <dcterms:created xsi:type="dcterms:W3CDTF">2017-12-15T13:43:00Z</dcterms:created>
  <dcterms:modified xsi:type="dcterms:W3CDTF">2019-09-06T12:10:00Z</dcterms:modified>
</cp:coreProperties>
</file>