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51" w:rsidRDefault="00B310CE">
      <w:pPr>
        <w:spacing w:line="655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39.35pt;height:9.75pt;z-index:251657728;mso-wrap-distance-left:5pt;mso-wrap-distance-right: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3"/>
                    <w:shd w:val="clear" w:color="auto" w:fill="auto"/>
                    <w:spacing w:line="110" w:lineRule="exact"/>
                  </w:pPr>
                  <w:r>
                    <w:t>T0ww.fonsi.cz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7pt;margin-top:19.15pt;width:50.4pt;height:15.45pt;z-index:251657729;mso-wrap-distance-left:5pt;mso-wrap-distance-right: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4"/>
                    <w:shd w:val="clear" w:color="auto" w:fill="auto"/>
                    <w:spacing w:line="80" w:lineRule="exact"/>
                  </w:pPr>
                  <w:r>
                    <w:t>69</w:t>
                  </w:r>
                  <w:r>
                    <w:rPr>
                      <w:rStyle w:val="Zkladntext4TahomaMtko100Exact"/>
                    </w:rPr>
                    <w:t xml:space="preserve"> </w:t>
                  </w:r>
                  <w:r>
                    <w:t>79</w:t>
                  </w:r>
                </w:p>
                <w:p w:rsidR="008E1551" w:rsidRDefault="006D40A9">
                  <w:pPr>
                    <w:pStyle w:val="Zkladntext5"/>
                    <w:shd w:val="clear" w:color="auto" w:fill="auto"/>
                    <w:spacing w:line="140" w:lineRule="exact"/>
                  </w:pPr>
                  <w:proofErr w:type="spellStart"/>
                  <w:r>
                    <w:t>gulace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MaR</w:t>
                  </w:r>
                  <w:proofErr w:type="spellEnd"/>
                  <w:r>
                    <w:t>)</w:t>
                  </w:r>
                </w:p>
              </w:txbxContent>
            </v:textbox>
            <w10:wrap anchorx="margin"/>
          </v:shape>
        </w:pict>
      </w:r>
    </w:p>
    <w:p w:rsidR="008E1551" w:rsidRDefault="008E1551">
      <w:pPr>
        <w:rPr>
          <w:sz w:val="2"/>
          <w:szCs w:val="2"/>
        </w:rPr>
        <w:sectPr w:rsidR="008E155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1014" w:right="617" w:bottom="903" w:left="257" w:header="0" w:footer="3" w:gutter="0"/>
          <w:cols w:space="720"/>
          <w:noEndnote/>
          <w:titlePg/>
          <w:docGrid w:linePitch="360"/>
        </w:sectPr>
      </w:pPr>
    </w:p>
    <w:p w:rsidR="008E1551" w:rsidRDefault="008E1551">
      <w:pPr>
        <w:spacing w:line="49" w:lineRule="exact"/>
        <w:rPr>
          <w:sz w:val="4"/>
          <w:szCs w:val="4"/>
        </w:rPr>
      </w:pPr>
    </w:p>
    <w:p w:rsidR="008E1551" w:rsidRDefault="008E1551">
      <w:pPr>
        <w:rPr>
          <w:sz w:val="2"/>
          <w:szCs w:val="2"/>
        </w:rPr>
        <w:sectPr w:rsidR="008E1551">
          <w:type w:val="continuous"/>
          <w:pgSz w:w="11900" w:h="16840"/>
          <w:pgMar w:top="5081" w:right="0" w:bottom="468" w:left="0" w:header="0" w:footer="3" w:gutter="0"/>
          <w:cols w:space="720"/>
          <w:noEndnote/>
          <w:docGrid w:linePitch="360"/>
        </w:sectPr>
      </w:pPr>
    </w:p>
    <w:p w:rsidR="008E1551" w:rsidRDefault="00B310C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1171"/>
          <w:tab w:val="left" w:pos="3292"/>
        </w:tabs>
        <w:ind w:left="480"/>
      </w:pPr>
      <w:r>
        <w:lastRenderedPageBreak/>
        <w:pict>
          <v:shape id="_x0000_s1032" type="#_x0000_t202" style="position:absolute;left:0;text-align:left;margin-left:.05pt;margin-top:-186.95pt;width:497.0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45"/>
                    <w:gridCol w:w="4656"/>
                    <w:gridCol w:w="4786"/>
                    <w:gridCol w:w="254"/>
                  </w:tblGrid>
                  <w:tr w:rsidR="008E1551">
                    <w:trPr>
                      <w:trHeight w:hRule="exact" w:val="288"/>
                      <w:jc w:val="center"/>
                    </w:trPr>
                    <w:tc>
                      <w:tcPr>
                        <w:tcW w:w="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E1551" w:rsidRDefault="006D40A9">
                        <w:pPr>
                          <w:pStyle w:val="Zkladntext20"/>
                          <w:shd w:val="clear" w:color="auto" w:fill="auto"/>
                          <w:spacing w:line="300" w:lineRule="exact"/>
                          <w:ind w:firstLine="0"/>
                        </w:pPr>
                        <w:r>
                          <w:rPr>
                            <w:rStyle w:val="Zkladntext215ptTun"/>
                            <w:lang w:val="de-DE" w:eastAsia="de-DE" w:bidi="de-DE"/>
                          </w:rPr>
                          <w:t>'s"</w:t>
                        </w:r>
                      </w:p>
                    </w:tc>
                    <w:tc>
                      <w:tcPr>
                        <w:tcW w:w="46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E1551" w:rsidRDefault="006D40A9">
                        <w:pPr>
                          <w:pStyle w:val="Zkladntext20"/>
                          <w:shd w:val="clear" w:color="auto" w:fill="auto"/>
                          <w:spacing w:line="560" w:lineRule="exact"/>
                          <w:ind w:firstLine="0"/>
                        </w:pPr>
                        <w:r>
                          <w:rPr>
                            <w:rStyle w:val="Zkladntext2CourierNew28ptKurzva"/>
                          </w:rPr>
                          <w:t>i</w:t>
                        </w:r>
                      </w:p>
                    </w:tc>
                  </w:tr>
                  <w:tr w:rsidR="008E1551">
                    <w:trPr>
                      <w:trHeight w:hRule="exact" w:val="1958"/>
                      <w:jc w:val="center"/>
                    </w:trPr>
                    <w:tc>
                      <w:tcPr>
                        <w:tcW w:w="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E1551" w:rsidRDefault="006D40A9">
                        <w:pPr>
                          <w:pStyle w:val="Zkladntext20"/>
                          <w:shd w:val="clear" w:color="auto" w:fill="auto"/>
                          <w:spacing w:after="240" w:line="300" w:lineRule="exact"/>
                          <w:ind w:firstLine="0"/>
                          <w:jc w:val="center"/>
                        </w:pPr>
                        <w:r>
                          <w:rPr>
                            <w:rStyle w:val="Zkladntext215ptTun"/>
                          </w:rPr>
                          <w:t>Smlouva o dílo č. 3/2017</w:t>
                        </w:r>
                      </w:p>
                      <w:p w:rsidR="008E1551" w:rsidRDefault="006D40A9">
                        <w:pPr>
                          <w:pStyle w:val="Zkladntext20"/>
                          <w:shd w:val="clear" w:color="auto" w:fill="auto"/>
                          <w:spacing w:before="240" w:after="240" w:line="300" w:lineRule="exact"/>
                          <w:ind w:left="340" w:firstLine="0"/>
                        </w:pPr>
                        <w:r>
                          <w:rPr>
                            <w:rStyle w:val="Zkladntext215ptTun"/>
                          </w:rPr>
                          <w:t xml:space="preserve">vzdálený dohled nad </w:t>
                        </w:r>
                        <w:proofErr w:type="spellStart"/>
                        <w:r>
                          <w:rPr>
                            <w:rStyle w:val="Zkladntext215ptTun"/>
                          </w:rPr>
                          <w:t>tepelpě</w:t>
                        </w:r>
                        <w:proofErr w:type="spellEnd"/>
                        <w:r>
                          <w:rPr>
                            <w:rStyle w:val="Zkladntext215ptTun"/>
                          </w:rPr>
                          <w:t xml:space="preserve"> energetickým zařízením</w:t>
                        </w:r>
                      </w:p>
                      <w:p w:rsidR="008E1551" w:rsidRDefault="006D40A9">
                        <w:pPr>
                          <w:pStyle w:val="Zkladntext20"/>
                          <w:shd w:val="clear" w:color="auto" w:fill="auto"/>
                          <w:spacing w:before="24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Tun"/>
                          </w:rPr>
                          <w:t>uzavřená podle „ Občanského zákoníku" zákona 89 / 2012 Sb.</w:t>
                        </w:r>
                      </w:p>
                    </w:tc>
                    <w:tc>
                      <w:tcPr>
                        <w:tcW w:w="254" w:type="dxa"/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E1551">
                    <w:trPr>
                      <w:trHeight w:hRule="exact" w:val="211"/>
                      <w:jc w:val="center"/>
                    </w:trPr>
                    <w:tc>
                      <w:tcPr>
                        <w:tcW w:w="49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E1551" w:rsidRDefault="006D40A9">
                        <w:pPr>
                          <w:pStyle w:val="Zkladntext20"/>
                          <w:shd w:val="clear" w:color="auto" w:fill="auto"/>
                          <w:spacing w:line="300" w:lineRule="exact"/>
                          <w:ind w:firstLine="0"/>
                        </w:pPr>
                        <w:proofErr w:type="gramStart"/>
                        <w:r>
                          <w:rPr>
                            <w:rStyle w:val="Zkladntext215ptTun"/>
                          </w:rPr>
                          <w:t>/</w:t>
                        </w:r>
                        <w:r>
                          <w:rPr>
                            <w:rStyle w:val="Zkladntext2Tun"/>
                          </w:rPr>
                          <w:t>——</w:t>
                        </w:r>
                        <w:proofErr w:type="gramEnd"/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E1551">
                    <w:trPr>
                      <w:trHeight w:hRule="exact" w:val="1094"/>
                      <w:jc w:val="center"/>
                    </w:trPr>
                    <w:tc>
                      <w:tcPr>
                        <w:tcW w:w="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4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E1551" w:rsidRDefault="006D40A9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Tun"/>
                          </w:rPr>
                          <w:t>1. Smluvní strany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E1551" w:rsidRDefault="008E155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8E1551" w:rsidRDefault="008E155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proofErr w:type="gramStart"/>
      <w:r w:rsidR="006D40A9">
        <w:rPr>
          <w:rStyle w:val="Nadpis1Netun"/>
        </w:rPr>
        <w:t>Objednatel :</w:t>
      </w:r>
      <w:r w:rsidR="006D40A9">
        <w:rPr>
          <w:rStyle w:val="Nadpis1Netun"/>
        </w:rPr>
        <w:tab/>
      </w:r>
      <w:r w:rsidR="006D40A9">
        <w:t>První</w:t>
      </w:r>
      <w:proofErr w:type="gramEnd"/>
      <w:r w:rsidR="006D40A9">
        <w:t xml:space="preserve"> české gymnázium v Karlových Varech</w:t>
      </w:r>
      <w:bookmarkEnd w:id="0"/>
    </w:p>
    <w:p w:rsidR="008E1551" w:rsidRDefault="006D40A9">
      <w:pPr>
        <w:pStyle w:val="Zkladntext20"/>
        <w:shd w:val="clear" w:color="auto" w:fill="auto"/>
        <w:ind w:left="3280" w:right="4620" w:firstLine="0"/>
      </w:pPr>
      <w:r>
        <w:t>příspěvková organizace Národní 25/445 360 01, Karlovy Vary</w:t>
      </w:r>
    </w:p>
    <w:p w:rsidR="008E1551" w:rsidRDefault="006D40A9">
      <w:pPr>
        <w:pStyle w:val="Zkladntext20"/>
        <w:shd w:val="clear" w:color="auto" w:fill="auto"/>
        <w:tabs>
          <w:tab w:val="left" w:pos="3292"/>
        </w:tabs>
        <w:spacing w:after="224"/>
        <w:ind w:left="1180" w:firstLine="0"/>
        <w:jc w:val="both"/>
      </w:pPr>
      <w:proofErr w:type="gramStart"/>
      <w:r>
        <w:t>zastoupen :</w:t>
      </w:r>
      <w:r>
        <w:tab/>
        <w:t>RNDr.</w:t>
      </w:r>
      <w:proofErr w:type="gramEnd"/>
      <w:r>
        <w:t xml:space="preserve"> Zdeňkem Papežem - ředitelem</w:t>
      </w:r>
    </w:p>
    <w:p w:rsidR="008E1551" w:rsidRDefault="006D40A9">
      <w:pPr>
        <w:pStyle w:val="Zkladntext60"/>
        <w:shd w:val="clear" w:color="auto" w:fill="auto"/>
        <w:spacing w:before="0" w:after="282" w:line="180" w:lineRule="exact"/>
        <w:ind w:right="440"/>
      </w:pPr>
      <w:r>
        <w:t>IČO : 708 45 417</w:t>
      </w:r>
    </w:p>
    <w:p w:rsidR="008E1551" w:rsidRDefault="00B310CE">
      <w:pPr>
        <w:pStyle w:val="Nadpis10"/>
        <w:keepNext/>
        <w:keepLines/>
        <w:shd w:val="clear" w:color="auto" w:fill="auto"/>
        <w:spacing w:line="245" w:lineRule="exact"/>
        <w:jc w:val="left"/>
      </w:pPr>
      <w:r>
        <w:pict>
          <v:shape id="_x0000_s1033" type="#_x0000_t202" style="position:absolute;margin-left:23.05pt;margin-top:-.1pt;width:86.4pt;height:12.9pt;z-index:-125829375;mso-wrap-distance-left:5pt;mso-wrap-distance-right:54.95pt;mso-wrap-distance-bottom:48.4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1.2. </w:t>
                  </w:r>
                  <w:proofErr w:type="gramStart"/>
                  <w:r>
                    <w:rPr>
                      <w:rStyle w:val="Zkladntext2Exact"/>
                    </w:rPr>
                    <w:t>Dodavatel :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pict>
          <v:shape id="_x0000_s1034" type="#_x0000_t202" style="position:absolute;margin-left:57.6pt;margin-top:48.15pt;width:53.05pt;height:13.05pt;z-index:-125829374;mso-wrap-distance-left:34.55pt;mso-wrap-distance-top:48.15pt;mso-wrap-distance-right:53.7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proofErr w:type="gramStart"/>
                  <w:r>
                    <w:rPr>
                      <w:rStyle w:val="Zkladntext2Exact"/>
                    </w:rPr>
                    <w:t>zastoupen :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bookmarkStart w:id="1" w:name="bookmark1"/>
      <w:r w:rsidR="006D40A9">
        <w:t>FONS spol. s r.o.</w:t>
      </w:r>
      <w:bookmarkEnd w:id="1"/>
    </w:p>
    <w:p w:rsidR="008E1551" w:rsidRDefault="006D40A9">
      <w:pPr>
        <w:pStyle w:val="Zkladntext20"/>
        <w:shd w:val="clear" w:color="auto" w:fill="auto"/>
        <w:spacing w:line="245" w:lineRule="exact"/>
        <w:ind w:firstLine="0"/>
      </w:pPr>
      <w:r>
        <w:t>Komorní 99/4</w:t>
      </w:r>
    </w:p>
    <w:p w:rsidR="008E1551" w:rsidRDefault="006D40A9">
      <w:pPr>
        <w:pStyle w:val="Zkladntext20"/>
        <w:shd w:val="clear" w:color="auto" w:fill="auto"/>
        <w:spacing w:after="216" w:line="245" w:lineRule="exact"/>
        <w:ind w:firstLine="0"/>
      </w:pPr>
      <w:r>
        <w:t>351 01 Františkovy Lázně</w:t>
      </w:r>
    </w:p>
    <w:p w:rsidR="008E1551" w:rsidRDefault="006D40A9">
      <w:pPr>
        <w:pStyle w:val="Zkladntext20"/>
        <w:shd w:val="clear" w:color="auto" w:fill="auto"/>
        <w:spacing w:after="152" w:line="200" w:lineRule="exact"/>
        <w:ind w:firstLine="0"/>
      </w:pPr>
      <w:r>
        <w:t>Jaroslavem Hrdinou - prokuristou</w:t>
      </w:r>
    </w:p>
    <w:p w:rsidR="008E1551" w:rsidRDefault="006D40A9">
      <w:pPr>
        <w:pStyle w:val="Zkladntext60"/>
        <w:shd w:val="clear" w:color="auto" w:fill="auto"/>
        <w:spacing w:before="0" w:after="0" w:line="226" w:lineRule="exact"/>
        <w:ind w:left="4640" w:right="440"/>
      </w:pPr>
      <w:r>
        <w:t xml:space="preserve">IČO : 182 33 643 </w:t>
      </w:r>
      <w:proofErr w:type="gramStart"/>
      <w:r>
        <w:t>DIČ :CZ182</w:t>
      </w:r>
      <w:proofErr w:type="gramEnd"/>
      <w:r>
        <w:t xml:space="preserve"> 33 643</w:t>
      </w:r>
    </w:p>
    <w:p w:rsidR="008E1551" w:rsidRDefault="006D40A9">
      <w:pPr>
        <w:pStyle w:val="Zkladntext60"/>
        <w:shd w:val="clear" w:color="auto" w:fill="auto"/>
        <w:spacing w:before="0" w:after="0" w:line="226" w:lineRule="exact"/>
        <w:ind w:right="440"/>
        <w:sectPr w:rsidR="008E1551">
          <w:type w:val="continuous"/>
          <w:pgSz w:w="11900" w:h="16840"/>
          <w:pgMar w:top="5081" w:right="617" w:bottom="468" w:left="1342" w:header="0" w:footer="3" w:gutter="0"/>
          <w:cols w:space="720"/>
          <w:noEndnote/>
          <w:docGrid w:linePitch="360"/>
        </w:sectPr>
      </w:pPr>
      <w:r>
        <w:t xml:space="preserve">Bankovní spojení: </w:t>
      </w:r>
      <w:proofErr w:type="spellStart"/>
      <w:r>
        <w:t>Raiffeisenbank</w:t>
      </w:r>
      <w:proofErr w:type="spellEnd"/>
      <w:r>
        <w:t xml:space="preserve"> Cheb č. </w:t>
      </w:r>
      <w:proofErr w:type="spellStart"/>
      <w:r>
        <w:t>ú</w:t>
      </w:r>
      <w:proofErr w:type="spellEnd"/>
      <w:r>
        <w:t xml:space="preserve">. </w:t>
      </w:r>
      <w:r w:rsidR="005D5908">
        <w:t>XXXXXXXXXXXXXXXXXX</w:t>
      </w:r>
    </w:p>
    <w:p w:rsidR="008E1551" w:rsidRDefault="008E1551">
      <w:pPr>
        <w:spacing w:line="240" w:lineRule="exact"/>
        <w:rPr>
          <w:sz w:val="19"/>
          <w:szCs w:val="19"/>
        </w:rPr>
      </w:pPr>
    </w:p>
    <w:p w:rsidR="008E1551" w:rsidRDefault="008E1551">
      <w:pPr>
        <w:spacing w:before="89" w:after="89" w:line="240" w:lineRule="exact"/>
        <w:rPr>
          <w:sz w:val="19"/>
          <w:szCs w:val="19"/>
        </w:rPr>
      </w:pPr>
    </w:p>
    <w:p w:rsidR="008E1551" w:rsidRDefault="008E1551">
      <w:pPr>
        <w:rPr>
          <w:sz w:val="2"/>
          <w:szCs w:val="2"/>
        </w:rPr>
        <w:sectPr w:rsidR="008E1551">
          <w:type w:val="continuous"/>
          <w:pgSz w:w="11900" w:h="16840"/>
          <w:pgMar w:top="1014" w:right="0" w:bottom="903" w:left="0" w:header="0" w:footer="3" w:gutter="0"/>
          <w:cols w:space="720"/>
          <w:noEndnote/>
          <w:docGrid w:linePitch="360"/>
        </w:sectPr>
      </w:pPr>
    </w:p>
    <w:p w:rsidR="008E1551" w:rsidRDefault="00B310CE">
      <w:pPr>
        <w:spacing w:line="602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8.4pt;margin-top:0;width:472.8pt;height:12.5pt;z-index:-251658748;mso-wrap-distance-left:5pt;mso-wrap-distance-right:5pt;mso-position-horizontal-relative:margin" wrapcoords="0 0">
            <v:imagedata r:id="rId11" o:title="image1"/>
            <w10:wrap anchorx="margin"/>
          </v:shape>
        </w:pict>
      </w:r>
    </w:p>
    <w:p w:rsidR="008E1551" w:rsidRDefault="008E1551">
      <w:pPr>
        <w:rPr>
          <w:sz w:val="2"/>
          <w:szCs w:val="2"/>
        </w:rPr>
        <w:sectPr w:rsidR="008E1551">
          <w:type w:val="continuous"/>
          <w:pgSz w:w="11900" w:h="16840"/>
          <w:pgMar w:top="1014" w:right="617" w:bottom="903" w:left="257" w:header="0" w:footer="3" w:gutter="0"/>
          <w:cols w:space="720"/>
          <w:noEndnote/>
          <w:docGrid w:linePitch="360"/>
        </w:sectPr>
      </w:pPr>
    </w:p>
    <w:p w:rsidR="008E1551" w:rsidRDefault="008E1551">
      <w:pPr>
        <w:spacing w:line="234" w:lineRule="exact"/>
        <w:rPr>
          <w:sz w:val="19"/>
          <w:szCs w:val="19"/>
        </w:rPr>
      </w:pPr>
    </w:p>
    <w:p w:rsidR="008E1551" w:rsidRDefault="008E1551">
      <w:pPr>
        <w:rPr>
          <w:sz w:val="2"/>
          <w:szCs w:val="2"/>
        </w:rPr>
        <w:sectPr w:rsidR="008E1551">
          <w:type w:val="continuous"/>
          <w:pgSz w:w="11900" w:h="16840"/>
          <w:pgMar w:top="5096" w:right="0" w:bottom="483" w:left="0" w:header="0" w:footer="3" w:gutter="0"/>
          <w:cols w:space="720"/>
          <w:noEndnote/>
          <w:docGrid w:linePitch="360"/>
        </w:sectPr>
      </w:pPr>
    </w:p>
    <w:p w:rsidR="008E1551" w:rsidRDefault="006D40A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302"/>
        </w:tabs>
        <w:spacing w:after="207" w:line="200" w:lineRule="exact"/>
        <w:ind w:left="3960"/>
      </w:pPr>
      <w:bookmarkStart w:id="2" w:name="bookmark2"/>
      <w:r>
        <w:lastRenderedPageBreak/>
        <w:t>Předmět smlouvy</w:t>
      </w:r>
      <w:bookmarkEnd w:id="2"/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1178"/>
        </w:tabs>
        <w:spacing w:after="261" w:line="226" w:lineRule="exact"/>
        <w:ind w:left="1180" w:right="480"/>
        <w:jc w:val="both"/>
      </w:pPr>
      <w:r>
        <w:t>Vzdálený dohled a servis systému měření a regulace zdrojů tepla a vzduchotechnických jednotek provozovaných objednatelem.</w:t>
      </w:r>
    </w:p>
    <w:p w:rsidR="008E1551" w:rsidRDefault="006D40A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474"/>
        </w:tabs>
        <w:spacing w:line="200" w:lineRule="exact"/>
        <w:ind w:left="4080"/>
      </w:pPr>
      <w:bookmarkStart w:id="3" w:name="bookmark3"/>
      <w:r>
        <w:t>Rozsah plnění</w:t>
      </w:r>
      <w:bookmarkEnd w:id="3"/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1178"/>
        </w:tabs>
        <w:spacing w:after="240" w:line="230" w:lineRule="exact"/>
        <w:ind w:left="1180" w:right="480"/>
        <w:jc w:val="both"/>
      </w:pPr>
      <w:r>
        <w:t>Počítačové zpracování odečtených hodnot měřičů spotřeby (elektronicky zaslaných objednatelem) s vypracováním měsíčního grafu a výpočtu ekonomiky provozu na měrné ukazatele tzv. ET hodnoty (v pracovní dny)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1178"/>
        </w:tabs>
        <w:spacing w:after="232" w:line="230" w:lineRule="exact"/>
        <w:ind w:left="1180" w:right="480"/>
        <w:jc w:val="both"/>
      </w:pPr>
      <w:r>
        <w:t>Vzdálená kontrola monitorovaného zařízení včetně provedení případných korekcí, vyhodnocení hlášených poruch a mimořádných stavů zdroje tepla.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1178"/>
        </w:tabs>
        <w:spacing w:after="1888" w:line="240" w:lineRule="exact"/>
        <w:ind w:left="1180" w:right="480"/>
        <w:jc w:val="both"/>
      </w:pPr>
      <w:r>
        <w:t>Ve spolupráci s objednatelem stanovení referenčních prostor ve vytápěném objektu, topných křivek, denních a týdenních časových programů, konzultace a spolupráce se zástupcem provozovatele. Provádění profylaktických kontrol zařízení jedenkrát ročně.</w:t>
      </w:r>
    </w:p>
    <w:p w:rsidR="008E1551" w:rsidRDefault="006D40A9">
      <w:pPr>
        <w:pStyle w:val="Zkladntext70"/>
        <w:shd w:val="clear" w:color="auto" w:fill="auto"/>
        <w:spacing w:before="0" w:line="130" w:lineRule="exact"/>
        <w:ind w:left="8260"/>
        <w:sectPr w:rsidR="008E1551">
          <w:type w:val="continuous"/>
          <w:pgSz w:w="11900" w:h="16840"/>
          <w:pgMar w:top="5096" w:right="617" w:bottom="483" w:left="1342" w:header="0" w:footer="3" w:gutter="0"/>
          <w:cols w:space="720"/>
          <w:noEndnote/>
          <w:docGrid w:linePitch="360"/>
        </w:sectPr>
      </w:pPr>
      <w:r>
        <w:t>Strana 1 (celkem 4)</w:t>
      </w:r>
    </w:p>
    <w:p w:rsidR="008E1551" w:rsidRDefault="006D40A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426"/>
        </w:tabs>
        <w:spacing w:line="485" w:lineRule="exact"/>
        <w:ind w:left="3980"/>
      </w:pPr>
      <w:bookmarkStart w:id="4" w:name="bookmark4"/>
      <w:r>
        <w:lastRenderedPageBreak/>
        <w:t>Doba plnění</w:t>
      </w:r>
      <w:bookmarkEnd w:id="4"/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line="485" w:lineRule="exact"/>
        <w:ind w:left="960" w:hanging="700"/>
        <w:jc w:val="both"/>
      </w:pPr>
      <w:r>
        <w:t>Smlouva se uzavírá od 1. února 2017 na dobu neurčitou.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line="485" w:lineRule="exact"/>
        <w:ind w:left="960" w:hanging="700"/>
        <w:jc w:val="both"/>
      </w:pPr>
      <w:r>
        <w:t>Výpovědní lhůta je dvouměsíční a počíná běžet prvním dnem následujícího měsíce po doručení.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504" w:line="230" w:lineRule="exact"/>
        <w:ind w:left="960" w:right="660" w:hanging="700"/>
        <w:jc w:val="both"/>
      </w:pPr>
      <w:r>
        <w:t>Za fakturační období se považuje školní rok, tedy období kalendářního roku bez měsíců července a srpna.</w:t>
      </w:r>
    </w:p>
    <w:p w:rsidR="008E1551" w:rsidRDefault="006D40A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131"/>
        </w:tabs>
        <w:spacing w:after="180" w:line="200" w:lineRule="exact"/>
        <w:ind w:left="3740"/>
      </w:pPr>
      <w:bookmarkStart w:id="5" w:name="bookmark5"/>
      <w:r>
        <w:t>Dodací podmínky</w:t>
      </w:r>
      <w:bookmarkEnd w:id="5"/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268"/>
        <w:ind w:left="960" w:right="660" w:hanging="700"/>
        <w:jc w:val="both"/>
      </w:pPr>
      <w:r>
        <w:t>Dodavatel se zavazuje provádět práce podle schváleného místního provozního řádu a v požadované kvalitě tak, jak předpisují ČSN pro příslušná zařízení.</w:t>
      </w:r>
    </w:p>
    <w:p w:rsidR="008E1551" w:rsidRDefault="006D40A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729"/>
        </w:tabs>
        <w:spacing w:after="185" w:line="200" w:lineRule="exact"/>
        <w:ind w:left="4340"/>
      </w:pPr>
      <w:bookmarkStart w:id="6" w:name="bookmark6"/>
      <w:r>
        <w:t>Cena</w:t>
      </w:r>
      <w:bookmarkEnd w:id="6"/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236"/>
        <w:ind w:left="960" w:right="660" w:hanging="700"/>
        <w:jc w:val="both"/>
      </w:pPr>
      <w:r>
        <w:t>Cena pro každé zařízení je stanovena dle náročností a složitosti technického zařízení budovy. Cena je specifikována v jednotlivých cenových přílohách - pasportech, které jsou nedílnou součástí této smlouvy. Cenový výměr pro každý kalendářní rok musí být odsouhlasen oprávněným zástupcem objednatele.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272" w:line="240" w:lineRule="exact"/>
        <w:ind w:left="960" w:right="660" w:hanging="700"/>
        <w:jc w:val="both"/>
      </w:pPr>
      <w:r>
        <w:t>Cena za dojezd, na vyžádání objednatele, pří provádění prací nad rámec této smlouvy je 1.000,- Kč a 295,- Kč za každou započatou půlhodinu práce servisního technika. V mimopracovní době je cena za servisní práce zvýšena o 50%.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176" w:line="200" w:lineRule="exact"/>
        <w:ind w:left="960" w:hanging="700"/>
        <w:jc w:val="both"/>
      </w:pPr>
      <w:r>
        <w:t>Cena vyžádaného tištěného výstupu z monitorovacího systému (CMS) je 4,90 Kč za formát A4.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272" w:line="240" w:lineRule="exact"/>
        <w:ind w:left="960" w:right="660" w:hanging="700"/>
        <w:jc w:val="both"/>
      </w:pPr>
      <w:r>
        <w:t>Cena za profylaktickou kontrolu systému měření a regulace je stanovena dle složitostí na náročnosti kontrolovaného zařízení dle použitých SW bodů v ceně specifikované v cenové příloze - pasportu jednotlivého zařízení.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194" w:line="200" w:lineRule="exact"/>
        <w:ind w:left="960" w:hanging="700"/>
        <w:jc w:val="both"/>
      </w:pPr>
      <w:r>
        <w:t>K výše uvedeným cenám bude dále připočtena DPH v zákonem stanovené výší.</w:t>
      </w:r>
    </w:p>
    <w:p w:rsidR="008E1551" w:rsidRDefault="006D40A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439"/>
        </w:tabs>
        <w:spacing w:after="172" w:line="200" w:lineRule="exact"/>
        <w:ind w:left="4080"/>
      </w:pPr>
      <w:bookmarkStart w:id="7" w:name="bookmark7"/>
      <w:r>
        <w:t>Fakturace</w:t>
      </w:r>
      <w:bookmarkEnd w:id="7"/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276" w:line="245" w:lineRule="exact"/>
        <w:ind w:left="960" w:right="660" w:hanging="700"/>
        <w:jc w:val="both"/>
      </w:pPr>
      <w:r>
        <w:t xml:space="preserve">Daňový doklad ( </w:t>
      </w:r>
      <w:proofErr w:type="gramStart"/>
      <w:r>
        <w:t>faktura ) za</w:t>
      </w:r>
      <w:proofErr w:type="gramEnd"/>
      <w:r>
        <w:t xml:space="preserve"> provedené práce bude vystavován dodavatelem měsíčně, do pěti dnů každého následujícího měsíce po uskutečněném plnění.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208" w:line="200" w:lineRule="exact"/>
        <w:ind w:left="960" w:hanging="700"/>
        <w:jc w:val="both"/>
      </w:pPr>
      <w:r>
        <w:t>Splatnost faktury je 15 dní, pokud se smluvní strany nedohodnou jinak.</w:t>
      </w:r>
    </w:p>
    <w:p w:rsidR="008E1551" w:rsidRDefault="006D40A9">
      <w:pPr>
        <w:pStyle w:val="Zkladntext20"/>
        <w:numPr>
          <w:ilvl w:val="1"/>
          <w:numId w:val="2"/>
        </w:numPr>
        <w:shd w:val="clear" w:color="auto" w:fill="auto"/>
        <w:tabs>
          <w:tab w:val="left" w:pos="971"/>
        </w:tabs>
        <w:spacing w:after="443" w:line="200" w:lineRule="exact"/>
        <w:ind w:left="960" w:hanging="700"/>
        <w:jc w:val="both"/>
      </w:pPr>
      <w:r>
        <w:t xml:space="preserve">V období letních prázdnin, tzn. červenec a srpen </w:t>
      </w:r>
      <w:proofErr w:type="gramStart"/>
      <w:r>
        <w:t>nebude fakturováno</w:t>
      </w:r>
      <w:proofErr w:type="gramEnd"/>
      <w:r>
        <w:t>.</w:t>
      </w:r>
    </w:p>
    <w:p w:rsidR="008E1551" w:rsidRDefault="006D40A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131"/>
        </w:tabs>
        <w:spacing w:after="213" w:line="200" w:lineRule="exact"/>
        <w:ind w:left="3740"/>
      </w:pPr>
      <w:bookmarkStart w:id="8" w:name="bookmark8"/>
      <w:r>
        <w:t>Ostatní ujednání</w:t>
      </w:r>
      <w:bookmarkEnd w:id="8"/>
    </w:p>
    <w:p w:rsidR="008E1551" w:rsidRDefault="006D40A9">
      <w:pPr>
        <w:pStyle w:val="Zkladntext20"/>
        <w:shd w:val="clear" w:color="auto" w:fill="auto"/>
        <w:spacing w:after="176" w:line="200" w:lineRule="exact"/>
        <w:ind w:left="960" w:hanging="700"/>
        <w:jc w:val="both"/>
      </w:pPr>
      <w:r>
        <w:rPr>
          <w:rStyle w:val="Zkladntext21"/>
        </w:rPr>
        <w:t>část A práva a povinnosti dodavatele;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71"/>
        </w:tabs>
        <w:spacing w:after="240" w:line="240" w:lineRule="exact"/>
        <w:ind w:left="960" w:right="660" w:hanging="700"/>
        <w:jc w:val="both"/>
      </w:pPr>
      <w:r>
        <w:t>Dodavatel zajistí funkčnost dálkové monitorování chodu jednotlivých zařízení, včetně komunikačních prostředků. Centrální dispečink bude vybaven pro automatické hlášení havarijních a poruchových stavů prostřednictvím sítě GSM.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71"/>
        </w:tabs>
        <w:spacing w:line="240" w:lineRule="exact"/>
        <w:ind w:left="960" w:right="660" w:hanging="700"/>
        <w:jc w:val="both"/>
      </w:pPr>
      <w:r>
        <w:t>Dodavatel bude nejméně jedenkrát týdně vyhodnocovat funkčnost zařízení dle měřených dat. Na základě požadavků provozovatele bude dodavatel provádět operativní změny v režimech vytápění a větrání.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48"/>
        </w:tabs>
        <w:spacing w:after="236" w:line="240" w:lineRule="exact"/>
        <w:ind w:left="960" w:right="680"/>
        <w:jc w:val="both"/>
      </w:pPr>
      <w:r>
        <w:t>Požadavky na korekce vytápění jednotlivých částí objektů, nebo jiné vícepráce lze u dodavatele uplatnit pouze prostřednictvím pověřených zástupců objednatele telefonickou, nebo elektronickou cestou.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48"/>
        </w:tabs>
        <w:spacing w:after="244" w:line="245" w:lineRule="exact"/>
        <w:ind w:left="960" w:right="680"/>
        <w:jc w:val="both"/>
      </w:pPr>
      <w:r>
        <w:t>Dodavatel provede kontrolu funkčnosti zařízení pro vytápění a větrání v termínech a rozsahu určeném v MPŘ. O kontrole bude vyhotoven zápis, který bude elektronicky doručen objednateli.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48"/>
        </w:tabs>
        <w:spacing w:after="240" w:line="240" w:lineRule="exact"/>
        <w:ind w:left="960" w:right="680"/>
        <w:jc w:val="both"/>
      </w:pPr>
      <w:r>
        <w:lastRenderedPageBreak/>
        <w:t>Dodavatel zajistí nejméně jedenkrát ročně profylaktickou kontrolu obsluhovaných zařízení. Provedená kontrola bude doložena protokolem, se kterým bude objednatel seznámen. O provádění kontrol předem vyrozumí objednatele.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48"/>
        </w:tabs>
        <w:spacing w:after="244" w:line="240" w:lineRule="exact"/>
        <w:ind w:left="960" w:right="680"/>
        <w:jc w:val="both"/>
      </w:pPr>
      <w:r>
        <w:t>Vzhledem k dlouhým dodacím lhůtám se dodavatel zavazuje na vlastní náklady zřídit sklad náhradních dílů pro urychlené zajištění havarijních oprav.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48"/>
        </w:tabs>
        <w:spacing w:after="268"/>
        <w:ind w:left="960" w:right="680"/>
        <w:jc w:val="both"/>
      </w:pPr>
      <w:r>
        <w:t>Dodavatel si vyhrazuje právo neobsluhovat zařízení, kde vinou objednatele by došlo k ohrožení zdraví a bezpečnosti jeho pracovníků (například: závady z revizí neodstraněné v určených termínech, atp.). O svém postupu bude neprodleně informovat objednatele.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48"/>
        </w:tabs>
        <w:spacing w:after="180" w:line="200" w:lineRule="exact"/>
        <w:ind w:left="960"/>
        <w:jc w:val="both"/>
      </w:pPr>
      <w:r>
        <w:t>Pokuty a penále prokazatelně zaviněné činností dodavatele jdou v plné výši k tíži dodavatele.</w:t>
      </w:r>
    </w:p>
    <w:p w:rsidR="008E1551" w:rsidRDefault="006D40A9">
      <w:pPr>
        <w:pStyle w:val="Zkladntext20"/>
        <w:numPr>
          <w:ilvl w:val="0"/>
          <w:numId w:val="3"/>
        </w:numPr>
        <w:shd w:val="clear" w:color="auto" w:fill="auto"/>
        <w:tabs>
          <w:tab w:val="left" w:pos="948"/>
        </w:tabs>
        <w:spacing w:after="268"/>
        <w:ind w:left="960" w:right="680"/>
        <w:jc w:val="both"/>
      </w:pPr>
      <w:r>
        <w:t>Dodavatel má právo jedenkrát ročně promítnout do cen inflační vliv, pokud míra inflace vyhlášená ČSÚ přesáhne 3%. Cena za dojezd dodavatele bude změněna při změně cen PHM vyšší než 10%.</w:t>
      </w:r>
    </w:p>
    <w:p w:rsidR="008E1551" w:rsidRDefault="006D40A9">
      <w:pPr>
        <w:pStyle w:val="Zkladntext20"/>
        <w:shd w:val="clear" w:color="auto" w:fill="auto"/>
        <w:spacing w:after="176" w:line="200" w:lineRule="exact"/>
        <w:ind w:left="960"/>
        <w:jc w:val="both"/>
      </w:pPr>
      <w:r>
        <w:rPr>
          <w:rStyle w:val="Zkladntext21"/>
        </w:rPr>
        <w:t xml:space="preserve">část B práva a povinnosti </w:t>
      </w:r>
      <w:proofErr w:type="gramStart"/>
      <w:r>
        <w:rPr>
          <w:rStyle w:val="Zkladntext21"/>
        </w:rPr>
        <w:t>objednatele :</w:t>
      </w:r>
      <w:proofErr w:type="gramEnd"/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  <w:tab w:val="left" w:pos="9158"/>
        </w:tabs>
        <w:spacing w:line="240" w:lineRule="exact"/>
        <w:ind w:left="960"/>
        <w:jc w:val="both"/>
      </w:pPr>
      <w:r>
        <w:t>Objednatel pověří osobu oprávněnou ke kontrolám a jednání ve věci provozu zařízení.</w:t>
      </w:r>
      <w:r>
        <w:tab/>
        <w:t>S</w:t>
      </w:r>
    </w:p>
    <w:p w:rsidR="008E1551" w:rsidRDefault="006D40A9">
      <w:pPr>
        <w:pStyle w:val="Zkladntext20"/>
        <w:shd w:val="clear" w:color="auto" w:fill="auto"/>
        <w:spacing w:after="240" w:line="240" w:lineRule="exact"/>
        <w:ind w:left="960" w:firstLine="0"/>
      </w:pPr>
      <w:r>
        <w:t>touto osobou budou konzultovány práce, které budou nad rámec této smlouvy a které budou samostatně fakturovány.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272" w:line="240" w:lineRule="exact"/>
        <w:ind w:left="960" w:right="680"/>
        <w:jc w:val="both"/>
      </w:pPr>
      <w:r>
        <w:t xml:space="preserve">Objednatel zajistí provádění denních </w:t>
      </w:r>
      <w:proofErr w:type="spellStart"/>
      <w:r>
        <w:t>odečtů</w:t>
      </w:r>
      <w:proofErr w:type="spellEnd"/>
      <w:r>
        <w:t xml:space="preserve"> instalovaných měřidel a jejich odeslání elektronickou poštou objednateli nejpozději do 10:00 hod. každý pracovní den.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208" w:line="200" w:lineRule="exact"/>
        <w:ind w:left="960"/>
        <w:jc w:val="both"/>
      </w:pPr>
      <w:r>
        <w:t>Objednatel na vyžádání zajistí dodavateli vstup do prostoru strojoven a prostorů souvisejících.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175" w:line="200" w:lineRule="exact"/>
        <w:ind w:left="960"/>
        <w:jc w:val="both"/>
      </w:pPr>
      <w:r>
        <w:t>Objednatel se zavazuje, že umožní pracovníkům dodavatele užití sociálních zařízení.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240"/>
        <w:ind w:left="960" w:right="680"/>
        <w:jc w:val="both"/>
      </w:pPr>
      <w:r>
        <w:t>Objednatel zajistí informovanost dodavatele prostřednictvím služby sítě GSM o mimořádných stavech na obsluhovaných zařízeních.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268"/>
        <w:ind w:left="960" w:right="680"/>
        <w:jc w:val="both"/>
      </w:pPr>
      <w:r>
        <w:t>Objednatel se zavazuje, že dotčená zařízení budou pojištěna v rámci pojištění celé společnosti proti vzniklým škodám.</w:t>
      </w:r>
    </w:p>
    <w:p w:rsidR="008E1551" w:rsidRDefault="006D40A9">
      <w:pPr>
        <w:pStyle w:val="Zkladntext20"/>
        <w:shd w:val="clear" w:color="auto" w:fill="auto"/>
        <w:spacing w:after="172" w:line="200" w:lineRule="exact"/>
        <w:ind w:left="960"/>
        <w:jc w:val="both"/>
      </w:pPr>
      <w:r>
        <w:rPr>
          <w:rStyle w:val="Zkladntext21"/>
        </w:rPr>
        <w:t>část C ostatní ujednání: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240" w:line="245" w:lineRule="exact"/>
        <w:ind w:left="960" w:right="680"/>
        <w:jc w:val="both"/>
      </w:pPr>
      <w:r>
        <w:t xml:space="preserve">Odstranění závad na provozovaném zařízení, které </w:t>
      </w:r>
      <w:proofErr w:type="gramStart"/>
      <w:r>
        <w:t>nejsou</w:t>
      </w:r>
      <w:proofErr w:type="gramEnd"/>
      <w:r>
        <w:t xml:space="preserve"> předmětem této smlouvy </w:t>
      </w:r>
      <w:proofErr w:type="gramStart"/>
      <w:r>
        <w:t>bude</w:t>
      </w:r>
      <w:proofErr w:type="gramEnd"/>
      <w:r>
        <w:t xml:space="preserve"> zajišťovat objednatelem pověřená osoba s vědomím dodavatele.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244" w:line="245" w:lineRule="exact"/>
        <w:ind w:left="960" w:right="680"/>
        <w:jc w:val="both"/>
      </w:pPr>
      <w:r>
        <w:t>Materiál k běžným opravám zajistí objednatel, nebo dodavatel na náklady objednatele. Běžný spotřební materiál do výše 100 Kč je k tíži dodavatele.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after="236" w:line="240" w:lineRule="exact"/>
        <w:ind w:left="960" w:right="680"/>
        <w:jc w:val="both"/>
      </w:pPr>
      <w:r>
        <w:t>Pokud odstranění poruchy nebude v silách či kompetenci dodavatele, zavazuje se dodavatel zajistit provizorní provoz v rámci svých možností. V mimopracovní době pověřuje objednatel dodavatele jednáním o opravě zařízení. Úhradu za provedení této opravy provede objednatel.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948"/>
        </w:tabs>
        <w:spacing w:line="245" w:lineRule="exact"/>
        <w:ind w:left="960" w:right="680"/>
        <w:jc w:val="both"/>
        <w:sectPr w:rsidR="008E1551">
          <w:pgSz w:w="11900" w:h="16840"/>
          <w:pgMar w:top="1405" w:right="780" w:bottom="1310" w:left="1178" w:header="0" w:footer="3" w:gutter="0"/>
          <w:cols w:space="720"/>
          <w:noEndnote/>
          <w:docGrid w:linePitch="360"/>
        </w:sectPr>
      </w:pPr>
      <w:r>
        <w:t xml:space="preserve">Ke každému použití ND ze skladu dodavatele bude vypracován </w:t>
      </w:r>
      <w:r>
        <w:rPr>
          <w:rStyle w:val="Zkladntext2ArialTunKurzvadkovn0pt"/>
        </w:rPr>
        <w:t xml:space="preserve">Protokol o poruše zařízení, </w:t>
      </w:r>
      <w:r>
        <w:t xml:space="preserve">který bude doručen objednateli. Zapůjčení náhradního dílu do </w:t>
      </w:r>
      <w:proofErr w:type="gramStart"/>
      <w:r>
        <w:t>15</w:t>
      </w:r>
      <w:proofErr w:type="gramEnd"/>
      <w:r>
        <w:t>-</w:t>
      </w:r>
      <w:proofErr w:type="gramStart"/>
      <w:r>
        <w:t>ti</w:t>
      </w:r>
      <w:proofErr w:type="gramEnd"/>
      <w:r>
        <w:t xml:space="preserve"> pracovních dnů je k tíži dodavatele. Pokud objednatel do této doby nezajistí nápravu, bude fakturováno dodavatelem</w:t>
      </w:r>
    </w:p>
    <w:p w:rsidR="008E1551" w:rsidRDefault="006D40A9">
      <w:pPr>
        <w:pStyle w:val="Zkladntext20"/>
        <w:shd w:val="clear" w:color="auto" w:fill="auto"/>
        <w:spacing w:after="180" w:line="245" w:lineRule="exact"/>
        <w:ind w:left="1040" w:right="580" w:firstLine="0"/>
      </w:pPr>
      <w:r>
        <w:lastRenderedPageBreak/>
        <w:t>0,5% z hodnoty ND za každý den zápůjčky. Dodavatel nebude fakturovat zapůjčení ND, pokud se s objednatelem dohodne na jeho odprodeji.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1050"/>
        </w:tabs>
        <w:spacing w:after="180" w:line="245" w:lineRule="exact"/>
        <w:ind w:left="1040" w:right="580" w:hanging="700"/>
        <w:jc w:val="both"/>
      </w:pPr>
      <w:r>
        <w:t>Pravidelné revize SOTD (státní odborný technický dozor) nejsou předmětem této smlouvy, a budou zajištěny objednatelem. Objednatel bude dodavatele informovat o výsledku revize formou kopie revizní zprávy.</w:t>
      </w:r>
    </w:p>
    <w:p w:rsidR="008E1551" w:rsidRDefault="006D40A9">
      <w:pPr>
        <w:pStyle w:val="Zkladntext20"/>
        <w:numPr>
          <w:ilvl w:val="0"/>
          <w:numId w:val="4"/>
        </w:numPr>
        <w:shd w:val="clear" w:color="auto" w:fill="auto"/>
        <w:tabs>
          <w:tab w:val="left" w:pos="1050"/>
        </w:tabs>
        <w:spacing w:after="696" w:line="245" w:lineRule="exact"/>
        <w:ind w:left="1040" w:right="580" w:hanging="700"/>
        <w:jc w:val="both"/>
      </w:pPr>
      <w:r>
        <w:t>Předmětem této smlouvy není obsluha a údržba systému ústředního vytápění budovy. Dodavatel se však, nad rámec smlouvy, zavazuje ke spolupráci s pracovníky provádějícími obsluhu a údržbu těchto systémů.</w:t>
      </w:r>
    </w:p>
    <w:p w:rsidR="008E1551" w:rsidRDefault="006D40A9">
      <w:pPr>
        <w:pStyle w:val="Zkladntext20"/>
        <w:shd w:val="clear" w:color="auto" w:fill="auto"/>
        <w:spacing w:after="33" w:line="200" w:lineRule="exact"/>
        <w:ind w:left="1040" w:hanging="700"/>
        <w:jc w:val="both"/>
      </w:pPr>
      <w:r>
        <w:t xml:space="preserve">Počet </w:t>
      </w:r>
      <w:proofErr w:type="gramStart"/>
      <w:r>
        <w:t>stran : 4 strany</w:t>
      </w:r>
      <w:proofErr w:type="gramEnd"/>
    </w:p>
    <w:p w:rsidR="008E1551" w:rsidRDefault="00B310CE">
      <w:pPr>
        <w:pStyle w:val="Zkladntext20"/>
        <w:shd w:val="clear" w:color="auto" w:fill="auto"/>
        <w:spacing w:line="200" w:lineRule="exact"/>
        <w:ind w:left="1040" w:hanging="700"/>
        <w:jc w:val="both"/>
      </w:pPr>
      <w:r>
        <w:pict>
          <v:shape id="_x0000_s1036" type="#_x0000_t202" style="position:absolute;left:0;text-align:left;margin-left:7.8pt;margin-top:32.9pt;width:471.35pt;height:11.5pt;z-index:-125829373;mso-wrap-distance-left:5pt;mso-wrap-distance-right:23.75pt;mso-position-horizontal-relative:margin" wrapcoords="0 0 21600 0 21600 5028 12208 15632 12208 21600 7094 21600 7094 15632 0 5028 0 0" filled="f" stroked="f">
            <v:textbox style="mso-fit-shape-to-text:t" inset="0,0,0,0">
              <w:txbxContent>
                <w:p w:rsidR="008E1551" w:rsidRDefault="00B310CE">
                  <w:pPr>
                    <w:jc w:val="center"/>
                    <w:rPr>
                      <w:sz w:val="2"/>
                      <w:szCs w:val="2"/>
                    </w:rPr>
                  </w:pPr>
                  <w:r w:rsidRPr="00B310CE">
                    <w:pict>
                      <v:shape id="_x0000_i1025" type="#_x0000_t75" style="width:471pt;height:12pt">
                        <v:imagedata r:id="rId12" r:href="rId13"/>
                      </v:shape>
                    </w:pict>
                  </w:r>
                </w:p>
                <w:p w:rsidR="008E1551" w:rsidRDefault="006D40A9">
                  <w:pPr>
                    <w:pStyle w:val="Titulekobrzku2"/>
                    <w:shd w:val="clear" w:color="auto" w:fill="auto"/>
                    <w:spacing w:line="190" w:lineRule="exact"/>
                  </w:pPr>
                  <w:r>
                    <w:rPr>
                      <w:rStyle w:val="Titulekobrzku2Exact0"/>
                      <w:b/>
                      <w:bCs/>
                    </w:rPr>
                    <w:t>První české gymnázium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57.25pt;margin-top:71.9pt;width:72.25pt;height:12.9pt;z-index:-125829372;mso-wrap-distance-left:5pt;mso-wrap-distance-right:5pt;mso-wrap-distance-bottom:41.2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za </w:t>
                  </w:r>
                  <w:proofErr w:type="gramStart"/>
                  <w:r>
                    <w:rPr>
                      <w:rStyle w:val="Zkladntext2Exact"/>
                    </w:rPr>
                    <w:t>objednatele :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321pt;margin-top:71.65pt;width:69.1pt;height:12.65pt;z-index:-125829371;mso-wrap-distance-left:5pt;mso-wrap-distance-right:5pt;mso-wrap-distance-bottom:27.0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za </w:t>
                  </w:r>
                  <w:proofErr w:type="gramStart"/>
                  <w:r>
                    <w:rPr>
                      <w:rStyle w:val="Zkladntext2Exact"/>
                    </w:rPr>
                    <w:t>dodavatele :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150.35pt;margin-top:79.45pt;width:108.7pt;height:9.35pt;z-index:-125829370;mso-wrap-distance-left:5pt;mso-wrap-distance-right:5pt;mso-position-horizontal-relative:margin" wrapcoords="3482 0 18071 0 18071 5743 17163 5743 17163 8229 21600 8229 21600 21600 71 21600 71 8829 0 8829 0 4821 3482 4821 3482 0" filled="f" stroked="f">
            <v:textbox style="mso-fit-shape-to-text:t" inset="0,0,0,0">
              <w:txbxContent>
                <w:p w:rsidR="008E1551" w:rsidRDefault="006D40A9">
                  <w:pPr>
                    <w:pStyle w:val="Titulekobrzku2"/>
                    <w:shd w:val="clear" w:color="auto" w:fill="auto"/>
                    <w:spacing w:line="190" w:lineRule="exact"/>
                  </w:pPr>
                  <w:r>
                    <w:rPr>
                      <w:rStyle w:val="Titulekobrzku2Exact0"/>
                      <w:b/>
                      <w:bCs/>
                    </w:rPr>
                    <w:t>v Karlových Varech</w:t>
                  </w:r>
                </w:p>
                <w:p w:rsidR="008E1551" w:rsidRDefault="008E155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E1551" w:rsidRDefault="006D40A9">
                  <w:pPr>
                    <w:pStyle w:val="Titulekobrzku3"/>
                    <w:shd w:val="clear" w:color="auto" w:fill="auto"/>
                  </w:pPr>
                  <w:r>
                    <w:rPr>
                      <w:rStyle w:val="Titulekobrzku3Exact0"/>
                    </w:rPr>
                    <w:t>360 01 Karlovy Vary, Národní 445/25 IČ: 708 45 417 - IZO: 000 076 970 *0*353 501 111 . www,</w:t>
                  </w:r>
                  <w:proofErr w:type="spellStart"/>
                  <w:r>
                    <w:rPr>
                      <w:rStyle w:val="Titulekobrzku3Exact0"/>
                    </w:rPr>
                    <w:t>gymlív</w:t>
                  </w:r>
                  <w:proofErr w:type="spellEnd"/>
                  <w:r>
                    <w:rPr>
                      <w:rStyle w:val="Titulekobrzku3Exact0"/>
                    </w:rPr>
                    <w:t>»</w:t>
                  </w:r>
                  <w:proofErr w:type="spellStart"/>
                  <w:r>
                    <w:rPr>
                      <w:rStyle w:val="Titulekobrzku3Exact0"/>
                    </w:rPr>
                    <w:t>ry</w:t>
                  </w:r>
                  <w:proofErr w:type="spellEnd"/>
                  <w:r>
                    <w:rPr>
                      <w:rStyle w:val="Titulekobrzku3Exact0"/>
                    </w:rPr>
                    <w:t>,</w:t>
                  </w:r>
                  <w:proofErr w:type="spellStart"/>
                  <w:r>
                    <w:rPr>
                      <w:rStyle w:val="Titulekobrzku3Exact0"/>
                    </w:rPr>
                    <w:t>ea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 w:rsidR="006D40A9">
        <w:t xml:space="preserve">Počet </w:t>
      </w:r>
      <w:proofErr w:type="gramStart"/>
      <w:r w:rsidR="006D40A9">
        <w:t>výtisků : 2 (slovy</w:t>
      </w:r>
      <w:proofErr w:type="gramEnd"/>
      <w:r w:rsidR="006D40A9">
        <w:t xml:space="preserve"> dva), pro každou stranu jeden, z níž každý má platnost originálu</w:t>
      </w:r>
    </w:p>
    <w:p w:rsidR="008E1551" w:rsidRDefault="006D40A9">
      <w:pPr>
        <w:pStyle w:val="Zkladntext20"/>
        <w:shd w:val="clear" w:color="auto" w:fill="auto"/>
        <w:spacing w:line="200" w:lineRule="exact"/>
        <w:ind w:firstLine="0"/>
      </w:pPr>
      <w:r>
        <w:t>Ve Františkových Lázních dne 01. únor 2017</w:t>
      </w:r>
      <w:r>
        <w:br w:type="page"/>
      </w:r>
    </w:p>
    <w:p w:rsidR="008E1551" w:rsidRDefault="00B310CE">
      <w:pPr>
        <w:pStyle w:val="Zkladntext80"/>
        <w:shd w:val="clear" w:color="auto" w:fill="auto"/>
        <w:spacing w:line="180" w:lineRule="exact"/>
      </w:pPr>
      <w:r>
        <w:lastRenderedPageBreak/>
        <w:pict>
          <v:shape id="_x0000_s1044" type="#_x0000_t202" style="position:absolute;margin-left:33.6pt;margin-top:23pt;width:150.25pt;height:149.65pt;z-index:-125829367;mso-wrap-distance-left:5pt;mso-wrap-distance-right:302.1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9"/>
                    <w:shd w:val="clear" w:color="auto" w:fill="auto"/>
                    <w:spacing w:after="204" w:line="200" w:lineRule="exact"/>
                  </w:pPr>
                  <w:r>
                    <w:rPr>
                      <w:rStyle w:val="Zkladntext9Exact0"/>
                    </w:rPr>
                    <w:t xml:space="preserve">příloha ke smlouvě </w:t>
                  </w:r>
                  <w:proofErr w:type="gramStart"/>
                  <w:r>
                    <w:rPr>
                      <w:rStyle w:val="Zkladntext9Exact0"/>
                    </w:rPr>
                    <w:t>č. :</w:t>
                  </w:r>
                  <w:proofErr w:type="gramEnd"/>
                </w:p>
                <w:p w:rsidR="008E1551" w:rsidRDefault="006D40A9">
                  <w:pPr>
                    <w:pStyle w:val="Zkladntext9"/>
                    <w:shd w:val="clear" w:color="auto" w:fill="auto"/>
                    <w:spacing w:after="184" w:line="250" w:lineRule="exact"/>
                    <w:ind w:right="1020"/>
                  </w:pPr>
                  <w:r>
                    <w:t>evidenční číslo: umístění druh zařízení</w:t>
                  </w:r>
                </w:p>
                <w:p w:rsidR="008E1551" w:rsidRDefault="006D40A9">
                  <w:pPr>
                    <w:pStyle w:val="Zkladntext60"/>
                    <w:shd w:val="clear" w:color="auto" w:fill="auto"/>
                    <w:spacing w:before="0" w:after="176" w:line="245" w:lineRule="exact"/>
                    <w:jc w:val="left"/>
                  </w:pPr>
                  <w:r>
                    <w:rPr>
                      <w:rStyle w:val="Zkladntext6Exact"/>
                    </w:rPr>
                    <w:t xml:space="preserve">provozovatel zařízení: </w:t>
                  </w:r>
                  <w:proofErr w:type="spellStart"/>
                  <w:r>
                    <w:rPr>
                      <w:rStyle w:val="Zkladntext6Exact"/>
                    </w:rPr>
                    <w:t>sidlo</w:t>
                  </w:r>
                  <w:proofErr w:type="spellEnd"/>
                  <w:r>
                    <w:rPr>
                      <w:rStyle w:val="Zkladntext6Exact"/>
                    </w:rPr>
                    <w:t xml:space="preserve"> provozovatele hospodářský celek / </w:t>
                  </w:r>
                  <w:proofErr w:type="gramStart"/>
                  <w:r>
                    <w:rPr>
                      <w:rStyle w:val="Zkladntext6Exact"/>
                    </w:rPr>
                    <w:t>středisko :</w:t>
                  </w:r>
                  <w:proofErr w:type="gramEnd"/>
                </w:p>
                <w:p w:rsidR="008E1551" w:rsidRDefault="006D40A9">
                  <w:pPr>
                    <w:pStyle w:val="Zkladntext60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Zkladntext6Exact"/>
                    </w:rPr>
                    <w:t xml:space="preserve">rok výstavby / rekonstrukce zařízení: </w:t>
                  </w:r>
                  <w:proofErr w:type="spellStart"/>
                  <w:r>
                    <w:rPr>
                      <w:rStyle w:val="Zkladntext6Exact"/>
                    </w:rPr>
                    <w:t>měs</w:t>
                  </w:r>
                  <w:proofErr w:type="spellEnd"/>
                  <w:r>
                    <w:rPr>
                      <w:rStyle w:val="Zkladntext6Exact"/>
                    </w:rPr>
                    <w:t xml:space="preserve"> / rok převzetí do </w:t>
                  </w:r>
                  <w:proofErr w:type="gramStart"/>
                  <w:r>
                    <w:rPr>
                      <w:rStyle w:val="Zkladntext6Exact"/>
                    </w:rPr>
                    <w:t>obsluhy :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margin-left:335.5pt;margin-top:22.95pt;width:32.9pt;height:12.85pt;z-index:-125829366;mso-wrap-distance-left:303.6pt;mso-wrap-distance-right:117.6pt;mso-wrap-distance-bottom:136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10"/>
                    <w:shd w:val="clear" w:color="auto" w:fill="auto"/>
                    <w:spacing w:line="200" w:lineRule="exact"/>
                  </w:pPr>
                  <w:r>
                    <w:t>3/2017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268.8pt;margin-top:47.95pt;width:151.7pt;height:123.75pt;z-index:-125829365;mso-wrap-distance-left:236.9pt;mso-wrap-distance-top:24.65pt;mso-wrap-distance-right:65.5pt;mso-wrap-distance-bottom:.1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9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leader="underscore" w:pos="778"/>
                      <w:tab w:val="left" w:leader="underscore" w:pos="2011"/>
                    </w:tabs>
                    <w:spacing w:after="0" w:line="200" w:lineRule="exact"/>
                    <w:jc w:val="both"/>
                  </w:pPr>
                  <w:r>
                    <w:tab/>
                  </w:r>
                  <w:r>
                    <w:rPr>
                      <w:rStyle w:val="Zkladntext9Exact1"/>
                    </w:rPr>
                    <w:t>33Z1</w:t>
                  </w:r>
                  <w:r>
                    <w:tab/>
                  </w:r>
                </w:p>
                <w:p w:rsidR="008E1551" w:rsidRDefault="006D40A9">
                  <w:pPr>
                    <w:pStyle w:val="Zkladntext9"/>
                    <w:shd w:val="clear" w:color="auto" w:fill="auto"/>
                    <w:spacing w:after="180" w:line="245" w:lineRule="exact"/>
                  </w:pPr>
                  <w:r>
                    <w:t>Gymnázium Karlovy Vary Výměníková stanice - Horkovod</w:t>
                  </w:r>
                </w:p>
                <w:p w:rsidR="008E1551" w:rsidRDefault="006D40A9">
                  <w:pPr>
                    <w:pStyle w:val="Zkladntext60"/>
                    <w:shd w:val="clear" w:color="auto" w:fill="auto"/>
                    <w:spacing w:before="0" w:after="216" w:line="245" w:lineRule="exact"/>
                    <w:jc w:val="left"/>
                  </w:pPr>
                  <w:r>
                    <w:rPr>
                      <w:rStyle w:val="Zkladntext6Exact"/>
                    </w:rPr>
                    <w:t>První české gymnázium Karlovy Vary Národní 25, Karlovy Vary, 360 20 Gymnázium Karlovy Vary</w:t>
                  </w:r>
                </w:p>
                <w:p w:rsidR="008E1551" w:rsidRDefault="006D40A9">
                  <w:pPr>
                    <w:pStyle w:val="Zkladntext9"/>
                    <w:shd w:val="clear" w:color="auto" w:fill="auto"/>
                    <w:spacing w:after="4" w:line="200" w:lineRule="exact"/>
                    <w:ind w:left="580"/>
                  </w:pPr>
                  <w:r>
                    <w:t>1985/2015</w:t>
                  </w:r>
                </w:p>
                <w:p w:rsidR="008E1551" w:rsidRDefault="006D40A9">
                  <w:pPr>
                    <w:pStyle w:val="Zkladntext9"/>
                    <w:shd w:val="clear" w:color="auto" w:fill="auto"/>
                    <w:spacing w:after="0" w:line="200" w:lineRule="exact"/>
                    <w:ind w:left="580"/>
                  </w:pPr>
                  <w:r>
                    <w:t>leden 2016</w:t>
                  </w:r>
                </w:p>
              </w:txbxContent>
            </v:textbox>
            <w10:wrap type="topAndBottom" anchorx="margin"/>
          </v:shape>
        </w:pict>
      </w:r>
      <w:r w:rsidR="006D40A9">
        <w:t>Pasport a cenový list k obsluhovanému zařízení</w:t>
      </w:r>
    </w:p>
    <w:p w:rsidR="008E1551" w:rsidRDefault="006D40A9">
      <w:pPr>
        <w:pStyle w:val="Zkladntext60"/>
        <w:shd w:val="clear" w:color="auto" w:fill="auto"/>
        <w:tabs>
          <w:tab w:val="left" w:pos="4714"/>
        </w:tabs>
        <w:spacing w:before="0" w:after="0" w:line="250" w:lineRule="exact"/>
        <w:jc w:val="both"/>
      </w:pPr>
      <w:r>
        <w:t>zástupce provozovatele pro věci provozní:</w:t>
      </w:r>
      <w:r>
        <w:tab/>
        <w:t>ředitel školy</w:t>
      </w:r>
    </w:p>
    <w:p w:rsidR="008E1551" w:rsidRDefault="006D40A9">
      <w:pPr>
        <w:pStyle w:val="Zkladntext60"/>
        <w:shd w:val="clear" w:color="auto" w:fill="auto"/>
        <w:tabs>
          <w:tab w:val="left" w:pos="4714"/>
        </w:tabs>
        <w:spacing w:before="0" w:after="0" w:line="250" w:lineRule="exact"/>
        <w:jc w:val="both"/>
      </w:pPr>
      <w:r>
        <w:t xml:space="preserve">zástupce provozovatele pro věci </w:t>
      </w:r>
      <w:proofErr w:type="gramStart"/>
      <w:r>
        <w:t>technické :</w:t>
      </w:r>
      <w:r>
        <w:tab/>
        <w:t>ředitel</w:t>
      </w:r>
      <w:proofErr w:type="gramEnd"/>
      <w:r>
        <w:t xml:space="preserve"> školy</w:t>
      </w:r>
    </w:p>
    <w:p w:rsidR="008E1551" w:rsidRDefault="006D40A9">
      <w:pPr>
        <w:pStyle w:val="Titulektabulky0"/>
        <w:framePr w:w="8664" w:wrap="notBeside" w:vAnchor="text" w:hAnchor="text" w:xAlign="center" w:y="1"/>
        <w:shd w:val="clear" w:color="auto" w:fill="auto"/>
        <w:tabs>
          <w:tab w:val="left" w:pos="4714"/>
        </w:tabs>
        <w:spacing w:after="19" w:line="180" w:lineRule="exact"/>
      </w:pPr>
      <w:r>
        <w:t xml:space="preserve">druh vstupní energie / </w:t>
      </w:r>
      <w:proofErr w:type="gramStart"/>
      <w:r>
        <w:t>media :</w:t>
      </w:r>
      <w:r>
        <w:tab/>
        <w:t>horkovod</w:t>
      </w:r>
      <w:proofErr w:type="gramEnd"/>
    </w:p>
    <w:p w:rsidR="008E1551" w:rsidRDefault="006D40A9">
      <w:pPr>
        <w:pStyle w:val="Titulektabulky0"/>
        <w:framePr w:w="8664" w:wrap="notBeside" w:vAnchor="text" w:hAnchor="text" w:xAlign="center" w:y="1"/>
        <w:shd w:val="clear" w:color="auto" w:fill="auto"/>
        <w:tabs>
          <w:tab w:val="left" w:pos="4704"/>
        </w:tabs>
        <w:spacing w:after="0" w:line="180" w:lineRule="exact"/>
      </w:pPr>
      <w:r>
        <w:t>dodavatel energie :</w:t>
      </w:r>
      <w:r>
        <w:tab/>
      </w:r>
      <w:proofErr w:type="spellStart"/>
      <w:r>
        <w:t>Trade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a.s. </w:t>
      </w:r>
      <w:proofErr w:type="gramStart"/>
      <w:r>
        <w:t>o.z.</w:t>
      </w:r>
      <w:proofErr w:type="gramEnd"/>
      <w:r>
        <w:t xml:space="preserve"> Teplárna Karlovy Vary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83"/>
        <w:gridCol w:w="840"/>
        <w:gridCol w:w="1637"/>
        <w:gridCol w:w="2304"/>
      </w:tblGrid>
      <w:tr w:rsidR="008E1551">
        <w:trPr>
          <w:trHeight w:hRule="exact" w:val="350"/>
          <w:jc w:val="center"/>
        </w:trPr>
        <w:tc>
          <w:tcPr>
            <w:tcW w:w="3883" w:type="dxa"/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9pt"/>
                <w:b w:val="0"/>
                <w:bCs w:val="0"/>
              </w:rPr>
              <w:t>součet výkonu zařízení</w:t>
            </w:r>
            <w:r>
              <w:rPr>
                <w:rStyle w:val="Zkladntext2Tun"/>
              </w:rPr>
              <w:t>:</w:t>
            </w:r>
          </w:p>
        </w:tc>
        <w:tc>
          <w:tcPr>
            <w:tcW w:w="840" w:type="dxa"/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  <w:b w:val="0"/>
                <w:bCs w:val="0"/>
              </w:rPr>
              <w:t xml:space="preserve">600 </w:t>
            </w:r>
            <w:proofErr w:type="spellStart"/>
            <w:r>
              <w:rPr>
                <w:rStyle w:val="Zkladntext29pt"/>
                <w:b w:val="0"/>
                <w:bCs w:val="0"/>
                <w:lang w:val="de-DE" w:eastAsia="de-DE" w:bidi="de-DE"/>
              </w:rPr>
              <w:t>kW</w:t>
            </w:r>
            <w:proofErr w:type="spellEnd"/>
          </w:p>
        </w:tc>
        <w:tc>
          <w:tcPr>
            <w:tcW w:w="2304" w:type="dxa"/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551">
        <w:trPr>
          <w:trHeight w:hRule="exact" w:val="869"/>
          <w:jc w:val="center"/>
        </w:trPr>
        <w:tc>
          <w:tcPr>
            <w:tcW w:w="3883" w:type="dxa"/>
            <w:shd w:val="clear" w:color="auto" w:fill="FFFFFF"/>
            <w:vAlign w:val="center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Zkladntext29pt"/>
                <w:b w:val="0"/>
                <w:bCs w:val="0"/>
              </w:rPr>
              <w:t xml:space="preserve">plánovaný roční objem </w:t>
            </w:r>
            <w:proofErr w:type="spellStart"/>
            <w:r>
              <w:rPr>
                <w:rStyle w:val="Zkladntext29pt"/>
                <w:b w:val="0"/>
                <w:bCs w:val="0"/>
              </w:rPr>
              <w:t>spotř</w:t>
            </w:r>
            <w:proofErr w:type="spellEnd"/>
            <w:r>
              <w:rPr>
                <w:rStyle w:val="Zkladntext29pt"/>
                <w:b w:val="0"/>
                <w:bCs w:val="0"/>
              </w:rPr>
              <w:t xml:space="preserve">. </w:t>
            </w:r>
            <w:proofErr w:type="gramStart"/>
            <w:r>
              <w:rPr>
                <w:rStyle w:val="Zkladntext29pt"/>
                <w:b w:val="0"/>
                <w:bCs w:val="0"/>
              </w:rPr>
              <w:t xml:space="preserve">energie </w:t>
            </w:r>
            <w:r>
              <w:rPr>
                <w:rStyle w:val="Zkladntext2Tun"/>
              </w:rPr>
              <w:t xml:space="preserve">: </w:t>
            </w:r>
            <w:r>
              <w:rPr>
                <w:rStyle w:val="Zkladntext29pt"/>
                <w:b w:val="0"/>
                <w:bCs w:val="0"/>
              </w:rPr>
              <w:t>počet</w:t>
            </w:r>
            <w:proofErr w:type="gramEnd"/>
            <w:r>
              <w:rPr>
                <w:rStyle w:val="Zkladntext29pt"/>
                <w:b w:val="0"/>
                <w:bCs w:val="0"/>
              </w:rPr>
              <w:t xml:space="preserve"> SW bodů regulátoru </w:t>
            </w:r>
            <w:r>
              <w:rPr>
                <w:rStyle w:val="Zkladntext2Tun"/>
              </w:rPr>
              <w:t>:</w:t>
            </w:r>
          </w:p>
        </w:tc>
        <w:tc>
          <w:tcPr>
            <w:tcW w:w="840" w:type="dxa"/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after="60" w:line="180" w:lineRule="exact"/>
              <w:ind w:firstLine="0"/>
            </w:pPr>
            <w:r>
              <w:rPr>
                <w:rStyle w:val="Zkladntext29pt"/>
                <w:b w:val="0"/>
                <w:bCs w:val="0"/>
              </w:rPr>
              <w:t>937 300 Kč</w:t>
            </w:r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before="60" w:line="180" w:lineRule="exact"/>
              <w:ind w:firstLine="0"/>
            </w:pPr>
            <w:r>
              <w:rPr>
                <w:rStyle w:val="Zkladntext29pt"/>
                <w:b w:val="0"/>
                <w:bCs w:val="0"/>
              </w:rPr>
              <w:t>60</w:t>
            </w:r>
          </w:p>
        </w:tc>
        <w:tc>
          <w:tcPr>
            <w:tcW w:w="2304" w:type="dxa"/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180" w:lineRule="exact"/>
              <w:ind w:left="460" w:firstLine="0"/>
            </w:pPr>
            <w:r>
              <w:rPr>
                <w:rStyle w:val="Zkladntext29pt"/>
                <w:b w:val="0"/>
                <w:bCs w:val="0"/>
              </w:rPr>
              <w:t>2678,0 GJ</w:t>
            </w:r>
          </w:p>
        </w:tc>
      </w:tr>
      <w:tr w:rsidR="008E1551">
        <w:trPr>
          <w:trHeight w:hRule="exact" w:val="499"/>
          <w:jc w:val="center"/>
        </w:trPr>
        <w:tc>
          <w:tcPr>
            <w:tcW w:w="3883" w:type="dxa"/>
            <w:shd w:val="clear" w:color="auto" w:fill="FFFFFF"/>
            <w:vAlign w:val="bottom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Oddíl - lhůta 1x měsíc</w:t>
            </w:r>
          </w:p>
        </w:tc>
        <w:tc>
          <w:tcPr>
            <w:tcW w:w="840" w:type="dxa"/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bottom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00" w:lineRule="exact"/>
              <w:ind w:right="140" w:firstLine="0"/>
              <w:jc w:val="right"/>
            </w:pPr>
            <w:r>
              <w:rPr>
                <w:rStyle w:val="Zkladntext29pt"/>
                <w:b w:val="0"/>
                <w:bCs w:val="0"/>
              </w:rPr>
              <w:t xml:space="preserve">cena </w:t>
            </w:r>
            <w:r>
              <w:rPr>
                <w:rStyle w:val="Zkladntext2Tun"/>
              </w:rPr>
              <w:t xml:space="preserve">/ </w:t>
            </w:r>
            <w:r>
              <w:rPr>
                <w:rStyle w:val="Zkladntext29pt"/>
                <w:b w:val="0"/>
                <w:bCs w:val="0"/>
              </w:rPr>
              <w:t>měsíc</w:t>
            </w:r>
          </w:p>
        </w:tc>
      </w:tr>
      <w:tr w:rsidR="008E1551">
        <w:trPr>
          <w:trHeight w:hRule="exact" w:val="1752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Zkladntext295ptKurzva"/>
              </w:rPr>
              <w:t>Energetický dohled / kontrola (ET hodnoty) Denní kontrola zařízení Dálkové monitorování technologie (CMS) Uživatelský náhled do CMS (</w:t>
            </w:r>
            <w:proofErr w:type="spellStart"/>
            <w:r>
              <w:rPr>
                <w:rStyle w:val="Zkladntext295ptKurzva"/>
              </w:rPr>
              <w:t>Cloud</w:t>
            </w:r>
            <w:proofErr w:type="spellEnd"/>
            <w:r>
              <w:rPr>
                <w:rStyle w:val="Zkladntext295ptKurzva"/>
              </w:rPr>
              <w:t>) Pohotovostní služba, vč. skladu ND Měsíční kontrola dle MPŘ Obsluha, údržba a servis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95ptKurzva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45" w:lineRule="exact"/>
              <w:ind w:firstLine="0"/>
              <w:jc w:val="both"/>
            </w:pPr>
            <w:r>
              <w:rPr>
                <w:rStyle w:val="Zkladntext295ptKurzva"/>
              </w:rPr>
              <w:t>1 550,0 Kč</w:t>
            </w:r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936"/>
              </w:tabs>
              <w:spacing w:line="245" w:lineRule="exact"/>
              <w:ind w:left="1240" w:firstLine="340"/>
            </w:pPr>
            <w:r>
              <w:rPr>
                <w:rStyle w:val="Zkladntext295ptKurzva"/>
              </w:rPr>
              <w:t>Kč 1 854,0 Kč</w:t>
            </w:r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941"/>
              </w:tabs>
              <w:spacing w:line="245" w:lineRule="exact"/>
              <w:ind w:left="1240" w:firstLine="340"/>
            </w:pPr>
            <w:r>
              <w:rPr>
                <w:rStyle w:val="Zkladntext295ptKurzva"/>
              </w:rPr>
              <w:t>Kč 1 050,0 Kč</w:t>
            </w:r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45" w:lineRule="exact"/>
              <w:ind w:right="140" w:firstLine="0"/>
              <w:jc w:val="right"/>
            </w:pPr>
            <w:r>
              <w:rPr>
                <w:rStyle w:val="Zkladntext295ptKurzva"/>
              </w:rPr>
              <w:t>680,0 Kč</w:t>
            </w:r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line="245" w:lineRule="exact"/>
              <w:ind w:firstLine="0"/>
              <w:jc w:val="both"/>
            </w:pPr>
            <w:r>
              <w:rPr>
                <w:rStyle w:val="Zkladntext295ptKurzva"/>
              </w:rPr>
              <w:t>Kč</w:t>
            </w:r>
          </w:p>
        </w:tc>
      </w:tr>
      <w:tr w:rsidR="008E1551">
        <w:trPr>
          <w:trHeight w:hRule="exact" w:val="1229"/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45" w:lineRule="exact"/>
              <w:ind w:firstLine="0"/>
              <w:jc w:val="right"/>
            </w:pPr>
            <w:r>
              <w:rPr>
                <w:rStyle w:val="Zkladntext285ptKurzva"/>
                <w:b w:val="0"/>
                <w:bCs w:val="0"/>
              </w:rPr>
              <w:t xml:space="preserve">Celkem /měsíc bez DPH </w:t>
            </w:r>
            <w:proofErr w:type="spellStart"/>
            <w:r>
              <w:rPr>
                <w:rStyle w:val="Zkladntext285ptKurzva"/>
                <w:b w:val="0"/>
                <w:bCs w:val="0"/>
              </w:rPr>
              <w:t>DPH</w:t>
            </w:r>
            <w:proofErr w:type="spellEnd"/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45" w:lineRule="exact"/>
              <w:ind w:firstLine="0"/>
              <w:jc w:val="right"/>
            </w:pPr>
            <w:r>
              <w:rPr>
                <w:rStyle w:val="Zkladntext29ptTunKurzvadkovn1pt"/>
              </w:rPr>
              <w:t>CELKEM/</w:t>
            </w:r>
            <w:r>
              <w:rPr>
                <w:rStyle w:val="Zkladntext295ptKurzva"/>
              </w:rPr>
              <w:t xml:space="preserve">měsíc </w:t>
            </w:r>
            <w:r>
              <w:rPr>
                <w:rStyle w:val="Zkladntext29ptTunKurzvadkovn1pt"/>
              </w:rPr>
              <w:t>vč. DPH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170" w:lineRule="exact"/>
              <w:ind w:left="880" w:firstLine="0"/>
            </w:pPr>
            <w:r>
              <w:rPr>
                <w:rStyle w:val="Zkladntext285ptKurzva"/>
                <w:b w:val="0"/>
                <w:bCs w:val="0"/>
              </w:rPr>
              <w:t>21%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3"/>
              </w:tabs>
              <w:spacing w:line="245" w:lineRule="exact"/>
              <w:ind w:left="1380" w:hanging="140"/>
            </w:pPr>
            <w:r>
              <w:rPr>
                <w:rStyle w:val="Zkladntext295ptKurzva"/>
              </w:rPr>
              <w:t>363,9 Kč 916,4 Kč</w:t>
            </w:r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245" w:lineRule="exact"/>
              <w:ind w:firstLine="0"/>
              <w:jc w:val="both"/>
            </w:pPr>
            <w:r>
              <w:rPr>
                <w:rStyle w:val="Zkladntext295ptKurzva"/>
              </w:rPr>
              <w:t>280,3 Kč</w:t>
            </w:r>
          </w:p>
        </w:tc>
      </w:tr>
      <w:tr w:rsidR="008E1551">
        <w:trPr>
          <w:trHeight w:hRule="exact" w:val="504"/>
          <w:jc w:val="center"/>
        </w:trPr>
        <w:tc>
          <w:tcPr>
            <w:tcW w:w="3883" w:type="dxa"/>
            <w:shd w:val="clear" w:color="auto" w:fill="FFFFFF"/>
            <w:vAlign w:val="bottom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Oddíl - lhůta 1x rok</w:t>
            </w:r>
          </w:p>
        </w:tc>
        <w:tc>
          <w:tcPr>
            <w:tcW w:w="840" w:type="dxa"/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bottom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9pt"/>
                <w:b w:val="0"/>
                <w:bCs w:val="0"/>
              </w:rPr>
              <w:t>cena /úkon</w:t>
            </w:r>
          </w:p>
        </w:tc>
      </w:tr>
      <w:tr w:rsidR="008E1551">
        <w:trPr>
          <w:trHeight w:hRule="exact" w:val="259"/>
          <w:jc w:val="center"/>
        </w:trPr>
        <w:tc>
          <w:tcPr>
            <w:tcW w:w="3883" w:type="dxa"/>
            <w:tcBorders>
              <w:top w:val="single" w:sz="4" w:space="0" w:color="auto"/>
            </w:tcBorders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95ptKurzva"/>
              </w:rPr>
              <w:t xml:space="preserve">\Profylaktická kontrola zařízení </w:t>
            </w:r>
            <w:proofErr w:type="spellStart"/>
            <w:r>
              <w:rPr>
                <w:rStyle w:val="Zkladntext295ptKurzva"/>
              </w:rPr>
              <w:t>MaR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8E1551" w:rsidRDefault="008E1551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95ptKurzva"/>
              </w:rPr>
              <w:t>1 800,0 Kč</w:t>
            </w:r>
            <w:r>
              <w:rPr>
                <w:rStyle w:val="Zkladntext2Tun"/>
              </w:rPr>
              <w:t xml:space="preserve"> |</w:t>
            </w:r>
          </w:p>
        </w:tc>
      </w:tr>
      <w:tr w:rsidR="008E1551">
        <w:trPr>
          <w:trHeight w:hRule="exact" w:val="994"/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45" w:lineRule="exact"/>
              <w:ind w:firstLine="0"/>
              <w:jc w:val="right"/>
            </w:pPr>
            <w:r>
              <w:rPr>
                <w:rStyle w:val="Zkladntext285ptKurzva"/>
                <w:b w:val="0"/>
                <w:bCs w:val="0"/>
              </w:rPr>
              <w:t xml:space="preserve">Celkem DPH </w:t>
            </w:r>
            <w:proofErr w:type="spellStart"/>
            <w:r>
              <w:rPr>
                <w:rStyle w:val="Zkladntext285ptKurzva"/>
                <w:b w:val="0"/>
                <w:bCs w:val="0"/>
              </w:rPr>
              <w:t>DPH</w:t>
            </w:r>
            <w:proofErr w:type="spellEnd"/>
          </w:p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45" w:lineRule="exact"/>
              <w:ind w:firstLine="0"/>
              <w:jc w:val="right"/>
            </w:pPr>
            <w:r>
              <w:rPr>
                <w:rStyle w:val="Zkladntext29ptTunKurzvadkovn1pt"/>
              </w:rPr>
              <w:t>CELKEM vč. DPH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170" w:lineRule="exact"/>
              <w:ind w:left="880" w:firstLine="0"/>
            </w:pPr>
            <w:r>
              <w:rPr>
                <w:rStyle w:val="Zkladntext285ptKurzva"/>
                <w:b w:val="0"/>
                <w:bCs w:val="0"/>
              </w:rPr>
              <w:t>21%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1551" w:rsidRDefault="006D40A9">
            <w:pPr>
              <w:pStyle w:val="Zkladntext20"/>
              <w:framePr w:w="8664" w:wrap="notBeside" w:vAnchor="text" w:hAnchor="text" w:xAlign="center" w:y="1"/>
              <w:shd w:val="clear" w:color="auto" w:fill="auto"/>
              <w:spacing w:line="250" w:lineRule="exact"/>
              <w:ind w:right="140" w:firstLine="0"/>
              <w:jc w:val="right"/>
            </w:pPr>
            <w:r>
              <w:rPr>
                <w:rStyle w:val="Zkladntext295ptKurzva"/>
              </w:rPr>
              <w:t>1 800,00 Kč 378,0 Kč 2 178,0 Kč</w:t>
            </w:r>
          </w:p>
        </w:tc>
      </w:tr>
    </w:tbl>
    <w:p w:rsidR="008E1551" w:rsidRDefault="008E1551">
      <w:pPr>
        <w:framePr w:w="8664" w:wrap="notBeside" w:vAnchor="text" w:hAnchor="text" w:xAlign="center" w:y="1"/>
        <w:rPr>
          <w:sz w:val="2"/>
          <w:szCs w:val="2"/>
        </w:rPr>
      </w:pPr>
    </w:p>
    <w:p w:rsidR="008E1551" w:rsidRDefault="008E1551">
      <w:pPr>
        <w:rPr>
          <w:sz w:val="2"/>
          <w:szCs w:val="2"/>
        </w:rPr>
      </w:pPr>
    </w:p>
    <w:p w:rsidR="008E1551" w:rsidRDefault="006D40A9">
      <w:pPr>
        <w:pStyle w:val="Zkladntext110"/>
        <w:shd w:val="clear" w:color="auto" w:fill="auto"/>
        <w:tabs>
          <w:tab w:val="left" w:pos="1574"/>
        </w:tabs>
        <w:spacing w:before="242" w:after="180" w:line="190" w:lineRule="exact"/>
      </w:pPr>
      <w:r>
        <w:t>poznámky:</w:t>
      </w:r>
      <w:r>
        <w:tab/>
        <w:t xml:space="preserve">Náklady na dopravu </w:t>
      </w:r>
      <w:r>
        <w:rPr>
          <w:rStyle w:val="Zkladntext119ptTun"/>
          <w:i/>
          <w:iCs/>
        </w:rPr>
        <w:t xml:space="preserve">nejsou </w:t>
      </w:r>
      <w:r>
        <w:t>zahrnuty ve výše uvedených cenách.</w:t>
      </w:r>
    </w:p>
    <w:p w:rsidR="008E1551" w:rsidRDefault="00B310CE">
      <w:pPr>
        <w:pStyle w:val="Zkladntext120"/>
        <w:shd w:val="clear" w:color="auto" w:fill="auto"/>
        <w:spacing w:before="0"/>
        <w:ind w:left="1580"/>
      </w:pPr>
      <w:r w:rsidRPr="00B310CE">
        <w:pict>
          <v:shape id="_x0000_s1047" type="#_x0000_t202" style="position:absolute;left:0;text-align:left;margin-left:448.1pt;margin-top:-7.05pt;width:12.95pt;height:12.15pt;z-index:-125829364;mso-wrap-distance-left:5pt;mso-wrap-distance-right:5pt;mso-wrap-distance-bottom:9.0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15"/>
                    <w:shd w:val="clear" w:color="auto" w:fill="auto"/>
                    <w:spacing w:line="200" w:lineRule="exact"/>
                  </w:pPr>
                  <w:r>
                    <w:t>©</w:t>
                  </w:r>
                </w:p>
              </w:txbxContent>
            </v:textbox>
            <w10:wrap type="square" side="left" anchorx="margin"/>
          </v:shape>
        </w:pict>
      </w:r>
      <w:r w:rsidRPr="00B310CE">
        <w:pict>
          <v:shape id="_x0000_s1048" type="#_x0000_t202" style="position:absolute;left:0;text-align:left;margin-left:372.75pt;margin-top:48.2pt;width:72.95pt;height:12.15pt;z-index:-125829363;mso-wrap-distance-left:5pt;mso-wrap-distance-right:5pt;mso-wrap-distance-bottom:75.4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Titulekobrzku4"/>
                    <w:shd w:val="clear" w:color="auto" w:fill="auto"/>
                    <w:spacing w:line="200" w:lineRule="exact"/>
                  </w:pPr>
                  <w:r>
                    <w:t>Jaroslav Hrdina</w:t>
                  </w:r>
                </w:p>
              </w:txbxContent>
            </v:textbox>
            <w10:wrap type="square" anchorx="margin"/>
          </v:shape>
        </w:pict>
      </w:r>
      <w:r w:rsidRPr="00B310CE">
        <w:pict>
          <v:shape id="_x0000_s1049" type="#_x0000_t75" style="position:absolute;left:0;text-align:left;margin-left:294.5pt;margin-top:-3.1pt;width:102.25pt;height:65.3pt;z-index:-125829362;mso-wrap-distance-left:5pt;mso-wrap-distance-right:5pt;mso-wrap-distance-bottom:75.45pt;mso-position-horizontal-relative:margin">
            <v:imagedata r:id="rId14" o:title="image6"/>
            <w10:wrap type="square" anchorx="margin"/>
          </v:shape>
        </w:pict>
      </w:r>
      <w:r w:rsidRPr="00B310CE">
        <w:pict>
          <v:shape id="_x0000_s1050" type="#_x0000_t202" style="position:absolute;left:0;text-align:left;margin-left:91.9pt;margin-top:-2.9pt;width:179.5pt;height:16.3pt;z-index:-125829361;mso-wrap-distance-left:75.85pt;mso-wrap-distance-right:23.05pt;mso-wrap-distance-bottom:124.15pt;mso-position-horizontal-relative:margin" filled="f" stroked="f">
            <v:textbox style="mso-fit-shape-to-text:t" inset="0,0,0,0">
              <w:txbxContent>
                <w:p w:rsidR="008E1551" w:rsidRDefault="006D40A9">
                  <w:pPr>
                    <w:pStyle w:val="Zkladntext9"/>
                    <w:shd w:val="clear" w:color="auto" w:fill="auto"/>
                    <w:tabs>
                      <w:tab w:val="left" w:pos="3485"/>
                    </w:tabs>
                    <w:spacing w:after="0" w:line="200" w:lineRule="exact"/>
                    <w:jc w:val="both"/>
                  </w:pPr>
                  <w:r>
                    <w:t>Platnost, od 1.března^Q17</w:t>
                  </w:r>
                  <w:r>
                    <w:tab/>
                    <w:t>|</w:t>
                  </w:r>
                </w:p>
              </w:txbxContent>
            </v:textbox>
            <w10:wrap type="square" side="right" anchorx="margin"/>
          </v:shape>
        </w:pict>
      </w:r>
      <w:r w:rsidRPr="00B310CE">
        <w:pict>
          <v:shape id="_x0000_s1051" type="#_x0000_t202" style="position:absolute;left:0;text-align:left;margin-left:16.1pt;margin-top:12pt;width:205.45pt;height:47.5pt;z-index:-125829360;mso-wrap-distance-left:5pt;mso-wrap-distance-top:14.9pt;mso-wrap-distance-right:21.6pt;mso-wrap-distance-bottom:20pt;mso-position-horizontal-relative:margin" wrapcoords="6376 0 21478 0 21478 2923 19215 2923 19215 11100 21600 11100 21600 21600 0 21600 0 11100 1935 11100 1935 2663 6376 2663 6376 0" filled="f" stroked="f">
            <v:textbox style="mso-fit-shape-to-text:t" inset="0,0,0,0">
              <w:txbxContent>
                <w:p w:rsidR="008E1551" w:rsidRDefault="00B310CE">
                  <w:pPr>
                    <w:jc w:val="center"/>
                    <w:rPr>
                      <w:sz w:val="2"/>
                      <w:szCs w:val="2"/>
                    </w:rPr>
                  </w:pPr>
                  <w:r w:rsidRPr="00B310CE">
                    <w:pict>
                      <v:shape id="_x0000_i1026" type="#_x0000_t75" style="width:204.75pt;height:48pt">
                        <v:imagedata r:id="rId15" r:href="rId16"/>
                      </v:shape>
                    </w:pict>
                  </w:r>
                </w:p>
                <w:p w:rsidR="008E1551" w:rsidRDefault="006D40A9">
                  <w:pPr>
                    <w:pStyle w:val="Titulekobrzku2"/>
                    <w:shd w:val="clear" w:color="auto" w:fill="auto"/>
                    <w:spacing w:line="190" w:lineRule="exact"/>
                    <w:jc w:val="right"/>
                  </w:pPr>
                  <w:r>
                    <w:rPr>
                      <w:rStyle w:val="Titulekobrzku2Exact0"/>
                      <w:b/>
                      <w:bCs/>
                    </w:rPr>
                    <w:t xml:space="preserve">První </w:t>
                  </w:r>
                  <w:proofErr w:type="spellStart"/>
                  <w:r>
                    <w:rPr>
                      <w:rStyle w:val="Titulekobrzku2Exact0"/>
                      <w:b/>
                      <w:bCs/>
                    </w:rPr>
                    <w:t>čes</w:t>
                  </w:r>
                  <w:proofErr w:type="spellEnd"/>
                  <w:r>
                    <w:rPr>
                      <w:rStyle w:val="Titulekobrzku2Exact0"/>
                      <w:b/>
                      <w:bCs/>
                    </w:rPr>
                    <w:t>&amp;é gymnázium</w:t>
                  </w:r>
                </w:p>
                <w:p w:rsidR="008E1551" w:rsidRDefault="006D40A9">
                  <w:pPr>
                    <w:pStyle w:val="Titulekobrzku"/>
                    <w:shd w:val="clear" w:color="auto" w:fill="auto"/>
                    <w:tabs>
                      <w:tab w:val="left" w:pos="2530"/>
                    </w:tabs>
                  </w:pPr>
                  <w:r>
                    <w:rPr>
                      <w:rStyle w:val="TitulekobrzkuCambria95ptTunExact"/>
                    </w:rPr>
                    <w:t xml:space="preserve">v Karlových Varech </w:t>
                  </w:r>
                  <w:r>
                    <w:rPr>
                      <w:rStyle w:val="Titulekobrzku75ptExact"/>
                    </w:rPr>
                    <w:t xml:space="preserve">(1) příspěvková organizace </w:t>
                  </w:r>
                  <w:r>
                    <w:rPr>
                      <w:rStyle w:val="Titulekobrzkudkovn0ptExact"/>
                    </w:rPr>
                    <w:t xml:space="preserve">360 01 </w:t>
                  </w:r>
                  <w:r>
                    <w:rPr>
                      <w:rStyle w:val="Titulekobrzku75ptdkovn0ptExact"/>
                    </w:rPr>
                    <w:t xml:space="preserve">Karlovy </w:t>
                  </w:r>
                  <w:r>
                    <w:rPr>
                      <w:rStyle w:val="Titulekobrzkudkovn0ptExact"/>
                    </w:rPr>
                    <w:t xml:space="preserve">Vary, </w:t>
                  </w:r>
                  <w:r>
                    <w:rPr>
                      <w:rStyle w:val="Titulekobrzku75ptdkovn0ptExact"/>
                    </w:rPr>
                    <w:t xml:space="preserve">Národní </w:t>
                  </w:r>
                  <w:r>
                    <w:rPr>
                      <w:rStyle w:val="Titulekobrzkudkovn0ptExact"/>
                    </w:rPr>
                    <w:t xml:space="preserve">445/25 </w:t>
                  </w:r>
                  <w:r>
                    <w:t>15.02.2017</w:t>
                  </w:r>
                  <w:r>
                    <w:tab/>
                  </w:r>
                  <w:r>
                    <w:rPr>
                      <w:rStyle w:val="TitulekobrzkuExact0"/>
                    </w:rPr>
                    <w:t>IC: 708 45 417 ' IZO: 000 076 970</w:t>
                  </w:r>
                </w:p>
                <w:p w:rsidR="008E1551" w:rsidRDefault="006D40A9">
                  <w:pPr>
                    <w:pStyle w:val="Titulekobrzku"/>
                    <w:shd w:val="clear" w:color="auto" w:fill="auto"/>
                    <w:jc w:val="right"/>
                  </w:pPr>
                  <w:r>
                    <w:rPr>
                      <w:rStyle w:val="TitulekobrzkuExact0"/>
                    </w:rPr>
                    <w:t xml:space="preserve">®353 501 </w:t>
                  </w:r>
                  <w:proofErr w:type="spellStart"/>
                  <w:r>
                    <w:rPr>
                      <w:rStyle w:val="TitulekobrzkuExact0"/>
                    </w:rPr>
                    <w:t>ltl</w:t>
                  </w:r>
                  <w:proofErr w:type="spellEnd"/>
                  <w:r>
                    <w:rPr>
                      <w:rStyle w:val="TitulekobrzkuExact0"/>
                    </w:rPr>
                    <w:t xml:space="preserve"> - </w:t>
                  </w:r>
                  <w:hyperlink r:id="rId17" w:history="1">
                    <w:r>
                      <w:rPr>
                        <w:rStyle w:val="Hypertextovodkaz"/>
                        <w:lang w:val="en-US" w:eastAsia="en-US" w:bidi="en-US"/>
                      </w:rPr>
                      <w:t>www.gyrakvary.cz</w:t>
                    </w:r>
                  </w:hyperlink>
                </w:p>
              </w:txbxContent>
            </v:textbox>
            <w10:wrap type="square" side="right" anchorx="margin"/>
          </v:shape>
        </w:pict>
      </w:r>
      <w:r w:rsidR="006D40A9">
        <w:t xml:space="preserve">FONS </w:t>
      </w:r>
      <w:proofErr w:type="spellStart"/>
      <w:r w:rsidR="006D40A9">
        <w:t>spot</w:t>
      </w:r>
      <w:proofErr w:type="spellEnd"/>
      <w:r w:rsidR="006D40A9">
        <w:t xml:space="preserve"> SM.</w:t>
      </w:r>
    </w:p>
    <w:p w:rsidR="008E1551" w:rsidRDefault="006D40A9">
      <w:pPr>
        <w:pStyle w:val="Zkladntext130"/>
        <w:shd w:val="clear" w:color="auto" w:fill="auto"/>
        <w:ind w:left="1880"/>
      </w:pPr>
      <w:r>
        <w:t>orní 99/4</w:t>
      </w:r>
    </w:p>
    <w:p w:rsidR="008E1551" w:rsidRDefault="006D40A9">
      <w:pPr>
        <w:pStyle w:val="Zkladntext140"/>
        <w:shd w:val="clear" w:color="auto" w:fill="auto"/>
      </w:pPr>
      <w:proofErr w:type="gramStart"/>
      <w:r>
        <w:t>1</w:t>
      </w:r>
      <w:r>
        <w:rPr>
          <w:vertAlign w:val="subscript"/>
        </w:rPr>
        <w:t>(</w:t>
      </w:r>
      <w:r>
        <w:t xml:space="preserve"> Františkovy</w:t>
      </w:r>
      <w:proofErr w:type="gramEnd"/>
      <w:r>
        <w:t xml:space="preserve"> Lázní 18233643 </w:t>
      </w:r>
      <w:hyperlink r:id="rId18" w:history="1">
        <w:r>
          <w:rPr>
            <w:rStyle w:val="Hypertextovodkaz"/>
            <w:b w:val="0"/>
            <w:bCs w:val="0"/>
          </w:rPr>
          <w:t>www.Fons-FLcz</w:t>
        </w:r>
      </w:hyperlink>
    </w:p>
    <w:sectPr w:rsidR="008E1551" w:rsidSect="008E1551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05" w:right="780" w:bottom="1310" w:left="117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FE" w:rsidRDefault="003A49FE" w:rsidP="008E1551">
      <w:r>
        <w:separator/>
      </w:r>
    </w:p>
  </w:endnote>
  <w:endnote w:type="continuationSeparator" w:id="0">
    <w:p w:rsidR="003A49FE" w:rsidRDefault="003A49FE" w:rsidP="008E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B310CE">
    <w:pPr>
      <w:rPr>
        <w:sz w:val="2"/>
        <w:szCs w:val="2"/>
      </w:rPr>
    </w:pPr>
    <w:r w:rsidRPr="00B31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.15pt;margin-top:799.45pt;width:450.95pt;height:7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1551" w:rsidRDefault="006D40A9">
                <w:pPr>
                  <w:pStyle w:val="ZhlavneboZpat0"/>
                  <w:shd w:val="clear" w:color="auto" w:fill="auto"/>
                  <w:tabs>
                    <w:tab w:val="right" w:pos="9019"/>
                  </w:tabs>
                  <w:spacing w:line="240" w:lineRule="auto"/>
                </w:pPr>
                <w:r>
                  <w:rPr>
                    <w:rStyle w:val="ZhlavneboZpat1"/>
                    <w:lang w:val="de-DE" w:eastAsia="de-DE" w:bidi="de-DE"/>
                  </w:rPr>
                  <w:t xml:space="preserve">FONS </w:t>
                </w:r>
                <w:r>
                  <w:rPr>
                    <w:rStyle w:val="ZhlavneboZpat1"/>
                  </w:rPr>
                  <w:t>spol. s r.o. Františkovy Lázně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fldSimple w:instr=" PAGE \* MERGEFORMAT ">
                  <w:r w:rsidR="005D5908" w:rsidRPr="005D5908">
                    <w:rPr>
                      <w:rStyle w:val="ZhlavneboZpat1"/>
                      <w:noProof/>
                    </w:rPr>
                    <w:t>3</w:t>
                  </w:r>
                </w:fldSimple>
                <w:r>
                  <w:rPr>
                    <w:rStyle w:val="ZhlavneboZpat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B310CE">
    <w:pPr>
      <w:rPr>
        <w:sz w:val="2"/>
        <w:szCs w:val="2"/>
      </w:rPr>
    </w:pPr>
    <w:r w:rsidRPr="00B31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5.8pt;margin-top:800.55pt;width:104.4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1551" w:rsidRDefault="006D40A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de-DE" w:eastAsia="de-DE" w:bidi="de-DE"/>
                  </w:rPr>
                  <w:t xml:space="preserve">FONS </w:t>
                </w:r>
                <w:r>
                  <w:rPr>
                    <w:rStyle w:val="ZhlavneboZpat1"/>
                  </w:rPr>
                  <w:t>spol. s r.o. Františkovy Lázně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8E155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B310CE">
    <w:pPr>
      <w:rPr>
        <w:sz w:val="2"/>
        <w:szCs w:val="2"/>
      </w:rPr>
    </w:pPr>
    <w:r w:rsidRPr="00B31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.3pt;margin-top:799.45pt;width:450.95pt;height:7.9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1551" w:rsidRDefault="006D40A9">
                <w:pPr>
                  <w:pStyle w:val="ZhlavneboZpat0"/>
                  <w:shd w:val="clear" w:color="auto" w:fill="auto"/>
                  <w:tabs>
                    <w:tab w:val="right" w:pos="9019"/>
                  </w:tabs>
                  <w:spacing w:line="240" w:lineRule="auto"/>
                </w:pPr>
                <w:r>
                  <w:rPr>
                    <w:rStyle w:val="ZhlavneboZpat1"/>
                    <w:lang w:val="de-DE" w:eastAsia="de-DE" w:bidi="de-DE"/>
                  </w:rPr>
                  <w:t xml:space="preserve">FONS </w:t>
                </w:r>
                <w:r>
                  <w:rPr>
                    <w:rStyle w:val="ZhlavneboZpat1"/>
                  </w:rPr>
                  <w:t>spol. s r.o. Františkovy Lázně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fldSimple w:instr=" PAGE \* MERGEFORMAT ">
                  <w:r w:rsidR="005D5908" w:rsidRPr="005D5908">
                    <w:rPr>
                      <w:rStyle w:val="ZhlavneboZpat1"/>
                      <w:noProof/>
                    </w:rPr>
                    <w:t>4</w:t>
                  </w:r>
                </w:fldSimple>
                <w:r>
                  <w:rPr>
                    <w:rStyle w:val="ZhlavneboZpat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FE" w:rsidRDefault="003A49FE"/>
  </w:footnote>
  <w:footnote w:type="continuationSeparator" w:id="0">
    <w:p w:rsidR="003A49FE" w:rsidRDefault="003A49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B310CE">
    <w:pPr>
      <w:rPr>
        <w:sz w:val="2"/>
        <w:szCs w:val="2"/>
      </w:rPr>
    </w:pPr>
    <w:r w:rsidRPr="00B31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31.95pt;margin-top:37.7pt;width:131.75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1551" w:rsidRDefault="006D40A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Smi. 3 2017 První české gymnázium </w:t>
                </w:r>
                <w:proofErr w:type="spellStart"/>
                <w:r>
                  <w:rPr>
                    <w:rStyle w:val="ZhlavneboZpat1"/>
                  </w:rPr>
                  <w:t>KV.docx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B310CE">
    <w:pPr>
      <w:rPr>
        <w:sz w:val="2"/>
        <w:szCs w:val="2"/>
      </w:rPr>
    </w:pPr>
    <w:r w:rsidRPr="00B31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7.35pt;margin-top:38.8pt;width:131.5pt;height: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1551" w:rsidRDefault="006D40A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Smi. 3 2017 První české gymnázium </w:t>
                </w:r>
                <w:proofErr w:type="spellStart"/>
                <w:r>
                  <w:rPr>
                    <w:rStyle w:val="ZhlavneboZpat1"/>
                  </w:rPr>
                  <w:t>KV.docx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B310CE">
    <w:pPr>
      <w:rPr>
        <w:sz w:val="2"/>
        <w:szCs w:val="2"/>
      </w:rPr>
    </w:pPr>
    <w:r w:rsidRPr="00B31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.5pt;margin-top:38.2pt;width:482.4pt;height:10.1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1551" w:rsidRDefault="006D40A9">
                <w:pPr>
                  <w:pStyle w:val="ZhlavneboZpat0"/>
                  <w:shd w:val="clear" w:color="auto" w:fill="auto"/>
                  <w:tabs>
                    <w:tab w:val="right" w:pos="5597"/>
                    <w:tab w:val="right" w:pos="9648"/>
                  </w:tabs>
                  <w:spacing w:line="240" w:lineRule="auto"/>
                </w:pPr>
                <w:r>
                  <w:rPr>
                    <w:rStyle w:val="ZhlavneboZpatArial95pt"/>
                  </w:rPr>
                  <w:t>Příloha smlouvy</w:t>
                </w:r>
                <w:r>
                  <w:rPr>
                    <w:rStyle w:val="ZhlavneboZpatArial95pt"/>
                  </w:rPr>
                  <w:tab/>
                </w:r>
                <w:r>
                  <w:rPr>
                    <w:rStyle w:val="ZhlavneboZpatArial10pt"/>
                    <w:lang w:val="de-DE" w:eastAsia="de-DE" w:bidi="de-DE"/>
                  </w:rPr>
                  <w:t xml:space="preserve">FONS </w:t>
                </w:r>
                <w:r>
                  <w:rPr>
                    <w:rStyle w:val="ZhlavneboZpatArial10pt"/>
                    <w:lang w:val="en-US" w:eastAsia="en-US" w:bidi="en-US"/>
                  </w:rPr>
                  <w:t xml:space="preserve">spot, </w:t>
                </w:r>
                <w:r>
                  <w:rPr>
                    <w:rStyle w:val="ZhlavneboZpatArial10pt"/>
                  </w:rPr>
                  <w:t>s r.o.</w:t>
                </w:r>
                <w:r>
                  <w:rPr>
                    <w:rStyle w:val="ZhlavneboZpatArial10pt"/>
                  </w:rPr>
                  <w:tab/>
                </w:r>
                <w:r>
                  <w:rPr>
                    <w:rStyle w:val="ZhlavneboZpatArial95pt"/>
                  </w:rPr>
                  <w:t xml:space="preserve">Pasportizace Z </w:t>
                </w:r>
                <w:r>
                  <w:rPr>
                    <w:rStyle w:val="ZhlavneboZpatArial95pt"/>
                    <w:lang w:val="en-US" w:eastAsia="en-US" w:bidi="en-US"/>
                  </w:rPr>
                  <w:t>2017.xls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51" w:rsidRDefault="00B310CE">
    <w:pPr>
      <w:rPr>
        <w:sz w:val="2"/>
        <w:szCs w:val="2"/>
      </w:rPr>
    </w:pPr>
    <w:r w:rsidRPr="00B31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.95pt;margin-top:37.95pt;width:131.5pt;height:7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1551" w:rsidRDefault="006D40A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Smi. 3 2017 Pivní české gymnázium </w:t>
                </w:r>
                <w:proofErr w:type="spellStart"/>
                <w:r>
                  <w:rPr>
                    <w:rStyle w:val="ZhlavneboZpat1"/>
                  </w:rPr>
                  <w:t>KV.docx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97B"/>
    <w:multiLevelType w:val="multilevel"/>
    <w:tmpl w:val="509E522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D28EC"/>
    <w:multiLevelType w:val="multilevel"/>
    <w:tmpl w:val="360AA708"/>
    <w:lvl w:ilvl="0">
      <w:start w:val="1"/>
      <w:numFmt w:val="decimal"/>
      <w:lvlText w:val="8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F63D9"/>
    <w:multiLevelType w:val="multilevel"/>
    <w:tmpl w:val="17902F70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374263"/>
    <w:multiLevelType w:val="multilevel"/>
    <w:tmpl w:val="05888ACE"/>
    <w:lvl w:ilvl="0">
      <w:start w:val="4"/>
      <w:numFmt w:val="decimal"/>
      <w:lvlText w:val="%1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962CC8"/>
    <w:multiLevelType w:val="multilevel"/>
    <w:tmpl w:val="52E6A760"/>
    <w:lvl w:ilvl="0">
      <w:start w:val="10"/>
      <w:numFmt w:val="decimal"/>
      <w:lvlText w:val="8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F8520E"/>
    <w:multiLevelType w:val="multilevel"/>
    <w:tmpl w:val="3168BF9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1551"/>
    <w:rsid w:val="003A49FE"/>
    <w:rsid w:val="005D5908"/>
    <w:rsid w:val="006D40A9"/>
    <w:rsid w:val="008355A3"/>
    <w:rsid w:val="008E1551"/>
    <w:rsid w:val="00B3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E155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E1551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sid w:val="008E15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sid w:val="008E155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1"/>
      <w:szCs w:val="11"/>
      <w:u w:val="none"/>
      <w:lang w:val="en-US" w:eastAsia="en-US" w:bidi="en-US"/>
    </w:rPr>
  </w:style>
  <w:style w:type="character" w:customStyle="1" w:styleId="Zkladntext4Exact">
    <w:name w:val="Základní text (4) Exact"/>
    <w:basedOn w:val="Standardnpsmoodstavce"/>
    <w:link w:val="Zkladntext4"/>
    <w:rsid w:val="008E1551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4TahomaMtko100Exact">
    <w:name w:val="Základní text (4) + Tahoma;Měřítko 100% Exact"/>
    <w:basedOn w:val="Zkladntext4Exact"/>
    <w:rsid w:val="008E1551"/>
    <w:rPr>
      <w:rFonts w:ascii="Tahoma" w:eastAsia="Tahoma" w:hAnsi="Tahoma" w:cs="Tahoma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8E1551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5ptTun">
    <w:name w:val="Základní text (2) + 15 pt;Tučné"/>
    <w:basedOn w:val="Zkladntext2"/>
    <w:rsid w:val="008E1551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CourierNew28ptKurzva">
    <w:name w:val="Základní text (2) + Courier New;28 pt;Kurzíva"/>
    <w:basedOn w:val="Zkladntext2"/>
    <w:rsid w:val="008E1551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56"/>
      <w:szCs w:val="56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E155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8E15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Netun">
    <w:name w:val="Nadpis #1 + Ne tučné"/>
    <w:basedOn w:val="Nadpis1"/>
    <w:rsid w:val="008E155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8E1551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0">
    <w:name w:val="Titulek obrázku (2) Exact"/>
    <w:basedOn w:val="Titulekobrzku2Exact"/>
    <w:rsid w:val="008E15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sid w:val="008E15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Exact0">
    <w:name w:val="Titulek obrázku (3) Exact"/>
    <w:basedOn w:val="Titulekobrzku3Exact"/>
    <w:rsid w:val="008E15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0">
    <w:name w:val="Základní text (9) Exact"/>
    <w:basedOn w:val="Zkladntext9Exact"/>
    <w:rsid w:val="008E155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Exact">
    <w:name w:val="Základní text (10) Exact"/>
    <w:basedOn w:val="Standardnpsmoodstavce"/>
    <w:link w:val="Zkladntext10"/>
    <w:rsid w:val="008E1551"/>
    <w:rPr>
      <w:rFonts w:ascii="Arial" w:eastAsia="Arial" w:hAnsi="Arial" w:cs="Arial"/>
      <w:b/>
      <w:bCs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9Exact1">
    <w:name w:val="Základní text (9) Exact"/>
    <w:basedOn w:val="Zkladntext9Exact"/>
    <w:rsid w:val="008E15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sid w:val="008E155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8E15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Cambria95ptTunExact">
    <w:name w:val="Titulek obrázku + Cambria;9;5 pt;Tučné Exact"/>
    <w:basedOn w:val="TitulekobrzkuExact"/>
    <w:rsid w:val="008E1551"/>
    <w:rPr>
      <w:rFonts w:ascii="Cambria" w:eastAsia="Cambria" w:hAnsi="Cambria" w:cs="Cambri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obrzku75ptExact">
    <w:name w:val="Titulek obrázku + 7;5 pt Exact"/>
    <w:basedOn w:val="TitulekobrzkuExact"/>
    <w:rsid w:val="008E1551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obrzkudkovn0ptExact">
    <w:name w:val="Titulek obrázku + Řádkování 0 pt Exact"/>
    <w:basedOn w:val="TitulekobrzkuExact"/>
    <w:rsid w:val="008E1551"/>
    <w:rPr>
      <w:color w:val="000000"/>
      <w:spacing w:val="10"/>
      <w:w w:val="100"/>
      <w:position w:val="0"/>
      <w:lang w:val="cs-CZ" w:eastAsia="cs-CZ" w:bidi="cs-CZ"/>
    </w:rPr>
  </w:style>
  <w:style w:type="character" w:customStyle="1" w:styleId="Titulekobrzku75ptdkovn0ptExact">
    <w:name w:val="Titulek obrázku + 7;5 pt;Řádkování 0 pt Exact"/>
    <w:basedOn w:val="TitulekobrzkuExact"/>
    <w:rsid w:val="008E1551"/>
    <w:rPr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TitulekobrzkuExact0">
    <w:name w:val="Titulek obrázku Exact"/>
    <w:basedOn w:val="TitulekobrzkuExact"/>
    <w:rsid w:val="008E15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E155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ArialTunKurzvadkovn0pt">
    <w:name w:val="Základní text (2) + Arial;Tučné;Kurzíva;Řádkování 0 pt"/>
    <w:basedOn w:val="Zkladntext2"/>
    <w:rsid w:val="008E1551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E1551"/>
    <w:rPr>
      <w:rFonts w:ascii="Tahoma" w:eastAsia="Tahoma" w:hAnsi="Tahoma" w:cs="Tahom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hlavneboZpatArial95pt">
    <w:name w:val="Záhlaví nebo Zápatí + Arial;9;5 pt"/>
    <w:basedOn w:val="ZhlavneboZpat"/>
    <w:rsid w:val="008E1551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Arial10pt">
    <w:name w:val="Záhlaví nebo Zápatí + Arial;10 pt"/>
    <w:basedOn w:val="ZhlavneboZpat"/>
    <w:rsid w:val="008E1551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E155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pt">
    <w:name w:val="Základní text (2) + 9 pt"/>
    <w:basedOn w:val="Zkladntext2"/>
    <w:rsid w:val="008E155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sid w:val="008E1551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5ptKurzva">
    <w:name w:val="Základní text (2) + 8;5 pt;Kurzíva"/>
    <w:basedOn w:val="Zkladntext2"/>
    <w:rsid w:val="008E1551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TunKurzvadkovn1pt">
    <w:name w:val="Základní text (2) + 9 pt;Tučné;Kurzíva;Řádkování 1 pt"/>
    <w:basedOn w:val="Zkladntext2"/>
    <w:rsid w:val="008E1551"/>
    <w:rPr>
      <w:b/>
      <w:bCs/>
      <w:i/>
      <w:iCs/>
      <w:color w:val="000000"/>
      <w:spacing w:val="2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8E1551"/>
    <w:rPr>
      <w:rFonts w:ascii="Tahoma" w:eastAsia="Tahoma" w:hAnsi="Tahoma" w:cs="Tahom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19ptTun">
    <w:name w:val="Základní text (11) + 9 pt;Tučné"/>
    <w:basedOn w:val="Zkladntext11"/>
    <w:rsid w:val="008E155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E155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de-DE" w:eastAsia="de-DE" w:bidi="de-DE"/>
    </w:rPr>
  </w:style>
  <w:style w:type="character" w:customStyle="1" w:styleId="Zkladntext13">
    <w:name w:val="Základní text (13)_"/>
    <w:basedOn w:val="Standardnpsmoodstavce"/>
    <w:link w:val="Zkladntext130"/>
    <w:rsid w:val="008E15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sid w:val="008E155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Sylfaen7ptNetun">
    <w:name w:val="Základní text (14) + Sylfaen;7 pt;Ne tučné"/>
    <w:basedOn w:val="Zkladntext14"/>
    <w:rsid w:val="008E1551"/>
    <w:rPr>
      <w:rFonts w:ascii="Sylfaen" w:eastAsia="Sylfaen" w:hAnsi="Sylfaen" w:cs="Sylfaen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8E1551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3">
    <w:name w:val="Základní text (3)"/>
    <w:basedOn w:val="Normln"/>
    <w:link w:val="Zkladntext3Exact"/>
    <w:rsid w:val="008E1551"/>
    <w:pPr>
      <w:shd w:val="clear" w:color="auto" w:fill="FFFFFF"/>
      <w:spacing w:line="0" w:lineRule="atLeast"/>
    </w:pPr>
    <w:rPr>
      <w:rFonts w:ascii="Sylfaen" w:eastAsia="Sylfaen" w:hAnsi="Sylfaen" w:cs="Sylfaen"/>
      <w:sz w:val="11"/>
      <w:szCs w:val="11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rsid w:val="008E1551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Zkladntext5">
    <w:name w:val="Základní text (5)"/>
    <w:basedOn w:val="Normln"/>
    <w:link w:val="Zkladntext5Exact"/>
    <w:rsid w:val="008E155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8E1551"/>
    <w:pPr>
      <w:shd w:val="clear" w:color="auto" w:fill="FFFFFF"/>
      <w:spacing w:line="235" w:lineRule="exact"/>
      <w:ind w:hanging="720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8E1551"/>
    <w:pPr>
      <w:shd w:val="clear" w:color="auto" w:fill="FFFFFF"/>
      <w:spacing w:line="235" w:lineRule="exact"/>
      <w:jc w:val="both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8E1551"/>
    <w:pPr>
      <w:shd w:val="clear" w:color="auto" w:fill="FFFFFF"/>
      <w:spacing w:before="180" w:after="360" w:line="0" w:lineRule="atLeast"/>
      <w:jc w:val="right"/>
    </w:pPr>
    <w:rPr>
      <w:rFonts w:ascii="Tahoma" w:eastAsia="Tahoma" w:hAnsi="Tahoma" w:cs="Tahoma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8E1551"/>
    <w:pPr>
      <w:shd w:val="clear" w:color="auto" w:fill="FFFFFF"/>
      <w:spacing w:before="180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Titulekobrzku2">
    <w:name w:val="Titulek obrázku (2)"/>
    <w:basedOn w:val="Normln"/>
    <w:link w:val="Titulekobrzku2Exact"/>
    <w:rsid w:val="008E155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rsid w:val="008E1551"/>
    <w:pPr>
      <w:shd w:val="clear" w:color="auto" w:fill="FFFFFF"/>
      <w:spacing w:line="182" w:lineRule="exact"/>
    </w:pPr>
    <w:rPr>
      <w:rFonts w:ascii="Sylfaen" w:eastAsia="Sylfaen" w:hAnsi="Sylfaen" w:cs="Sylfaen"/>
      <w:sz w:val="16"/>
      <w:szCs w:val="16"/>
    </w:rPr>
  </w:style>
  <w:style w:type="paragraph" w:customStyle="1" w:styleId="Zkladntext9">
    <w:name w:val="Základní text (9)"/>
    <w:basedOn w:val="Normln"/>
    <w:link w:val="Zkladntext9Exact"/>
    <w:rsid w:val="008E1551"/>
    <w:pPr>
      <w:shd w:val="clear" w:color="auto" w:fill="FFFFFF"/>
      <w:spacing w:after="30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10">
    <w:name w:val="Základní text (10)"/>
    <w:basedOn w:val="Normln"/>
    <w:link w:val="Zkladntext10Exact"/>
    <w:rsid w:val="008E1551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0"/>
      <w:sz w:val="20"/>
      <w:szCs w:val="20"/>
    </w:rPr>
  </w:style>
  <w:style w:type="paragraph" w:customStyle="1" w:styleId="Zkladntext15">
    <w:name w:val="Základní text (15)"/>
    <w:basedOn w:val="Normln"/>
    <w:link w:val="Zkladntext15Exact"/>
    <w:rsid w:val="008E155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rsid w:val="008E1551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Titulekobrzku">
    <w:name w:val="Titulek obrázku"/>
    <w:basedOn w:val="Normln"/>
    <w:link w:val="TitulekobrzkuExact"/>
    <w:rsid w:val="008E1551"/>
    <w:pPr>
      <w:shd w:val="clear" w:color="auto" w:fill="FFFFFF"/>
      <w:spacing w:line="178" w:lineRule="exact"/>
    </w:pPr>
    <w:rPr>
      <w:rFonts w:ascii="Sylfaen" w:eastAsia="Sylfaen" w:hAnsi="Sylfaen" w:cs="Sylfaen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8E1551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8E1551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8E1551"/>
    <w:pPr>
      <w:shd w:val="clear" w:color="auto" w:fill="FFFFFF"/>
      <w:spacing w:before="240" w:after="240" w:line="0" w:lineRule="atLeast"/>
      <w:jc w:val="both"/>
    </w:pPr>
    <w:rPr>
      <w:rFonts w:ascii="Tahoma" w:eastAsia="Tahoma" w:hAnsi="Tahoma" w:cs="Tahoma"/>
      <w:i/>
      <w:i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8E1551"/>
    <w:pPr>
      <w:shd w:val="clear" w:color="auto" w:fill="FFFFFF"/>
      <w:spacing w:before="240" w:line="154" w:lineRule="exact"/>
    </w:pPr>
    <w:rPr>
      <w:rFonts w:ascii="Sylfaen" w:eastAsia="Sylfaen" w:hAnsi="Sylfaen" w:cs="Sylfaen"/>
      <w:sz w:val="13"/>
      <w:szCs w:val="13"/>
      <w:lang w:val="de-DE" w:eastAsia="de-DE" w:bidi="de-DE"/>
    </w:rPr>
  </w:style>
  <w:style w:type="paragraph" w:customStyle="1" w:styleId="Zkladntext130">
    <w:name w:val="Základní text (13)"/>
    <w:basedOn w:val="Normln"/>
    <w:link w:val="Zkladntext13"/>
    <w:rsid w:val="008E1551"/>
    <w:pPr>
      <w:shd w:val="clear" w:color="auto" w:fill="FFFFFF"/>
      <w:spacing w:line="154" w:lineRule="exact"/>
    </w:pPr>
    <w:rPr>
      <w:rFonts w:ascii="Sylfaen" w:eastAsia="Sylfaen" w:hAnsi="Sylfaen" w:cs="Sylfaen"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8E1551"/>
    <w:pPr>
      <w:shd w:val="clear" w:color="auto" w:fill="FFFFFF"/>
      <w:spacing w:line="154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../AppData/Local/Temp/FineReader12.00/media/image2.jpeg" TargetMode="External"/><Relationship Id="rId18" Type="http://schemas.openxmlformats.org/officeDocument/2006/relationships/hyperlink" Target="http://www.Fons-FLcz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hyperlink" Target="http://www.gyrakvary.cz" TargetMode="External"/><Relationship Id="rId2" Type="http://schemas.openxmlformats.org/officeDocument/2006/relationships/styles" Target="styles.xml"/><Relationship Id="rId16" Type="http://schemas.openxmlformats.org/officeDocument/2006/relationships/image" Target="../AppData/Local/Temp/FineReader12.00/media/image7.jpeg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2</cp:revision>
  <dcterms:created xsi:type="dcterms:W3CDTF">2017-06-22T12:23:00Z</dcterms:created>
  <dcterms:modified xsi:type="dcterms:W3CDTF">2017-09-05T09:16:00Z</dcterms:modified>
</cp:coreProperties>
</file>