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9D" w:rsidRDefault="0000402C">
      <w:pPr>
        <w:spacing w:after="133" w:line="259" w:lineRule="auto"/>
        <w:ind w:left="0" w:right="648" w:firstLine="0"/>
        <w:jc w:val="center"/>
      </w:pPr>
      <w:r>
        <w:rPr>
          <w:sz w:val="34"/>
        </w:rPr>
        <w:t>Smlouva o výpůjčce</w:t>
      </w:r>
    </w:p>
    <w:p w:rsidR="005F529D" w:rsidRDefault="0000402C">
      <w:pPr>
        <w:numPr>
          <w:ilvl w:val="0"/>
          <w:numId w:val="1"/>
        </w:numPr>
        <w:spacing w:after="151" w:line="259" w:lineRule="auto"/>
        <w:ind w:right="677" w:hanging="370"/>
        <w:jc w:val="center"/>
      </w:pPr>
      <w:r>
        <w:rPr>
          <w:sz w:val="26"/>
        </w:rPr>
        <w:t>Smluvní strany</w:t>
      </w:r>
    </w:p>
    <w:tbl>
      <w:tblPr>
        <w:tblStyle w:val="TableGrid"/>
        <w:tblW w:w="8692" w:type="dxa"/>
        <w:tblInd w:w="-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331"/>
        <w:gridCol w:w="4163"/>
      </w:tblGrid>
      <w:tr w:rsidR="005F529D">
        <w:trPr>
          <w:trHeight w:val="220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802" w:right="0" w:firstLine="0"/>
              <w:jc w:val="left"/>
            </w:pPr>
            <w:r>
              <w:t>MEDISTA spol. s r.o.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5F52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956" w:right="0" w:firstLine="0"/>
              <w:jc w:val="left"/>
            </w:pPr>
            <w:r>
              <w:t>Oblastní nemocnice Trutnov a. s.</w:t>
            </w:r>
          </w:p>
        </w:tc>
      </w:tr>
      <w:tr w:rsidR="005F529D">
        <w:trPr>
          <w:trHeight w:val="255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639" w:right="0" w:firstLine="0"/>
              <w:jc w:val="left"/>
            </w:pPr>
            <w:r>
              <w:t>U Krčské vodárny 939/1 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5F52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711" w:right="0" w:firstLine="0"/>
              <w:jc w:val="center"/>
            </w:pPr>
            <w:r>
              <w:t>M. Gorkého 77</w:t>
            </w:r>
          </w:p>
        </w:tc>
      </w:tr>
      <w:tr w:rsidR="005F529D">
        <w:trPr>
          <w:trHeight w:val="233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1138" w:right="0" w:firstLine="0"/>
              <w:jc w:val="left"/>
            </w:pPr>
            <w:r>
              <w:t>140 OO Praha 4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5F52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725" w:right="0" w:firstLine="0"/>
              <w:jc w:val="center"/>
            </w:pPr>
            <w:r>
              <w:t>541 21 Trutnov</w:t>
            </w:r>
          </w:p>
        </w:tc>
      </w:tr>
      <w:tr w:rsidR="005F529D">
        <w:trPr>
          <w:trHeight w:val="406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1076" w:right="0" w:firstLine="0"/>
              <w:jc w:val="left"/>
            </w:pPr>
            <w:r>
              <w:t>Česká republika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5F52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725" w:right="0" w:firstLine="0"/>
              <w:jc w:val="center"/>
            </w:pPr>
            <w:r>
              <w:t>Česká republika</w:t>
            </w:r>
          </w:p>
        </w:tc>
      </w:tr>
      <w:tr w:rsidR="005F529D">
        <w:trPr>
          <w:trHeight w:val="353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29D" w:rsidRDefault="0000402C">
            <w:pPr>
              <w:spacing w:after="0" w:line="259" w:lineRule="auto"/>
              <w:ind w:left="0" w:right="0" w:firstLine="0"/>
              <w:jc w:val="left"/>
            </w:pPr>
            <w:r>
              <w:t xml:space="preserve">Zastoupen: </w:t>
            </w:r>
            <w:proofErr w:type="spellStart"/>
            <w:r>
              <w:t>xxxx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29D" w:rsidRDefault="000040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a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29D" w:rsidRDefault="0000402C">
            <w:pPr>
              <w:spacing w:after="0" w:line="259" w:lineRule="auto"/>
              <w:ind w:left="0" w:right="0" w:firstLine="0"/>
              <w:jc w:val="right"/>
            </w:pPr>
            <w:r>
              <w:t>Zastoupena: MUDr. Limburský Martin</w:t>
            </w:r>
          </w:p>
        </w:tc>
      </w:tr>
      <w:tr w:rsidR="005F529D">
        <w:trPr>
          <w:trHeight w:val="24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1085" w:right="0" w:firstLine="0"/>
              <w:jc w:val="left"/>
            </w:pPr>
            <w:r>
              <w:rPr>
                <w:sz w:val="26"/>
              </w:rPr>
              <w:t>1čo:60</w:t>
            </w:r>
            <w:bookmarkStart w:id="0" w:name="_GoBack"/>
            <w:bookmarkEnd w:id="0"/>
            <w:r>
              <w:rPr>
                <w:sz w:val="26"/>
              </w:rPr>
              <w:t>199865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5F52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711" w:right="0" w:firstLine="0"/>
              <w:jc w:val="center"/>
            </w:pPr>
            <w:r>
              <w:rPr>
                <w:sz w:val="24"/>
              </w:rPr>
              <w:t>1čo:26000237</w:t>
            </w:r>
          </w:p>
        </w:tc>
      </w:tr>
      <w:tr w:rsidR="005F529D">
        <w:trPr>
          <w:trHeight w:val="291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932" w:right="0" w:firstLine="0"/>
              <w:jc w:val="left"/>
            </w:pPr>
            <w:r>
              <w:rPr>
                <w:sz w:val="24"/>
              </w:rPr>
              <w:t>DIČ:CZ60199865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5F52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711" w:right="0" w:firstLine="0"/>
              <w:jc w:val="center"/>
            </w:pPr>
            <w:r>
              <w:t>DIČ:268-26000237</w:t>
            </w:r>
          </w:p>
        </w:tc>
      </w:tr>
      <w:tr w:rsidR="005F529D">
        <w:trPr>
          <w:trHeight w:val="590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980" w:right="0" w:firstLine="0"/>
              <w:jc w:val="left"/>
            </w:pPr>
            <w:r>
              <w:rPr>
                <w:sz w:val="24"/>
              </w:rPr>
              <w:t>(dále jen půjčitel)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5F52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6"/>
              </w:rPr>
              <w:t xml:space="preserve">zapsáno v </w:t>
            </w:r>
            <w:proofErr w:type="spellStart"/>
            <w:proofErr w:type="gramStart"/>
            <w:r>
              <w:rPr>
                <w:sz w:val="16"/>
              </w:rPr>
              <w:t>obch.rejstříku</w:t>
            </w:r>
            <w:proofErr w:type="spellEnd"/>
            <w:proofErr w:type="gramEnd"/>
            <w:r>
              <w:rPr>
                <w:sz w:val="16"/>
              </w:rPr>
              <w:t xml:space="preserve"> u krajského soudu v Hradci</w:t>
            </w:r>
          </w:p>
          <w:p w:rsidR="005F529D" w:rsidRDefault="0000402C">
            <w:pPr>
              <w:spacing w:after="0" w:line="259" w:lineRule="auto"/>
              <w:ind w:left="1546" w:right="221" w:hanging="158"/>
            </w:pPr>
            <w:r>
              <w:rPr>
                <w:sz w:val="16"/>
              </w:rPr>
              <w:t xml:space="preserve">Králové v oddílu B, vložka 2334 (dále jen </w:t>
            </w:r>
            <w:proofErr w:type="spellStart"/>
            <w:r>
              <w:rPr>
                <w:sz w:val="16"/>
              </w:rPr>
              <w:t>výpůjčitel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:rsidR="005F529D" w:rsidRDefault="0000402C">
      <w:pPr>
        <w:spacing w:after="239" w:line="243" w:lineRule="auto"/>
        <w:ind w:left="0" w:firstLine="0"/>
        <w:jc w:val="center"/>
      </w:pPr>
      <w:r>
        <w:t>uzavírají dle ustanovení S 659 a násl. zákona č. 40/1964 Sb., občanského zákoníku ve znění pozdějších předpisů tuto smlouvu.</w:t>
      </w:r>
    </w:p>
    <w:p w:rsidR="005F529D" w:rsidRDefault="0000402C">
      <w:pPr>
        <w:numPr>
          <w:ilvl w:val="0"/>
          <w:numId w:val="1"/>
        </w:numPr>
        <w:spacing w:after="224" w:line="259" w:lineRule="auto"/>
        <w:ind w:right="677" w:hanging="370"/>
        <w:jc w:val="center"/>
      </w:pPr>
      <w:r>
        <w:rPr>
          <w:sz w:val="24"/>
        </w:rPr>
        <w:t xml:space="preserve">Předmět </w:t>
      </w:r>
      <w:proofErr w:type="spellStart"/>
      <w:r>
        <w:rPr>
          <w:sz w:val="24"/>
        </w:rPr>
        <w:t>vypujcky</w:t>
      </w:r>
      <w:proofErr w:type="spellEnd"/>
    </w:p>
    <w:p w:rsidR="005F529D" w:rsidRDefault="0000402C">
      <w:pPr>
        <w:numPr>
          <w:ilvl w:val="1"/>
          <w:numId w:val="1"/>
        </w:numPr>
        <w:ind w:right="0" w:hanging="893"/>
      </w:pPr>
      <w:r>
        <w:t>Půjčitel je výlučným vlastníkem předmětu výpůjčky</w:t>
      </w:r>
    </w:p>
    <w:p w:rsidR="005F529D" w:rsidRDefault="0000402C">
      <w:pPr>
        <w:numPr>
          <w:ilvl w:val="1"/>
          <w:numId w:val="1"/>
        </w:numPr>
        <w:ind w:right="0" w:hanging="893"/>
      </w:pPr>
      <w:r>
        <w:t>Předmětem této smlouvy je výpůjčka předmětů uvedených ve specifi</w:t>
      </w:r>
      <w:r>
        <w:t xml:space="preserve">kaci a hodnotě níže, v části 2.3, Půjčitel předává tyto předměty jako příspěvek k vybavení Oblastní nemocnice Trutnov za účelem </w:t>
      </w:r>
      <w:proofErr w:type="spellStart"/>
      <w:r>
        <w:t>testovánĹ</w:t>
      </w:r>
      <w:proofErr w:type="spellEnd"/>
    </w:p>
    <w:p w:rsidR="005F529D" w:rsidRDefault="0000402C">
      <w:pPr>
        <w:spacing w:after="25"/>
        <w:ind w:left="5" w:right="0"/>
      </w:pPr>
      <w:r>
        <w:t>2.3</w:t>
      </w:r>
    </w:p>
    <w:tbl>
      <w:tblPr>
        <w:tblStyle w:val="TableGrid"/>
        <w:tblW w:w="8082" w:type="dxa"/>
        <w:tblInd w:w="5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633"/>
        <w:gridCol w:w="1565"/>
      </w:tblGrid>
      <w:tr w:rsidR="005F529D">
        <w:trPr>
          <w:trHeight w:val="356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Počet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1450" w:right="0" w:firstLine="0"/>
              <w:jc w:val="left"/>
            </w:pPr>
            <w:r>
              <w:rPr>
                <w:u w:val="single" w:color="000000"/>
              </w:rPr>
              <w:t>Specifikace předmětu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0" w:right="0" w:firstLine="0"/>
              <w:jc w:val="right"/>
            </w:pPr>
            <w:r>
              <w:rPr>
                <w:u w:val="single" w:color="000000"/>
              </w:rPr>
              <w:t>Hodnota</w:t>
            </w:r>
          </w:p>
        </w:tc>
      </w:tr>
      <w:tr w:rsidR="005F529D">
        <w:trPr>
          <w:trHeight w:val="377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29D" w:rsidRDefault="0000402C">
            <w:pPr>
              <w:spacing w:after="0" w:line="259" w:lineRule="auto"/>
              <w:ind w:left="696" w:right="0" w:firstLine="0"/>
              <w:jc w:val="left"/>
            </w:pPr>
            <w:r>
              <w:rPr>
                <w:sz w:val="24"/>
              </w:rPr>
              <w:t xml:space="preserve">Analyzátor Iris </w:t>
            </w:r>
            <w:proofErr w:type="spellStart"/>
            <w:r>
              <w:rPr>
                <w:sz w:val="24"/>
              </w:rPr>
              <w:t>iQ</w:t>
            </w:r>
            <w:proofErr w:type="spellEnd"/>
            <w:r>
              <w:rPr>
                <w:sz w:val="24"/>
              </w:rPr>
              <w:t xml:space="preserve"> 200 vč. PC a monitoru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29D" w:rsidRDefault="000040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1 800 </w:t>
            </w:r>
            <w:proofErr w:type="gramStart"/>
            <w:r>
              <w:rPr>
                <w:sz w:val="20"/>
              </w:rPr>
              <w:t>OOO,-</w:t>
            </w:r>
            <w:proofErr w:type="gramEnd"/>
            <w:r>
              <w:rPr>
                <w:sz w:val="20"/>
              </w:rPr>
              <w:t>Kč</w:t>
            </w:r>
          </w:p>
        </w:tc>
      </w:tr>
      <w:tr w:rsidR="005F529D">
        <w:trPr>
          <w:trHeight w:val="692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5F52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696" w:righ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Analyzátor </w:t>
            </w:r>
            <w:proofErr w:type="spellStart"/>
            <w:r>
              <w:rPr>
                <w:rFonts w:ascii="Courier New" w:eastAsia="Courier New" w:hAnsi="Courier New" w:cs="Courier New"/>
                <w:sz w:val="18"/>
              </w:rPr>
              <w:t>Arkray</w:t>
            </w:r>
            <w:proofErr w:type="spellEnd"/>
            <w:r>
              <w:rPr>
                <w:rFonts w:ascii="Courier New" w:eastAsia="Courier New" w:hAnsi="Courier New" w:cs="Courier New"/>
                <w:sz w:val="18"/>
              </w:rPr>
              <w:t xml:space="preserve"> A </w:t>
            </w:r>
            <w:proofErr w:type="spellStart"/>
            <w:r>
              <w:rPr>
                <w:rFonts w:ascii="Courier New" w:eastAsia="Courier New" w:hAnsi="Courier New" w:cs="Courier New"/>
                <w:sz w:val="18"/>
              </w:rPr>
              <w:t>ution</w:t>
            </w:r>
            <w:proofErr w:type="spellEnd"/>
            <w:r>
              <w:rPr>
                <w:rFonts w:ascii="Courier New" w:eastAsia="Courier New" w:hAnsi="Courier New" w:cs="Courier New"/>
                <w:sz w:val="18"/>
              </w:rPr>
              <w:t xml:space="preserve"> Max AX-4280</w:t>
            </w:r>
          </w:p>
          <w:p w:rsidR="005F529D" w:rsidRDefault="0000402C">
            <w:pPr>
              <w:spacing w:after="0" w:line="259" w:lineRule="auto"/>
              <w:ind w:left="730" w:right="0" w:firstLine="0"/>
              <w:jc w:val="left"/>
            </w:pPr>
            <w:r>
              <w:rPr>
                <w:sz w:val="24"/>
              </w:rPr>
              <w:t>Tiskárna Epson LQ-300</w:t>
            </w:r>
          </w:p>
          <w:p w:rsidR="005F529D" w:rsidRDefault="0000402C">
            <w:pPr>
              <w:spacing w:after="0" w:line="259" w:lineRule="auto"/>
              <w:ind w:left="730" w:right="0" w:firstLine="0"/>
              <w:jc w:val="left"/>
            </w:pPr>
            <w:r>
              <w:rPr>
                <w:sz w:val="24"/>
              </w:rPr>
              <w:t>Tiskárna Zebra LP 2824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5F529D" w:rsidRDefault="0000402C">
            <w:pPr>
              <w:spacing w:after="0" w:line="259" w:lineRule="auto"/>
              <w:ind w:left="163" w:right="0" w:firstLine="0"/>
              <w:jc w:val="left"/>
            </w:pPr>
            <w:r>
              <w:t>595 000,- Kč</w:t>
            </w:r>
          </w:p>
        </w:tc>
      </w:tr>
    </w:tbl>
    <w:p w:rsidR="005F529D" w:rsidRDefault="0000402C">
      <w:pPr>
        <w:numPr>
          <w:ilvl w:val="1"/>
          <w:numId w:val="2"/>
        </w:numPr>
        <w:spacing w:after="239"/>
        <w:ind w:right="0" w:hanging="908"/>
      </w:pPr>
      <w:r>
        <w:t xml:space="preserve">Půjčitel se zavazuje, že předměty uvedené v části 2.3 přenechá </w:t>
      </w:r>
      <w:proofErr w:type="spellStart"/>
      <w:r>
        <w:t>výpůjčiteli</w:t>
      </w:r>
      <w:proofErr w:type="spellEnd"/>
      <w:r>
        <w:t xml:space="preserve"> bezplatně na dobu neurčitou. Účetní odpisy vypůjčených předmětů bude provádět půjčitel.</w:t>
      </w:r>
    </w:p>
    <w:p w:rsidR="005F529D" w:rsidRDefault="0000402C">
      <w:pPr>
        <w:numPr>
          <w:ilvl w:val="1"/>
          <w:numId w:val="2"/>
        </w:numPr>
        <w:spacing w:after="228"/>
        <w:ind w:right="0" w:hanging="908"/>
      </w:pPr>
      <w:r>
        <w:t>Půjčitel prohlašuje, že předmět výpůjčky je způsobilý řádnému užívání, a že po technické strá</w:t>
      </w:r>
      <w:r>
        <w:t>nce splňuje požadavky všech platných norem a platných právních předpisů ČR.</w:t>
      </w:r>
    </w:p>
    <w:p w:rsidR="005F529D" w:rsidRDefault="0000402C">
      <w:pPr>
        <w:numPr>
          <w:ilvl w:val="1"/>
          <w:numId w:val="2"/>
        </w:numPr>
        <w:spacing w:after="254" w:line="252" w:lineRule="auto"/>
        <w:ind w:right="0" w:hanging="908"/>
      </w:pPr>
      <w:r>
        <w:t>Půjčitel se zavazuje při předání předmětu výpůjčky provést technickou zkoušku, sepsat Protokol o uvedení zařízení do provozu a dále se zavazuje proškolit zaměstnance vypůjčitele, p</w:t>
      </w:r>
      <w:r>
        <w:t>ro řádnou obsluhu předmětu výpůjčky.</w:t>
      </w:r>
    </w:p>
    <w:p w:rsidR="005F529D" w:rsidRDefault="0000402C">
      <w:pPr>
        <w:numPr>
          <w:ilvl w:val="1"/>
          <w:numId w:val="2"/>
        </w:numPr>
        <w:spacing w:after="245"/>
        <w:ind w:right="0" w:hanging="908"/>
      </w:pPr>
      <w:proofErr w:type="spellStart"/>
      <w:r>
        <w:t>Výpůjčitel</w:t>
      </w:r>
      <w:proofErr w:type="spellEnd"/>
      <w:r>
        <w:t xml:space="preserve"> se zavazuje užívat věc podle účelu </w:t>
      </w:r>
      <w:proofErr w:type="spellStart"/>
      <w:r>
        <w:t>využítí</w:t>
      </w:r>
      <w:proofErr w:type="spellEnd"/>
      <w:r>
        <w:t xml:space="preserve"> uvedeného v části 2.2 a výhradně k vlastnímu použití.</w:t>
      </w:r>
    </w:p>
    <w:p w:rsidR="005F529D" w:rsidRDefault="0000402C">
      <w:pPr>
        <w:numPr>
          <w:ilvl w:val="1"/>
          <w:numId w:val="2"/>
        </w:numPr>
        <w:spacing w:after="213"/>
        <w:ind w:right="0" w:hanging="908"/>
      </w:pPr>
      <w:proofErr w:type="spellStart"/>
      <w:r>
        <w:t>Výpůjčitel</w:t>
      </w:r>
      <w:proofErr w:type="spellEnd"/>
      <w:r>
        <w:t xml:space="preserve"> se zavazuje umístit věc na pracovišti 0KB.</w:t>
      </w:r>
    </w:p>
    <w:p w:rsidR="005F529D" w:rsidRDefault="0000402C">
      <w:pPr>
        <w:numPr>
          <w:ilvl w:val="1"/>
          <w:numId w:val="2"/>
        </w:numPr>
        <w:ind w:right="0" w:hanging="908"/>
      </w:pPr>
      <w:proofErr w:type="spellStart"/>
      <w:r>
        <w:lastRenderedPageBreak/>
        <w:t>Výpůjčitel</w:t>
      </w:r>
      <w:proofErr w:type="spellEnd"/>
      <w:r>
        <w:t xml:space="preserve"> se zavazuje chránit předměty této smlouvy před</w:t>
      </w:r>
      <w:r>
        <w:t xml:space="preserve"> zneužitím, ztrátou nebo zničením, a nepřenechávat je bez souhlasu půjčitele k </w:t>
      </w:r>
      <w:proofErr w:type="spellStart"/>
      <w:r>
        <w:t>užívámí</w:t>
      </w:r>
      <w:proofErr w:type="spellEnd"/>
      <w:r>
        <w:t xml:space="preserve"> jiným osobám.</w:t>
      </w:r>
    </w:p>
    <w:p w:rsidR="005F529D" w:rsidRDefault="0000402C">
      <w:pPr>
        <w:numPr>
          <w:ilvl w:val="1"/>
          <w:numId w:val="2"/>
        </w:numPr>
        <w:spacing w:after="748"/>
        <w:ind w:right="0" w:hanging="908"/>
      </w:pPr>
      <w:proofErr w:type="spellStart"/>
      <w:r>
        <w:t>Výpůjčitel</w:t>
      </w:r>
      <w:proofErr w:type="spellEnd"/>
      <w:r>
        <w:t xml:space="preserve"> se zavazuje provádět na svoje náklady běžnou údržbu a </w:t>
      </w:r>
      <w:proofErr w:type="gramStart"/>
      <w:r>
        <w:t>opravy..</w:t>
      </w:r>
      <w:proofErr w:type="gramEnd"/>
    </w:p>
    <w:p w:rsidR="005F529D" w:rsidRDefault="0000402C">
      <w:pPr>
        <w:numPr>
          <w:ilvl w:val="0"/>
          <w:numId w:val="1"/>
        </w:numPr>
        <w:spacing w:after="224" w:line="259" w:lineRule="auto"/>
        <w:ind w:right="677" w:hanging="370"/>
        <w:jc w:val="center"/>
      </w:pPr>
      <w:r>
        <w:rPr>
          <w:sz w:val="24"/>
        </w:rPr>
        <w:t>Závěrečné ustanovení</w:t>
      </w:r>
    </w:p>
    <w:p w:rsidR="005F529D" w:rsidRDefault="0000402C">
      <w:pPr>
        <w:numPr>
          <w:ilvl w:val="1"/>
          <w:numId w:val="1"/>
        </w:numPr>
        <w:spacing w:after="275"/>
        <w:ind w:right="0" w:hanging="893"/>
      </w:pPr>
      <w:r>
        <w:t xml:space="preserve">Smluvní strany prohlašují, že si tuto smlouvu před jejím podpisem přečetly, že byla uzavřena po vzájemném projednání podle jejich pravé vůle, určitě, vážně a srozumitelně, nikoli v tísni za nápadně nevýhodných podmínek. Autentičnost této smlouvy potvrzují </w:t>
      </w:r>
      <w:r>
        <w:t>svým podpisem.</w:t>
      </w:r>
    </w:p>
    <w:p w:rsidR="005F529D" w:rsidRDefault="0000402C">
      <w:pPr>
        <w:numPr>
          <w:ilvl w:val="1"/>
          <w:numId w:val="1"/>
        </w:numPr>
        <w:ind w:right="0" w:hanging="893"/>
      </w:pPr>
      <w:r>
        <w:t xml:space="preserve">Tato smlouvaje provedena ve dvou vyhotoveních, z nichž půjčitel i </w:t>
      </w:r>
      <w:proofErr w:type="spellStart"/>
      <w:r>
        <w:t>výpůjčitel</w:t>
      </w:r>
      <w:proofErr w:type="spellEnd"/>
      <w:r>
        <w:t xml:space="preserve"> obdrží po jednom kuse.</w:t>
      </w:r>
    </w:p>
    <w:p w:rsidR="005F529D" w:rsidRDefault="005F529D">
      <w:pPr>
        <w:sectPr w:rsidR="005F529D">
          <w:pgSz w:w="11563" w:h="16488"/>
          <w:pgMar w:top="925" w:right="1167" w:bottom="2139" w:left="1661" w:header="708" w:footer="708" w:gutter="0"/>
          <w:cols w:space="708"/>
        </w:sectPr>
      </w:pPr>
    </w:p>
    <w:p w:rsidR="005F529D" w:rsidRDefault="0000402C">
      <w:pPr>
        <w:ind w:left="5" w:right="0"/>
      </w:pPr>
      <w:r>
        <w:t>V Trutnově dne 7.3.2006.</w:t>
      </w:r>
    </w:p>
    <w:p w:rsidR="005F529D" w:rsidRDefault="0000402C">
      <w:pPr>
        <w:spacing w:after="104" w:line="259" w:lineRule="auto"/>
        <w:ind w:left="0" w:right="245" w:firstLine="0"/>
        <w:jc w:val="right"/>
      </w:pPr>
      <w:r>
        <w:t>Půjčitel</w:t>
      </w:r>
    </w:p>
    <w:p w:rsidR="005F529D" w:rsidRDefault="0000402C">
      <w:pPr>
        <w:spacing w:after="0" w:line="259" w:lineRule="auto"/>
        <w:ind w:left="0" w:right="298" w:firstLine="0"/>
        <w:jc w:val="right"/>
      </w:pPr>
      <w:r>
        <w:rPr>
          <w:sz w:val="28"/>
        </w:rPr>
        <w:t>MEDISTÁ</w:t>
      </w:r>
      <w:r>
        <w:rPr>
          <w:noProof/>
        </w:rPr>
        <w:drawing>
          <wp:inline distT="0" distB="0" distL="0" distR="0">
            <wp:extent cx="6098" cy="9144"/>
            <wp:effectExtent l="0" t="0" r="0" b="0"/>
            <wp:docPr id="2695" name="Picture 2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" name="Picture 26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29D" w:rsidRDefault="0000402C">
      <w:pPr>
        <w:spacing w:after="0" w:line="259" w:lineRule="auto"/>
        <w:ind w:right="533"/>
        <w:jc w:val="right"/>
      </w:pPr>
      <w:r>
        <w:rPr>
          <w:sz w:val="20"/>
        </w:rPr>
        <w:t>spol. s r.o.</w:t>
      </w:r>
    </w:p>
    <w:p w:rsidR="005F529D" w:rsidRDefault="0000402C">
      <w:pPr>
        <w:spacing w:after="0" w:line="259" w:lineRule="auto"/>
        <w:ind w:left="0" w:right="-106" w:firstLine="0"/>
        <w:jc w:val="right"/>
      </w:pPr>
      <w:r>
        <w:rPr>
          <w:rFonts w:ascii="Courier New" w:eastAsia="Courier New" w:hAnsi="Courier New" w:cs="Courier New"/>
          <w:sz w:val="16"/>
        </w:rPr>
        <w:t>U krčské vodárny 939/1</w:t>
      </w:r>
      <w:r>
        <w:rPr>
          <w:noProof/>
        </w:rPr>
        <w:drawing>
          <wp:inline distT="0" distB="0" distL="0" distR="0">
            <wp:extent cx="45739" cy="64008"/>
            <wp:effectExtent l="0" t="0" r="0" b="0"/>
            <wp:docPr id="2700" name="Picture 2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" name="Picture 27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29D" w:rsidRDefault="0000402C">
      <w:pPr>
        <w:spacing w:after="0" w:line="259" w:lineRule="auto"/>
        <w:ind w:right="288"/>
        <w:jc w:val="right"/>
      </w:pPr>
      <w:r>
        <w:rPr>
          <w:sz w:val="20"/>
        </w:rPr>
        <w:t>140 OO Praha 4</w:t>
      </w:r>
    </w:p>
    <w:p w:rsidR="005F529D" w:rsidRDefault="0000402C">
      <w:pPr>
        <w:ind w:left="3943" w:right="0"/>
      </w:pPr>
      <w:r>
        <w:t>(8)</w:t>
      </w:r>
    </w:p>
    <w:p w:rsidR="005F529D" w:rsidRDefault="0000402C">
      <w:pPr>
        <w:spacing w:after="326" w:line="259" w:lineRule="auto"/>
        <w:ind w:left="2315" w:right="-312" w:firstLine="0"/>
        <w:jc w:val="left"/>
      </w:pPr>
      <w:r>
        <w:rPr>
          <w:noProof/>
        </w:rPr>
        <w:drawing>
          <wp:inline distT="0" distB="0" distL="0" distR="0">
            <wp:extent cx="740971" cy="149352"/>
            <wp:effectExtent l="0" t="0" r="0" b="0"/>
            <wp:docPr id="2850" name="Picture 2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" name="Picture 28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971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29D" w:rsidRDefault="0000402C">
      <w:pPr>
        <w:spacing w:after="222"/>
        <w:ind w:left="663" w:right="0"/>
      </w:pPr>
      <w:proofErr w:type="spellStart"/>
      <w:r>
        <w:t>Výpůj</w:t>
      </w:r>
      <w:r>
        <w:t>čitel</w:t>
      </w:r>
      <w:proofErr w:type="spellEnd"/>
    </w:p>
    <w:sectPr w:rsidR="005F529D">
      <w:type w:val="continuous"/>
      <w:pgSz w:w="11563" w:h="16488"/>
      <w:pgMar w:top="1440" w:right="1042" w:bottom="1440" w:left="1772" w:header="708" w:footer="708" w:gutter="0"/>
      <w:cols w:num="2" w:space="708" w:equalWidth="0">
        <w:col w:w="4960" w:space="619"/>
        <w:col w:w="31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7FA2"/>
    <w:multiLevelType w:val="multilevel"/>
    <w:tmpl w:val="6A84B830"/>
    <w:lvl w:ilvl="0">
      <w:start w:val="1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136832"/>
    <w:multiLevelType w:val="multilevel"/>
    <w:tmpl w:val="324E39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9D"/>
    <w:rsid w:val="0000402C"/>
    <w:rsid w:val="005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6092"/>
  <w15:docId w15:val="{5F9D3022-B6B9-4893-A7F5-67F868B4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4" w:line="251" w:lineRule="auto"/>
      <w:ind w:left="10" w:right="14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1"/>
      <w:ind w:right="821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Uživatel</cp:lastModifiedBy>
  <cp:revision>2</cp:revision>
  <dcterms:created xsi:type="dcterms:W3CDTF">2019-09-05T11:25:00Z</dcterms:created>
  <dcterms:modified xsi:type="dcterms:W3CDTF">2019-09-05T11:25:00Z</dcterms:modified>
</cp:coreProperties>
</file>