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A2" w:rsidRDefault="001725A2">
      <w:pPr>
        <w:spacing w:line="240" w:lineRule="exact"/>
        <w:rPr>
          <w:sz w:val="19"/>
          <w:szCs w:val="19"/>
        </w:rPr>
      </w:pPr>
    </w:p>
    <w:p w:rsidR="001725A2" w:rsidRDefault="001725A2">
      <w:pPr>
        <w:spacing w:before="85" w:after="85" w:line="240" w:lineRule="exact"/>
        <w:rPr>
          <w:sz w:val="19"/>
          <w:szCs w:val="19"/>
        </w:rPr>
      </w:pPr>
    </w:p>
    <w:p w:rsidR="001725A2" w:rsidRDefault="001725A2">
      <w:pPr>
        <w:rPr>
          <w:sz w:val="2"/>
          <w:szCs w:val="2"/>
        </w:rPr>
        <w:sectPr w:rsidR="001725A2">
          <w:headerReference w:type="default" r:id="rId7"/>
          <w:footerReference w:type="default" r:id="rId8"/>
          <w:pgSz w:w="11900" w:h="16840"/>
          <w:pgMar w:top="1657" w:right="0" w:bottom="1276" w:left="0" w:header="0" w:footer="3" w:gutter="0"/>
          <w:pgNumType w:fmt="lowerRoman"/>
          <w:cols w:space="720"/>
          <w:noEndnote/>
          <w:docGrid w:linePitch="360"/>
        </w:sectPr>
      </w:pPr>
    </w:p>
    <w:p w:rsidR="001725A2" w:rsidRDefault="00EB449F">
      <w:pPr>
        <w:pStyle w:val="Nadpis220"/>
        <w:keepNext/>
        <w:keepLines/>
        <w:shd w:val="clear" w:color="auto" w:fill="auto"/>
        <w:spacing w:after="90" w:line="300" w:lineRule="exact"/>
        <w:ind w:left="20"/>
      </w:pPr>
      <w:bookmarkStart w:id="0" w:name="bookmark0"/>
      <w:r>
        <w:t>Smlouva</w:t>
      </w:r>
      <w:bookmarkEnd w:id="0"/>
    </w:p>
    <w:p w:rsidR="001725A2" w:rsidRDefault="00EB449F">
      <w:pPr>
        <w:pStyle w:val="Nadpis20"/>
        <w:keepNext/>
        <w:keepLines/>
        <w:shd w:val="clear" w:color="auto" w:fill="auto"/>
        <w:spacing w:before="0" w:after="593" w:line="320" w:lineRule="exact"/>
        <w:ind w:left="20"/>
      </w:pPr>
      <w:bookmarkStart w:id="1" w:name="bookmark1"/>
      <w:r>
        <w:t>o poskytnutí záručního servisu</w:t>
      </w:r>
      <w:bookmarkEnd w:id="1"/>
    </w:p>
    <w:p w:rsidR="001725A2" w:rsidRDefault="00EB449F">
      <w:pPr>
        <w:pStyle w:val="Nadpis30"/>
        <w:keepNext/>
        <w:keepLines/>
        <w:shd w:val="clear" w:color="auto" w:fill="auto"/>
        <w:spacing w:before="0"/>
        <w:ind w:left="20"/>
      </w:pPr>
      <w:bookmarkStart w:id="2" w:name="bookmark2"/>
      <w:r>
        <w:t>Článek 1</w:t>
      </w:r>
      <w:r>
        <w:br/>
        <w:t>Smluvní strany</w:t>
      </w:r>
      <w:bookmarkEnd w:id="2"/>
    </w:p>
    <w:p w:rsidR="001725A2" w:rsidRDefault="00EB449F">
      <w:pPr>
        <w:pStyle w:val="Nadpis30"/>
        <w:keepNext/>
        <w:keepLines/>
        <w:shd w:val="clear" w:color="auto" w:fill="auto"/>
        <w:spacing w:before="0" w:after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-64135</wp:posOffset>
                </wp:positionV>
                <wp:extent cx="1313815" cy="1280160"/>
                <wp:effectExtent l="0" t="0" r="0" b="0"/>
                <wp:wrapSquare wrapText="right"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Kupující: se sídlem: zastoupený:</w:t>
                            </w:r>
                          </w:p>
                          <w:p w:rsidR="001725A2" w:rsidRDefault="00EB449F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35pt;margin-top:-5.05pt;width:103.45pt;height:100.8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" filled="f" stroked="f">
                <v:textbox style="mso-fit-shape-to-text:t" inset="0,0,0,0">
                  <w:txbxContent>
                    <w:p w:rsidR="001725A2" w:rsidRDefault="00EB449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Kupující: se sídlem: zastoupený:</w:t>
                      </w:r>
                    </w:p>
                    <w:p w:rsidR="001725A2" w:rsidRDefault="00EB449F">
                      <w:pPr>
                        <w:pStyle w:val="Zkladntext3"/>
                        <w:shd w:val="clear" w:color="auto" w:fill="auto"/>
                      </w:pPr>
                      <w:r>
                        <w:t>IČ:</w:t>
                      </w:r>
                    </w:p>
                    <w:p w:rsidR="001725A2" w:rsidRDefault="00EB449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1725A2" w:rsidRDefault="00EB449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1725A2" w:rsidRDefault="00EB449F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3"/>
      <w:r>
        <w:t>Krajská správa a údržba silnic Vysočiny, příspěvková organizace</w:t>
      </w:r>
      <w:bookmarkEnd w:id="3"/>
    </w:p>
    <w:p w:rsidR="001725A2" w:rsidRDefault="00EB449F">
      <w:pPr>
        <w:pStyle w:val="Zkladntext20"/>
        <w:shd w:val="clear" w:color="auto" w:fill="auto"/>
        <w:ind w:firstLine="0"/>
      </w:pPr>
      <w:r>
        <w:t>Kosovská 1122/16, 586 01 Jihlava</w:t>
      </w:r>
    </w:p>
    <w:p w:rsidR="001725A2" w:rsidRDefault="00EB449F">
      <w:pPr>
        <w:pStyle w:val="Zkladntext20"/>
        <w:shd w:val="clear" w:color="auto" w:fill="auto"/>
        <w:ind w:firstLine="0"/>
      </w:pPr>
      <w:r>
        <w:t>Ing. Radovanem Necidem, ředitelem organizace</w:t>
      </w:r>
    </w:p>
    <w:p w:rsidR="001725A2" w:rsidRDefault="00EB449F">
      <w:pPr>
        <w:pStyle w:val="Zkladntext20"/>
        <w:shd w:val="clear" w:color="auto" w:fill="auto"/>
        <w:ind w:firstLine="0"/>
      </w:pPr>
      <w:r>
        <w:t>00090450</w:t>
      </w:r>
    </w:p>
    <w:p w:rsidR="001725A2" w:rsidRDefault="00EB449F">
      <w:pPr>
        <w:pStyle w:val="Zkladntext20"/>
        <w:shd w:val="clear" w:color="auto" w:fill="auto"/>
        <w:ind w:firstLine="0"/>
      </w:pPr>
      <w:r>
        <w:t>CZ00090450</w:t>
      </w:r>
    </w:p>
    <w:p w:rsidR="001725A2" w:rsidRDefault="00EB449F">
      <w:pPr>
        <w:pStyle w:val="Zkladntext20"/>
        <w:shd w:val="clear" w:color="auto" w:fill="auto"/>
        <w:spacing w:after="480"/>
        <w:ind w:firstLine="0"/>
      </w:pPr>
      <w:r>
        <w:t>Kraj Vysočina a</w:t>
      </w:r>
    </w:p>
    <w:p w:rsidR="001725A2" w:rsidRDefault="00EB449F">
      <w:pPr>
        <w:pStyle w:val="Zkladntext20"/>
        <w:shd w:val="clear" w:color="auto" w:fill="auto"/>
        <w:tabs>
          <w:tab w:val="left" w:pos="2049"/>
        </w:tabs>
        <w:ind w:firstLine="0"/>
      </w:pPr>
      <w:r>
        <w:t>Prodávající:</w:t>
      </w:r>
      <w:r>
        <w:tab/>
      </w:r>
      <w:r>
        <w:rPr>
          <w:rStyle w:val="Zkladntext2Tun"/>
        </w:rPr>
        <w:t>AGROTEC a.s.</w:t>
      </w:r>
    </w:p>
    <w:p w:rsidR="001725A2" w:rsidRDefault="00EB449F">
      <w:pPr>
        <w:pStyle w:val="Zkladntext20"/>
        <w:shd w:val="clear" w:color="auto" w:fill="auto"/>
        <w:tabs>
          <w:tab w:val="left" w:pos="2049"/>
        </w:tabs>
        <w:ind w:firstLine="0"/>
      </w:pPr>
      <w:r>
        <w:t>se sídlem:</w:t>
      </w:r>
      <w:r>
        <w:tab/>
        <w:t>Brněnská 74, 69301 Hustopeče</w:t>
      </w:r>
    </w:p>
    <w:p w:rsidR="001725A2" w:rsidRDefault="00EB449F">
      <w:pPr>
        <w:pStyle w:val="Zkladntext20"/>
        <w:shd w:val="clear" w:color="auto" w:fill="auto"/>
        <w:tabs>
          <w:tab w:val="left" w:pos="2049"/>
          <w:tab w:val="right" w:pos="6461"/>
        </w:tabs>
        <w:ind w:firstLine="0"/>
      </w:pPr>
      <w:r>
        <w:t>zastoupený:</w:t>
      </w:r>
      <w:r>
        <w:tab/>
        <w:t>Ing. Robertem</w:t>
      </w:r>
      <w:r>
        <w:tab/>
        <w:t>Labíkem, na základě pověření</w:t>
      </w:r>
    </w:p>
    <w:p w:rsidR="001725A2" w:rsidRDefault="00EB449F">
      <w:pPr>
        <w:pStyle w:val="Zkladntext20"/>
        <w:shd w:val="clear" w:color="auto" w:fill="auto"/>
        <w:ind w:firstLine="0"/>
      </w:pPr>
      <w:r>
        <w:t xml:space="preserve">zapsán u Krajského </w:t>
      </w:r>
      <w:r>
        <w:t>soudu v Brně pod značkou B 138</w:t>
      </w:r>
    </w:p>
    <w:p w:rsidR="001725A2" w:rsidRDefault="00EB449F">
      <w:pPr>
        <w:pStyle w:val="Zkladntext20"/>
        <w:shd w:val="clear" w:color="auto" w:fill="auto"/>
        <w:tabs>
          <w:tab w:val="left" w:pos="2049"/>
        </w:tabs>
        <w:ind w:firstLine="0"/>
      </w:pPr>
      <w:r>
        <w:t>IČO:</w:t>
      </w:r>
      <w:r>
        <w:tab/>
        <w:t>00544957</w:t>
      </w:r>
    </w:p>
    <w:p w:rsidR="001725A2" w:rsidRDefault="00EB449F">
      <w:pPr>
        <w:pStyle w:val="Zkladntext20"/>
        <w:shd w:val="clear" w:color="auto" w:fill="auto"/>
        <w:tabs>
          <w:tab w:val="left" w:pos="2049"/>
        </w:tabs>
        <w:ind w:firstLine="0"/>
      </w:pPr>
      <w:r>
        <w:t>DIČ:</w:t>
      </w:r>
      <w:r>
        <w:tab/>
        <w:t>CZ00544957</w:t>
      </w:r>
    </w:p>
    <w:p w:rsidR="001725A2" w:rsidRDefault="00EB449F">
      <w:pPr>
        <w:pStyle w:val="Zkladntext20"/>
        <w:shd w:val="clear" w:color="auto" w:fill="auto"/>
        <w:spacing w:after="691"/>
        <w:ind w:firstLine="0"/>
      </w:pPr>
      <w:r>
        <w:t>(dále jen dodavatel)</w:t>
      </w:r>
    </w:p>
    <w:p w:rsidR="001725A2" w:rsidRDefault="00EB449F">
      <w:pPr>
        <w:pStyle w:val="Zkladntext20"/>
        <w:shd w:val="clear" w:color="auto" w:fill="auto"/>
        <w:spacing w:after="388" w:line="298" w:lineRule="exact"/>
        <w:ind w:firstLine="0"/>
      </w:pPr>
      <w:r>
        <w:t xml:space="preserve">Smluvní strany se dohodly, že jejich závazkový vztah ve </w:t>
      </w:r>
      <w:r>
        <w:rPr>
          <w:rStyle w:val="Zkladntext2Tun"/>
        </w:rPr>
        <w:t xml:space="preserve">smyslu § 1746 odst. 2 zákona č. 89/2012 Sb., občanského zákoníku (dále jen OZ) </w:t>
      </w:r>
      <w:r>
        <w:t>se řídí tímto zákonem a uzavírají smlou</w:t>
      </w:r>
      <w:r>
        <w:t>vu o záručním servisu (dále jen „smlouva").</w:t>
      </w:r>
    </w:p>
    <w:p w:rsidR="001725A2" w:rsidRDefault="00EB449F">
      <w:pPr>
        <w:pStyle w:val="Nadpis30"/>
        <w:keepNext/>
        <w:keepLines/>
        <w:shd w:val="clear" w:color="auto" w:fill="auto"/>
        <w:spacing w:before="0" w:after="456" w:line="413" w:lineRule="exact"/>
        <w:ind w:left="20"/>
      </w:pPr>
      <w:bookmarkStart w:id="4" w:name="bookmark4"/>
      <w:r>
        <w:t>Článek 2</w:t>
      </w:r>
      <w:r>
        <w:br/>
        <w:t>Předmět plnění</w:t>
      </w:r>
      <w:bookmarkEnd w:id="4"/>
    </w:p>
    <w:p w:rsidR="001725A2" w:rsidRDefault="00EB449F">
      <w:pPr>
        <w:pStyle w:val="Zkladntext20"/>
        <w:shd w:val="clear" w:color="auto" w:fill="auto"/>
        <w:spacing w:after="522" w:line="293" w:lineRule="exact"/>
        <w:ind w:firstLine="0"/>
        <w:sectPr w:rsidR="001725A2">
          <w:type w:val="continuous"/>
          <w:pgSz w:w="11900" w:h="16840"/>
          <w:pgMar w:top="1657" w:right="1326" w:bottom="1276" w:left="1411" w:header="0" w:footer="3" w:gutter="0"/>
          <w:cols w:space="720"/>
          <w:noEndnote/>
          <w:docGrid w:linePitch="360"/>
        </w:sectPr>
      </w:pPr>
      <w:r>
        <w:t xml:space="preserve">Předmětem této smlouvy je poskytování servisních služeb na </w:t>
      </w:r>
      <w:r>
        <w:rPr>
          <w:rStyle w:val="Zkladntext2Tun"/>
        </w:rPr>
        <w:t xml:space="preserve">užitková vozidla </w:t>
      </w:r>
      <w:r>
        <w:t xml:space="preserve">na základě uzavřené kupní smlouvy na nadlimitní veřejnou zakázku </w:t>
      </w:r>
      <w:r>
        <w:rPr>
          <w:rStyle w:val="Zkladntext2Tun"/>
        </w:rPr>
        <w:t>„Dodávka užitkových voz</w:t>
      </w:r>
      <w:r>
        <w:rPr>
          <w:rStyle w:val="Zkladntext2Tun"/>
        </w:rPr>
        <w:t xml:space="preserve">idel </w:t>
      </w:r>
      <w:r>
        <w:t xml:space="preserve">5 t </w:t>
      </w:r>
      <w:r>
        <w:rPr>
          <w:rStyle w:val="Zkladntext2Tun"/>
        </w:rPr>
        <w:t xml:space="preserve">na údržbu komunikací Kraje Vysočina", </w:t>
      </w:r>
      <w:r>
        <w:t xml:space="preserve">dle </w:t>
      </w:r>
      <w:r>
        <w:rPr>
          <w:rStyle w:val="Zkladntext2Tun"/>
        </w:rPr>
        <w:t xml:space="preserve">zákona č. 134/2016 Sb., o zadávání veřejných </w:t>
      </w:r>
    </w:p>
    <w:p w:rsidR="001725A2" w:rsidRDefault="00EB449F">
      <w:pPr>
        <w:pStyle w:val="Zkladntext20"/>
        <w:shd w:val="clear" w:color="auto" w:fill="auto"/>
        <w:spacing w:after="522" w:line="293" w:lineRule="exact"/>
        <w:ind w:firstLine="0"/>
      </w:pPr>
      <w:r>
        <w:lastRenderedPageBreak/>
        <w:t>zakázek, v platném znění. Servisní služby zahrnují běžnou údržbu dle aktuálních pokynů. Veškeré tyto činnosti provádí dodavatel dle potřeby objednatele.</w:t>
      </w:r>
    </w:p>
    <w:p w:rsidR="001725A2" w:rsidRDefault="00EB449F">
      <w:pPr>
        <w:pStyle w:val="Zkladntext20"/>
        <w:shd w:val="clear" w:color="auto" w:fill="auto"/>
        <w:spacing w:after="118" w:line="240" w:lineRule="exact"/>
        <w:ind w:firstLine="0"/>
        <w:jc w:val="center"/>
      </w:pPr>
      <w:r>
        <w:t>Článek</w:t>
      </w:r>
      <w:r>
        <w:t xml:space="preserve"> 3</w:t>
      </w:r>
    </w:p>
    <w:p w:rsidR="001725A2" w:rsidRDefault="00EB449F">
      <w:pPr>
        <w:pStyle w:val="Zkladntext40"/>
        <w:shd w:val="clear" w:color="auto" w:fill="auto"/>
        <w:spacing w:before="0" w:after="491" w:line="240" w:lineRule="exact"/>
        <w:ind w:firstLine="0"/>
      </w:pPr>
      <w:r>
        <w:t>Podmínky a způsob provádění servisních služeb</w:t>
      </w:r>
    </w:p>
    <w:p w:rsidR="001725A2" w:rsidRDefault="00EB44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60" w:line="293" w:lineRule="exact"/>
        <w:ind w:left="760"/>
      </w:pPr>
      <w:r>
        <w:t>Dodavatel provádí servisní služby s využitím vlastních technických prostředků a personálu nebo poddodavatelů zakázky.</w:t>
      </w:r>
    </w:p>
    <w:p w:rsidR="001725A2" w:rsidRDefault="00EB44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60" w:line="293" w:lineRule="exact"/>
        <w:ind w:left="760"/>
      </w:pPr>
      <w:r>
        <w:t>Objednatel umožní za účelem provádění servisu pracovníkům dodavatele přístup do svých díl</w:t>
      </w:r>
      <w:r>
        <w:t>enských objektů nebo bude prováděn v sídle dodavatele.</w:t>
      </w:r>
    </w:p>
    <w:p w:rsidR="001725A2" w:rsidRDefault="00EB44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60" w:line="293" w:lineRule="exact"/>
        <w:ind w:left="760"/>
      </w:pPr>
      <w:r>
        <w:t>V případě technické poruchy zajistí dodavatel výměnu dílu či opravu. Jedná-li se o součást dodanou dodavatelem a vztahuje-li se na tuto součást záruční lhůta, zajistí dodavatel její opravu či výměnu na</w:t>
      </w:r>
      <w:r>
        <w:t xml:space="preserve"> vlastní náklady.</w:t>
      </w:r>
    </w:p>
    <w:p w:rsidR="001725A2" w:rsidRDefault="00EB44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64" w:line="293" w:lineRule="exact"/>
        <w:ind w:left="760"/>
      </w:pPr>
      <w:r>
        <w:t>Pokud se na vadnou součást záruka nevztahuje, uhradí objednatel veškeré náklady na opravu či výměnu této součásti. Dodavatel je povinen ještě před zahájením opravy předložit objednateli předběžnou cenovou kalkulaci opravy a tuto si nechat</w:t>
      </w:r>
      <w:r>
        <w:t xml:space="preserve"> schválit. Cena zahrnuje daně, cla, poplatky, případně další náklady spojené s realizací dodávky.</w:t>
      </w:r>
    </w:p>
    <w:p w:rsidR="001725A2" w:rsidRDefault="00EB449F">
      <w:pPr>
        <w:pStyle w:val="Zkladntext20"/>
        <w:numPr>
          <w:ilvl w:val="0"/>
          <w:numId w:val="1"/>
        </w:numPr>
        <w:shd w:val="clear" w:color="auto" w:fill="auto"/>
        <w:tabs>
          <w:tab w:val="left" w:pos="709"/>
        </w:tabs>
        <w:spacing w:after="380" w:line="288" w:lineRule="exact"/>
        <w:ind w:left="760"/>
      </w:pPr>
      <w:r>
        <w:t>Dodavatel je povinen provádět servisní zásahy na základě výzvy a požadavků objednatele.</w:t>
      </w:r>
    </w:p>
    <w:p w:rsidR="001725A2" w:rsidRDefault="00EB449F">
      <w:pPr>
        <w:pStyle w:val="Zkladntext20"/>
        <w:shd w:val="clear" w:color="auto" w:fill="auto"/>
        <w:spacing w:after="460" w:line="413" w:lineRule="exact"/>
        <w:ind w:firstLine="0"/>
        <w:jc w:val="center"/>
      </w:pPr>
      <w:r>
        <w:t>Článek 4</w:t>
      </w:r>
      <w:r>
        <w:br/>
        <w:t>Termín zásahu</w:t>
      </w:r>
    </w:p>
    <w:p w:rsidR="001725A2" w:rsidRDefault="00EB449F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56" w:line="288" w:lineRule="exact"/>
        <w:ind w:left="760"/>
      </w:pPr>
      <w:r>
        <w:t xml:space="preserve">Garantovaná doba nástupu servisního pracovníka </w:t>
      </w:r>
      <w:r>
        <w:t>na opravu v záruční době je max. do 24 hodin.</w:t>
      </w:r>
    </w:p>
    <w:p w:rsidR="001725A2" w:rsidRDefault="00EB449F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64" w:line="293" w:lineRule="exact"/>
        <w:ind w:left="760"/>
      </w:pPr>
      <w:r>
        <w:t>Garantovaná doba zprovoznění vozidla v záruční době u většiny oprav je do 72 hodin po nástupu servisního pracovníka na opravu vozidla. V případě složitějších oprav je garantovaná doba zprovoznění vozidla v záru</w:t>
      </w:r>
      <w:r>
        <w:t>ční době max. do 96 hodin po nástupu servisního pracovníka na opravu vozidla, nedohodnou-li se smluvní strany jinak. Dodavatel se však zavazuje provést vždy odstranění vady v co nejkratším technologicky možném termínu.</w:t>
      </w:r>
    </w:p>
    <w:p w:rsidR="001725A2" w:rsidRDefault="00EB449F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56" w:line="288" w:lineRule="exact"/>
        <w:ind w:left="760"/>
      </w:pPr>
      <w:r>
        <w:t>Za nástup servisního pracovníka dodav</w:t>
      </w:r>
      <w:r>
        <w:t>atele na opravu vozidla v záruční době nebudou objednateli servisních prací účtovány žádné náklady spojené sjeho přepravou na místo opravy.</w:t>
      </w:r>
    </w:p>
    <w:p w:rsidR="001725A2" w:rsidRDefault="00EB449F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60" w:line="293" w:lineRule="exact"/>
        <w:ind w:left="760"/>
      </w:pPr>
      <w:r>
        <w:t>V případě potřeby převozu vozidla od objednatele servisních služeb, v době záruky, do jiného místa určeného servisní</w:t>
      </w:r>
      <w:r>
        <w:t>m pracovníkem nebo dodavatelem servisních služeb, veškeré náklady na přepravu hradí dodavatel servisních služeb.</w:t>
      </w:r>
    </w:p>
    <w:p w:rsidR="001725A2" w:rsidRDefault="00EB449F">
      <w:pPr>
        <w:pStyle w:val="Zkladntext20"/>
        <w:numPr>
          <w:ilvl w:val="0"/>
          <w:numId w:val="2"/>
        </w:numPr>
        <w:shd w:val="clear" w:color="auto" w:fill="auto"/>
        <w:tabs>
          <w:tab w:val="left" w:pos="709"/>
        </w:tabs>
        <w:spacing w:after="60" w:line="293" w:lineRule="exact"/>
        <w:ind w:left="760"/>
      </w:pPr>
      <w:r>
        <w:t>V závislosti na povaze závady může vzniknout situace, kdy objektivně není možné odstranit poruchu do požadované a garantované lhůty. Přijatelný</w:t>
      </w:r>
      <w:r>
        <w:t>mi objektivními důvody jsou zde především fyzikální nebo povětrnostní limity pro jednotlivé činnosti. V takovém případě je dodavatel povinen reagovat na vyžádání zásahu v požadované lhůtě a nadále postupovat s maximálním úsilím a řešit problém v co nejkrat</w:t>
      </w:r>
      <w:r>
        <w:t xml:space="preserve">ším možném </w:t>
      </w:r>
      <w:r>
        <w:lastRenderedPageBreak/>
        <w:t>čase.</w:t>
      </w:r>
    </w:p>
    <w:p w:rsidR="001725A2" w:rsidRDefault="00EB449F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after="522" w:line="293" w:lineRule="exact"/>
        <w:ind w:left="740" w:hanging="740"/>
      </w:pPr>
      <w:r>
        <w:t>Rozdělení vozidel na místa plnění podle cestmistrovství bylo stanoveno v zadávací dokumentaci a v kupní smlouvě.</w:t>
      </w:r>
    </w:p>
    <w:p w:rsidR="001725A2" w:rsidRDefault="00EB449F">
      <w:pPr>
        <w:pStyle w:val="Nadpis30"/>
        <w:keepNext/>
        <w:keepLines/>
        <w:shd w:val="clear" w:color="auto" w:fill="auto"/>
        <w:spacing w:before="0" w:after="113" w:line="240" w:lineRule="exact"/>
      </w:pPr>
      <w:bookmarkStart w:id="5" w:name="bookmark5"/>
      <w:r>
        <w:t>Článek 5</w:t>
      </w:r>
      <w:bookmarkEnd w:id="5"/>
    </w:p>
    <w:p w:rsidR="001725A2" w:rsidRDefault="00EB449F">
      <w:pPr>
        <w:pStyle w:val="Nadpis30"/>
        <w:keepNext/>
        <w:keepLines/>
        <w:shd w:val="clear" w:color="auto" w:fill="auto"/>
        <w:spacing w:before="0" w:after="491" w:line="240" w:lineRule="exact"/>
      </w:pPr>
      <w:bookmarkStart w:id="6" w:name="bookmark6"/>
      <w:r>
        <w:t>Sankce za pozdní servisní zásah</w:t>
      </w:r>
      <w:bookmarkEnd w:id="6"/>
    </w:p>
    <w:p w:rsidR="001725A2" w:rsidRDefault="00EB449F">
      <w:pPr>
        <w:pStyle w:val="Zkladntext20"/>
        <w:numPr>
          <w:ilvl w:val="0"/>
          <w:numId w:val="3"/>
        </w:numPr>
        <w:shd w:val="clear" w:color="auto" w:fill="auto"/>
        <w:tabs>
          <w:tab w:val="left" w:pos="710"/>
        </w:tabs>
        <w:spacing w:after="60" w:line="293" w:lineRule="exact"/>
        <w:ind w:left="740" w:hanging="740"/>
      </w:pPr>
      <w:r>
        <w:t xml:space="preserve">Smluvní pokuta za nesplnění služby garantované doby nástupu servisního pracovníka v záruční době poskytované dodavatelem dle této smlouvy, podle ustanovení § </w:t>
      </w:r>
      <w:r>
        <w:rPr>
          <w:rStyle w:val="Zkladntext2Tun"/>
        </w:rPr>
        <w:t xml:space="preserve">2048 a 2049 OZ, </w:t>
      </w:r>
      <w:r>
        <w:t xml:space="preserve">je </w:t>
      </w:r>
      <w:r>
        <w:rPr>
          <w:rStyle w:val="Zkladntext2Tun"/>
        </w:rPr>
        <w:t xml:space="preserve">500,00 Kč bez DPH </w:t>
      </w:r>
      <w:r>
        <w:t>za každý započatý den. Objednatel má za to, že za každý den z</w:t>
      </w:r>
      <w:r>
        <w:t xml:space="preserve"> prodlení se neberou dny volna a svátků.</w:t>
      </w:r>
    </w:p>
    <w:p w:rsidR="001725A2" w:rsidRDefault="00EB449F">
      <w:pPr>
        <w:pStyle w:val="Zkladntext20"/>
        <w:numPr>
          <w:ilvl w:val="0"/>
          <w:numId w:val="3"/>
        </w:numPr>
        <w:shd w:val="clear" w:color="auto" w:fill="auto"/>
        <w:tabs>
          <w:tab w:val="left" w:pos="710"/>
        </w:tabs>
        <w:spacing w:after="60" w:line="293" w:lineRule="exact"/>
        <w:ind w:left="740" w:hanging="740"/>
      </w:pPr>
      <w:r>
        <w:t xml:space="preserve">Smluvní pokuta za nesplnění služby garantované doby zprovoznění vozidla v záruční době poskytované dodavatelem dle této smlouvy, podle ustanovení § </w:t>
      </w:r>
      <w:r>
        <w:rPr>
          <w:rStyle w:val="Zkladntext2Tun"/>
        </w:rPr>
        <w:t xml:space="preserve">2048 a 2049 OZ, </w:t>
      </w:r>
      <w:r>
        <w:t xml:space="preserve">je </w:t>
      </w:r>
      <w:r>
        <w:rPr>
          <w:rStyle w:val="Zkladntext2Tun"/>
        </w:rPr>
        <w:t xml:space="preserve">1 000,00 Kč bez DPH </w:t>
      </w:r>
      <w:r>
        <w:t>za každý započatý den. Objed</w:t>
      </w:r>
      <w:r>
        <w:t>natel má za to, že za každý den z prodlení se neberou dny volna a svátků. Objednatel má za to, že zprovoznění vozidla je uvedení do stavu, kdy je vozidlo možné používat pro činnost, pro kterou bylo pořízeno.</w:t>
      </w:r>
    </w:p>
    <w:p w:rsidR="001725A2" w:rsidRDefault="00EB449F">
      <w:pPr>
        <w:pStyle w:val="Zkladntext20"/>
        <w:numPr>
          <w:ilvl w:val="0"/>
          <w:numId w:val="3"/>
        </w:numPr>
        <w:shd w:val="clear" w:color="auto" w:fill="auto"/>
        <w:tabs>
          <w:tab w:val="left" w:pos="710"/>
        </w:tabs>
        <w:spacing w:after="102" w:line="293" w:lineRule="exact"/>
        <w:ind w:left="740" w:hanging="740"/>
      </w:pPr>
      <w:r>
        <w:t>Strana povinná k uhrazení smluvní pokuty je povi</w:t>
      </w:r>
      <w:r>
        <w:t>nna uhradit vyúčtované sankce nejpozději do 15 dnů ode dne obdržení příslušného vyúčtování.</w:t>
      </w:r>
    </w:p>
    <w:p w:rsidR="001725A2" w:rsidRDefault="00EB449F">
      <w:pPr>
        <w:pStyle w:val="Zkladntext20"/>
        <w:numPr>
          <w:ilvl w:val="0"/>
          <w:numId w:val="3"/>
        </w:numPr>
        <w:shd w:val="clear" w:color="auto" w:fill="auto"/>
        <w:tabs>
          <w:tab w:val="left" w:pos="710"/>
        </w:tabs>
        <w:spacing w:after="562" w:line="240" w:lineRule="exact"/>
        <w:ind w:left="740" w:hanging="740"/>
      </w:pPr>
      <w:r>
        <w:t xml:space="preserve">Ustanovení § </w:t>
      </w:r>
      <w:r>
        <w:rPr>
          <w:rStyle w:val="Zkladntext2Tun"/>
        </w:rPr>
        <w:t xml:space="preserve">2050 OZ </w:t>
      </w:r>
      <w:r>
        <w:t>se nepoužije.</w:t>
      </w:r>
    </w:p>
    <w:p w:rsidR="001725A2" w:rsidRDefault="00EB449F">
      <w:pPr>
        <w:pStyle w:val="Nadpis30"/>
        <w:keepNext/>
        <w:keepLines/>
        <w:shd w:val="clear" w:color="auto" w:fill="auto"/>
        <w:spacing w:before="0" w:after="108" w:line="240" w:lineRule="exact"/>
      </w:pPr>
      <w:bookmarkStart w:id="7" w:name="bookmark7"/>
      <w:r>
        <w:t>Článek 6</w:t>
      </w:r>
      <w:bookmarkEnd w:id="7"/>
    </w:p>
    <w:p w:rsidR="001725A2" w:rsidRDefault="00EB449F">
      <w:pPr>
        <w:pStyle w:val="Nadpis30"/>
        <w:keepNext/>
        <w:keepLines/>
        <w:shd w:val="clear" w:color="auto" w:fill="auto"/>
        <w:spacing w:before="0" w:after="533" w:line="240" w:lineRule="exact"/>
      </w:pPr>
      <w:bookmarkStart w:id="8" w:name="bookmark8"/>
      <w:r>
        <w:t>Cena za servisní služby</w:t>
      </w:r>
      <w:bookmarkEnd w:id="8"/>
    </w:p>
    <w:p w:rsidR="001725A2" w:rsidRDefault="00EB449F">
      <w:pPr>
        <w:pStyle w:val="Zkladntext20"/>
        <w:numPr>
          <w:ilvl w:val="0"/>
          <w:numId w:val="4"/>
        </w:numPr>
        <w:shd w:val="clear" w:color="auto" w:fill="auto"/>
        <w:tabs>
          <w:tab w:val="left" w:pos="710"/>
        </w:tabs>
        <w:spacing w:after="76" w:line="240" w:lineRule="exact"/>
        <w:ind w:left="740" w:hanging="740"/>
      </w:pPr>
      <w:r>
        <w:t>Za servisní služby poskytované dodavatelem se sjednávají následující podmínky:</w:t>
      </w:r>
    </w:p>
    <w:p w:rsidR="001725A2" w:rsidRDefault="00EB449F">
      <w:pPr>
        <w:pStyle w:val="Zkladntext20"/>
        <w:shd w:val="clear" w:color="auto" w:fill="auto"/>
        <w:spacing w:line="293" w:lineRule="exact"/>
        <w:ind w:left="740" w:firstLine="0"/>
        <w:sectPr w:rsidR="001725A2">
          <w:headerReference w:type="default" r:id="rId9"/>
          <w:footerReference w:type="default" r:id="rId10"/>
          <w:pgSz w:w="11900" w:h="16840"/>
          <w:pgMar w:top="1657" w:right="1326" w:bottom="1276" w:left="1411" w:header="0" w:footer="3" w:gutter="0"/>
          <w:pgNumType w:start="2"/>
          <w:cols w:space="720"/>
          <w:noEndnote/>
          <w:docGrid w:linePitch="360"/>
        </w:sectPr>
      </w:pPr>
      <w:r>
        <w:t>Předepsané servisní služby na užitkové vozidlo uvedeného</w:t>
      </w:r>
      <w:r>
        <w:t xml:space="preserve"> typu </w:t>
      </w:r>
      <w:r>
        <w:rPr>
          <w:rStyle w:val="Zkladntext2Tun"/>
        </w:rPr>
        <w:t xml:space="preserve">za 12 měsíců od uvedení do provozu je 1.779,00 Kč bez DPH, </w:t>
      </w:r>
      <w:r>
        <w:t xml:space="preserve">v průběhu následujících 12 měsíců, tj. </w:t>
      </w:r>
      <w:r>
        <w:rPr>
          <w:rStyle w:val="Zkladntext2Tun"/>
        </w:rPr>
        <w:t xml:space="preserve">v 2. roce provozu je 3.218,00 Kč bez DPH, </w:t>
      </w:r>
      <w:r>
        <w:t xml:space="preserve">v průběhu následujících 12 měsíců, tj. </w:t>
      </w:r>
      <w:r>
        <w:rPr>
          <w:rStyle w:val="Zkladntext2Tun"/>
        </w:rPr>
        <w:t xml:space="preserve">v 3. roce provozu je 7.264,00 Kč bez DPH, </w:t>
      </w:r>
      <w:r>
        <w:t>v průběhu následujících 12 mě</w:t>
      </w:r>
      <w:r>
        <w:t xml:space="preserve">síců, tj. </w:t>
      </w:r>
      <w:r>
        <w:rPr>
          <w:rStyle w:val="Zkladntext2Tun"/>
        </w:rPr>
        <w:t xml:space="preserve">v 4. roce provozu je 3.218,00 Kč bez DPH </w:t>
      </w:r>
      <w:r>
        <w:t xml:space="preserve">a v průběhu následujících 12 měsíců, tj. </w:t>
      </w:r>
      <w:r>
        <w:rPr>
          <w:rStyle w:val="Zkladntext2Tun"/>
        </w:rPr>
        <w:t xml:space="preserve">v 5. roce provozu je 7.662,00 Kč bez DPH. </w:t>
      </w:r>
      <w:r>
        <w:t xml:space="preserve">Výše ceny je pevná, nepřekročitelná a bude platit po dobu prvních pěti let provozu, ke kterým se dodavatel zavázal ve své </w:t>
      </w:r>
      <w:r>
        <w:t xml:space="preserve">nabídce v rámci veřejné zakázky. Součástí pevné ceny předepsaných servisních služeb, tj. servisních prohlídek jsou náklady na dopravu z jednotlivých cestmistrovství do místa servisu, kde bude provedena servisní prohlídka a zpět. Objednatel má za to, že do </w:t>
      </w:r>
      <w:r>
        <w:t>nákladů za dopravu patří spotřebované PHM, popř. další provozní kapaliny a mzdové náklady řidiče.</w:t>
      </w:r>
    </w:p>
    <w:p w:rsidR="001725A2" w:rsidRDefault="00EB449F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after="71" w:line="240" w:lineRule="exact"/>
        <w:ind w:left="760"/>
      </w:pPr>
      <w:r>
        <w:lastRenderedPageBreak/>
        <w:t>Roční nájezd km je maximálně 15 000 km na jedno vozidlo.</w:t>
      </w:r>
    </w:p>
    <w:p w:rsidR="001725A2" w:rsidRDefault="00EB449F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after="522" w:line="293" w:lineRule="exact"/>
        <w:ind w:left="760"/>
      </w:pPr>
      <w:r>
        <w:t>Dále v ceně budou zahrnuty náklady na dopravu všech pracovníků dodavatele, kteří zajišťují mobilní se</w:t>
      </w:r>
      <w:r>
        <w:t>rvisní služby a náklady na dopravu výše uvedeného vozidla z místa plnění do místa autorizovaného servisu a zpět, kde budou provedeny servisní práce.</w:t>
      </w:r>
    </w:p>
    <w:p w:rsidR="001725A2" w:rsidRDefault="00EB449F">
      <w:pPr>
        <w:pStyle w:val="Nadpis30"/>
        <w:keepNext/>
        <w:keepLines/>
        <w:shd w:val="clear" w:color="auto" w:fill="auto"/>
        <w:spacing w:before="0" w:after="113" w:line="240" w:lineRule="exact"/>
      </w:pPr>
      <w:bookmarkStart w:id="9" w:name="bookmark9"/>
      <w:r>
        <w:t>Článek 7</w:t>
      </w:r>
      <w:bookmarkEnd w:id="9"/>
    </w:p>
    <w:p w:rsidR="001725A2" w:rsidRDefault="00EB449F">
      <w:pPr>
        <w:pStyle w:val="Nadpis30"/>
        <w:keepNext/>
        <w:keepLines/>
        <w:shd w:val="clear" w:color="auto" w:fill="auto"/>
        <w:spacing w:before="0" w:after="491" w:line="240" w:lineRule="exact"/>
      </w:pPr>
      <w:bookmarkStart w:id="10" w:name="bookmark10"/>
      <w:r>
        <w:t>Platební podmínky</w:t>
      </w:r>
      <w:bookmarkEnd w:id="10"/>
    </w:p>
    <w:p w:rsidR="001725A2" w:rsidRDefault="00EB449F">
      <w:pPr>
        <w:pStyle w:val="Zkladntext20"/>
        <w:numPr>
          <w:ilvl w:val="0"/>
          <w:numId w:val="5"/>
        </w:numPr>
        <w:shd w:val="clear" w:color="auto" w:fill="auto"/>
        <w:tabs>
          <w:tab w:val="left" w:pos="711"/>
        </w:tabs>
        <w:spacing w:after="60" w:line="293" w:lineRule="exact"/>
        <w:ind w:left="760"/>
      </w:pPr>
      <w:r>
        <w:t xml:space="preserve">Dodavatel po provedení servisních služeb, v souladu s touto smlouvou, je povinen vystavit fakturu a do 5 (pěti) pracovních dnů doporučeně objednateli odeslat za dodané zboží ve dvojím vyhotovení. Tato faktura je splatná do 30 dnů ode dne jejího doručení a </w:t>
      </w:r>
      <w:r>
        <w:t xml:space="preserve">povinně, v souladu se </w:t>
      </w:r>
      <w:r>
        <w:rPr>
          <w:rStyle w:val="Zkladntext2Tun"/>
        </w:rPr>
        <w:t xml:space="preserve">zákonem č. 235/2004 Sb. o dani z přidané hodnoty, ve znění pozdějších předpisů (dále zákon o DPH), </w:t>
      </w:r>
      <w:r>
        <w:t xml:space="preserve">a </w:t>
      </w:r>
      <w:r>
        <w:rPr>
          <w:rStyle w:val="Zkladntext2Tun"/>
        </w:rPr>
        <w:t xml:space="preserve">zákonem č. 563/1991 Sb. o účetnictví, ve znění pozdějších předpisů, </w:t>
      </w:r>
      <w:r>
        <w:t xml:space="preserve">obsahuje označení faktura a její číslo, název a sídlo dodavatele </w:t>
      </w:r>
      <w:r>
        <w:t>a objednatele s jejich dalšími identifikačními údaji, označení smlouvy a částku k fakturaci a další povinné údaje.</w:t>
      </w:r>
    </w:p>
    <w:p w:rsidR="001725A2" w:rsidRDefault="00EB449F">
      <w:pPr>
        <w:pStyle w:val="Zkladntext20"/>
        <w:numPr>
          <w:ilvl w:val="0"/>
          <w:numId w:val="5"/>
        </w:numPr>
        <w:shd w:val="clear" w:color="auto" w:fill="auto"/>
        <w:tabs>
          <w:tab w:val="left" w:pos="711"/>
        </w:tabs>
        <w:spacing w:after="60" w:line="293" w:lineRule="exact"/>
        <w:ind w:left="760"/>
      </w:pPr>
      <w:r>
        <w:t>Dodavatel je povinen fakturu a doklady - „Dodací list" apod. označit číslem smlouvy objednatele. Objednatel může fakturu vrátit v případě, kd</w:t>
      </w:r>
      <w:r>
        <w:t>y obsahuje nesprávné nebo neúplné údaje nebo obsahuje nesprávné cenové údaje. Toto vrácení se musí stát do konce lhůty splatnosti faktury. V takovém případě vystaví dodavatel novou fakturu s novou lhůtou splatnosti, kterou je povinen doručit objednateli do</w:t>
      </w:r>
      <w:r>
        <w:t xml:space="preserve"> 5 (pěti) pracovních dnů ode dne doručení oprávněně vrácené faktury.</w:t>
      </w:r>
    </w:p>
    <w:p w:rsidR="001725A2" w:rsidRDefault="00EB449F">
      <w:pPr>
        <w:pStyle w:val="Zkladntext20"/>
        <w:numPr>
          <w:ilvl w:val="0"/>
          <w:numId w:val="5"/>
        </w:numPr>
        <w:shd w:val="clear" w:color="auto" w:fill="auto"/>
        <w:tabs>
          <w:tab w:val="left" w:pos="711"/>
        </w:tabs>
        <w:spacing w:after="60" w:line="293" w:lineRule="exact"/>
        <w:ind w:left="760"/>
      </w:pPr>
      <w:r>
        <w:t xml:space="preserve">Úhrada bude realizována bezhotovostním převodem na účet prodávajícího, který je správcem daně (finančním úřadem) zveřejněn způsobem umožňujícím dálkový přístup ve smyslu § </w:t>
      </w:r>
      <w:r>
        <w:rPr>
          <w:rStyle w:val="Zkladntext2Tun"/>
        </w:rPr>
        <w:t>109 odst. 2 pís</w:t>
      </w:r>
      <w:r>
        <w:rPr>
          <w:rStyle w:val="Zkladntext2Tun"/>
        </w:rPr>
        <w:t>m. c) zákona o DPH.</w:t>
      </w:r>
    </w:p>
    <w:p w:rsidR="001725A2" w:rsidRDefault="00EB449F">
      <w:pPr>
        <w:pStyle w:val="Zkladntext20"/>
        <w:numPr>
          <w:ilvl w:val="0"/>
          <w:numId w:val="5"/>
        </w:numPr>
        <w:shd w:val="clear" w:color="auto" w:fill="auto"/>
        <w:tabs>
          <w:tab w:val="left" w:pos="711"/>
        </w:tabs>
        <w:spacing w:after="60" w:line="293" w:lineRule="exact"/>
        <w:ind w:left="760"/>
      </w:pPr>
      <w:r>
        <w:t xml:space="preserve">Pokud se po dobu účinnosti této smlouvy prodávající stane nespolehlivým plátcem ve smyslu ustanovení § </w:t>
      </w:r>
      <w:r>
        <w:rPr>
          <w:rStyle w:val="Zkladntext2Tun"/>
        </w:rPr>
        <w:t xml:space="preserve">109 odst. 3 zákona o DPH, </w:t>
      </w:r>
      <w:r>
        <w:t>smluvní strany se dohodly, že kupující uhradí DPH za zdanitelné plnění přímo příslušnému správci daně. Kupu</w:t>
      </w:r>
      <w:r>
        <w:t>jícím takto provedená úhrada je považována z uhrazení příslušné části smluvní ceny rovnající se výši DPH fakturované prodávajícím.</w:t>
      </w:r>
    </w:p>
    <w:p w:rsidR="001725A2" w:rsidRDefault="00EB449F">
      <w:pPr>
        <w:pStyle w:val="Zkladntext20"/>
        <w:numPr>
          <w:ilvl w:val="0"/>
          <w:numId w:val="5"/>
        </w:numPr>
        <w:shd w:val="clear" w:color="auto" w:fill="auto"/>
        <w:tabs>
          <w:tab w:val="left" w:pos="711"/>
        </w:tabs>
        <w:spacing w:after="60" w:line="293" w:lineRule="exact"/>
        <w:ind w:left="760"/>
      </w:pPr>
      <w:r>
        <w:t xml:space="preserve">Objednatel je povinen zaplatit dodavateli smluvní pokutu ve výši 0,2 </w:t>
      </w:r>
      <w:r>
        <w:rPr>
          <w:rStyle w:val="Zkladntext2TunKurzva"/>
        </w:rPr>
        <w:t>%</w:t>
      </w:r>
      <w:r>
        <w:t xml:space="preserve"> za každý i započatý den prodlení se zaplacením faktury</w:t>
      </w:r>
      <w:r>
        <w:t>.</w:t>
      </w:r>
    </w:p>
    <w:p w:rsidR="001725A2" w:rsidRDefault="00EB449F">
      <w:pPr>
        <w:pStyle w:val="Zkladntext20"/>
        <w:numPr>
          <w:ilvl w:val="0"/>
          <w:numId w:val="5"/>
        </w:numPr>
        <w:shd w:val="clear" w:color="auto" w:fill="auto"/>
        <w:tabs>
          <w:tab w:val="left" w:pos="711"/>
        </w:tabs>
        <w:spacing w:after="522" w:line="293" w:lineRule="exact"/>
        <w:ind w:left="760"/>
      </w:pPr>
      <w:r>
        <w:t>Objednatel, je povinen uhradit vyúčtované sankce nejpozději do 15-ti dnů ode dne obdržení příslušného vyúčtování.</w:t>
      </w:r>
    </w:p>
    <w:p w:rsidR="001725A2" w:rsidRDefault="00EB449F">
      <w:pPr>
        <w:pStyle w:val="Nadpis30"/>
        <w:keepNext/>
        <w:keepLines/>
        <w:shd w:val="clear" w:color="auto" w:fill="auto"/>
        <w:spacing w:before="0" w:after="113" w:line="240" w:lineRule="exact"/>
      </w:pPr>
      <w:bookmarkStart w:id="11" w:name="bookmark11"/>
      <w:r>
        <w:t>Článek 8</w:t>
      </w:r>
      <w:bookmarkEnd w:id="11"/>
    </w:p>
    <w:p w:rsidR="001725A2" w:rsidRDefault="00EB449F">
      <w:pPr>
        <w:pStyle w:val="Nadpis30"/>
        <w:keepNext/>
        <w:keepLines/>
        <w:shd w:val="clear" w:color="auto" w:fill="auto"/>
        <w:spacing w:before="0" w:after="538" w:line="240" w:lineRule="exact"/>
      </w:pPr>
      <w:bookmarkStart w:id="12" w:name="bookmark12"/>
      <w:r>
        <w:t>Zodpovědné osoby na obou stranách</w:t>
      </w:r>
      <w:bookmarkEnd w:id="12"/>
    </w:p>
    <w:p w:rsidR="001725A2" w:rsidRDefault="00EB449F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line="240" w:lineRule="exact"/>
        <w:ind w:left="760"/>
      </w:pPr>
      <w:r>
        <w:t xml:space="preserve">Závady musí být vždy hlášeny způsoby uvedenými v </w:t>
      </w:r>
      <w:r>
        <w:rPr>
          <w:rStyle w:val="Zkladntext2Tun"/>
        </w:rPr>
        <w:t xml:space="preserve">příloze AI </w:t>
      </w:r>
      <w:r>
        <w:t>smlouvy.</w:t>
      </w:r>
    </w:p>
    <w:p w:rsidR="001725A2" w:rsidRDefault="00EB449F">
      <w:pPr>
        <w:pStyle w:val="Zkladntext20"/>
        <w:numPr>
          <w:ilvl w:val="0"/>
          <w:numId w:val="6"/>
        </w:numPr>
        <w:shd w:val="clear" w:color="auto" w:fill="auto"/>
        <w:tabs>
          <w:tab w:val="left" w:pos="710"/>
        </w:tabs>
        <w:spacing w:line="413" w:lineRule="exact"/>
        <w:ind w:left="760"/>
      </w:pPr>
      <w:r>
        <w:t xml:space="preserve">Při hlášení závady je nutné </w:t>
      </w:r>
      <w:r>
        <w:t>uvádět tyto údaje:</w:t>
      </w:r>
    </w:p>
    <w:p w:rsidR="001725A2" w:rsidRDefault="00EB449F">
      <w:pPr>
        <w:pStyle w:val="Zkladntext20"/>
        <w:numPr>
          <w:ilvl w:val="0"/>
          <w:numId w:val="7"/>
        </w:numPr>
        <w:shd w:val="clear" w:color="auto" w:fill="auto"/>
        <w:tabs>
          <w:tab w:val="left" w:pos="1098"/>
        </w:tabs>
        <w:spacing w:line="413" w:lineRule="exact"/>
        <w:ind w:left="760" w:firstLine="0"/>
      </w:pPr>
      <w:r>
        <w:t>název, umístění a typ vozidla,</w:t>
      </w:r>
    </w:p>
    <w:p w:rsidR="001725A2" w:rsidRDefault="00EB449F">
      <w:pPr>
        <w:pStyle w:val="Zkladntext20"/>
        <w:numPr>
          <w:ilvl w:val="0"/>
          <w:numId w:val="7"/>
        </w:numPr>
        <w:shd w:val="clear" w:color="auto" w:fill="auto"/>
        <w:tabs>
          <w:tab w:val="left" w:pos="1108"/>
        </w:tabs>
        <w:spacing w:line="413" w:lineRule="exact"/>
        <w:ind w:left="760" w:firstLine="0"/>
      </w:pPr>
      <w:r>
        <w:t>výrobní číslo,</w:t>
      </w:r>
    </w:p>
    <w:p w:rsidR="001725A2" w:rsidRDefault="00EB449F">
      <w:pPr>
        <w:pStyle w:val="Zkladntext20"/>
        <w:numPr>
          <w:ilvl w:val="0"/>
          <w:numId w:val="7"/>
        </w:numPr>
        <w:shd w:val="clear" w:color="auto" w:fill="auto"/>
        <w:tabs>
          <w:tab w:val="left" w:pos="1108"/>
        </w:tabs>
        <w:spacing w:line="413" w:lineRule="exact"/>
        <w:ind w:left="760" w:firstLine="0"/>
      </w:pPr>
      <w:r>
        <w:lastRenderedPageBreak/>
        <w:t>stručný popis závady,</w:t>
      </w:r>
    </w:p>
    <w:p w:rsidR="001725A2" w:rsidRDefault="00EB449F">
      <w:pPr>
        <w:pStyle w:val="Zkladntext20"/>
        <w:numPr>
          <w:ilvl w:val="0"/>
          <w:numId w:val="7"/>
        </w:numPr>
        <w:shd w:val="clear" w:color="auto" w:fill="auto"/>
        <w:tabs>
          <w:tab w:val="left" w:pos="1113"/>
        </w:tabs>
        <w:spacing w:line="413" w:lineRule="exact"/>
        <w:ind w:left="760" w:firstLine="0"/>
      </w:pPr>
      <w:r>
        <w:t>jméno a kontakt zodpovědné osoby objednatele.</w:t>
      </w:r>
    </w:p>
    <w:p w:rsidR="001725A2" w:rsidRDefault="00EB449F">
      <w:pPr>
        <w:pStyle w:val="Zkladntext20"/>
        <w:numPr>
          <w:ilvl w:val="0"/>
          <w:numId w:val="6"/>
        </w:numPr>
        <w:shd w:val="clear" w:color="auto" w:fill="auto"/>
        <w:tabs>
          <w:tab w:val="left" w:pos="710"/>
        </w:tabs>
        <w:spacing w:after="522" w:line="293" w:lineRule="exact"/>
        <w:ind w:left="760"/>
      </w:pPr>
      <w:r>
        <w:t>Smluvní strany se vzájemně dohodly, že změna uvedených osob oprávněných jednat ve věcech plnění bude oznamována jednostrann</w:t>
      </w:r>
      <w:r>
        <w:t>ým písemným sdělením a není potřeba na jejich změnu uzavřít dodatek ke smlouvě.</w:t>
      </w:r>
    </w:p>
    <w:p w:rsidR="001725A2" w:rsidRDefault="00EB449F">
      <w:pPr>
        <w:pStyle w:val="Nadpis30"/>
        <w:keepNext/>
        <w:keepLines/>
        <w:shd w:val="clear" w:color="auto" w:fill="auto"/>
        <w:spacing w:before="0" w:after="113" w:line="240" w:lineRule="exact"/>
      </w:pPr>
      <w:bookmarkStart w:id="13" w:name="bookmark13"/>
      <w:r>
        <w:t>Článek 9</w:t>
      </w:r>
      <w:bookmarkEnd w:id="13"/>
    </w:p>
    <w:p w:rsidR="001725A2" w:rsidRDefault="00EB449F">
      <w:pPr>
        <w:pStyle w:val="Nadpis30"/>
        <w:keepNext/>
        <w:keepLines/>
        <w:shd w:val="clear" w:color="auto" w:fill="auto"/>
        <w:spacing w:before="0" w:after="486" w:line="240" w:lineRule="exact"/>
      </w:pPr>
      <w:bookmarkStart w:id="14" w:name="bookmark14"/>
      <w:r>
        <w:t>Podstatné porušení smlouvy</w:t>
      </w:r>
      <w:bookmarkEnd w:id="14"/>
    </w:p>
    <w:p w:rsidR="001725A2" w:rsidRDefault="00EB449F">
      <w:pPr>
        <w:pStyle w:val="Zkladntext20"/>
        <w:numPr>
          <w:ilvl w:val="0"/>
          <w:numId w:val="8"/>
        </w:numPr>
        <w:shd w:val="clear" w:color="auto" w:fill="auto"/>
        <w:tabs>
          <w:tab w:val="left" w:pos="710"/>
        </w:tabs>
        <w:spacing w:after="60" w:line="293" w:lineRule="exact"/>
        <w:ind w:left="760"/>
      </w:pPr>
      <w:r>
        <w:t xml:space="preserve">Nesplnění lhůty, dle </w:t>
      </w:r>
      <w:r>
        <w:rPr>
          <w:rStyle w:val="Zkladntext2Tun"/>
        </w:rPr>
        <w:t xml:space="preserve">článku 4, </w:t>
      </w:r>
      <w:r>
        <w:t xml:space="preserve">se považuje za podstatné porušení této smlouvy s důsledky podle ustanovení § </w:t>
      </w:r>
      <w:r>
        <w:rPr>
          <w:rStyle w:val="Zkladntext2Tun"/>
        </w:rPr>
        <w:t xml:space="preserve">2001 OZ, </w:t>
      </w:r>
      <w:r>
        <w:t xml:space="preserve">tj. objednatel může od smlouvy okamžitě odstoupit. Odstoupení od smlouvy se nedotýká práva na zaplacení smluvní pokuty a práva na náhradu škody ve smyslu § </w:t>
      </w:r>
      <w:r>
        <w:rPr>
          <w:rStyle w:val="Zkladntext2Tun"/>
        </w:rPr>
        <w:t>2005 OZ.</w:t>
      </w:r>
    </w:p>
    <w:p w:rsidR="001725A2" w:rsidRDefault="00EB449F">
      <w:pPr>
        <w:pStyle w:val="Zkladntext20"/>
        <w:numPr>
          <w:ilvl w:val="0"/>
          <w:numId w:val="8"/>
        </w:numPr>
        <w:shd w:val="clear" w:color="auto" w:fill="auto"/>
        <w:tabs>
          <w:tab w:val="left" w:pos="710"/>
        </w:tabs>
        <w:spacing w:after="56" w:line="293" w:lineRule="exact"/>
        <w:ind w:left="760"/>
      </w:pPr>
      <w:r>
        <w:t>Za podstatné nesplnění smluvních povinností je na jedné straně považováno nedodržování časo</w:t>
      </w:r>
      <w:r>
        <w:t>vých termínů pro rychlost zásahu či opravy a na druhé straně nedodržení splatnosti vystavené faktury.</w:t>
      </w:r>
    </w:p>
    <w:p w:rsidR="001725A2" w:rsidRDefault="00EB449F">
      <w:pPr>
        <w:pStyle w:val="Zkladntext20"/>
        <w:numPr>
          <w:ilvl w:val="0"/>
          <w:numId w:val="8"/>
        </w:numPr>
        <w:shd w:val="clear" w:color="auto" w:fill="auto"/>
        <w:tabs>
          <w:tab w:val="left" w:pos="710"/>
        </w:tabs>
        <w:spacing w:after="526" w:line="298" w:lineRule="exact"/>
        <w:ind w:left="760"/>
      </w:pPr>
      <w:r>
        <w:t>Písemná forma odstoupení od smlouvy nemá žádný odkladný či rušící vliv na nutnost korektního vypořádání veškerých vzájemných závazků z této smlouvy plynou</w:t>
      </w:r>
      <w:r>
        <w:t>cích.</w:t>
      </w:r>
    </w:p>
    <w:p w:rsidR="001725A2" w:rsidRDefault="00EB449F">
      <w:pPr>
        <w:pStyle w:val="Nadpis30"/>
        <w:keepNext/>
        <w:keepLines/>
        <w:shd w:val="clear" w:color="auto" w:fill="auto"/>
        <w:spacing w:before="0" w:after="113" w:line="240" w:lineRule="exact"/>
      </w:pPr>
      <w:bookmarkStart w:id="15" w:name="bookmark15"/>
      <w:r>
        <w:t>Článek 10</w:t>
      </w:r>
      <w:bookmarkEnd w:id="15"/>
    </w:p>
    <w:p w:rsidR="001725A2" w:rsidRDefault="00EB449F">
      <w:pPr>
        <w:pStyle w:val="Nadpis30"/>
        <w:keepNext/>
        <w:keepLines/>
        <w:shd w:val="clear" w:color="auto" w:fill="auto"/>
        <w:spacing w:before="0" w:after="486" w:line="240" w:lineRule="exact"/>
      </w:pPr>
      <w:bookmarkStart w:id="16" w:name="bookmark16"/>
      <w:r>
        <w:t>Závěrečná ustanovení</w:t>
      </w:r>
      <w:bookmarkEnd w:id="16"/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10"/>
        </w:tabs>
        <w:spacing w:after="60" w:line="293" w:lineRule="exact"/>
        <w:ind w:left="760"/>
      </w:pPr>
      <w:r>
        <w:t>Dodavatel potvrzuje, že se v plném rozsahu seznámil s rozsahem a povahou servisních služeb, že jsou mu známy veškeré technické, kvalitativní a jiné podmínky nezbytné k realizaci servisních služeb a že disponuje takovými</w:t>
      </w:r>
      <w:r>
        <w:t xml:space="preserve"> kapacitami a odbornými znalostmi, které jsou k realizaci servisních služeb nezbytné.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10"/>
        </w:tabs>
        <w:spacing w:after="60" w:line="293" w:lineRule="exact"/>
        <w:ind w:left="760"/>
      </w:pPr>
      <w:r>
        <w:t xml:space="preserve">Dodavatel prohlašuje, že i při plnění svého závazku bude respektovat obecně závazné předpisy a dodržovat zákaz jakékoli diskriminace zaměstnanců, zajistí rovné zacházení </w:t>
      </w:r>
      <w:r>
        <w:t>se zaměstnanci a neumožní výkon nelegální práce.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10"/>
        </w:tabs>
        <w:spacing w:after="102" w:line="293" w:lineRule="exact"/>
        <w:ind w:left="760"/>
      </w:pPr>
      <w:r>
        <w:t>Objednatel má právo vypovědět tuto smlouvu v případě, že v souvislosti s plněním účelu této smlouvy dojde ke spáchání trestného činu. Výpovědní doba činí 3 dny a začíná běžet dnem následujícím po dni, kdy by</w:t>
      </w:r>
      <w:r>
        <w:t>lo písemné vyhotovení výpovědi doručeno dodavateli.</w:t>
      </w:r>
    </w:p>
    <w:p w:rsidR="001725A2" w:rsidRDefault="00EB449F">
      <w:pPr>
        <w:pStyle w:val="Zkladntext40"/>
        <w:numPr>
          <w:ilvl w:val="0"/>
          <w:numId w:val="9"/>
        </w:numPr>
        <w:shd w:val="clear" w:color="auto" w:fill="auto"/>
        <w:tabs>
          <w:tab w:val="left" w:pos="710"/>
        </w:tabs>
        <w:spacing w:before="0" w:after="0" w:line="240" w:lineRule="exact"/>
        <w:ind w:left="760"/>
        <w:jc w:val="both"/>
        <w:sectPr w:rsidR="001725A2">
          <w:headerReference w:type="default" r:id="rId11"/>
          <w:footerReference w:type="default" r:id="rId12"/>
          <w:pgSz w:w="11900" w:h="16840"/>
          <w:pgMar w:top="1657" w:right="1326" w:bottom="1276" w:left="1411" w:header="0" w:footer="3" w:gutter="0"/>
          <w:cols w:space="720"/>
          <w:noEndnote/>
          <w:docGrid w:linePitch="360"/>
        </w:sectPr>
      </w:pPr>
      <w:r>
        <w:rPr>
          <w:rStyle w:val="Zkladntext4Netun"/>
        </w:rPr>
        <w:t xml:space="preserve">Plnění této smlouvy se řídí zákonem </w:t>
      </w:r>
      <w:r>
        <w:t>č. 89/2012 Sb., občanský zákoník.</w:t>
      </w:r>
    </w:p>
    <w:p w:rsidR="001725A2" w:rsidRDefault="00EB449F">
      <w:pPr>
        <w:pStyle w:val="Zkladntext50"/>
        <w:shd w:val="clear" w:color="auto" w:fill="auto"/>
        <w:spacing w:after="209"/>
        <w:ind w:left="5520"/>
      </w:pPr>
      <w:r>
        <w:lastRenderedPageBreak/>
        <w:t>Číslo smlouvy objednatele: N-DO-13-2019-2 Č. smi. dodavatele: 00 NAKL 2019 00015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after="102" w:line="293" w:lineRule="exact"/>
        <w:ind w:left="740" w:hanging="740"/>
      </w:pPr>
      <w:r>
        <w:rPr>
          <w:noProof/>
          <w:lang w:bidi="ar-SA"/>
        </w:rPr>
        <w:drawing>
          <wp:anchor distT="0" distB="0" distL="225425" distR="63500" simplePos="0" relativeHeight="377487105" behindDoc="1" locked="0" layoutInCell="1" allowOverlap="1">
            <wp:simplePos x="0" y="0"/>
            <wp:positionH relativeFrom="margin">
              <wp:posOffset>6027420</wp:posOffset>
            </wp:positionH>
            <wp:positionV relativeFrom="paragraph">
              <wp:posOffset>-1191895</wp:posOffset>
            </wp:positionV>
            <wp:extent cx="615950" cy="1426210"/>
            <wp:effectExtent l="0" t="0" r="0" b="0"/>
            <wp:wrapSquare wrapText="left"/>
            <wp:docPr id="19" name="obrázek 9" descr="C:\Users\dank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k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Změny a doplňky této smlouvy lze provádět pouze písemnými oboustranně </w:t>
      </w:r>
      <w:r>
        <w:t>dohodnutými dodatky, které se stanou nedílnou součástí této smlouvy.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after="135" w:line="240" w:lineRule="exact"/>
        <w:ind w:left="740" w:hanging="740"/>
      </w:pPr>
      <w:r>
        <w:t>Smlouva se uzavírá na dobu určitou a to 5 let.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after="56" w:line="288" w:lineRule="exact"/>
        <w:ind w:left="740" w:hanging="740"/>
      </w:pPr>
      <w:r>
        <w:t>Smlouva je vyhotovena ve 4 výtiscích, z nichž objednatel obdrží 2 a dodavatel 2 vyhotovení.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after="64" w:line="293" w:lineRule="exact"/>
        <w:ind w:left="740" w:hanging="740"/>
      </w:pPr>
      <w:r>
        <w:t xml:space="preserve">Nedílnou součástí smlouvy je </w:t>
      </w:r>
      <w:r>
        <w:rPr>
          <w:rStyle w:val="Zkladntext2Tun"/>
        </w:rPr>
        <w:t xml:space="preserve">příloha AI </w:t>
      </w:r>
      <w:r>
        <w:t>s údaji,</w:t>
      </w:r>
      <w:r>
        <w:t xml:space="preserve"> které jsou součástí ujednání a nebudou zveřejněny v Registru smluv.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02"/>
        </w:tabs>
        <w:spacing w:after="56" w:line="288" w:lineRule="exact"/>
        <w:ind w:left="740" w:hanging="740"/>
      </w:pPr>
      <w:r>
        <w:t>Tato smlouva nabývá platnosti dnem podpisu a účinnosti dnem uveřejnění v informačním systému veřejné správy - Registru smluv.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39"/>
        </w:tabs>
        <w:spacing w:after="60" w:line="293" w:lineRule="exact"/>
        <w:ind w:left="740" w:hanging="740"/>
      </w:pPr>
      <w:r>
        <w:t xml:space="preserve">Dodavatel výslovně souhlasí se zveřejněním celého textu této </w:t>
      </w:r>
      <w:r>
        <w:t>smlouvy včetně podpisů v informačním systému veřejné správy - Registru smluv.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39"/>
        </w:tabs>
        <w:spacing w:after="60" w:line="293" w:lineRule="exact"/>
        <w:ind w:left="740" w:hanging="740"/>
      </w:pPr>
      <w:r>
        <w:t xml:space="preserve">Smluvní strany se dohodly, že zákonnou povinnost dle § 5 </w:t>
      </w:r>
      <w:r>
        <w:rPr>
          <w:rStyle w:val="Zkladntext2Tun"/>
        </w:rPr>
        <w:t xml:space="preserve">odst. </w:t>
      </w:r>
      <w:r>
        <w:t xml:space="preserve">2 </w:t>
      </w:r>
      <w:r>
        <w:rPr>
          <w:rStyle w:val="Zkladntext2Tun"/>
        </w:rPr>
        <w:t xml:space="preserve">zákona č. </w:t>
      </w:r>
      <w:r>
        <w:t xml:space="preserve">340/2015 </w:t>
      </w:r>
      <w:r>
        <w:rPr>
          <w:rStyle w:val="Zkladntext2Tun"/>
        </w:rPr>
        <w:t>Sb., o zvláštních podmínkách účinnosti některých smluv, uveřejňování těchto smluv a o registru</w:t>
      </w:r>
      <w:r>
        <w:rPr>
          <w:rStyle w:val="Zkladntext2Tun"/>
        </w:rPr>
        <w:t xml:space="preserve"> smluv, v platném znění </w:t>
      </w:r>
      <w:r>
        <w:t>splní objednatel, a splnění této povinnosti doloží dodavateli. Současně bere na vědomí, že v případě nesplnění zákonné povinnosti je smlouva do tří měsíců od jejího podpisu bez dalšího zrušena od samého počátku.</w:t>
      </w:r>
    </w:p>
    <w:p w:rsidR="001725A2" w:rsidRDefault="00EB449F">
      <w:pPr>
        <w:pStyle w:val="Zkladntext20"/>
        <w:numPr>
          <w:ilvl w:val="0"/>
          <w:numId w:val="9"/>
        </w:numPr>
        <w:shd w:val="clear" w:color="auto" w:fill="auto"/>
        <w:tabs>
          <w:tab w:val="left" w:pos="739"/>
        </w:tabs>
        <w:spacing w:line="293" w:lineRule="exact"/>
        <w:ind w:left="740" w:hanging="740"/>
        <w:sectPr w:rsidR="001725A2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657" w:right="1326" w:bottom="1276" w:left="1411" w:header="0" w:footer="3" w:gutter="0"/>
          <w:cols w:space="720"/>
          <w:noEndnote/>
          <w:titlePg/>
          <w:docGrid w:linePitch="360"/>
        </w:sectPr>
      </w:pPr>
      <w:r>
        <w:t>Obě smluvní strany prohlašují, že tato smlouva nebyla sjednána v tísni ani za jinak jednostranně nevýhodných podmínek.</w:t>
      </w:r>
    </w:p>
    <w:p w:rsidR="001725A2" w:rsidRDefault="001725A2">
      <w:pPr>
        <w:spacing w:before="65" w:after="65" w:line="240" w:lineRule="exact"/>
        <w:rPr>
          <w:sz w:val="19"/>
          <w:szCs w:val="19"/>
        </w:rPr>
      </w:pPr>
    </w:p>
    <w:p w:rsidR="001725A2" w:rsidRDefault="001725A2">
      <w:pPr>
        <w:rPr>
          <w:sz w:val="2"/>
          <w:szCs w:val="2"/>
        </w:rPr>
        <w:sectPr w:rsidR="001725A2">
          <w:type w:val="continuous"/>
          <w:pgSz w:w="11900" w:h="16840"/>
          <w:pgMar w:top="1616" w:right="0" w:bottom="1104" w:left="0" w:header="0" w:footer="3" w:gutter="0"/>
          <w:cols w:space="720"/>
          <w:noEndnote/>
          <w:docGrid w:linePitch="360"/>
        </w:sectPr>
      </w:pPr>
    </w:p>
    <w:p w:rsidR="001725A2" w:rsidRDefault="00EB449F">
      <w:pPr>
        <w:spacing w:line="44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36195</wp:posOffset>
                </wp:positionV>
                <wp:extent cx="2087880" cy="228600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spacing w:line="3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Hustopečích dne: </w:t>
                            </w:r>
                            <w:r>
                              <w:rPr>
                                <w:rStyle w:val="Zkladntext2ArialNarrow18ptTunKurzvaExact"/>
                              </w:rPr>
                              <w:t>J</w:t>
                            </w:r>
                            <w:r>
                              <w:rPr>
                                <w:rStyle w:val="Zkladntext210ptExact"/>
                              </w:rPr>
                              <w:t xml:space="preserve"> ^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25pt;margin-top:2.85pt;width:164.4pt;height:1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18sA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" filled="f" stroked="f">
                <v:textbox style="mso-fit-shape-to-text:t" inset="0,0,0,0">
                  <w:txbxContent>
                    <w:p w:rsidR="001725A2" w:rsidRDefault="00EB449F">
                      <w:pPr>
                        <w:pStyle w:val="Zkladntext20"/>
                        <w:shd w:val="clear" w:color="auto" w:fill="auto"/>
                        <w:spacing w:line="36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Hustopečích dne: </w:t>
                      </w:r>
                      <w:r>
                        <w:rPr>
                          <w:rStyle w:val="Zkladntext2ArialNarrow18ptTunKurzvaExact"/>
                        </w:rPr>
                        <w:t>J</w:t>
                      </w:r>
                      <w:r>
                        <w:rPr>
                          <w:rStyle w:val="Zkladntext210ptExact"/>
                        </w:rPr>
                        <w:t xml:space="preserve"> ^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3148330</wp:posOffset>
                </wp:positionH>
                <wp:positionV relativeFrom="paragraph">
                  <wp:posOffset>106680</wp:posOffset>
                </wp:positionV>
                <wp:extent cx="875030" cy="152400"/>
                <wp:effectExtent l="635" t="3810" r="63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7.9pt;margin-top:8.4pt;width:68.9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e2rw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" filled="f" stroked="f">
                <v:textbox style="mso-fit-shape-to-text:t" inset="0,0,0,0">
                  <w:txbxContent>
                    <w:p w:rsidR="001725A2" w:rsidRDefault="00EB449F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4529455</wp:posOffset>
                </wp:positionH>
                <wp:positionV relativeFrom="paragraph">
                  <wp:posOffset>0</wp:posOffset>
                </wp:positionV>
                <wp:extent cx="932815" cy="203200"/>
                <wp:effectExtent l="635" t="1905" r="0" b="444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A2" w:rsidRDefault="00EB449F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17" w:name="bookmark17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01</w:t>
                            </w:r>
                            <w:r>
                              <w:rPr>
                                <w:rStyle w:val="Nadpis1105ptExact"/>
                                <w:b/>
                                <w:bCs/>
                              </w:rPr>
                              <w:t xml:space="preserve">| </w:t>
                            </w:r>
                            <w:r>
                              <w:rPr>
                                <w:rStyle w:val="Nadpis1Calibri5ptNetunExact"/>
                              </w:rPr>
                              <w:t>-</w:t>
                            </w:r>
                            <w:r>
                              <w:rPr>
                                <w:rStyle w:val="Nadpis1Calibri16ptNetunMtko75Exact"/>
                              </w:rPr>
                              <w:t>09</w:t>
                            </w:r>
                            <w:r>
                              <w:rPr>
                                <w:rStyle w:val="Nadpis1Calibri5ptNetunExact"/>
                              </w:rPr>
                              <w:t xml:space="preserve">- </w:t>
                            </w:r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2519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56.65pt;margin-top:0;width:73.45pt;height:1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s6rQIAALA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" filled="f" stroked="f">
                <v:textbox style="mso-fit-shape-to-text:t" inset="0,0,0,0">
                  <w:txbxContent>
                    <w:p w:rsidR="001725A2" w:rsidRDefault="00EB449F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8" w:name="bookmark17"/>
                      <w:r>
                        <w:rPr>
                          <w:rStyle w:val="Nadpis1Exact0"/>
                          <w:b/>
                          <w:bCs/>
                        </w:rPr>
                        <w:t>01</w:t>
                      </w:r>
                      <w:r>
                        <w:rPr>
                          <w:rStyle w:val="Nadpis1105ptExact"/>
                          <w:b/>
                          <w:bCs/>
                        </w:rPr>
                        <w:t xml:space="preserve">| </w:t>
                      </w:r>
                      <w:r>
                        <w:rPr>
                          <w:rStyle w:val="Nadpis1Calibri5ptNetunExact"/>
                        </w:rPr>
                        <w:t>-</w:t>
                      </w:r>
                      <w:r>
                        <w:rPr>
                          <w:rStyle w:val="Nadpis1Calibri16ptNetunMtko75Exact"/>
                        </w:rPr>
                        <w:t>09</w:t>
                      </w:r>
                      <w:r>
                        <w:rPr>
                          <w:rStyle w:val="Nadpis1Calibri5ptNetunExact"/>
                        </w:rPr>
                        <w:t xml:space="preserve">- </w:t>
                      </w:r>
                      <w:r>
                        <w:rPr>
                          <w:rStyle w:val="Nadpis1Exact0"/>
                          <w:b/>
                          <w:bCs/>
                        </w:rPr>
                        <w:t>2519</w:t>
                      </w:r>
                      <w:bookmarkEnd w:id="1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5A2" w:rsidRDefault="001725A2">
      <w:pPr>
        <w:rPr>
          <w:sz w:val="2"/>
          <w:szCs w:val="2"/>
        </w:rPr>
        <w:sectPr w:rsidR="001725A2">
          <w:type w:val="continuous"/>
          <w:pgSz w:w="11900" w:h="16840"/>
          <w:pgMar w:top="1616" w:right="37" w:bottom="1104" w:left="1418" w:header="0" w:footer="3" w:gutter="0"/>
          <w:cols w:space="720"/>
          <w:noEndnote/>
          <w:docGrid w:linePitch="360"/>
        </w:sectPr>
      </w:pPr>
    </w:p>
    <w:p w:rsidR="001725A2" w:rsidRDefault="001725A2">
      <w:pPr>
        <w:spacing w:before="68" w:after="68" w:line="240" w:lineRule="exact"/>
        <w:rPr>
          <w:sz w:val="19"/>
          <w:szCs w:val="19"/>
        </w:rPr>
      </w:pPr>
    </w:p>
    <w:p w:rsidR="001725A2" w:rsidRDefault="001725A2">
      <w:pPr>
        <w:rPr>
          <w:sz w:val="2"/>
          <w:szCs w:val="2"/>
        </w:rPr>
        <w:sectPr w:rsidR="001725A2">
          <w:type w:val="continuous"/>
          <w:pgSz w:w="11900" w:h="16840"/>
          <w:pgMar w:top="1027" w:right="0" w:bottom="5042" w:left="0" w:header="0" w:footer="3" w:gutter="0"/>
          <w:cols w:space="720"/>
          <w:noEndnote/>
          <w:docGrid w:linePitch="360"/>
        </w:sectPr>
      </w:pPr>
    </w:p>
    <w:p w:rsidR="001725A2" w:rsidRDefault="00EB449F">
      <w:pPr>
        <w:pStyle w:val="Zkladntext20"/>
        <w:shd w:val="clear" w:color="auto" w:fill="auto"/>
        <w:spacing w:line="240" w:lineRule="exact"/>
        <w:ind w:firstLine="0"/>
        <w:jc w:val="left"/>
        <w:sectPr w:rsidR="001725A2">
          <w:type w:val="continuous"/>
          <w:pgSz w:w="11900" w:h="16840"/>
          <w:pgMar w:top="1027" w:right="1357" w:bottom="5042" w:left="143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468880" simplePos="0" relativeHeight="377487106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-18415</wp:posOffset>
                </wp:positionV>
                <wp:extent cx="688975" cy="152400"/>
                <wp:effectExtent l="0" t="1905" r="0" b="0"/>
                <wp:wrapSquare wrapText="righ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.25pt;margin-top:-1.45pt;width:54.25pt;height:12pt;z-index:-125829374;visibility:visible;mso-wrap-style:square;mso-width-percent:0;mso-height-percent:0;mso-wrap-distance-left:5pt;mso-wrap-distance-top:0;mso-wrap-distance-right:19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" filled="f" stroked="f">
                <v:textbox style="mso-fit-shape-to-text:t" inset="0,0,0,0">
                  <w:txbxContent>
                    <w:p w:rsidR="001725A2" w:rsidRDefault="00EB449F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Dodavatel: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Objednatel:</w:t>
      </w:r>
    </w:p>
    <w:p w:rsidR="001725A2" w:rsidRDefault="001725A2">
      <w:pPr>
        <w:spacing w:before="12" w:after="12" w:line="240" w:lineRule="exact"/>
        <w:rPr>
          <w:sz w:val="19"/>
          <w:szCs w:val="19"/>
        </w:rPr>
      </w:pPr>
    </w:p>
    <w:p w:rsidR="001725A2" w:rsidRDefault="001725A2">
      <w:pPr>
        <w:rPr>
          <w:sz w:val="2"/>
          <w:szCs w:val="2"/>
        </w:rPr>
        <w:sectPr w:rsidR="001725A2">
          <w:type w:val="continuous"/>
          <w:pgSz w:w="11900" w:h="16840"/>
          <w:pgMar w:top="1616" w:right="0" w:bottom="1104" w:left="0" w:header="0" w:footer="3" w:gutter="0"/>
          <w:cols w:space="720"/>
          <w:noEndnote/>
          <w:docGrid w:linePitch="360"/>
        </w:sectPr>
      </w:pPr>
    </w:p>
    <w:p w:rsidR="001725A2" w:rsidRDefault="001725A2">
      <w:pPr>
        <w:spacing w:line="360" w:lineRule="exact"/>
      </w:pPr>
    </w:p>
    <w:p w:rsidR="001725A2" w:rsidRDefault="001725A2">
      <w:pPr>
        <w:spacing w:line="360" w:lineRule="exact"/>
      </w:pPr>
    </w:p>
    <w:p w:rsidR="001725A2" w:rsidRDefault="001725A2">
      <w:pPr>
        <w:spacing w:line="534" w:lineRule="exact"/>
      </w:pPr>
    </w:p>
    <w:p w:rsidR="001725A2" w:rsidRDefault="001725A2">
      <w:pPr>
        <w:rPr>
          <w:sz w:val="2"/>
          <w:szCs w:val="2"/>
        </w:rPr>
        <w:sectPr w:rsidR="001725A2">
          <w:type w:val="continuous"/>
          <w:pgSz w:w="11900" w:h="16840"/>
          <w:pgMar w:top="1616" w:right="37" w:bottom="1104" w:left="1418" w:header="0" w:footer="3" w:gutter="0"/>
          <w:cols w:space="720"/>
          <w:noEndnote/>
          <w:docGrid w:linePitch="360"/>
        </w:sectPr>
      </w:pPr>
    </w:p>
    <w:p w:rsidR="001725A2" w:rsidRDefault="00EB449F">
      <w:pPr>
        <w:pStyle w:val="Zkladntext20"/>
        <w:shd w:val="clear" w:color="auto" w:fill="auto"/>
        <w:ind w:left="4200" w:right="11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35560</wp:posOffset>
                </wp:positionH>
                <wp:positionV relativeFrom="paragraph">
                  <wp:posOffset>-93980</wp:posOffset>
                </wp:positionV>
                <wp:extent cx="1301750" cy="433070"/>
                <wp:effectExtent l="1905" t="4445" r="1270" b="635"/>
                <wp:wrapSquare wrapText="right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A2" w:rsidRDefault="00EB449F">
                            <w:pPr>
                              <w:pStyle w:val="Zkladntext20"/>
                              <w:shd w:val="clear" w:color="auto" w:fill="auto"/>
                              <w:spacing w:line="34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Ing. Robert Labík na základě pověření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.8pt;margin-top:-7.4pt;width:102.5pt;height:34.1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qxrwIAALE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" filled="f" stroked="f">
                <v:textbox style="mso-fit-shape-to-text:t" inset="0,0,0,0">
                  <w:txbxContent>
                    <w:p w:rsidR="001725A2" w:rsidRDefault="00EB449F">
                      <w:pPr>
                        <w:pStyle w:val="Zkladntext20"/>
                        <w:shd w:val="clear" w:color="auto" w:fill="auto"/>
                        <w:spacing w:line="341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Ing. Robert Labík na základě pověření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Radovan Necid ředitel organizace</w:t>
      </w:r>
      <w:r>
        <w:br w:type="page"/>
      </w:r>
    </w:p>
    <w:p w:rsidR="001725A2" w:rsidRDefault="00EB449F">
      <w:pPr>
        <w:pStyle w:val="Zkladntext20"/>
        <w:shd w:val="clear" w:color="auto" w:fill="auto"/>
        <w:spacing w:after="317" w:line="240" w:lineRule="exact"/>
        <w:ind w:firstLine="0"/>
        <w:jc w:val="right"/>
      </w:pPr>
      <w:r>
        <w:lastRenderedPageBreak/>
        <w:t>Příloha AI</w:t>
      </w:r>
    </w:p>
    <w:p w:rsidR="001725A2" w:rsidRDefault="00EB449F">
      <w:pPr>
        <w:pStyle w:val="Zkladntext40"/>
        <w:shd w:val="clear" w:color="auto" w:fill="auto"/>
        <w:spacing w:before="0" w:after="551" w:line="240" w:lineRule="exact"/>
        <w:ind w:left="800" w:firstLine="0"/>
        <w:jc w:val="both"/>
      </w:pPr>
      <w:r>
        <w:t xml:space="preserve">Údaje, které jsou součástí </w:t>
      </w:r>
      <w:r>
        <w:t>ujednání a nebudou zveřejněny v Registru smluv:</w:t>
      </w:r>
      <w:bookmarkStart w:id="19" w:name="_GoBack"/>
      <w:bookmarkEnd w:id="19"/>
    </w:p>
    <w:sectPr w:rsidR="001725A2">
      <w:type w:val="continuous"/>
      <w:pgSz w:w="11900" w:h="16840"/>
      <w:pgMar w:top="1598" w:right="1360" w:bottom="2499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9F" w:rsidRDefault="00EB449F">
      <w:r>
        <w:separator/>
      </w:r>
    </w:p>
  </w:endnote>
  <w:endnote w:type="continuationSeparator" w:id="0">
    <w:p w:rsidR="00EB449F" w:rsidRDefault="00EB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10035540</wp:posOffset>
              </wp:positionV>
              <wp:extent cx="29210" cy="154940"/>
              <wp:effectExtent l="0" t="0" r="3175" b="127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B449F">
                            <w:rPr>
                              <w:rStyle w:val="ZhlavneboZpat1"/>
                              <w:noProof/>
                            </w:rPr>
                            <w:t>i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97.45pt;margin-top:790.2pt;width:2.3pt;height:12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B449F">
                      <w:rPr>
                        <w:rStyle w:val="ZhlavneboZpat1"/>
                        <w:noProof/>
                      </w:rPr>
                      <w:t>i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10126345</wp:posOffset>
              </wp:positionV>
              <wp:extent cx="64770" cy="154940"/>
              <wp:effectExtent l="1905" t="127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B449F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95.65pt;margin-top:797.35pt;width:5.1pt;height:12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B449F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3759200</wp:posOffset>
              </wp:positionH>
              <wp:positionV relativeFrom="page">
                <wp:posOffset>10081260</wp:posOffset>
              </wp:positionV>
              <wp:extent cx="64770" cy="154940"/>
              <wp:effectExtent l="0" t="3810" r="0" b="317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B449F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296pt;margin-top:793.8pt;width:5.1pt;height:12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B449F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1725A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3750310</wp:posOffset>
              </wp:positionH>
              <wp:positionV relativeFrom="page">
                <wp:posOffset>10057130</wp:posOffset>
              </wp:positionV>
              <wp:extent cx="64770" cy="154940"/>
              <wp:effectExtent l="0" t="0" r="444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B449F">
                            <w:rPr>
                              <w:rStyle w:val="ZhlavneboZpat1"/>
                              <w:noProof/>
                            </w:rPr>
                            <w:t>6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4" type="#_x0000_t202" style="position:absolute;margin-left:295.3pt;margin-top:791.9pt;width:5.1pt;height:12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B449F">
                      <w:rPr>
                        <w:rStyle w:val="ZhlavneboZpat1"/>
                        <w:noProof/>
                      </w:rPr>
                      <w:t>6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9F" w:rsidRDefault="00EB449F"/>
  </w:footnote>
  <w:footnote w:type="continuationSeparator" w:id="0">
    <w:p w:rsidR="00EB449F" w:rsidRDefault="00EB44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4414520</wp:posOffset>
              </wp:positionH>
              <wp:positionV relativeFrom="page">
                <wp:posOffset>690245</wp:posOffset>
              </wp:positionV>
              <wp:extent cx="2261870" cy="309880"/>
              <wp:effectExtent l="4445" t="4445" r="63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objednatele: N-DO-13-2019-2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smi, dodavatele: 00_NAKL_2019 00015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47.6pt;margin-top:54.35pt;width:178.1pt;height:24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drrAIAAKg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objednatele: N-DO-13-2019-2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smi, dodavatele: 00_NAKL_2019 00015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906780</wp:posOffset>
              </wp:positionH>
              <wp:positionV relativeFrom="page">
                <wp:posOffset>687070</wp:posOffset>
              </wp:positionV>
              <wp:extent cx="3056890" cy="309880"/>
              <wp:effectExtent l="1905" t="1270" r="0" b="317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tabs>
                              <w:tab w:val="right" w:pos="4814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71.4pt;margin-top:54.1pt;width:240.7pt;height:24.4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2TsA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tabs>
                        <w:tab w:val="right" w:pos="4814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4434840</wp:posOffset>
              </wp:positionH>
              <wp:positionV relativeFrom="page">
                <wp:posOffset>687070</wp:posOffset>
              </wp:positionV>
              <wp:extent cx="2261870" cy="309880"/>
              <wp:effectExtent l="0" t="1270" r="0" b="3175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</w:t>
                          </w:r>
                          <w:r>
                            <w:rPr>
                              <w:rStyle w:val="ZhlavneboZpat1"/>
                            </w:rPr>
                            <w:t xml:space="preserve"> objednatele: N-DO-13-2019-2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smi. dodavatele: 00 NAKL 2019 00015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49.2pt;margin-top:54.1pt;width:178.1pt;height:24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SvrwIAAK8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</w:t>
                    </w:r>
                    <w:r>
                      <w:rPr>
                        <w:rStyle w:val="ZhlavneboZpat1"/>
                      </w:rPr>
                      <w:t xml:space="preserve"> objednatele: N-DO-13-2019-2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smi. dodavatele: 00 NAKL 2019 00015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938530</wp:posOffset>
              </wp:positionH>
              <wp:positionV relativeFrom="page">
                <wp:posOffset>699770</wp:posOffset>
              </wp:positionV>
              <wp:extent cx="3026410" cy="464820"/>
              <wp:effectExtent l="0" t="4445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641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tabs>
                              <w:tab w:val="left" w:pos="2198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73.9pt;margin-top:55.1pt;width:238.3pt;height:36.6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8Z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tabs>
                        <w:tab w:val="left" w:pos="2198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927735</wp:posOffset>
              </wp:positionH>
              <wp:positionV relativeFrom="page">
                <wp:posOffset>723900</wp:posOffset>
              </wp:positionV>
              <wp:extent cx="3040380" cy="309880"/>
              <wp:effectExtent l="3810" t="0" r="3810" b="444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Vysočina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73.05pt;margin-top:57pt;width:239.4pt;height:24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Vysočina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4427220</wp:posOffset>
              </wp:positionH>
              <wp:positionV relativeFrom="page">
                <wp:posOffset>708660</wp:posOffset>
              </wp:positionV>
              <wp:extent cx="2261870" cy="309880"/>
              <wp:effectExtent l="0" t="3810" r="0" b="63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objednatele: N-DO-13-2019-2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smi. dodavatele: 00 NAKL 2019 00015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348.6pt;margin-top:55.8pt;width:178.1pt;height:24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sTsQIAAK8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objednatele: N-DO-13-2019-2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smi. dodavatele: 00 NAKL 2019 00015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750570</wp:posOffset>
              </wp:positionV>
              <wp:extent cx="3048000" cy="309880"/>
              <wp:effectExtent l="3175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</w:t>
                          </w:r>
                          <w:r>
                            <w:rPr>
                              <w:rStyle w:val="ZhlavneboZpat1"/>
                            </w:rPr>
                            <w:t>ch vozidel 5 t na údržbu komunikací Kraje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tabs>
                              <w:tab w:val="right" w:pos="4800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style="position:absolute;margin-left:70.75pt;margin-top:59.1pt;width:240pt;height:24.4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</w:t>
                    </w:r>
                    <w:r>
                      <w:rPr>
                        <w:rStyle w:val="ZhlavneboZpat1"/>
                      </w:rPr>
                      <w:t>ch vozidel 5 t na údržbu komunikací Kraje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tabs>
                        <w:tab w:val="right" w:pos="4800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4394835</wp:posOffset>
              </wp:positionH>
              <wp:positionV relativeFrom="page">
                <wp:posOffset>735330</wp:posOffset>
              </wp:positionV>
              <wp:extent cx="2261870" cy="309880"/>
              <wp:effectExtent l="3810" t="1905" r="1270" b="254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87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Číslo smlouvy objednatele: N-DO-13-2019-2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Č. smi. dodavatele: 00_NAKL_2019 00015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2" type="#_x0000_t202" style="position:absolute;margin-left:346.05pt;margin-top:57.9pt;width:178.1pt;height:24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3lvsAIAALA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Číslo smlouvy objednatele: N-DO-13-2019-2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Č. smi. dodavatele: 00_NAKL_2019 00015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A2" w:rsidRDefault="00EB44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922020</wp:posOffset>
              </wp:positionH>
              <wp:positionV relativeFrom="page">
                <wp:posOffset>708660</wp:posOffset>
              </wp:positionV>
              <wp:extent cx="3029585" cy="464820"/>
              <wp:effectExtent l="0" t="3810" r="127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958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Dodávka užitkových vozidel 5 t na údržbu komunikací Kraje</w:t>
                          </w:r>
                        </w:p>
                        <w:p w:rsidR="001725A2" w:rsidRDefault="00EB449F">
                          <w:pPr>
                            <w:pStyle w:val="ZhlavneboZpat0"/>
                            <w:shd w:val="clear" w:color="auto" w:fill="auto"/>
                            <w:tabs>
                              <w:tab w:val="right" w:pos="3710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Vysočina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72.6pt;margin-top:55.8pt;width:238.55pt;height:36.6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q0sg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" filled="f" stroked="f">
              <v:textbox style="mso-fit-shape-to-text:t" inset="0,0,0,0">
                <w:txbxContent>
                  <w:p w:rsidR="001725A2" w:rsidRDefault="00EB449F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Dodávka užitkových vozidel 5 t na údržbu komunikací Kraje</w:t>
                    </w:r>
                  </w:p>
                  <w:p w:rsidR="001725A2" w:rsidRDefault="00EB449F">
                    <w:pPr>
                      <w:pStyle w:val="ZhlavneboZpat0"/>
                      <w:shd w:val="clear" w:color="auto" w:fill="auto"/>
                      <w:tabs>
                        <w:tab w:val="right" w:pos="3710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Vysočina</w:t>
                    </w:r>
                    <w:r>
                      <w:rPr>
                        <w:rStyle w:val="ZhlavneboZpat1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6F3"/>
    <w:multiLevelType w:val="multilevel"/>
    <w:tmpl w:val="55F64156"/>
    <w:lvl w:ilvl="0">
      <w:start w:val="1"/>
      <w:numFmt w:val="decimal"/>
      <w:lvlText w:val="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B58D1"/>
    <w:multiLevelType w:val="multilevel"/>
    <w:tmpl w:val="02105B6E"/>
    <w:lvl w:ilvl="0">
      <w:start w:val="1"/>
      <w:numFmt w:val="decimal"/>
      <w:lvlText w:val="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C6B97"/>
    <w:multiLevelType w:val="multilevel"/>
    <w:tmpl w:val="8738F4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D4288"/>
    <w:multiLevelType w:val="multilevel"/>
    <w:tmpl w:val="613EE78E"/>
    <w:lvl w:ilvl="0">
      <w:start w:val="1"/>
      <w:numFmt w:val="decimal"/>
      <w:lvlText w:val="9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33638E"/>
    <w:multiLevelType w:val="multilevel"/>
    <w:tmpl w:val="38B25D8C"/>
    <w:lvl w:ilvl="0">
      <w:start w:val="1"/>
      <w:numFmt w:val="decimal"/>
      <w:lvlText w:val="6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BC504E"/>
    <w:multiLevelType w:val="multilevel"/>
    <w:tmpl w:val="E83274EA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272E5"/>
    <w:multiLevelType w:val="multilevel"/>
    <w:tmpl w:val="FA24F360"/>
    <w:lvl w:ilvl="0">
      <w:start w:val="1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A87DCD"/>
    <w:multiLevelType w:val="multilevel"/>
    <w:tmpl w:val="0638ED5C"/>
    <w:lvl w:ilvl="0">
      <w:start w:val="1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9727A7"/>
    <w:multiLevelType w:val="multilevel"/>
    <w:tmpl w:val="DEE44E6A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1160A1"/>
    <w:multiLevelType w:val="multilevel"/>
    <w:tmpl w:val="A0D2414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A2"/>
    <w:rsid w:val="001725A2"/>
    <w:rsid w:val="00E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7729FD13-62C9-43B4-B395-DC5F8C1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/>
      <w:bCs/>
      <w:i w:val="0"/>
      <w:iCs w:val="0"/>
      <w:smallCaps w:val="0"/>
      <w:strike w:val="0"/>
      <w:spacing w:val="70"/>
      <w:sz w:val="30"/>
      <w:szCs w:val="3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18ptTunKurzvaExact">
    <w:name w:val="Základní text (2) + Arial Narrow;18 pt;Tučné;Kurzíva Exact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210ptExact">
    <w:name w:val="Základní text (2) + 10 pt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30"/>
      <w:szCs w:val="30"/>
      <w:u w:val="none"/>
    </w:rPr>
  </w:style>
  <w:style w:type="character" w:customStyle="1" w:styleId="Nadpis1Exact0">
    <w:name w:val="Nadpis #1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105ptExact">
    <w:name w:val="Nadpis #1 + 10;5 pt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Calibri5ptNetunExact">
    <w:name w:val="Nadpis #1 + Calibri;5 pt;Ne tučné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Nadpis1Calibri16ptNetunMtko75Exact">
    <w:name w:val="Nadpis #1 + Calibri;16 pt;Ne tučné;Měřítko 75%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75"/>
      <w:position w:val="0"/>
      <w:sz w:val="32"/>
      <w:szCs w:val="3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6" w:lineRule="exact"/>
      <w:ind w:hanging="760"/>
      <w:jc w:val="both"/>
    </w:pPr>
    <w:rPr>
      <w:rFonts w:ascii="Calibri" w:eastAsia="Calibri" w:hAnsi="Calibri" w:cs="Calibri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36" w:lineRule="exact"/>
    </w:pPr>
    <w:rPr>
      <w:rFonts w:ascii="Calibri" w:eastAsia="Calibri" w:hAnsi="Calibri" w:cs="Calibri"/>
      <w:b/>
      <w:bCs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80" w:line="0" w:lineRule="atLeast"/>
      <w:jc w:val="center"/>
      <w:outlineLvl w:val="1"/>
    </w:pPr>
    <w:rPr>
      <w:rFonts w:ascii="Calibri" w:eastAsia="Calibri" w:hAnsi="Calibri" w:cs="Calibri"/>
      <w:b/>
      <w:bCs/>
      <w:spacing w:val="70"/>
      <w:sz w:val="30"/>
      <w:szCs w:val="3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4" w:lineRule="exac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720" w:line="0" w:lineRule="atLeas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720" w:after="480" w:line="336" w:lineRule="exact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600" w:line="0" w:lineRule="atLeast"/>
      <w:ind w:hanging="760"/>
      <w:jc w:val="center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54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1628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Danková</dc:creator>
  <cp:lastModifiedBy>Lenka Danková</cp:lastModifiedBy>
  <cp:revision>1</cp:revision>
  <dcterms:created xsi:type="dcterms:W3CDTF">2019-09-05T07:18:00Z</dcterms:created>
  <dcterms:modified xsi:type="dcterms:W3CDTF">2019-09-05T07:20:00Z</dcterms:modified>
</cp:coreProperties>
</file>