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220" w:rsidRPr="009B47D4" w:rsidRDefault="004E7EB0" w:rsidP="00795220">
      <w:pPr>
        <w:rPr>
          <w:rFonts w:ascii="Arial" w:hAnsi="Arial" w:cs="Arial"/>
          <w:b/>
          <w:bCs/>
        </w:rPr>
      </w:pPr>
      <w:r w:rsidRPr="00CC28E1">
        <w:rPr>
          <w:rFonts w:ascii="Arial" w:hAnsi="Arial" w:cs="Arial"/>
          <w:b/>
          <w:bCs/>
        </w:rPr>
        <w:t xml:space="preserve">Česká </w:t>
      </w:r>
      <w:proofErr w:type="gramStart"/>
      <w:r w:rsidRPr="00CC28E1">
        <w:rPr>
          <w:rFonts w:ascii="Arial" w:hAnsi="Arial" w:cs="Arial"/>
          <w:b/>
          <w:bCs/>
        </w:rPr>
        <w:t>republika - Státní</w:t>
      </w:r>
      <w:proofErr w:type="gramEnd"/>
      <w:r w:rsidRPr="00CC28E1">
        <w:rPr>
          <w:rFonts w:ascii="Arial" w:hAnsi="Arial" w:cs="Arial"/>
          <w:b/>
          <w:bCs/>
        </w:rPr>
        <w:t xml:space="preserve"> pozemkový úřad                 </w:t>
      </w:r>
    </w:p>
    <w:p w:rsidR="009B47D4" w:rsidRPr="009B47D4" w:rsidRDefault="009B47D4" w:rsidP="009B47D4">
      <w:pPr>
        <w:pStyle w:val="obec"/>
        <w:rPr>
          <w:rFonts w:ascii="Arial" w:hAnsi="Arial" w:cs="Arial"/>
          <w:sz w:val="22"/>
          <w:szCs w:val="22"/>
        </w:rPr>
      </w:pPr>
      <w:r w:rsidRPr="009B47D4">
        <w:rPr>
          <w:rFonts w:ascii="Arial" w:hAnsi="Arial" w:cs="Arial"/>
          <w:sz w:val="22"/>
          <w:szCs w:val="22"/>
        </w:rPr>
        <w:t>sídlo: Husinecká 1024/</w:t>
      </w:r>
      <w:proofErr w:type="gramStart"/>
      <w:r w:rsidRPr="009B47D4">
        <w:rPr>
          <w:rFonts w:ascii="Arial" w:hAnsi="Arial" w:cs="Arial"/>
          <w:sz w:val="22"/>
          <w:szCs w:val="22"/>
        </w:rPr>
        <w:t>11a</w:t>
      </w:r>
      <w:proofErr w:type="gramEnd"/>
      <w:r w:rsidRPr="009B47D4">
        <w:rPr>
          <w:rFonts w:ascii="Arial" w:hAnsi="Arial" w:cs="Arial"/>
          <w:sz w:val="22"/>
          <w:szCs w:val="22"/>
        </w:rPr>
        <w:t>, 130 00 Praha 3 - Žižkov</w:t>
      </w:r>
    </w:p>
    <w:p w:rsidR="009B47D4" w:rsidRPr="009B47D4" w:rsidRDefault="009B47D4" w:rsidP="009B47D4">
      <w:pPr>
        <w:rPr>
          <w:rFonts w:ascii="Arial" w:hAnsi="Arial" w:cs="Arial"/>
          <w:color w:val="000000"/>
          <w:sz w:val="22"/>
          <w:szCs w:val="22"/>
        </w:rPr>
      </w:pPr>
      <w:proofErr w:type="gramStart"/>
      <w:r w:rsidRPr="009B47D4">
        <w:rPr>
          <w:rFonts w:ascii="Arial" w:hAnsi="Arial" w:cs="Arial"/>
          <w:color w:val="000000"/>
          <w:sz w:val="22"/>
          <w:szCs w:val="22"/>
        </w:rPr>
        <w:t xml:space="preserve">IČO:   </w:t>
      </w:r>
      <w:proofErr w:type="gramEnd"/>
      <w:r w:rsidRPr="009B47D4">
        <w:rPr>
          <w:rFonts w:ascii="Arial" w:hAnsi="Arial" w:cs="Arial"/>
          <w:color w:val="000000"/>
          <w:sz w:val="22"/>
          <w:szCs w:val="22"/>
        </w:rPr>
        <w:t xml:space="preserve">   01312774                                   </w:t>
      </w:r>
    </w:p>
    <w:p w:rsidR="009B47D4" w:rsidRPr="009B47D4" w:rsidRDefault="009B47D4" w:rsidP="009B47D4">
      <w:pPr>
        <w:rPr>
          <w:rFonts w:ascii="Arial" w:hAnsi="Arial" w:cs="Arial"/>
          <w:sz w:val="22"/>
          <w:szCs w:val="22"/>
        </w:rPr>
      </w:pPr>
      <w:r w:rsidRPr="009B47D4">
        <w:rPr>
          <w:rFonts w:ascii="Arial" w:hAnsi="Arial" w:cs="Arial"/>
          <w:sz w:val="22"/>
          <w:szCs w:val="22"/>
        </w:rPr>
        <w:t>DIČ: CZ01312774</w:t>
      </w:r>
    </w:p>
    <w:p w:rsidR="009B47D4" w:rsidRPr="009B47D4" w:rsidRDefault="009B47D4" w:rsidP="009B47D4">
      <w:pPr>
        <w:jc w:val="both"/>
        <w:rPr>
          <w:rFonts w:ascii="Arial" w:hAnsi="Arial" w:cs="Arial"/>
          <w:sz w:val="22"/>
          <w:szCs w:val="22"/>
        </w:rPr>
      </w:pPr>
      <w:r w:rsidRPr="009B47D4">
        <w:rPr>
          <w:rFonts w:ascii="Arial" w:hAnsi="Arial" w:cs="Arial"/>
          <w:sz w:val="22"/>
          <w:szCs w:val="22"/>
        </w:rPr>
        <w:t>za kterou právně jedná Ing. Schmidtmajerová, CSc.,</w:t>
      </w:r>
    </w:p>
    <w:p w:rsidR="009B47D4" w:rsidRPr="009B47D4" w:rsidRDefault="009B47D4" w:rsidP="009B47D4">
      <w:pPr>
        <w:jc w:val="both"/>
        <w:rPr>
          <w:rFonts w:ascii="Arial" w:hAnsi="Arial" w:cs="Arial"/>
          <w:color w:val="000000"/>
          <w:sz w:val="22"/>
          <w:szCs w:val="22"/>
        </w:rPr>
      </w:pPr>
      <w:r w:rsidRPr="009B47D4">
        <w:rPr>
          <w:rFonts w:ascii="Arial" w:hAnsi="Arial" w:cs="Arial"/>
          <w:sz w:val="22"/>
          <w:szCs w:val="22"/>
        </w:rPr>
        <w:t>ředitelka</w:t>
      </w:r>
      <w:r w:rsidRPr="009B47D4">
        <w:rPr>
          <w:rFonts w:ascii="Arial" w:hAnsi="Arial" w:cs="Arial"/>
          <w:i/>
          <w:color w:val="000000"/>
          <w:sz w:val="22"/>
          <w:szCs w:val="22"/>
        </w:rPr>
        <w:t xml:space="preserve"> </w:t>
      </w:r>
      <w:r w:rsidRPr="009B47D4">
        <w:rPr>
          <w:rFonts w:ascii="Arial" w:hAnsi="Arial" w:cs="Arial"/>
          <w:color w:val="000000"/>
          <w:sz w:val="22"/>
          <w:szCs w:val="22"/>
        </w:rPr>
        <w:t xml:space="preserve">Krajského pozemkového úřadu pro Jihočeský kraj, </w:t>
      </w:r>
    </w:p>
    <w:p w:rsidR="009B47D4" w:rsidRPr="009B47D4" w:rsidRDefault="009B47D4" w:rsidP="009B47D4">
      <w:pPr>
        <w:jc w:val="both"/>
        <w:rPr>
          <w:rFonts w:ascii="Arial" w:hAnsi="Arial" w:cs="Arial"/>
          <w:color w:val="000000"/>
          <w:sz w:val="22"/>
          <w:szCs w:val="22"/>
        </w:rPr>
      </w:pPr>
      <w:r w:rsidRPr="009B47D4">
        <w:rPr>
          <w:rFonts w:ascii="Arial" w:hAnsi="Arial" w:cs="Arial"/>
          <w:sz w:val="22"/>
          <w:szCs w:val="22"/>
        </w:rPr>
        <w:t>adresa: Rudolfovská 80, České Budějovice, PSČ 370 01,</w:t>
      </w:r>
    </w:p>
    <w:p w:rsidR="009B47D4" w:rsidRPr="009B47D4" w:rsidRDefault="009B47D4" w:rsidP="009B47D4">
      <w:pPr>
        <w:jc w:val="both"/>
        <w:rPr>
          <w:rFonts w:ascii="Arial" w:hAnsi="Arial" w:cs="Arial"/>
          <w:sz w:val="22"/>
          <w:szCs w:val="22"/>
        </w:rPr>
      </w:pPr>
      <w:r w:rsidRPr="009B47D4">
        <w:rPr>
          <w:rFonts w:ascii="Arial" w:hAnsi="Arial" w:cs="Arial"/>
          <w:sz w:val="22"/>
          <w:szCs w:val="22"/>
        </w:rPr>
        <w:t xml:space="preserve">na základě oprávnění vyplývajícího z platného Podpisového řádu Státního pozemkového úřadu účinného ke dni právního jednání </w:t>
      </w:r>
    </w:p>
    <w:p w:rsidR="009B47D4" w:rsidRPr="009B47D4" w:rsidRDefault="009B47D4" w:rsidP="009B47D4">
      <w:pPr>
        <w:pStyle w:val="obec"/>
        <w:rPr>
          <w:rFonts w:ascii="Arial" w:hAnsi="Arial" w:cs="Arial"/>
          <w:sz w:val="22"/>
          <w:szCs w:val="22"/>
        </w:rPr>
      </w:pPr>
      <w:r w:rsidRPr="009B47D4">
        <w:rPr>
          <w:rFonts w:ascii="Arial" w:hAnsi="Arial" w:cs="Arial"/>
          <w:sz w:val="22"/>
          <w:szCs w:val="22"/>
        </w:rPr>
        <w:t>bankovní spojení: Česká národní banka</w:t>
      </w:r>
    </w:p>
    <w:p w:rsidR="009B47D4" w:rsidRPr="009B47D4" w:rsidRDefault="009B47D4" w:rsidP="009B47D4">
      <w:pPr>
        <w:rPr>
          <w:rFonts w:ascii="Arial" w:hAnsi="Arial" w:cs="Arial"/>
          <w:sz w:val="22"/>
          <w:szCs w:val="22"/>
        </w:rPr>
      </w:pPr>
      <w:r w:rsidRPr="009B47D4">
        <w:rPr>
          <w:rFonts w:ascii="Arial" w:hAnsi="Arial" w:cs="Arial"/>
          <w:sz w:val="22"/>
          <w:szCs w:val="22"/>
        </w:rPr>
        <w:t>číslo účtu: 50016-3723001/0710</w:t>
      </w:r>
    </w:p>
    <w:p w:rsidR="004E7EB0" w:rsidRPr="00CC28E1" w:rsidRDefault="004E7EB0" w:rsidP="009B47D4">
      <w:pPr>
        <w:jc w:val="both"/>
        <w:rPr>
          <w:rFonts w:ascii="Arial" w:hAnsi="Arial" w:cs="Arial"/>
          <w:color w:val="000000"/>
          <w:sz w:val="22"/>
          <w:szCs w:val="22"/>
        </w:rPr>
      </w:pPr>
    </w:p>
    <w:p w:rsidR="004E7EB0" w:rsidRPr="00CC28E1" w:rsidRDefault="004E7EB0" w:rsidP="004E7EB0">
      <w:pPr>
        <w:jc w:val="both"/>
        <w:rPr>
          <w:rFonts w:ascii="Arial" w:hAnsi="Arial" w:cs="Arial"/>
          <w:b/>
          <w:color w:val="000000"/>
          <w:sz w:val="22"/>
          <w:szCs w:val="22"/>
        </w:rPr>
      </w:pPr>
      <w:r w:rsidRPr="00CC28E1">
        <w:rPr>
          <w:rFonts w:ascii="Arial" w:hAnsi="Arial" w:cs="Arial"/>
          <w:b/>
          <w:color w:val="000000"/>
          <w:sz w:val="22"/>
          <w:szCs w:val="22"/>
        </w:rPr>
        <w:t>dále jen „povinný“</w:t>
      </w:r>
    </w:p>
    <w:p w:rsidR="004E7EB0" w:rsidRPr="00CC28E1" w:rsidRDefault="004E7EB0" w:rsidP="004E7EB0">
      <w:pPr>
        <w:jc w:val="both"/>
        <w:rPr>
          <w:rFonts w:ascii="Arial" w:hAnsi="Arial" w:cs="Arial"/>
          <w:b/>
          <w:color w:val="000000"/>
          <w:sz w:val="22"/>
          <w:szCs w:val="22"/>
        </w:rPr>
      </w:pPr>
    </w:p>
    <w:p w:rsidR="004E7EB0" w:rsidRPr="00EC53A1" w:rsidRDefault="004E7EB0" w:rsidP="004E7EB0">
      <w:pPr>
        <w:jc w:val="both"/>
        <w:rPr>
          <w:rFonts w:ascii="Arial" w:hAnsi="Arial" w:cs="Arial"/>
          <w:color w:val="000000"/>
          <w:sz w:val="22"/>
          <w:szCs w:val="22"/>
        </w:rPr>
      </w:pPr>
      <w:r w:rsidRPr="00EC53A1">
        <w:rPr>
          <w:rFonts w:ascii="Arial" w:hAnsi="Arial" w:cs="Arial"/>
          <w:color w:val="000000"/>
          <w:sz w:val="22"/>
          <w:szCs w:val="22"/>
        </w:rPr>
        <w:t>a</w:t>
      </w:r>
    </w:p>
    <w:p w:rsidR="004E7EB0" w:rsidRPr="00EC53A1" w:rsidRDefault="004E7EB0" w:rsidP="004E7EB0">
      <w:pPr>
        <w:jc w:val="both"/>
        <w:rPr>
          <w:rFonts w:ascii="Arial" w:hAnsi="Arial" w:cs="Arial"/>
          <w:color w:val="000000"/>
          <w:sz w:val="22"/>
          <w:szCs w:val="22"/>
        </w:rPr>
      </w:pPr>
    </w:p>
    <w:p w:rsidR="00EC53A1" w:rsidRPr="00EC53A1" w:rsidRDefault="00EC53A1" w:rsidP="00EC53A1">
      <w:pPr>
        <w:rPr>
          <w:rFonts w:ascii="Arial" w:hAnsi="Arial" w:cs="Arial"/>
          <w:b/>
          <w:color w:val="000000"/>
          <w:sz w:val="22"/>
          <w:szCs w:val="22"/>
        </w:rPr>
      </w:pPr>
      <w:r w:rsidRPr="00EC53A1">
        <w:rPr>
          <w:rFonts w:ascii="Arial" w:hAnsi="Arial" w:cs="Arial"/>
          <w:b/>
          <w:iCs/>
          <w:color w:val="000000"/>
          <w:sz w:val="22"/>
          <w:szCs w:val="22"/>
        </w:rPr>
        <w:t>E.ON Distribuce, a.s.</w:t>
      </w:r>
    </w:p>
    <w:p w:rsidR="00EC53A1" w:rsidRPr="00EC53A1" w:rsidRDefault="00EC53A1" w:rsidP="00EC53A1">
      <w:pPr>
        <w:rPr>
          <w:rFonts w:ascii="Arial" w:hAnsi="Arial" w:cs="Arial"/>
          <w:sz w:val="22"/>
          <w:szCs w:val="22"/>
        </w:rPr>
      </w:pPr>
      <w:r w:rsidRPr="00EC53A1">
        <w:rPr>
          <w:rFonts w:ascii="Arial" w:hAnsi="Arial" w:cs="Arial"/>
          <w:iCs/>
          <w:sz w:val="22"/>
          <w:szCs w:val="22"/>
        </w:rPr>
        <w:t xml:space="preserve">sídlo: F.A. </w:t>
      </w:r>
      <w:proofErr w:type="spellStart"/>
      <w:r w:rsidRPr="00EC53A1">
        <w:rPr>
          <w:rFonts w:ascii="Arial" w:hAnsi="Arial" w:cs="Arial"/>
          <w:iCs/>
          <w:sz w:val="22"/>
          <w:szCs w:val="22"/>
        </w:rPr>
        <w:t>Gerstnera</w:t>
      </w:r>
      <w:proofErr w:type="spellEnd"/>
      <w:r w:rsidRPr="00EC53A1">
        <w:rPr>
          <w:rFonts w:ascii="Arial" w:hAnsi="Arial" w:cs="Arial"/>
          <w:iCs/>
          <w:sz w:val="22"/>
          <w:szCs w:val="22"/>
        </w:rPr>
        <w:t xml:space="preserve"> 2151/6, České Budějovice 7, 370 01 České Budějovice</w:t>
      </w:r>
    </w:p>
    <w:p w:rsidR="00EC53A1" w:rsidRPr="00EC53A1" w:rsidRDefault="00EC53A1" w:rsidP="00EC53A1">
      <w:pPr>
        <w:rPr>
          <w:rFonts w:ascii="Arial" w:hAnsi="Arial" w:cs="Arial"/>
          <w:iCs/>
          <w:sz w:val="22"/>
          <w:szCs w:val="22"/>
        </w:rPr>
      </w:pPr>
      <w:proofErr w:type="gramStart"/>
      <w:r w:rsidRPr="00EC53A1">
        <w:rPr>
          <w:rFonts w:ascii="Arial" w:hAnsi="Arial" w:cs="Arial"/>
          <w:iCs/>
          <w:sz w:val="22"/>
          <w:szCs w:val="22"/>
        </w:rPr>
        <w:t xml:space="preserve">IČO:   </w:t>
      </w:r>
      <w:proofErr w:type="gramEnd"/>
      <w:r w:rsidRPr="00EC53A1">
        <w:rPr>
          <w:rFonts w:ascii="Arial" w:hAnsi="Arial" w:cs="Arial"/>
          <w:iCs/>
          <w:sz w:val="22"/>
          <w:szCs w:val="22"/>
        </w:rPr>
        <w:t xml:space="preserve">  </w:t>
      </w:r>
      <w:r w:rsidRPr="00EC53A1">
        <w:rPr>
          <w:rFonts w:ascii="Arial" w:hAnsi="Arial" w:cs="Arial"/>
          <w:i/>
          <w:iCs/>
          <w:sz w:val="22"/>
          <w:szCs w:val="22"/>
        </w:rPr>
        <w:t xml:space="preserve"> </w:t>
      </w:r>
      <w:r w:rsidRPr="00EC53A1">
        <w:rPr>
          <w:rFonts w:ascii="Arial" w:hAnsi="Arial" w:cs="Arial"/>
          <w:iCs/>
          <w:sz w:val="22"/>
          <w:szCs w:val="22"/>
        </w:rPr>
        <w:t>28085400</w:t>
      </w:r>
    </w:p>
    <w:p w:rsidR="00EC53A1" w:rsidRPr="00EC53A1" w:rsidRDefault="00EC53A1" w:rsidP="00EC53A1">
      <w:pPr>
        <w:rPr>
          <w:rFonts w:ascii="Arial" w:hAnsi="Arial" w:cs="Arial"/>
          <w:color w:val="000000"/>
          <w:sz w:val="22"/>
          <w:szCs w:val="22"/>
        </w:rPr>
      </w:pPr>
      <w:r w:rsidRPr="00EC53A1">
        <w:rPr>
          <w:rFonts w:ascii="Arial" w:hAnsi="Arial" w:cs="Arial"/>
          <w:iCs/>
          <w:color w:val="000000"/>
          <w:sz w:val="22"/>
          <w:szCs w:val="22"/>
        </w:rPr>
        <w:t>DIČ</w:t>
      </w:r>
      <w:r w:rsidRPr="00EC53A1">
        <w:rPr>
          <w:rFonts w:ascii="Arial" w:hAnsi="Arial" w:cs="Arial"/>
          <w:color w:val="000000"/>
          <w:sz w:val="22"/>
          <w:szCs w:val="22"/>
        </w:rPr>
        <w:t xml:space="preserve">: </w:t>
      </w:r>
      <w:r w:rsidRPr="00EC53A1">
        <w:rPr>
          <w:rFonts w:ascii="Arial" w:hAnsi="Arial" w:cs="Arial"/>
          <w:iCs/>
          <w:color w:val="000000"/>
          <w:sz w:val="22"/>
          <w:szCs w:val="22"/>
        </w:rPr>
        <w:t>CZ28085400</w:t>
      </w:r>
    </w:p>
    <w:p w:rsidR="00EC53A1" w:rsidRPr="00EC53A1" w:rsidRDefault="00EC53A1" w:rsidP="00EC53A1">
      <w:pPr>
        <w:rPr>
          <w:rFonts w:ascii="Arial" w:hAnsi="Arial" w:cs="Arial"/>
          <w:color w:val="000000"/>
          <w:sz w:val="22"/>
          <w:szCs w:val="22"/>
        </w:rPr>
      </w:pPr>
      <w:r w:rsidRPr="00EC53A1">
        <w:rPr>
          <w:rFonts w:ascii="Arial" w:hAnsi="Arial" w:cs="Arial"/>
          <w:color w:val="000000"/>
          <w:sz w:val="22"/>
          <w:szCs w:val="22"/>
        </w:rPr>
        <w:t>zapsán</w:t>
      </w:r>
      <w:r w:rsidRPr="00EC53A1">
        <w:rPr>
          <w:rFonts w:ascii="Arial" w:hAnsi="Arial" w:cs="Arial"/>
          <w:iCs/>
          <w:color w:val="000000"/>
          <w:sz w:val="22"/>
          <w:szCs w:val="22"/>
        </w:rPr>
        <w:t>a</w:t>
      </w:r>
      <w:r w:rsidRPr="00EC53A1">
        <w:rPr>
          <w:rFonts w:ascii="Arial" w:hAnsi="Arial" w:cs="Arial"/>
          <w:color w:val="000000"/>
          <w:sz w:val="22"/>
          <w:szCs w:val="22"/>
        </w:rPr>
        <w:t xml:space="preserve"> v obchodním rejstříku vedeném Krajským soudem v Českých Budějovicích,</w:t>
      </w:r>
    </w:p>
    <w:p w:rsidR="00EC53A1" w:rsidRPr="00EC53A1" w:rsidRDefault="00EC53A1" w:rsidP="00EC53A1">
      <w:pPr>
        <w:rPr>
          <w:rFonts w:ascii="Arial" w:hAnsi="Arial" w:cs="Arial"/>
          <w:color w:val="000000"/>
          <w:sz w:val="22"/>
          <w:szCs w:val="22"/>
        </w:rPr>
      </w:pPr>
      <w:r w:rsidRPr="00EC53A1">
        <w:rPr>
          <w:rFonts w:ascii="Arial" w:hAnsi="Arial" w:cs="Arial"/>
          <w:color w:val="000000"/>
          <w:sz w:val="22"/>
          <w:szCs w:val="22"/>
        </w:rPr>
        <w:t>oddíl B, vložka 1772</w:t>
      </w:r>
    </w:p>
    <w:p w:rsidR="00EC53A1" w:rsidRPr="00EC53A1" w:rsidRDefault="00EC53A1" w:rsidP="00EC53A1">
      <w:pPr>
        <w:rPr>
          <w:rFonts w:ascii="Arial" w:hAnsi="Arial" w:cs="Arial"/>
          <w:iCs/>
          <w:color w:val="000000"/>
          <w:sz w:val="22"/>
          <w:szCs w:val="22"/>
        </w:rPr>
      </w:pPr>
      <w:r w:rsidRPr="00EC53A1">
        <w:rPr>
          <w:rFonts w:ascii="Arial" w:hAnsi="Arial" w:cs="Arial"/>
          <w:iCs/>
          <w:color w:val="000000"/>
          <w:sz w:val="22"/>
          <w:szCs w:val="22"/>
        </w:rPr>
        <w:t xml:space="preserve">zastoupená: </w:t>
      </w:r>
      <w:r w:rsidRPr="0095238C">
        <w:rPr>
          <w:rFonts w:ascii="Arial" w:hAnsi="Arial" w:cs="Arial"/>
          <w:iCs/>
          <w:sz w:val="22"/>
          <w:szCs w:val="22"/>
        </w:rPr>
        <w:t>Rudolf Boška</w:t>
      </w:r>
      <w:r w:rsidRPr="00EC53A1">
        <w:rPr>
          <w:rFonts w:ascii="Arial" w:hAnsi="Arial" w:cs="Arial"/>
          <w:iCs/>
          <w:color w:val="000000"/>
          <w:sz w:val="22"/>
          <w:szCs w:val="22"/>
        </w:rPr>
        <w:t>, Manažer věcných břemen</w:t>
      </w:r>
    </w:p>
    <w:p w:rsidR="00EC53A1" w:rsidRPr="00EC53A1" w:rsidRDefault="00EC53A1" w:rsidP="00EC53A1">
      <w:pPr>
        <w:rPr>
          <w:rFonts w:ascii="Arial" w:hAnsi="Arial" w:cs="Arial"/>
          <w:iCs/>
          <w:color w:val="FF0000"/>
          <w:sz w:val="22"/>
          <w:szCs w:val="22"/>
        </w:rPr>
      </w:pPr>
      <w:r w:rsidRPr="00EC53A1">
        <w:rPr>
          <w:rFonts w:ascii="Arial" w:hAnsi="Arial" w:cs="Arial"/>
          <w:iCs/>
          <w:color w:val="000000"/>
          <w:sz w:val="22"/>
          <w:szCs w:val="22"/>
        </w:rPr>
        <w:tab/>
        <w:t xml:space="preserve">         na základě Pověření ze dne </w:t>
      </w:r>
      <w:r w:rsidRPr="00EC53A1">
        <w:rPr>
          <w:rFonts w:ascii="Arial" w:hAnsi="Arial" w:cs="Arial"/>
          <w:iCs/>
          <w:sz w:val="22"/>
          <w:szCs w:val="22"/>
        </w:rPr>
        <w:t>10. 1. 2017</w:t>
      </w:r>
    </w:p>
    <w:p w:rsidR="00EC53A1" w:rsidRPr="00EC53A1" w:rsidRDefault="00EC53A1" w:rsidP="00EC53A1">
      <w:pPr>
        <w:jc w:val="both"/>
        <w:rPr>
          <w:rFonts w:ascii="Arial" w:hAnsi="Arial" w:cs="Arial"/>
          <w:color w:val="000000"/>
          <w:sz w:val="22"/>
          <w:szCs w:val="22"/>
        </w:rPr>
      </w:pPr>
      <w:r w:rsidRPr="00EC53A1">
        <w:rPr>
          <w:rFonts w:ascii="Arial" w:hAnsi="Arial" w:cs="Arial"/>
          <w:color w:val="000000"/>
          <w:sz w:val="22"/>
          <w:szCs w:val="22"/>
        </w:rPr>
        <w:t>bankovní spojení: Komerční banka, a.s., pobočka České Budějovice</w:t>
      </w:r>
    </w:p>
    <w:p w:rsidR="00EC53A1" w:rsidRPr="00EC53A1" w:rsidRDefault="00EC53A1" w:rsidP="00EC53A1">
      <w:pPr>
        <w:jc w:val="both"/>
        <w:rPr>
          <w:rFonts w:ascii="Arial" w:hAnsi="Arial" w:cs="Arial"/>
          <w:color w:val="000000"/>
          <w:sz w:val="22"/>
          <w:szCs w:val="22"/>
        </w:rPr>
      </w:pPr>
      <w:r w:rsidRPr="00EC53A1">
        <w:rPr>
          <w:rFonts w:ascii="Arial" w:hAnsi="Arial" w:cs="Arial"/>
          <w:color w:val="000000"/>
          <w:sz w:val="22"/>
          <w:szCs w:val="22"/>
        </w:rPr>
        <w:t>číslo účtu: 27-9426120297/0100</w:t>
      </w:r>
    </w:p>
    <w:p w:rsidR="004E7EB0" w:rsidRPr="00CC28E1" w:rsidRDefault="004E7EB0" w:rsidP="004E7EB0">
      <w:pPr>
        <w:rPr>
          <w:rFonts w:ascii="Arial" w:hAnsi="Arial" w:cs="Arial"/>
          <w:color w:val="000000"/>
          <w:sz w:val="22"/>
          <w:szCs w:val="22"/>
        </w:rPr>
      </w:pPr>
      <w:r w:rsidRPr="00CC28E1">
        <w:rPr>
          <w:rFonts w:ascii="Arial" w:hAnsi="Arial" w:cs="Arial"/>
          <w:color w:val="000000"/>
          <w:sz w:val="22"/>
          <w:szCs w:val="22"/>
        </w:rPr>
        <w:t> </w:t>
      </w:r>
    </w:p>
    <w:p w:rsidR="004E7EB0" w:rsidRPr="00CC28E1" w:rsidRDefault="004E7EB0" w:rsidP="004E7EB0">
      <w:pPr>
        <w:jc w:val="both"/>
        <w:rPr>
          <w:rFonts w:ascii="Arial" w:hAnsi="Arial" w:cs="Arial"/>
          <w:b/>
          <w:color w:val="000000"/>
          <w:sz w:val="22"/>
          <w:szCs w:val="22"/>
        </w:rPr>
      </w:pPr>
      <w:r w:rsidRPr="00CC28E1">
        <w:rPr>
          <w:rFonts w:ascii="Arial" w:hAnsi="Arial" w:cs="Arial"/>
          <w:b/>
          <w:color w:val="000000"/>
          <w:sz w:val="22"/>
          <w:szCs w:val="22"/>
        </w:rPr>
        <w:t>dále jen ,,oprávněný“</w:t>
      </w:r>
    </w:p>
    <w:p w:rsidR="004E7EB0" w:rsidRPr="00CC28E1" w:rsidRDefault="004E7EB0" w:rsidP="004E7EB0">
      <w:pPr>
        <w:jc w:val="both"/>
        <w:rPr>
          <w:rFonts w:ascii="Arial" w:hAnsi="Arial" w:cs="Arial"/>
          <w:b/>
          <w:color w:val="000000"/>
          <w:sz w:val="22"/>
          <w:szCs w:val="22"/>
        </w:rPr>
      </w:pPr>
    </w:p>
    <w:p w:rsidR="004E7EB0" w:rsidRDefault="004E7EB0" w:rsidP="004E7EB0">
      <w:pPr>
        <w:jc w:val="both"/>
        <w:rPr>
          <w:rFonts w:ascii="Arial" w:hAnsi="Arial" w:cs="Arial"/>
          <w:color w:val="000000"/>
          <w:sz w:val="22"/>
          <w:szCs w:val="22"/>
        </w:rPr>
      </w:pPr>
      <w:r w:rsidRPr="00CC28E1">
        <w:rPr>
          <w:rFonts w:ascii="Arial" w:hAnsi="Arial" w:cs="Arial"/>
          <w:color w:val="000000"/>
          <w:sz w:val="22"/>
          <w:szCs w:val="22"/>
        </w:rPr>
        <w:t>uzavírají podle ustanovení § 1257</w:t>
      </w:r>
      <w:r w:rsidR="007D0579">
        <w:rPr>
          <w:rFonts w:ascii="Arial" w:hAnsi="Arial" w:cs="Arial"/>
          <w:color w:val="000000"/>
          <w:sz w:val="22"/>
          <w:szCs w:val="22"/>
        </w:rPr>
        <w:t>-</w:t>
      </w:r>
      <w:r w:rsidRPr="00CC28E1">
        <w:rPr>
          <w:rFonts w:ascii="Arial" w:hAnsi="Arial" w:cs="Arial"/>
          <w:color w:val="000000"/>
          <w:sz w:val="22"/>
          <w:szCs w:val="22"/>
        </w:rPr>
        <w:t>1266 č. 89/2012 Sb., občanský zákoník</w:t>
      </w:r>
      <w:r w:rsidR="00CC28E1">
        <w:rPr>
          <w:rFonts w:ascii="Arial" w:hAnsi="Arial" w:cs="Arial"/>
          <w:color w:val="000000"/>
          <w:sz w:val="22"/>
          <w:szCs w:val="22"/>
        </w:rPr>
        <w:t xml:space="preserve">, </w:t>
      </w:r>
      <w:r w:rsidR="00CC28E1" w:rsidRPr="00EC53A1">
        <w:rPr>
          <w:rFonts w:ascii="Arial" w:hAnsi="Arial" w:cs="Arial"/>
          <w:color w:val="000000"/>
          <w:sz w:val="22"/>
          <w:szCs w:val="22"/>
        </w:rPr>
        <w:t>ve znění pozdějších předpisů</w:t>
      </w:r>
      <w:r w:rsidRPr="00CC28E1">
        <w:rPr>
          <w:rFonts w:ascii="Arial" w:hAnsi="Arial" w:cs="Arial"/>
          <w:color w:val="000000"/>
          <w:sz w:val="22"/>
          <w:szCs w:val="22"/>
        </w:rPr>
        <w:t xml:space="preserve"> (dále jen </w:t>
      </w:r>
      <w:r w:rsidR="007D0579">
        <w:rPr>
          <w:rFonts w:ascii="Arial" w:hAnsi="Arial" w:cs="Arial"/>
          <w:color w:val="000000"/>
          <w:sz w:val="22"/>
          <w:szCs w:val="22"/>
        </w:rPr>
        <w:t>„</w:t>
      </w:r>
      <w:r w:rsidRPr="00CC28E1">
        <w:rPr>
          <w:rFonts w:ascii="Arial" w:hAnsi="Arial" w:cs="Arial"/>
          <w:color w:val="000000"/>
          <w:sz w:val="22"/>
          <w:szCs w:val="22"/>
        </w:rPr>
        <w:t>občanský zákoník“) a</w:t>
      </w:r>
      <w:r w:rsidR="007D0579">
        <w:rPr>
          <w:rFonts w:ascii="Arial" w:hAnsi="Arial" w:cs="Arial"/>
          <w:color w:val="000000"/>
          <w:sz w:val="22"/>
          <w:szCs w:val="22"/>
        </w:rPr>
        <w:t xml:space="preserve"> na základě ustanovení</w:t>
      </w:r>
      <w:r w:rsidRPr="00EC53A1">
        <w:rPr>
          <w:rFonts w:ascii="Arial" w:hAnsi="Arial" w:cs="Arial"/>
          <w:color w:val="000000"/>
          <w:sz w:val="22"/>
          <w:szCs w:val="22"/>
        </w:rPr>
        <w:t xml:space="preserve"> § </w:t>
      </w:r>
      <w:r w:rsidR="00EC53A1">
        <w:rPr>
          <w:rFonts w:ascii="Arial" w:hAnsi="Arial" w:cs="Arial"/>
          <w:color w:val="000000"/>
          <w:sz w:val="22"/>
          <w:szCs w:val="22"/>
        </w:rPr>
        <w:t>25 odst.4</w:t>
      </w:r>
      <w:r w:rsidRPr="00EC53A1">
        <w:rPr>
          <w:rFonts w:ascii="Arial" w:hAnsi="Arial" w:cs="Arial"/>
          <w:color w:val="000000"/>
          <w:sz w:val="22"/>
          <w:szCs w:val="22"/>
        </w:rPr>
        <w:t xml:space="preserve"> zákona č. 458/2000 Sb., o podmínkách podnikání a o výkonu státní správy v energetických odvětvích a o změně některých zákonů (energetický zákon), ve znění pozdějších předpisů (dále jen </w:t>
      </w:r>
      <w:r w:rsidR="007D0579">
        <w:rPr>
          <w:rFonts w:ascii="Arial" w:hAnsi="Arial" w:cs="Arial"/>
          <w:color w:val="000000"/>
          <w:sz w:val="22"/>
          <w:szCs w:val="22"/>
        </w:rPr>
        <w:t>„</w:t>
      </w:r>
      <w:r w:rsidRPr="00EC53A1">
        <w:rPr>
          <w:rFonts w:ascii="Arial" w:hAnsi="Arial" w:cs="Arial"/>
          <w:color w:val="000000"/>
          <w:sz w:val="22"/>
          <w:szCs w:val="22"/>
        </w:rPr>
        <w:t>energetický zákon“)</w:t>
      </w:r>
    </w:p>
    <w:p w:rsidR="00EC53A1" w:rsidRPr="00EC53A1" w:rsidRDefault="00EC53A1" w:rsidP="004E7EB0">
      <w:pPr>
        <w:jc w:val="both"/>
        <w:rPr>
          <w:rFonts w:ascii="Arial" w:hAnsi="Arial" w:cs="Arial"/>
          <w:bCs/>
          <w:color w:val="000000"/>
          <w:sz w:val="22"/>
          <w:szCs w:val="22"/>
        </w:rPr>
      </w:pPr>
    </w:p>
    <w:p w:rsidR="004E7EB0" w:rsidRPr="00CC28E1" w:rsidRDefault="004E7EB0" w:rsidP="004E7EB0">
      <w:pPr>
        <w:jc w:val="both"/>
        <w:rPr>
          <w:rFonts w:ascii="Arial" w:hAnsi="Arial" w:cs="Arial"/>
          <w:color w:val="000000"/>
          <w:sz w:val="22"/>
          <w:szCs w:val="22"/>
        </w:rPr>
      </w:pPr>
      <w:r w:rsidRPr="00CC28E1">
        <w:rPr>
          <w:rFonts w:ascii="Arial" w:hAnsi="Arial" w:cs="Arial"/>
          <w:color w:val="000000"/>
          <w:sz w:val="22"/>
          <w:szCs w:val="22"/>
        </w:rPr>
        <w:t xml:space="preserve">tuto </w:t>
      </w:r>
    </w:p>
    <w:p w:rsidR="004E7EB0" w:rsidRDefault="004E7EB0" w:rsidP="007D0579">
      <w:pPr>
        <w:jc w:val="center"/>
        <w:rPr>
          <w:rFonts w:ascii="Arial" w:hAnsi="Arial" w:cs="Arial"/>
          <w:b/>
          <w:sz w:val="28"/>
          <w:szCs w:val="28"/>
        </w:rPr>
      </w:pPr>
      <w:r w:rsidRPr="00CC28E1">
        <w:rPr>
          <w:rFonts w:ascii="Arial" w:hAnsi="Arial" w:cs="Arial"/>
          <w:color w:val="000000"/>
          <w:sz w:val="22"/>
          <w:szCs w:val="22"/>
        </w:rPr>
        <w:tab/>
      </w:r>
      <w:r w:rsidRPr="00CC28E1">
        <w:rPr>
          <w:rFonts w:ascii="Arial" w:hAnsi="Arial" w:cs="Arial"/>
          <w:b/>
          <w:sz w:val="28"/>
          <w:szCs w:val="28"/>
        </w:rPr>
        <w:t xml:space="preserve">SMLOUVU O ZŘÍZENÍ VĚCNÉHO BŘEMENE </w:t>
      </w:r>
    </w:p>
    <w:p w:rsidR="000D25FF" w:rsidRPr="00CC28E1" w:rsidRDefault="000D25FF" w:rsidP="007D0579">
      <w:pPr>
        <w:jc w:val="center"/>
        <w:rPr>
          <w:rFonts w:ascii="Arial" w:hAnsi="Arial" w:cs="Arial"/>
          <w:b/>
          <w:sz w:val="28"/>
          <w:szCs w:val="28"/>
        </w:rPr>
      </w:pPr>
    </w:p>
    <w:p w:rsidR="004E7EB0" w:rsidRDefault="004E7EB0" w:rsidP="007D0579">
      <w:pPr>
        <w:jc w:val="center"/>
        <w:rPr>
          <w:rFonts w:ascii="Arial" w:hAnsi="Arial" w:cs="Arial"/>
          <w:b/>
          <w:bCs/>
          <w:caps/>
          <w:color w:val="000000"/>
          <w:sz w:val="22"/>
          <w:szCs w:val="22"/>
        </w:rPr>
      </w:pPr>
      <w:r w:rsidRPr="00CC28E1">
        <w:rPr>
          <w:rFonts w:ascii="Arial" w:hAnsi="Arial" w:cs="Arial"/>
          <w:b/>
          <w:bCs/>
          <w:color w:val="000000"/>
          <w:sz w:val="28"/>
          <w:szCs w:val="28"/>
        </w:rPr>
        <w:t>č</w:t>
      </w:r>
      <w:r w:rsidRPr="00CC28E1">
        <w:rPr>
          <w:rFonts w:ascii="Arial" w:hAnsi="Arial" w:cs="Arial"/>
          <w:b/>
          <w:bCs/>
          <w:caps/>
          <w:color w:val="000000"/>
          <w:sz w:val="28"/>
          <w:szCs w:val="28"/>
        </w:rPr>
        <w:t xml:space="preserve">. </w:t>
      </w:r>
      <w:r w:rsidR="009B47D4">
        <w:rPr>
          <w:rFonts w:ascii="Arial" w:hAnsi="Arial" w:cs="Arial"/>
          <w:b/>
          <w:bCs/>
          <w:caps/>
          <w:color w:val="000000"/>
          <w:sz w:val="28"/>
          <w:szCs w:val="28"/>
        </w:rPr>
        <w:t>201</w:t>
      </w:r>
      <w:r w:rsidR="00FF2D96">
        <w:rPr>
          <w:rFonts w:ascii="Arial" w:hAnsi="Arial" w:cs="Arial"/>
          <w:b/>
          <w:bCs/>
          <w:caps/>
          <w:color w:val="000000"/>
          <w:sz w:val="28"/>
          <w:szCs w:val="28"/>
        </w:rPr>
        <w:t>2</w:t>
      </w:r>
      <w:r w:rsidR="009B47D4">
        <w:rPr>
          <w:rFonts w:ascii="Arial" w:hAnsi="Arial" w:cs="Arial"/>
          <w:b/>
          <w:bCs/>
          <w:caps/>
          <w:color w:val="000000"/>
          <w:sz w:val="28"/>
          <w:szCs w:val="28"/>
        </w:rPr>
        <w:t>C19/05</w:t>
      </w:r>
    </w:p>
    <w:p w:rsidR="007D0579" w:rsidRPr="007D0579" w:rsidRDefault="007D0579" w:rsidP="007D0579">
      <w:pPr>
        <w:jc w:val="center"/>
        <w:rPr>
          <w:rFonts w:ascii="Arial" w:hAnsi="Arial" w:cs="Arial"/>
          <w:b/>
          <w:bCs/>
          <w:caps/>
          <w:color w:val="000000"/>
          <w:sz w:val="22"/>
          <w:szCs w:val="22"/>
        </w:rPr>
      </w:pPr>
    </w:p>
    <w:p w:rsidR="004E7EB0" w:rsidRPr="00CC28E1" w:rsidRDefault="004E7EB0" w:rsidP="004E7EB0">
      <w:pPr>
        <w:spacing w:before="120"/>
        <w:ind w:left="4248" w:hanging="4390"/>
        <w:jc w:val="center"/>
        <w:rPr>
          <w:rFonts w:ascii="Arial" w:hAnsi="Arial" w:cs="Arial"/>
          <w:b/>
          <w:snapToGrid w:val="0"/>
          <w:color w:val="000000"/>
          <w:sz w:val="22"/>
          <w:szCs w:val="22"/>
        </w:rPr>
      </w:pPr>
      <w:r w:rsidRPr="00CC28E1">
        <w:rPr>
          <w:rFonts w:ascii="Arial" w:hAnsi="Arial" w:cs="Arial"/>
          <w:b/>
          <w:snapToGrid w:val="0"/>
          <w:color w:val="000000"/>
          <w:sz w:val="22"/>
          <w:szCs w:val="22"/>
        </w:rPr>
        <w:t>I.</w:t>
      </w:r>
    </w:p>
    <w:p w:rsidR="004E7EB0" w:rsidRPr="00CC28E1" w:rsidRDefault="004E7EB0" w:rsidP="004E7EB0">
      <w:pPr>
        <w:ind w:left="4247" w:hanging="4389"/>
        <w:jc w:val="center"/>
        <w:rPr>
          <w:rFonts w:ascii="Arial" w:hAnsi="Arial" w:cs="Arial"/>
          <w:b/>
          <w:color w:val="000000"/>
          <w:sz w:val="22"/>
          <w:szCs w:val="22"/>
        </w:rPr>
      </w:pPr>
      <w:r w:rsidRPr="00CC28E1">
        <w:rPr>
          <w:rFonts w:ascii="Arial" w:hAnsi="Arial" w:cs="Arial"/>
          <w:b/>
          <w:snapToGrid w:val="0"/>
          <w:color w:val="000000"/>
          <w:sz w:val="22"/>
          <w:szCs w:val="22"/>
        </w:rPr>
        <w:t>Úvodní ustanovení</w:t>
      </w:r>
    </w:p>
    <w:p w:rsidR="004E7EB0" w:rsidRPr="00CC28E1" w:rsidRDefault="004E7EB0" w:rsidP="004E7EB0">
      <w:pPr>
        <w:keepNext/>
        <w:numPr>
          <w:ilvl w:val="0"/>
          <w:numId w:val="2"/>
        </w:numPr>
        <w:ind w:left="709" w:hanging="709"/>
        <w:jc w:val="both"/>
        <w:outlineLvl w:val="0"/>
        <w:rPr>
          <w:rFonts w:ascii="Arial" w:hAnsi="Arial" w:cs="Arial"/>
          <w:sz w:val="22"/>
          <w:szCs w:val="22"/>
        </w:rPr>
      </w:pPr>
      <w:r w:rsidRPr="00CC28E1">
        <w:rPr>
          <w:rFonts w:ascii="Arial" w:hAnsi="Arial" w:cs="Arial"/>
          <w:sz w:val="22"/>
          <w:szCs w:val="22"/>
        </w:rPr>
        <w:t>Povinný je ve smyslu zákona č. 503/2012 Sb., o Státním pozemkovém úřadu a o změně některých souvisejících zákonů, ve znění pozdějších předpisů, příslušný hospodařit s níže uvedeným</w:t>
      </w:r>
      <w:r w:rsidR="007D0579">
        <w:rPr>
          <w:rFonts w:ascii="Arial" w:hAnsi="Arial" w:cs="Arial"/>
          <w:sz w:val="22"/>
          <w:szCs w:val="22"/>
        </w:rPr>
        <w:t>i</w:t>
      </w:r>
      <w:r w:rsidRPr="00CC28E1">
        <w:rPr>
          <w:rFonts w:ascii="Arial" w:hAnsi="Arial" w:cs="Arial"/>
          <w:sz w:val="22"/>
          <w:szCs w:val="22"/>
        </w:rPr>
        <w:t xml:space="preserve"> pozemk</w:t>
      </w:r>
      <w:r w:rsidR="007D0579">
        <w:rPr>
          <w:rFonts w:ascii="Arial" w:hAnsi="Arial" w:cs="Arial"/>
          <w:sz w:val="22"/>
          <w:szCs w:val="22"/>
        </w:rPr>
        <w:t>y</w:t>
      </w:r>
      <w:r w:rsidRPr="00CC28E1">
        <w:rPr>
          <w:rFonts w:ascii="Arial" w:hAnsi="Arial" w:cs="Arial"/>
          <w:sz w:val="22"/>
          <w:szCs w:val="22"/>
        </w:rPr>
        <w:t xml:space="preserve"> ve vlastnictví České republiky, a je tedy podle ustanovení § 26 zákona č. 219/2000 Sb., o majetku České republiky a jejím vystupování v právních vztazích, ve znění pozdějších předpisů, oprávněn zřídit k t</w:t>
      </w:r>
      <w:r w:rsidR="007D0579">
        <w:rPr>
          <w:rFonts w:ascii="Arial" w:hAnsi="Arial" w:cs="Arial"/>
          <w:sz w:val="22"/>
          <w:szCs w:val="22"/>
        </w:rPr>
        <w:t>ěmto</w:t>
      </w:r>
      <w:r w:rsidRPr="00CC28E1">
        <w:rPr>
          <w:rFonts w:ascii="Arial" w:hAnsi="Arial" w:cs="Arial"/>
          <w:sz w:val="22"/>
          <w:szCs w:val="22"/>
        </w:rPr>
        <w:t xml:space="preserve"> pozemk</w:t>
      </w:r>
      <w:r w:rsidR="007D0579">
        <w:rPr>
          <w:rFonts w:ascii="Arial" w:hAnsi="Arial" w:cs="Arial"/>
          <w:sz w:val="22"/>
          <w:szCs w:val="22"/>
        </w:rPr>
        <w:t xml:space="preserve">ům </w:t>
      </w:r>
      <w:r w:rsidRPr="00CC28E1">
        <w:rPr>
          <w:rFonts w:ascii="Arial" w:hAnsi="Arial" w:cs="Arial"/>
          <w:sz w:val="22"/>
          <w:szCs w:val="22"/>
        </w:rPr>
        <w:t xml:space="preserve">věcné břemeno služebnosti. </w:t>
      </w:r>
    </w:p>
    <w:p w:rsidR="004E7EB0" w:rsidRPr="00424421" w:rsidRDefault="004E7EB0" w:rsidP="004E7EB0">
      <w:pPr>
        <w:numPr>
          <w:ilvl w:val="0"/>
          <w:numId w:val="2"/>
        </w:numPr>
        <w:ind w:left="709" w:hanging="709"/>
        <w:jc w:val="both"/>
        <w:rPr>
          <w:rFonts w:ascii="Arial" w:hAnsi="Arial" w:cs="Arial"/>
          <w:i/>
          <w:iCs/>
          <w:color w:val="000000"/>
          <w:sz w:val="22"/>
          <w:szCs w:val="22"/>
          <w:u w:val="single"/>
        </w:rPr>
      </w:pPr>
      <w:r w:rsidRPr="00CC28E1">
        <w:rPr>
          <w:rFonts w:ascii="Arial" w:hAnsi="Arial" w:cs="Arial"/>
          <w:color w:val="000000"/>
          <w:sz w:val="22"/>
          <w:szCs w:val="22"/>
        </w:rPr>
        <w:t>Touto s</w:t>
      </w:r>
      <w:r w:rsidR="00642A49">
        <w:rPr>
          <w:rFonts w:ascii="Arial" w:hAnsi="Arial" w:cs="Arial"/>
          <w:color w:val="000000"/>
          <w:sz w:val="22"/>
          <w:szCs w:val="22"/>
        </w:rPr>
        <w:t xml:space="preserve">mlouvou se zřizuje věcné břemeno </w:t>
      </w:r>
      <w:r w:rsidR="00642A49" w:rsidRPr="007D0579">
        <w:rPr>
          <w:rFonts w:ascii="Arial" w:hAnsi="Arial" w:cs="Arial"/>
          <w:color w:val="000000"/>
          <w:sz w:val="22"/>
          <w:szCs w:val="22"/>
        </w:rPr>
        <w:t>specifikované v čl. II.</w:t>
      </w:r>
      <w:r w:rsidRPr="00CC28E1">
        <w:rPr>
          <w:rFonts w:ascii="Arial" w:hAnsi="Arial" w:cs="Arial"/>
          <w:color w:val="000000"/>
          <w:sz w:val="22"/>
          <w:szCs w:val="22"/>
        </w:rPr>
        <w:t xml:space="preserve"> ve prospěch oprávněného k pozemk</w:t>
      </w:r>
      <w:r w:rsidR="00CA15E5">
        <w:rPr>
          <w:rFonts w:ascii="Arial" w:hAnsi="Arial" w:cs="Arial"/>
          <w:color w:val="000000"/>
          <w:sz w:val="22"/>
          <w:szCs w:val="22"/>
        </w:rPr>
        <w:t>u</w:t>
      </w:r>
      <w:r w:rsidRPr="00CC28E1">
        <w:rPr>
          <w:rFonts w:ascii="Arial" w:hAnsi="Arial" w:cs="Arial"/>
          <w:color w:val="000000"/>
          <w:sz w:val="22"/>
          <w:szCs w:val="22"/>
        </w:rPr>
        <w:t xml:space="preserve"> </w:t>
      </w:r>
      <w:proofErr w:type="spellStart"/>
      <w:r w:rsidRPr="00CC28E1">
        <w:rPr>
          <w:rFonts w:ascii="Arial" w:hAnsi="Arial" w:cs="Arial"/>
          <w:color w:val="000000"/>
          <w:sz w:val="22"/>
          <w:szCs w:val="22"/>
        </w:rPr>
        <w:t>parc</w:t>
      </w:r>
      <w:proofErr w:type="spellEnd"/>
      <w:r w:rsidRPr="00CC28E1">
        <w:rPr>
          <w:rFonts w:ascii="Arial" w:hAnsi="Arial" w:cs="Arial"/>
          <w:color w:val="000000"/>
          <w:sz w:val="22"/>
          <w:szCs w:val="22"/>
        </w:rPr>
        <w:t>. č.</w:t>
      </w:r>
      <w:r w:rsidR="007D0579">
        <w:rPr>
          <w:rFonts w:ascii="Arial" w:hAnsi="Arial" w:cs="Arial"/>
          <w:color w:val="000000"/>
          <w:sz w:val="22"/>
          <w:szCs w:val="22"/>
        </w:rPr>
        <w:t xml:space="preserve"> </w:t>
      </w:r>
      <w:r w:rsidR="007D0579" w:rsidRPr="007D0579">
        <w:rPr>
          <w:rFonts w:ascii="Arial" w:hAnsi="Arial" w:cs="Arial"/>
          <w:b/>
          <w:color w:val="000000"/>
          <w:sz w:val="22"/>
          <w:szCs w:val="22"/>
        </w:rPr>
        <w:t xml:space="preserve">KN </w:t>
      </w:r>
      <w:r w:rsidR="00CA15E5">
        <w:rPr>
          <w:rFonts w:ascii="Arial" w:hAnsi="Arial" w:cs="Arial"/>
          <w:b/>
          <w:color w:val="000000"/>
          <w:sz w:val="22"/>
          <w:szCs w:val="22"/>
        </w:rPr>
        <w:t>786/49</w:t>
      </w:r>
      <w:r w:rsidRPr="00CC28E1">
        <w:rPr>
          <w:rFonts w:ascii="Arial" w:hAnsi="Arial" w:cs="Arial"/>
          <w:i/>
          <w:iCs/>
          <w:color w:val="000000"/>
          <w:sz w:val="22"/>
          <w:szCs w:val="22"/>
        </w:rPr>
        <w:t>,</w:t>
      </w:r>
      <w:r w:rsidRPr="00CC28E1">
        <w:rPr>
          <w:rFonts w:ascii="Arial" w:hAnsi="Arial" w:cs="Arial"/>
          <w:b/>
          <w:bCs/>
          <w:i/>
          <w:iCs/>
          <w:color w:val="000000"/>
          <w:sz w:val="22"/>
          <w:szCs w:val="22"/>
        </w:rPr>
        <w:t xml:space="preserve"> </w:t>
      </w:r>
      <w:r w:rsidRPr="00CC28E1">
        <w:rPr>
          <w:rFonts w:ascii="Arial" w:hAnsi="Arial" w:cs="Arial"/>
          <w:color w:val="000000"/>
          <w:sz w:val="22"/>
          <w:szCs w:val="22"/>
        </w:rPr>
        <w:t>v</w:t>
      </w:r>
      <w:r w:rsidR="007D0579">
        <w:rPr>
          <w:rFonts w:ascii="Arial" w:hAnsi="Arial" w:cs="Arial"/>
          <w:color w:val="000000"/>
          <w:sz w:val="22"/>
          <w:szCs w:val="22"/>
        </w:rPr>
        <w:t> </w:t>
      </w:r>
      <w:r w:rsidRPr="00CC28E1">
        <w:rPr>
          <w:rFonts w:ascii="Arial" w:hAnsi="Arial" w:cs="Arial"/>
          <w:color w:val="000000"/>
          <w:sz w:val="22"/>
          <w:szCs w:val="22"/>
        </w:rPr>
        <w:t>obci</w:t>
      </w:r>
      <w:r w:rsidR="007D0579">
        <w:rPr>
          <w:rFonts w:ascii="Arial" w:hAnsi="Arial" w:cs="Arial"/>
          <w:color w:val="000000"/>
          <w:sz w:val="22"/>
          <w:szCs w:val="22"/>
        </w:rPr>
        <w:t xml:space="preserve"> České Budějovice</w:t>
      </w:r>
      <w:r w:rsidRPr="00CC28E1">
        <w:rPr>
          <w:rFonts w:ascii="Arial" w:hAnsi="Arial" w:cs="Arial"/>
          <w:color w:val="000000"/>
          <w:sz w:val="22"/>
          <w:szCs w:val="22"/>
        </w:rPr>
        <w:t xml:space="preserve">, </w:t>
      </w:r>
      <w:r w:rsidRPr="00D9224B">
        <w:rPr>
          <w:rFonts w:ascii="Arial" w:hAnsi="Arial" w:cs="Arial"/>
          <w:b/>
          <w:color w:val="000000"/>
          <w:sz w:val="22"/>
          <w:szCs w:val="22"/>
        </w:rPr>
        <w:t>katastrálním území</w:t>
      </w:r>
      <w:r w:rsidRPr="00CC28E1">
        <w:rPr>
          <w:rFonts w:ascii="Arial" w:hAnsi="Arial" w:cs="Arial"/>
          <w:color w:val="000000"/>
          <w:sz w:val="22"/>
          <w:szCs w:val="22"/>
        </w:rPr>
        <w:t xml:space="preserve"> </w:t>
      </w:r>
      <w:r w:rsidR="007D0579" w:rsidRPr="007D0579">
        <w:rPr>
          <w:rFonts w:ascii="Arial" w:hAnsi="Arial" w:cs="Arial"/>
          <w:b/>
          <w:color w:val="000000"/>
          <w:sz w:val="22"/>
          <w:szCs w:val="22"/>
        </w:rPr>
        <w:t>České Budějovice 6</w:t>
      </w:r>
      <w:r w:rsidRPr="00CC28E1">
        <w:rPr>
          <w:rFonts w:ascii="Arial" w:hAnsi="Arial" w:cs="Arial"/>
          <w:color w:val="000000"/>
          <w:sz w:val="22"/>
          <w:szCs w:val="22"/>
        </w:rPr>
        <w:t>, kter</w:t>
      </w:r>
      <w:r w:rsidR="000D25FF">
        <w:rPr>
          <w:rFonts w:ascii="Arial" w:hAnsi="Arial" w:cs="Arial"/>
          <w:color w:val="000000"/>
          <w:sz w:val="22"/>
          <w:szCs w:val="22"/>
        </w:rPr>
        <w:t>ý</w:t>
      </w:r>
      <w:r w:rsidR="007D0579">
        <w:rPr>
          <w:rFonts w:ascii="Arial" w:hAnsi="Arial" w:cs="Arial"/>
          <w:color w:val="000000"/>
          <w:sz w:val="22"/>
          <w:szCs w:val="22"/>
        </w:rPr>
        <w:t xml:space="preserve"> </w:t>
      </w:r>
      <w:r w:rsidRPr="007D0579">
        <w:rPr>
          <w:rFonts w:ascii="Arial" w:hAnsi="Arial" w:cs="Arial"/>
          <w:iCs/>
          <w:color w:val="000000"/>
          <w:sz w:val="22"/>
          <w:szCs w:val="22"/>
        </w:rPr>
        <w:t>j</w:t>
      </w:r>
      <w:r w:rsidR="000D25FF">
        <w:rPr>
          <w:rFonts w:ascii="Arial" w:hAnsi="Arial" w:cs="Arial"/>
          <w:iCs/>
          <w:color w:val="000000"/>
          <w:sz w:val="22"/>
          <w:szCs w:val="22"/>
        </w:rPr>
        <w:t>e</w:t>
      </w:r>
      <w:r w:rsidRPr="007D0579">
        <w:rPr>
          <w:rFonts w:ascii="Arial" w:hAnsi="Arial" w:cs="Arial"/>
          <w:color w:val="000000"/>
          <w:sz w:val="22"/>
          <w:szCs w:val="22"/>
        </w:rPr>
        <w:t xml:space="preserve"> z</w:t>
      </w:r>
      <w:r w:rsidRPr="00CC28E1">
        <w:rPr>
          <w:rFonts w:ascii="Arial" w:hAnsi="Arial" w:cs="Arial"/>
          <w:color w:val="000000"/>
          <w:sz w:val="22"/>
          <w:szCs w:val="22"/>
        </w:rPr>
        <w:t xml:space="preserve">apsán u Katastrálního úřadu pro </w:t>
      </w:r>
      <w:r w:rsidR="007D0579">
        <w:rPr>
          <w:rFonts w:ascii="Arial" w:hAnsi="Arial" w:cs="Arial"/>
          <w:color w:val="000000"/>
          <w:sz w:val="22"/>
          <w:szCs w:val="22"/>
        </w:rPr>
        <w:t xml:space="preserve">Jihočeský </w:t>
      </w:r>
      <w:r w:rsidRPr="00CC28E1">
        <w:rPr>
          <w:rFonts w:ascii="Arial" w:hAnsi="Arial" w:cs="Arial"/>
          <w:color w:val="000000"/>
          <w:sz w:val="22"/>
          <w:szCs w:val="22"/>
        </w:rPr>
        <w:t xml:space="preserve">kraj, Katastrální pracoviště </w:t>
      </w:r>
      <w:r w:rsidR="007D0579">
        <w:rPr>
          <w:rFonts w:ascii="Arial" w:hAnsi="Arial" w:cs="Arial"/>
          <w:color w:val="000000"/>
          <w:sz w:val="22"/>
          <w:szCs w:val="22"/>
        </w:rPr>
        <w:t>České Budějovice</w:t>
      </w:r>
      <w:r w:rsidRPr="00CC28E1">
        <w:rPr>
          <w:rFonts w:ascii="Arial" w:hAnsi="Arial" w:cs="Arial"/>
          <w:color w:val="000000"/>
          <w:sz w:val="22"/>
          <w:szCs w:val="22"/>
        </w:rPr>
        <w:t xml:space="preserve"> na listu vlastnictví</w:t>
      </w:r>
      <w:r w:rsidR="007D0579">
        <w:rPr>
          <w:rFonts w:ascii="Arial" w:hAnsi="Arial" w:cs="Arial"/>
          <w:color w:val="000000"/>
          <w:sz w:val="22"/>
          <w:szCs w:val="22"/>
        </w:rPr>
        <w:t xml:space="preserve"> </w:t>
      </w:r>
      <w:r w:rsidRPr="00CC28E1">
        <w:rPr>
          <w:rFonts w:ascii="Arial" w:hAnsi="Arial" w:cs="Arial"/>
          <w:color w:val="000000"/>
          <w:sz w:val="22"/>
          <w:szCs w:val="22"/>
        </w:rPr>
        <w:t xml:space="preserve">č. </w:t>
      </w:r>
      <w:r w:rsidR="007D0579">
        <w:rPr>
          <w:rFonts w:ascii="Arial" w:hAnsi="Arial" w:cs="Arial"/>
          <w:color w:val="000000"/>
          <w:sz w:val="22"/>
          <w:szCs w:val="22"/>
        </w:rPr>
        <w:t>10002.</w:t>
      </w:r>
      <w:r w:rsidRPr="00CC28E1">
        <w:rPr>
          <w:rFonts w:ascii="Arial" w:hAnsi="Arial" w:cs="Arial"/>
          <w:color w:val="000000"/>
          <w:sz w:val="22"/>
          <w:szCs w:val="22"/>
        </w:rPr>
        <w:t> T</w:t>
      </w:r>
      <w:r w:rsidR="000D25FF">
        <w:rPr>
          <w:rFonts w:ascii="Arial" w:hAnsi="Arial" w:cs="Arial"/>
          <w:iCs/>
          <w:color w:val="000000"/>
          <w:sz w:val="22"/>
          <w:szCs w:val="22"/>
        </w:rPr>
        <w:t>ento</w:t>
      </w:r>
      <w:r w:rsidRPr="007D0579">
        <w:rPr>
          <w:rFonts w:ascii="Arial" w:hAnsi="Arial" w:cs="Arial"/>
          <w:iCs/>
          <w:color w:val="000000"/>
          <w:sz w:val="22"/>
          <w:szCs w:val="22"/>
        </w:rPr>
        <w:t xml:space="preserve"> pozem</w:t>
      </w:r>
      <w:r w:rsidR="000D25FF">
        <w:rPr>
          <w:rFonts w:ascii="Arial" w:hAnsi="Arial" w:cs="Arial"/>
          <w:iCs/>
          <w:color w:val="000000"/>
          <w:sz w:val="22"/>
          <w:szCs w:val="22"/>
        </w:rPr>
        <w:t>ek</w:t>
      </w:r>
      <w:r w:rsidRPr="00CC28E1">
        <w:rPr>
          <w:rFonts w:ascii="Arial" w:hAnsi="Arial" w:cs="Arial"/>
          <w:color w:val="000000"/>
          <w:sz w:val="22"/>
          <w:szCs w:val="22"/>
        </w:rPr>
        <w:t xml:space="preserve"> bud</w:t>
      </w:r>
      <w:r w:rsidR="000D25FF">
        <w:rPr>
          <w:rFonts w:ascii="Arial" w:hAnsi="Arial" w:cs="Arial"/>
          <w:color w:val="000000"/>
          <w:sz w:val="22"/>
          <w:szCs w:val="22"/>
        </w:rPr>
        <w:t>e</w:t>
      </w:r>
      <w:r w:rsidR="007D0579">
        <w:rPr>
          <w:rFonts w:ascii="Arial" w:hAnsi="Arial" w:cs="Arial"/>
          <w:color w:val="000000"/>
          <w:sz w:val="22"/>
          <w:szCs w:val="22"/>
        </w:rPr>
        <w:t xml:space="preserve"> </w:t>
      </w:r>
      <w:r w:rsidRPr="00CC28E1">
        <w:rPr>
          <w:rFonts w:ascii="Arial" w:hAnsi="Arial" w:cs="Arial"/>
          <w:color w:val="000000"/>
          <w:sz w:val="22"/>
          <w:szCs w:val="22"/>
        </w:rPr>
        <w:t>dále označován bez ohledu na jejich počet jako „</w:t>
      </w:r>
      <w:r w:rsidRPr="00CC28E1">
        <w:rPr>
          <w:rFonts w:ascii="Arial" w:hAnsi="Arial" w:cs="Arial"/>
          <w:b/>
          <w:color w:val="000000"/>
          <w:sz w:val="22"/>
          <w:szCs w:val="22"/>
        </w:rPr>
        <w:t>služebný pozemek</w:t>
      </w:r>
      <w:r w:rsidRPr="00CC28E1">
        <w:rPr>
          <w:rFonts w:ascii="Arial" w:hAnsi="Arial" w:cs="Arial"/>
          <w:color w:val="000000"/>
          <w:sz w:val="22"/>
          <w:szCs w:val="22"/>
        </w:rPr>
        <w:t>“.</w:t>
      </w:r>
    </w:p>
    <w:p w:rsidR="004E7EB0" w:rsidRPr="00CC28E1" w:rsidRDefault="004E7EB0" w:rsidP="004E7EB0">
      <w:pPr>
        <w:numPr>
          <w:ilvl w:val="0"/>
          <w:numId w:val="2"/>
        </w:numPr>
        <w:ind w:left="709" w:hanging="720"/>
        <w:jc w:val="both"/>
        <w:rPr>
          <w:rFonts w:ascii="Arial" w:hAnsi="Arial" w:cs="Arial"/>
          <w:i/>
          <w:color w:val="000000"/>
          <w:sz w:val="22"/>
          <w:szCs w:val="22"/>
        </w:rPr>
      </w:pPr>
      <w:r w:rsidRPr="00CC28E1">
        <w:rPr>
          <w:rFonts w:ascii="Arial" w:hAnsi="Arial" w:cs="Arial"/>
          <w:bCs/>
          <w:color w:val="000000"/>
          <w:sz w:val="22"/>
          <w:szCs w:val="22"/>
        </w:rPr>
        <w:lastRenderedPageBreak/>
        <w:t>Oprávněný je investorem</w:t>
      </w:r>
      <w:r w:rsidR="001F5467">
        <w:rPr>
          <w:rFonts w:ascii="Arial" w:hAnsi="Arial" w:cs="Arial"/>
          <w:bCs/>
          <w:color w:val="000000"/>
          <w:sz w:val="22"/>
          <w:szCs w:val="22"/>
        </w:rPr>
        <w:t xml:space="preserve"> </w:t>
      </w:r>
      <w:r w:rsidR="001F5467" w:rsidRPr="00683927">
        <w:rPr>
          <w:rFonts w:ascii="Arial" w:hAnsi="Arial" w:cs="Arial"/>
          <w:bCs/>
          <w:color w:val="000000"/>
          <w:sz w:val="22"/>
          <w:szCs w:val="22"/>
        </w:rPr>
        <w:t>stavby</w:t>
      </w:r>
      <w:r w:rsidR="001F5467" w:rsidRPr="00683927">
        <w:rPr>
          <w:rFonts w:ascii="Arial" w:hAnsi="Arial" w:cs="Arial"/>
          <w:bCs/>
          <w:sz w:val="22"/>
          <w:szCs w:val="22"/>
        </w:rPr>
        <w:t xml:space="preserve"> distribuční soustavy </w:t>
      </w:r>
      <w:r w:rsidR="001F5467" w:rsidRPr="00683927">
        <w:rPr>
          <w:rFonts w:ascii="Arial" w:hAnsi="Arial" w:cs="Arial"/>
          <w:b/>
          <w:bCs/>
          <w:i/>
          <w:sz w:val="22"/>
          <w:szCs w:val="22"/>
        </w:rPr>
        <w:t xml:space="preserve">„TR 110/22kV </w:t>
      </w:r>
      <w:r w:rsidR="0087631B" w:rsidRPr="00683927">
        <w:rPr>
          <w:rFonts w:ascii="Arial" w:hAnsi="Arial" w:cs="Arial"/>
          <w:b/>
          <w:bCs/>
          <w:i/>
          <w:sz w:val="22"/>
          <w:szCs w:val="22"/>
        </w:rPr>
        <w:t>ČB</w:t>
      </w:r>
      <w:r w:rsidR="001F5467" w:rsidRPr="00683927">
        <w:rPr>
          <w:rFonts w:ascii="Arial" w:hAnsi="Arial" w:cs="Arial"/>
          <w:b/>
          <w:bCs/>
          <w:i/>
          <w:sz w:val="22"/>
          <w:szCs w:val="22"/>
        </w:rPr>
        <w:t xml:space="preserve"> </w:t>
      </w:r>
      <w:r w:rsidR="0087631B" w:rsidRPr="00683927">
        <w:rPr>
          <w:rFonts w:ascii="Arial" w:hAnsi="Arial" w:cs="Arial"/>
          <w:b/>
          <w:bCs/>
          <w:i/>
          <w:sz w:val="22"/>
          <w:szCs w:val="22"/>
        </w:rPr>
        <w:t>Střed-přívodní vedení</w:t>
      </w:r>
      <w:r w:rsidR="001F5467" w:rsidRPr="00683927">
        <w:rPr>
          <w:rFonts w:ascii="Arial" w:hAnsi="Arial" w:cs="Arial"/>
          <w:b/>
          <w:bCs/>
          <w:i/>
          <w:sz w:val="22"/>
          <w:szCs w:val="22"/>
        </w:rPr>
        <w:t>“</w:t>
      </w:r>
      <w:r w:rsidR="001F5467" w:rsidRPr="00683927">
        <w:rPr>
          <w:rFonts w:ascii="Arial" w:hAnsi="Arial" w:cs="Arial"/>
          <w:b/>
          <w:bCs/>
          <w:color w:val="FF0000"/>
          <w:sz w:val="22"/>
          <w:szCs w:val="22"/>
        </w:rPr>
        <w:t xml:space="preserve"> </w:t>
      </w:r>
      <w:r w:rsidR="001F5467" w:rsidRPr="00683927">
        <w:rPr>
          <w:rFonts w:ascii="Arial" w:hAnsi="Arial" w:cs="Arial"/>
          <w:bCs/>
          <w:sz w:val="22"/>
          <w:szCs w:val="22"/>
        </w:rPr>
        <w:t xml:space="preserve">a bude provozovatelem a vlastníkem energetického zařízení – </w:t>
      </w:r>
      <w:r w:rsidR="0087631B" w:rsidRPr="00683927">
        <w:rPr>
          <w:rFonts w:ascii="Arial" w:hAnsi="Arial" w:cs="Arial"/>
          <w:b/>
          <w:bCs/>
          <w:sz w:val="22"/>
          <w:szCs w:val="22"/>
        </w:rPr>
        <w:t xml:space="preserve">přívodní kabelové </w:t>
      </w:r>
      <w:r w:rsidR="001F5467" w:rsidRPr="00683927">
        <w:rPr>
          <w:rFonts w:ascii="Arial" w:hAnsi="Arial" w:cs="Arial"/>
          <w:b/>
          <w:bCs/>
          <w:sz w:val="22"/>
          <w:szCs w:val="22"/>
        </w:rPr>
        <w:t xml:space="preserve">vedení </w:t>
      </w:r>
      <w:r w:rsidR="00683927" w:rsidRPr="00683927">
        <w:rPr>
          <w:rFonts w:ascii="Arial" w:hAnsi="Arial" w:cs="Arial"/>
          <w:b/>
          <w:bCs/>
          <w:sz w:val="22"/>
          <w:szCs w:val="22"/>
        </w:rPr>
        <w:t xml:space="preserve">VVN 2x110 </w:t>
      </w:r>
      <w:proofErr w:type="spellStart"/>
      <w:r w:rsidR="00683927" w:rsidRPr="00683927">
        <w:rPr>
          <w:rFonts w:ascii="Arial" w:hAnsi="Arial" w:cs="Arial"/>
          <w:b/>
          <w:bCs/>
          <w:sz w:val="22"/>
          <w:szCs w:val="22"/>
        </w:rPr>
        <w:t>kV</w:t>
      </w:r>
      <w:proofErr w:type="spellEnd"/>
      <w:r w:rsidR="001F5467" w:rsidRPr="00683927">
        <w:rPr>
          <w:rFonts w:ascii="Arial" w:hAnsi="Arial" w:cs="Arial"/>
          <w:bCs/>
          <w:i/>
          <w:sz w:val="22"/>
          <w:szCs w:val="22"/>
        </w:rPr>
        <w:t>,</w:t>
      </w:r>
      <w:r w:rsidR="00683927">
        <w:rPr>
          <w:rFonts w:ascii="Arial" w:hAnsi="Arial" w:cs="Arial"/>
          <w:bCs/>
          <w:i/>
          <w:sz w:val="22"/>
          <w:szCs w:val="22"/>
        </w:rPr>
        <w:t xml:space="preserve"> </w:t>
      </w:r>
      <w:r w:rsidR="00683927" w:rsidRPr="00CC28E1">
        <w:rPr>
          <w:rFonts w:ascii="Arial" w:hAnsi="Arial" w:cs="Arial"/>
          <w:bCs/>
          <w:color w:val="000000"/>
          <w:sz w:val="22"/>
          <w:szCs w:val="22"/>
        </w:rPr>
        <w:t xml:space="preserve">které bude uloženo ve služebném pozemku v celkové délce </w:t>
      </w:r>
      <w:r w:rsidR="000B61B1">
        <w:rPr>
          <w:rFonts w:ascii="Arial" w:hAnsi="Arial" w:cs="Arial"/>
          <w:bCs/>
          <w:color w:val="000000"/>
          <w:sz w:val="22"/>
          <w:szCs w:val="22"/>
        </w:rPr>
        <w:t>106,94</w:t>
      </w:r>
      <w:r w:rsidR="00683927" w:rsidRPr="00CC28E1">
        <w:rPr>
          <w:rFonts w:ascii="Arial" w:hAnsi="Arial" w:cs="Arial"/>
          <w:bCs/>
          <w:color w:val="000000"/>
          <w:sz w:val="22"/>
          <w:szCs w:val="22"/>
        </w:rPr>
        <w:t xml:space="preserve"> m</w:t>
      </w:r>
      <w:r w:rsidR="00683927" w:rsidRPr="00683927">
        <w:rPr>
          <w:rFonts w:ascii="Arial" w:hAnsi="Arial" w:cs="Arial"/>
          <w:bCs/>
          <w:i/>
          <w:sz w:val="22"/>
          <w:szCs w:val="22"/>
        </w:rPr>
        <w:t xml:space="preserve"> </w:t>
      </w:r>
      <w:r w:rsidR="001F5467" w:rsidRPr="00683927">
        <w:rPr>
          <w:rFonts w:ascii="Arial" w:hAnsi="Arial" w:cs="Arial"/>
          <w:bCs/>
          <w:sz w:val="22"/>
          <w:szCs w:val="22"/>
        </w:rPr>
        <w:t xml:space="preserve">(dále jen </w:t>
      </w:r>
      <w:r w:rsidR="001F5467" w:rsidRPr="00683927">
        <w:rPr>
          <w:rFonts w:ascii="Arial" w:hAnsi="Arial" w:cs="Arial"/>
          <w:b/>
          <w:bCs/>
          <w:sz w:val="22"/>
          <w:szCs w:val="22"/>
        </w:rPr>
        <w:t>„energetické zařízení“ nebo „stavba“</w:t>
      </w:r>
      <w:r w:rsidR="001F5467" w:rsidRPr="00683927">
        <w:rPr>
          <w:rFonts w:ascii="Arial" w:hAnsi="Arial" w:cs="Arial"/>
          <w:bCs/>
          <w:sz w:val="22"/>
          <w:szCs w:val="22"/>
        </w:rPr>
        <w:t>).</w:t>
      </w:r>
    </w:p>
    <w:p w:rsidR="004E7EB0" w:rsidRPr="00CC28E1" w:rsidRDefault="000D25FF" w:rsidP="004E7EB0">
      <w:pPr>
        <w:ind w:left="709" w:hanging="709"/>
        <w:jc w:val="both"/>
        <w:rPr>
          <w:rFonts w:ascii="Arial" w:hAnsi="Arial" w:cs="Arial"/>
          <w:snapToGrid w:val="0"/>
          <w:color w:val="000000"/>
          <w:sz w:val="22"/>
          <w:szCs w:val="22"/>
        </w:rPr>
      </w:pPr>
      <w:r>
        <w:rPr>
          <w:rFonts w:ascii="Arial" w:hAnsi="Arial" w:cs="Arial"/>
          <w:bCs/>
          <w:color w:val="000000"/>
          <w:sz w:val="22"/>
          <w:szCs w:val="22"/>
        </w:rPr>
        <w:t>4</w:t>
      </w:r>
      <w:r w:rsidR="004E7EB0" w:rsidRPr="00CC28E1">
        <w:rPr>
          <w:rFonts w:ascii="Arial" w:hAnsi="Arial" w:cs="Arial"/>
          <w:bCs/>
          <w:color w:val="000000"/>
          <w:sz w:val="22"/>
          <w:szCs w:val="22"/>
        </w:rPr>
        <w:t xml:space="preserve">. </w:t>
      </w:r>
      <w:r w:rsidR="004E7EB0" w:rsidRPr="00CC28E1">
        <w:rPr>
          <w:rFonts w:ascii="Arial" w:hAnsi="Arial" w:cs="Arial"/>
          <w:bCs/>
          <w:color w:val="000000"/>
          <w:sz w:val="22"/>
          <w:szCs w:val="22"/>
        </w:rPr>
        <w:tab/>
      </w:r>
      <w:r w:rsidR="004E7EB0" w:rsidRPr="00CC28E1">
        <w:rPr>
          <w:rFonts w:ascii="Arial" w:hAnsi="Arial" w:cs="Arial"/>
          <w:snapToGrid w:val="0"/>
          <w:color w:val="000000"/>
          <w:sz w:val="22"/>
          <w:szCs w:val="22"/>
        </w:rPr>
        <w:t xml:space="preserve">Oprávněný </w:t>
      </w:r>
      <w:r w:rsidR="004E7EB0" w:rsidRPr="00CC28E1">
        <w:rPr>
          <w:rFonts w:ascii="Arial" w:hAnsi="Arial" w:cs="Arial"/>
          <w:bCs/>
          <w:color w:val="000000"/>
          <w:sz w:val="22"/>
          <w:szCs w:val="22"/>
        </w:rPr>
        <w:t xml:space="preserve">je držitelem licence na </w:t>
      </w:r>
      <w:r w:rsidR="00683927">
        <w:rPr>
          <w:rFonts w:ascii="Arial" w:hAnsi="Arial" w:cs="Arial"/>
          <w:color w:val="000000"/>
          <w:sz w:val="22"/>
          <w:szCs w:val="22"/>
        </w:rPr>
        <w:t>distribuci elektřiny</w:t>
      </w:r>
      <w:r w:rsidR="004E7EB0" w:rsidRPr="00CC28E1">
        <w:rPr>
          <w:rFonts w:ascii="Arial" w:hAnsi="Arial" w:cs="Arial"/>
          <w:color w:val="000000"/>
          <w:sz w:val="22"/>
          <w:szCs w:val="22"/>
        </w:rPr>
        <w:t xml:space="preserve"> </w:t>
      </w:r>
      <w:r w:rsidR="004E7EB0" w:rsidRPr="00CC28E1">
        <w:rPr>
          <w:rFonts w:ascii="Arial" w:hAnsi="Arial" w:cs="Arial"/>
          <w:bCs/>
          <w:color w:val="000000"/>
          <w:sz w:val="22"/>
          <w:szCs w:val="22"/>
        </w:rPr>
        <w:t xml:space="preserve">č. </w:t>
      </w:r>
      <w:r w:rsidR="00683927">
        <w:rPr>
          <w:rFonts w:ascii="Arial" w:hAnsi="Arial" w:cs="Arial"/>
          <w:sz w:val="22"/>
          <w:szCs w:val="22"/>
        </w:rPr>
        <w:t>120806026</w:t>
      </w:r>
      <w:r w:rsidR="00683927">
        <w:rPr>
          <w:rFonts w:ascii="Arial" w:hAnsi="Arial" w:cs="Arial"/>
          <w:bCs/>
          <w:color w:val="000000"/>
          <w:sz w:val="22"/>
          <w:szCs w:val="22"/>
        </w:rPr>
        <w:t xml:space="preserve"> </w:t>
      </w:r>
      <w:r w:rsidR="004E7EB0" w:rsidRPr="00CC28E1">
        <w:rPr>
          <w:rFonts w:ascii="Arial" w:hAnsi="Arial" w:cs="Arial"/>
          <w:bCs/>
          <w:color w:val="000000"/>
          <w:sz w:val="22"/>
          <w:szCs w:val="22"/>
        </w:rPr>
        <w:t>vydané Energetickým regulačním úřadem</w:t>
      </w:r>
      <w:r w:rsidR="00683927">
        <w:rPr>
          <w:rFonts w:ascii="Arial" w:hAnsi="Arial" w:cs="Arial"/>
          <w:bCs/>
          <w:color w:val="000000"/>
          <w:sz w:val="22"/>
          <w:szCs w:val="22"/>
        </w:rPr>
        <w:t xml:space="preserve"> dne 1. 7. 2008</w:t>
      </w:r>
      <w:r w:rsidR="004E7EB0" w:rsidRPr="00CC28E1">
        <w:rPr>
          <w:rFonts w:ascii="Arial" w:hAnsi="Arial" w:cs="Arial"/>
          <w:color w:val="000000"/>
          <w:sz w:val="22"/>
          <w:szCs w:val="22"/>
        </w:rPr>
        <w:t>;</w:t>
      </w:r>
      <w:r w:rsidR="004E7EB0" w:rsidRPr="00CC28E1">
        <w:rPr>
          <w:rFonts w:ascii="Arial" w:hAnsi="Arial" w:cs="Arial"/>
          <w:bCs/>
          <w:color w:val="000000"/>
          <w:sz w:val="22"/>
          <w:szCs w:val="22"/>
        </w:rPr>
        <w:t xml:space="preserve"> dále prohlašuje, že je ve smyslu </w:t>
      </w:r>
      <w:r w:rsidR="004E7EB0" w:rsidRPr="00CC28E1">
        <w:rPr>
          <w:rFonts w:ascii="Arial" w:hAnsi="Arial" w:cs="Arial"/>
          <w:snapToGrid w:val="0"/>
          <w:color w:val="000000"/>
          <w:sz w:val="22"/>
          <w:szCs w:val="22"/>
        </w:rPr>
        <w:t xml:space="preserve">ustanovení § </w:t>
      </w:r>
      <w:r w:rsidR="00683927">
        <w:rPr>
          <w:rFonts w:ascii="Arial" w:hAnsi="Arial" w:cs="Arial"/>
          <w:snapToGrid w:val="0"/>
          <w:color w:val="000000"/>
          <w:sz w:val="22"/>
          <w:szCs w:val="22"/>
        </w:rPr>
        <w:t>25</w:t>
      </w:r>
      <w:r w:rsidR="004E7EB0" w:rsidRPr="00CC28E1">
        <w:rPr>
          <w:rFonts w:ascii="Arial" w:hAnsi="Arial" w:cs="Arial"/>
          <w:snapToGrid w:val="0"/>
          <w:color w:val="000000"/>
          <w:sz w:val="22"/>
          <w:szCs w:val="22"/>
        </w:rPr>
        <w:t xml:space="preserve"> energetického zákona provozovatelem </w:t>
      </w:r>
      <w:r w:rsidR="00683927">
        <w:rPr>
          <w:rFonts w:ascii="Arial" w:hAnsi="Arial" w:cs="Arial"/>
          <w:snapToGrid w:val="0"/>
          <w:color w:val="000000"/>
          <w:sz w:val="22"/>
          <w:szCs w:val="22"/>
        </w:rPr>
        <w:t>dis</w:t>
      </w:r>
      <w:r w:rsidR="00137375">
        <w:rPr>
          <w:rFonts w:ascii="Arial" w:hAnsi="Arial" w:cs="Arial"/>
          <w:snapToGrid w:val="0"/>
          <w:color w:val="000000"/>
          <w:sz w:val="22"/>
          <w:szCs w:val="22"/>
        </w:rPr>
        <w:t>t</w:t>
      </w:r>
      <w:r w:rsidR="00683927">
        <w:rPr>
          <w:rFonts w:ascii="Arial" w:hAnsi="Arial" w:cs="Arial"/>
          <w:snapToGrid w:val="0"/>
          <w:color w:val="000000"/>
          <w:sz w:val="22"/>
          <w:szCs w:val="22"/>
        </w:rPr>
        <w:t>ribuční</w:t>
      </w:r>
      <w:r w:rsidR="004E7EB0" w:rsidRPr="00CC28E1">
        <w:rPr>
          <w:rFonts w:ascii="Arial" w:hAnsi="Arial" w:cs="Arial"/>
          <w:snapToGrid w:val="0"/>
          <w:color w:val="000000"/>
          <w:sz w:val="22"/>
          <w:szCs w:val="22"/>
        </w:rPr>
        <w:t xml:space="preserve"> soustavy.</w:t>
      </w:r>
    </w:p>
    <w:p w:rsidR="004E7EB0" w:rsidRDefault="004E7EB0" w:rsidP="004E7EB0">
      <w:pPr>
        <w:tabs>
          <w:tab w:val="left" w:pos="0"/>
          <w:tab w:val="left" w:pos="720"/>
        </w:tabs>
        <w:spacing w:before="120"/>
        <w:jc w:val="both"/>
        <w:rPr>
          <w:rFonts w:ascii="Arial" w:hAnsi="Arial" w:cs="Arial"/>
          <w:bCs/>
          <w:color w:val="000000"/>
          <w:sz w:val="22"/>
          <w:szCs w:val="22"/>
        </w:rPr>
      </w:pPr>
    </w:p>
    <w:p w:rsidR="00843D31" w:rsidRPr="00CC28E1" w:rsidRDefault="00843D31" w:rsidP="004E7EB0">
      <w:pPr>
        <w:tabs>
          <w:tab w:val="left" w:pos="0"/>
          <w:tab w:val="left" w:pos="720"/>
        </w:tabs>
        <w:spacing w:before="120"/>
        <w:jc w:val="both"/>
        <w:rPr>
          <w:rFonts w:ascii="Arial" w:hAnsi="Arial" w:cs="Arial"/>
          <w:bCs/>
          <w:color w:val="000000"/>
          <w:sz w:val="22"/>
          <w:szCs w:val="22"/>
        </w:rPr>
      </w:pPr>
    </w:p>
    <w:p w:rsidR="004E7EB0" w:rsidRPr="00CC28E1" w:rsidRDefault="004E7EB0" w:rsidP="004E7EB0">
      <w:pPr>
        <w:ind w:left="709" w:hanging="720"/>
        <w:jc w:val="center"/>
        <w:rPr>
          <w:rFonts w:ascii="Arial" w:hAnsi="Arial" w:cs="Arial"/>
          <w:b/>
          <w:bCs/>
          <w:color w:val="000000"/>
          <w:sz w:val="22"/>
          <w:szCs w:val="22"/>
        </w:rPr>
      </w:pPr>
      <w:r w:rsidRPr="00CC28E1">
        <w:rPr>
          <w:rFonts w:ascii="Arial" w:hAnsi="Arial" w:cs="Arial"/>
          <w:b/>
          <w:bCs/>
          <w:color w:val="000000"/>
          <w:sz w:val="22"/>
          <w:szCs w:val="22"/>
        </w:rPr>
        <w:t xml:space="preserve">II. </w:t>
      </w:r>
    </w:p>
    <w:p w:rsidR="004E7EB0" w:rsidRPr="00CC28E1" w:rsidRDefault="004E7EB0" w:rsidP="004E7EB0">
      <w:pPr>
        <w:ind w:left="709" w:hanging="720"/>
        <w:jc w:val="center"/>
        <w:rPr>
          <w:rFonts w:ascii="Arial" w:hAnsi="Arial" w:cs="Arial"/>
          <w:color w:val="000000"/>
          <w:sz w:val="22"/>
          <w:szCs w:val="22"/>
        </w:rPr>
      </w:pPr>
      <w:r w:rsidRPr="00CC28E1">
        <w:rPr>
          <w:rFonts w:ascii="Arial" w:hAnsi="Arial" w:cs="Arial"/>
          <w:b/>
          <w:bCs/>
          <w:color w:val="000000"/>
          <w:sz w:val="22"/>
          <w:szCs w:val="22"/>
        </w:rPr>
        <w:t>Obsah smluvního závazku</w:t>
      </w:r>
    </w:p>
    <w:p w:rsidR="004E7EB0" w:rsidRPr="00E14B2A" w:rsidRDefault="004E7EB0" w:rsidP="004E7EB0">
      <w:pPr>
        <w:numPr>
          <w:ilvl w:val="0"/>
          <w:numId w:val="5"/>
        </w:numPr>
        <w:tabs>
          <w:tab w:val="clear" w:pos="720"/>
        </w:tabs>
        <w:ind w:left="709" w:hanging="720"/>
        <w:jc w:val="both"/>
        <w:rPr>
          <w:rFonts w:ascii="Arial" w:hAnsi="Arial" w:cs="Arial"/>
          <w:bCs/>
          <w:color w:val="000000"/>
          <w:sz w:val="22"/>
          <w:szCs w:val="22"/>
        </w:rPr>
      </w:pPr>
      <w:r w:rsidRPr="00CC28E1">
        <w:rPr>
          <w:rFonts w:ascii="Arial" w:hAnsi="Arial" w:cs="Arial"/>
          <w:color w:val="000000"/>
          <w:sz w:val="22"/>
          <w:szCs w:val="22"/>
        </w:rPr>
        <w:t xml:space="preserve">Povinný zřizuje ve prospěch oprávněného ke služebnému pozemku služebnost v prostoru, </w:t>
      </w:r>
      <w:r w:rsidR="00642A49" w:rsidRPr="0024325D">
        <w:rPr>
          <w:rFonts w:ascii="Arial" w:hAnsi="Arial" w:cs="Arial"/>
          <w:color w:val="000000"/>
          <w:sz w:val="22"/>
          <w:szCs w:val="22"/>
        </w:rPr>
        <w:t>jejíž rozsah</w:t>
      </w:r>
      <w:r w:rsidR="00642A49">
        <w:rPr>
          <w:rFonts w:ascii="Arial" w:hAnsi="Arial" w:cs="Arial"/>
          <w:color w:val="000000"/>
          <w:sz w:val="22"/>
          <w:szCs w:val="22"/>
        </w:rPr>
        <w:t xml:space="preserve"> </w:t>
      </w:r>
      <w:r w:rsidRPr="00CC28E1">
        <w:rPr>
          <w:rFonts w:ascii="Arial" w:hAnsi="Arial" w:cs="Arial"/>
          <w:bCs/>
          <w:color w:val="000000"/>
          <w:sz w:val="22"/>
          <w:szCs w:val="22"/>
        </w:rPr>
        <w:t xml:space="preserve">je vyznačen v geometrickém plánu číslo </w:t>
      </w:r>
      <w:r w:rsidR="0024325D">
        <w:rPr>
          <w:rFonts w:ascii="Arial" w:hAnsi="Arial" w:cs="Arial"/>
          <w:bCs/>
          <w:color w:val="000000"/>
          <w:sz w:val="22"/>
          <w:szCs w:val="22"/>
        </w:rPr>
        <w:t>38</w:t>
      </w:r>
      <w:r w:rsidR="000B61B1">
        <w:rPr>
          <w:rFonts w:ascii="Arial" w:hAnsi="Arial" w:cs="Arial"/>
          <w:bCs/>
          <w:color w:val="000000"/>
          <w:sz w:val="22"/>
          <w:szCs w:val="22"/>
        </w:rPr>
        <w:t>58-277</w:t>
      </w:r>
      <w:r w:rsidR="0024325D">
        <w:rPr>
          <w:rFonts w:ascii="Arial" w:hAnsi="Arial" w:cs="Arial"/>
          <w:bCs/>
          <w:color w:val="000000"/>
          <w:sz w:val="22"/>
          <w:szCs w:val="22"/>
        </w:rPr>
        <w:t>/2018</w:t>
      </w:r>
      <w:r w:rsidRPr="00CC28E1">
        <w:rPr>
          <w:rFonts w:ascii="Arial" w:hAnsi="Arial" w:cs="Arial"/>
          <w:bCs/>
          <w:color w:val="000000"/>
          <w:sz w:val="22"/>
          <w:szCs w:val="22"/>
        </w:rPr>
        <w:t>, kter</w:t>
      </w:r>
      <w:r w:rsidR="0024325D">
        <w:rPr>
          <w:rFonts w:ascii="Arial" w:hAnsi="Arial" w:cs="Arial"/>
          <w:bCs/>
          <w:color w:val="000000"/>
          <w:sz w:val="22"/>
          <w:szCs w:val="22"/>
        </w:rPr>
        <w:t>ý</w:t>
      </w:r>
      <w:r w:rsidRPr="00CC28E1">
        <w:rPr>
          <w:rFonts w:ascii="Arial" w:hAnsi="Arial" w:cs="Arial"/>
          <w:bCs/>
          <w:color w:val="000000"/>
          <w:sz w:val="22"/>
          <w:szCs w:val="22"/>
        </w:rPr>
        <w:t xml:space="preserve"> byl potvrzen Katastrálním úřadem pro </w:t>
      </w:r>
      <w:r w:rsidR="0024325D">
        <w:rPr>
          <w:rFonts w:ascii="Arial" w:hAnsi="Arial" w:cs="Arial"/>
          <w:bCs/>
          <w:color w:val="000000"/>
          <w:sz w:val="22"/>
          <w:szCs w:val="22"/>
        </w:rPr>
        <w:t xml:space="preserve">Jihočeský </w:t>
      </w:r>
      <w:r w:rsidRPr="00CC28E1">
        <w:rPr>
          <w:rFonts w:ascii="Arial" w:hAnsi="Arial" w:cs="Arial"/>
          <w:bCs/>
          <w:color w:val="000000"/>
          <w:sz w:val="22"/>
          <w:szCs w:val="22"/>
        </w:rPr>
        <w:t xml:space="preserve">kraj, Katastrální pracoviště </w:t>
      </w:r>
      <w:r w:rsidR="0024325D">
        <w:rPr>
          <w:rFonts w:ascii="Arial" w:hAnsi="Arial" w:cs="Arial"/>
          <w:bCs/>
          <w:color w:val="000000"/>
          <w:sz w:val="22"/>
          <w:szCs w:val="22"/>
        </w:rPr>
        <w:t xml:space="preserve">České Budějovice </w:t>
      </w:r>
      <w:r w:rsidRPr="00CC28E1">
        <w:rPr>
          <w:rFonts w:ascii="Arial" w:hAnsi="Arial" w:cs="Arial"/>
          <w:bCs/>
          <w:color w:val="000000"/>
          <w:sz w:val="22"/>
          <w:szCs w:val="22"/>
        </w:rPr>
        <w:t xml:space="preserve">dne </w:t>
      </w:r>
      <w:r w:rsidR="0024325D">
        <w:rPr>
          <w:rFonts w:ascii="Arial" w:hAnsi="Arial" w:cs="Arial"/>
          <w:bCs/>
          <w:color w:val="000000"/>
          <w:sz w:val="22"/>
          <w:szCs w:val="22"/>
        </w:rPr>
        <w:t>1</w:t>
      </w:r>
      <w:r w:rsidR="000B61B1">
        <w:rPr>
          <w:rFonts w:ascii="Arial" w:hAnsi="Arial" w:cs="Arial"/>
          <w:bCs/>
          <w:color w:val="000000"/>
          <w:sz w:val="22"/>
          <w:szCs w:val="22"/>
        </w:rPr>
        <w:t>2</w:t>
      </w:r>
      <w:r w:rsidR="0024325D">
        <w:rPr>
          <w:rFonts w:ascii="Arial" w:hAnsi="Arial" w:cs="Arial"/>
          <w:bCs/>
          <w:color w:val="000000"/>
          <w:sz w:val="22"/>
          <w:szCs w:val="22"/>
        </w:rPr>
        <w:t>. 3. 2018</w:t>
      </w:r>
      <w:r w:rsidRPr="00CC28E1">
        <w:rPr>
          <w:rFonts w:ascii="Arial" w:hAnsi="Arial" w:cs="Arial"/>
          <w:bCs/>
          <w:color w:val="000000"/>
          <w:sz w:val="22"/>
          <w:szCs w:val="22"/>
        </w:rPr>
        <w:t xml:space="preserve"> </w:t>
      </w:r>
      <w:r w:rsidRPr="00CC28E1">
        <w:rPr>
          <w:rFonts w:ascii="Arial" w:hAnsi="Arial" w:cs="Arial"/>
          <w:color w:val="000000"/>
          <w:sz w:val="22"/>
          <w:szCs w:val="22"/>
        </w:rPr>
        <w:t xml:space="preserve">(viz příloha č. </w:t>
      </w:r>
      <w:r w:rsidR="0024325D">
        <w:rPr>
          <w:rFonts w:ascii="Arial" w:hAnsi="Arial" w:cs="Arial"/>
          <w:color w:val="000000"/>
          <w:sz w:val="22"/>
          <w:szCs w:val="22"/>
        </w:rPr>
        <w:t>1</w:t>
      </w:r>
      <w:r w:rsidRPr="00CC28E1">
        <w:rPr>
          <w:rFonts w:ascii="Arial" w:hAnsi="Arial" w:cs="Arial"/>
          <w:color w:val="000000"/>
          <w:sz w:val="22"/>
          <w:szCs w:val="22"/>
        </w:rPr>
        <w:t>).</w:t>
      </w:r>
    </w:p>
    <w:p w:rsidR="00E14B2A" w:rsidRPr="00E14B2A" w:rsidRDefault="004E7EB0" w:rsidP="00E14B2A">
      <w:pPr>
        <w:numPr>
          <w:ilvl w:val="0"/>
          <w:numId w:val="5"/>
        </w:numPr>
        <w:tabs>
          <w:tab w:val="clear" w:pos="720"/>
        </w:tabs>
        <w:ind w:left="709" w:hanging="720"/>
        <w:jc w:val="both"/>
        <w:rPr>
          <w:rFonts w:ascii="Arial" w:hAnsi="Arial" w:cs="Arial"/>
          <w:bCs/>
          <w:color w:val="000000"/>
          <w:sz w:val="22"/>
          <w:szCs w:val="22"/>
        </w:rPr>
      </w:pPr>
      <w:r w:rsidRPr="00E14B2A">
        <w:rPr>
          <w:rFonts w:ascii="Arial" w:hAnsi="Arial" w:cs="Arial"/>
          <w:color w:val="000000"/>
          <w:sz w:val="22"/>
          <w:szCs w:val="22"/>
        </w:rPr>
        <w:t xml:space="preserve">Povinný zřizuje ve prospěch oprávněného věcné břemeno služebnosti </w:t>
      </w:r>
      <w:r w:rsidRPr="00E14B2A">
        <w:rPr>
          <w:rFonts w:ascii="Arial" w:hAnsi="Arial" w:cs="Arial"/>
          <w:bCs/>
          <w:color w:val="000000"/>
          <w:sz w:val="22"/>
          <w:szCs w:val="22"/>
        </w:rPr>
        <w:t>spočívající v:</w:t>
      </w:r>
      <w:r w:rsidR="00E14B2A" w:rsidRPr="00E14B2A">
        <w:rPr>
          <w:rFonts w:cs="Arial"/>
          <w:color w:val="000000"/>
          <w:szCs w:val="22"/>
        </w:rPr>
        <w:t xml:space="preserve"> </w:t>
      </w:r>
    </w:p>
    <w:p w:rsidR="00E14B2A" w:rsidRPr="00E14B2A" w:rsidRDefault="00E14B2A" w:rsidP="00E14B2A">
      <w:pPr>
        <w:ind w:left="993" w:hanging="284"/>
        <w:jc w:val="both"/>
        <w:rPr>
          <w:rFonts w:ascii="Arial" w:hAnsi="Arial" w:cs="Arial"/>
          <w:color w:val="000000"/>
          <w:sz w:val="22"/>
          <w:szCs w:val="22"/>
        </w:rPr>
      </w:pPr>
      <w:r w:rsidRPr="00E14B2A">
        <w:rPr>
          <w:rFonts w:ascii="Arial" w:hAnsi="Arial" w:cs="Arial"/>
          <w:color w:val="000000"/>
          <w:sz w:val="22"/>
          <w:szCs w:val="22"/>
        </w:rPr>
        <w:t xml:space="preserve">a) v právu umístit, zřídit a provozovat </w:t>
      </w:r>
      <w:r>
        <w:rPr>
          <w:rFonts w:ascii="Arial" w:hAnsi="Arial" w:cs="Arial"/>
          <w:color w:val="000000"/>
          <w:sz w:val="22"/>
          <w:szCs w:val="22"/>
        </w:rPr>
        <w:t>energetické</w:t>
      </w:r>
      <w:r w:rsidRPr="00E14B2A">
        <w:rPr>
          <w:rFonts w:ascii="Arial" w:hAnsi="Arial" w:cs="Arial"/>
          <w:color w:val="000000"/>
          <w:sz w:val="22"/>
          <w:szCs w:val="22"/>
        </w:rPr>
        <w:t xml:space="preserve"> zařízení a povinnosti povinného se zdržet po dobu trvání věcného břemene na služebném pozemku provádění činností, které by mohly ohrozit spolehlivost a bezpečnost </w:t>
      </w:r>
      <w:r>
        <w:rPr>
          <w:rFonts w:ascii="Arial" w:hAnsi="Arial" w:cs="Arial"/>
          <w:color w:val="000000"/>
          <w:sz w:val="22"/>
          <w:szCs w:val="22"/>
        </w:rPr>
        <w:t xml:space="preserve">energetického </w:t>
      </w:r>
      <w:r w:rsidRPr="00E14B2A">
        <w:rPr>
          <w:rFonts w:ascii="Arial" w:hAnsi="Arial" w:cs="Arial"/>
          <w:color w:val="000000"/>
          <w:sz w:val="22"/>
          <w:szCs w:val="22"/>
        </w:rPr>
        <w:t xml:space="preserve">zařízení nebo ohrozit život, zdraví či majetek osob a které by znemožňovaly nebo podstatně znesnadňovaly přístup oprávněného k </w:t>
      </w:r>
      <w:r>
        <w:rPr>
          <w:rFonts w:ascii="Arial" w:hAnsi="Arial" w:cs="Arial"/>
          <w:color w:val="000000"/>
          <w:sz w:val="22"/>
          <w:szCs w:val="22"/>
        </w:rPr>
        <w:t>energetickému</w:t>
      </w:r>
      <w:r w:rsidRPr="00E14B2A">
        <w:rPr>
          <w:rFonts w:ascii="Arial" w:hAnsi="Arial" w:cs="Arial"/>
          <w:color w:val="000000"/>
          <w:sz w:val="22"/>
          <w:szCs w:val="22"/>
        </w:rPr>
        <w:t xml:space="preserve"> zařízení </w:t>
      </w:r>
    </w:p>
    <w:p w:rsidR="00E14B2A" w:rsidRPr="00E14B2A" w:rsidRDefault="00E14B2A" w:rsidP="00E14B2A">
      <w:pPr>
        <w:ind w:left="993" w:hanging="284"/>
        <w:jc w:val="both"/>
        <w:rPr>
          <w:rFonts w:ascii="Arial" w:hAnsi="Arial" w:cs="Arial"/>
          <w:color w:val="000000"/>
          <w:sz w:val="22"/>
          <w:szCs w:val="22"/>
        </w:rPr>
      </w:pPr>
      <w:r w:rsidRPr="00E14B2A">
        <w:rPr>
          <w:rFonts w:ascii="Arial" w:hAnsi="Arial" w:cs="Arial"/>
          <w:color w:val="000000"/>
          <w:sz w:val="22"/>
          <w:szCs w:val="22"/>
        </w:rPr>
        <w:t xml:space="preserve">b) v právu zřídit, mít a udržovat na služebném pozemku potřebné obslužné zařízení, jakož i provádět na součásti </w:t>
      </w:r>
      <w:r w:rsidR="00137375">
        <w:rPr>
          <w:rFonts w:ascii="Arial" w:hAnsi="Arial" w:cs="Arial"/>
          <w:color w:val="000000"/>
          <w:sz w:val="22"/>
          <w:szCs w:val="22"/>
        </w:rPr>
        <w:t>distribuční soustavy</w:t>
      </w:r>
      <w:r w:rsidRPr="00E14B2A">
        <w:rPr>
          <w:rFonts w:ascii="Arial" w:hAnsi="Arial" w:cs="Arial"/>
          <w:color w:val="000000"/>
          <w:sz w:val="22"/>
          <w:szCs w:val="22"/>
        </w:rPr>
        <w:t xml:space="preserve"> úpravy za účelem její obnovy, výměny, modernizace nebo zlepšení její výkonnosti, včetně jejího odstranění </w:t>
      </w:r>
    </w:p>
    <w:p w:rsidR="004E7EB0" w:rsidRPr="00E14B2A" w:rsidRDefault="00E14B2A" w:rsidP="00E14B2A">
      <w:pPr>
        <w:ind w:left="709"/>
        <w:jc w:val="both"/>
        <w:rPr>
          <w:rFonts w:ascii="Arial" w:hAnsi="Arial" w:cs="Arial"/>
          <w:bCs/>
          <w:color w:val="000000"/>
          <w:sz w:val="22"/>
          <w:szCs w:val="22"/>
        </w:rPr>
      </w:pPr>
      <w:r w:rsidRPr="00E14B2A">
        <w:rPr>
          <w:rFonts w:ascii="Arial" w:hAnsi="Arial" w:cs="Arial"/>
          <w:bCs/>
          <w:color w:val="000000"/>
          <w:sz w:val="22"/>
          <w:szCs w:val="22"/>
        </w:rPr>
        <w:t xml:space="preserve"> </w:t>
      </w:r>
      <w:r w:rsidR="004E7EB0" w:rsidRPr="00E14B2A">
        <w:rPr>
          <w:rFonts w:ascii="Arial" w:hAnsi="Arial" w:cs="Arial"/>
          <w:bCs/>
          <w:color w:val="000000"/>
          <w:sz w:val="22"/>
          <w:szCs w:val="22"/>
        </w:rPr>
        <w:t xml:space="preserve">(dále jen </w:t>
      </w:r>
      <w:r w:rsidR="004E7EB0" w:rsidRPr="00E14B2A">
        <w:rPr>
          <w:rFonts w:ascii="Arial" w:hAnsi="Arial" w:cs="Arial"/>
          <w:b/>
          <w:bCs/>
          <w:color w:val="000000"/>
          <w:sz w:val="22"/>
          <w:szCs w:val="22"/>
        </w:rPr>
        <w:t>„věcné břemeno“</w:t>
      </w:r>
      <w:r w:rsidR="004E7EB0" w:rsidRPr="00E14B2A">
        <w:rPr>
          <w:rFonts w:ascii="Arial" w:hAnsi="Arial" w:cs="Arial"/>
          <w:bCs/>
          <w:color w:val="000000"/>
          <w:sz w:val="22"/>
          <w:szCs w:val="22"/>
        </w:rPr>
        <w:t>).</w:t>
      </w:r>
    </w:p>
    <w:p w:rsidR="004E7EB0" w:rsidRPr="00CC28E1" w:rsidRDefault="004E7EB0" w:rsidP="004E7EB0">
      <w:pPr>
        <w:numPr>
          <w:ilvl w:val="0"/>
          <w:numId w:val="5"/>
        </w:numPr>
        <w:tabs>
          <w:tab w:val="left" w:pos="0"/>
        </w:tabs>
        <w:ind w:left="709" w:hanging="720"/>
        <w:jc w:val="both"/>
        <w:rPr>
          <w:rFonts w:ascii="Arial" w:hAnsi="Arial" w:cs="Arial"/>
          <w:bCs/>
          <w:color w:val="000000"/>
          <w:sz w:val="22"/>
          <w:szCs w:val="22"/>
        </w:rPr>
      </w:pPr>
      <w:r w:rsidRPr="00CC28E1">
        <w:rPr>
          <w:rFonts w:ascii="Arial" w:hAnsi="Arial" w:cs="Arial"/>
          <w:bCs/>
          <w:color w:val="000000"/>
          <w:sz w:val="22"/>
          <w:szCs w:val="22"/>
        </w:rPr>
        <w:t>Věcné břemeno se zřizuje úplatně a na dobu neurčitou.</w:t>
      </w:r>
    </w:p>
    <w:p w:rsidR="004E7EB0" w:rsidRDefault="004E7EB0" w:rsidP="004E7EB0">
      <w:pPr>
        <w:jc w:val="center"/>
        <w:rPr>
          <w:rFonts w:ascii="Arial" w:hAnsi="Arial" w:cs="Arial"/>
          <w:b/>
          <w:color w:val="000000"/>
          <w:sz w:val="22"/>
          <w:szCs w:val="22"/>
        </w:rPr>
      </w:pPr>
    </w:p>
    <w:p w:rsidR="00843D31" w:rsidRPr="00CC28E1" w:rsidRDefault="00843D31" w:rsidP="00C75DB4">
      <w:pPr>
        <w:rPr>
          <w:rFonts w:ascii="Arial" w:hAnsi="Arial" w:cs="Arial"/>
          <w:b/>
          <w:color w:val="000000"/>
          <w:sz w:val="22"/>
          <w:szCs w:val="22"/>
        </w:rPr>
      </w:pPr>
    </w:p>
    <w:p w:rsidR="004E7EB0" w:rsidRPr="00CC28E1" w:rsidRDefault="004E7EB0" w:rsidP="004E7EB0">
      <w:pPr>
        <w:jc w:val="center"/>
        <w:rPr>
          <w:rFonts w:ascii="Arial" w:hAnsi="Arial" w:cs="Arial"/>
          <w:b/>
          <w:color w:val="000000"/>
          <w:sz w:val="22"/>
          <w:szCs w:val="22"/>
        </w:rPr>
      </w:pPr>
      <w:r w:rsidRPr="00CC28E1">
        <w:rPr>
          <w:rFonts w:ascii="Arial" w:hAnsi="Arial" w:cs="Arial"/>
          <w:b/>
          <w:color w:val="000000"/>
          <w:sz w:val="22"/>
          <w:szCs w:val="22"/>
        </w:rPr>
        <w:t>III.</w:t>
      </w:r>
    </w:p>
    <w:p w:rsidR="004E7EB0" w:rsidRPr="00CC28E1" w:rsidRDefault="004E7EB0" w:rsidP="004E7EB0">
      <w:pPr>
        <w:pStyle w:val="Textvtabulce"/>
        <w:jc w:val="center"/>
        <w:rPr>
          <w:rFonts w:ascii="Arial" w:hAnsi="Arial" w:cs="Arial"/>
          <w:b/>
          <w:color w:val="000000"/>
          <w:szCs w:val="22"/>
        </w:rPr>
      </w:pPr>
      <w:r w:rsidRPr="00CC28E1">
        <w:rPr>
          <w:rFonts w:ascii="Arial" w:hAnsi="Arial" w:cs="Arial"/>
          <w:b/>
          <w:color w:val="000000"/>
          <w:szCs w:val="22"/>
        </w:rPr>
        <w:t>Úplata za zřízení věcného břemene</w:t>
      </w:r>
    </w:p>
    <w:p w:rsidR="005F4272" w:rsidRPr="005F4272" w:rsidRDefault="005F4272" w:rsidP="005F4272">
      <w:pPr>
        <w:widowControl w:val="0"/>
        <w:numPr>
          <w:ilvl w:val="0"/>
          <w:numId w:val="15"/>
        </w:numPr>
        <w:tabs>
          <w:tab w:val="left" w:pos="709"/>
        </w:tabs>
        <w:autoSpaceDE w:val="0"/>
        <w:autoSpaceDN w:val="0"/>
        <w:adjustRightInd w:val="0"/>
        <w:ind w:left="709" w:hanging="709"/>
        <w:jc w:val="both"/>
        <w:rPr>
          <w:rFonts w:ascii="Arial" w:hAnsi="Arial" w:cs="Arial"/>
          <w:color w:val="000000"/>
          <w:sz w:val="22"/>
          <w:szCs w:val="22"/>
        </w:rPr>
      </w:pPr>
      <w:r w:rsidRPr="005F4272">
        <w:rPr>
          <w:rFonts w:ascii="Arial" w:hAnsi="Arial" w:cs="Arial"/>
          <w:color w:val="000000"/>
          <w:sz w:val="22"/>
          <w:szCs w:val="22"/>
        </w:rPr>
        <w:t xml:space="preserve">Smluvní strany se dohodly na jednorázové úplatě za zřízení věcného břemene v celkové </w:t>
      </w:r>
      <w:r w:rsidRPr="00470F81">
        <w:rPr>
          <w:rFonts w:ascii="Arial" w:hAnsi="Arial" w:cs="Arial"/>
          <w:sz w:val="22"/>
          <w:szCs w:val="22"/>
        </w:rPr>
        <w:t xml:space="preserve">výši </w:t>
      </w:r>
      <w:r w:rsidR="0096593D" w:rsidRPr="0096593D">
        <w:rPr>
          <w:rFonts w:ascii="Arial" w:hAnsi="Arial" w:cs="Arial"/>
          <w:sz w:val="22"/>
          <w:szCs w:val="22"/>
        </w:rPr>
        <w:t>88 370</w:t>
      </w:r>
      <w:r w:rsidR="00137375" w:rsidRPr="0096593D">
        <w:rPr>
          <w:rFonts w:ascii="Arial" w:hAnsi="Arial" w:cs="Arial"/>
          <w:sz w:val="22"/>
          <w:szCs w:val="22"/>
        </w:rPr>
        <w:t>,-</w:t>
      </w:r>
      <w:r w:rsidRPr="0096593D">
        <w:rPr>
          <w:rFonts w:ascii="Arial" w:hAnsi="Arial" w:cs="Arial"/>
          <w:sz w:val="22"/>
          <w:szCs w:val="22"/>
        </w:rPr>
        <w:t xml:space="preserve"> Kč (slovy</w:t>
      </w:r>
      <w:r w:rsidR="00137375" w:rsidRPr="0096593D">
        <w:rPr>
          <w:rFonts w:ascii="Arial" w:hAnsi="Arial" w:cs="Arial"/>
          <w:sz w:val="22"/>
          <w:szCs w:val="22"/>
        </w:rPr>
        <w:t>:</w:t>
      </w:r>
      <w:r w:rsidRPr="0096593D">
        <w:rPr>
          <w:rFonts w:ascii="Arial" w:hAnsi="Arial" w:cs="Arial"/>
          <w:sz w:val="22"/>
          <w:szCs w:val="22"/>
        </w:rPr>
        <w:t xml:space="preserve"> </w:t>
      </w:r>
      <w:proofErr w:type="spellStart"/>
      <w:r w:rsidR="0096593D" w:rsidRPr="0096593D">
        <w:rPr>
          <w:rFonts w:ascii="Arial" w:hAnsi="Arial" w:cs="Arial"/>
          <w:sz w:val="22"/>
          <w:szCs w:val="22"/>
        </w:rPr>
        <w:t>osmdesátosmtisíctřistasedmdesát</w:t>
      </w:r>
      <w:proofErr w:type="spellEnd"/>
      <w:r w:rsidR="00137375" w:rsidRPr="0096593D">
        <w:rPr>
          <w:rFonts w:ascii="Arial" w:hAnsi="Arial" w:cs="Arial"/>
          <w:sz w:val="22"/>
          <w:szCs w:val="22"/>
        </w:rPr>
        <w:t xml:space="preserve"> </w:t>
      </w:r>
      <w:r w:rsidRPr="00470F81">
        <w:rPr>
          <w:rFonts w:ascii="Arial" w:hAnsi="Arial" w:cs="Arial"/>
          <w:sz w:val="22"/>
          <w:szCs w:val="22"/>
        </w:rPr>
        <w:t xml:space="preserve">korun českých). </w:t>
      </w:r>
    </w:p>
    <w:p w:rsidR="005F4272" w:rsidRPr="00137375" w:rsidRDefault="005F4272" w:rsidP="005F4272">
      <w:pPr>
        <w:widowControl w:val="0"/>
        <w:numPr>
          <w:ilvl w:val="0"/>
          <w:numId w:val="15"/>
        </w:numPr>
        <w:tabs>
          <w:tab w:val="left" w:pos="709"/>
        </w:tabs>
        <w:autoSpaceDE w:val="0"/>
        <w:autoSpaceDN w:val="0"/>
        <w:adjustRightInd w:val="0"/>
        <w:ind w:left="709" w:hanging="709"/>
        <w:jc w:val="both"/>
        <w:rPr>
          <w:rFonts w:ascii="Arial" w:hAnsi="Arial" w:cs="Arial"/>
          <w:color w:val="000000"/>
          <w:sz w:val="22"/>
          <w:szCs w:val="22"/>
        </w:rPr>
      </w:pPr>
      <w:r w:rsidRPr="00137375">
        <w:rPr>
          <w:rFonts w:ascii="Arial" w:hAnsi="Arial" w:cs="Arial"/>
          <w:color w:val="000000"/>
          <w:sz w:val="22"/>
          <w:szCs w:val="22"/>
        </w:rPr>
        <w:t>Jednorázová úplata za zřízení věcného břemene byla v plné výši uhrazena oprávněným na účet povinného před podpisem této smlouvy. Povinný není plátcem DPH.</w:t>
      </w:r>
    </w:p>
    <w:p w:rsidR="005F4272" w:rsidRPr="005F4272" w:rsidRDefault="005F4272" w:rsidP="005F4272">
      <w:pPr>
        <w:tabs>
          <w:tab w:val="left" w:pos="709"/>
        </w:tabs>
        <w:ind w:left="709" w:hanging="709"/>
        <w:jc w:val="both"/>
        <w:rPr>
          <w:rFonts w:ascii="Arial" w:hAnsi="Arial" w:cs="Arial"/>
          <w:b/>
          <w:color w:val="000000"/>
          <w:sz w:val="22"/>
          <w:szCs w:val="22"/>
        </w:rPr>
      </w:pPr>
    </w:p>
    <w:p w:rsidR="004E7EB0" w:rsidRPr="00CC28E1" w:rsidRDefault="004E7EB0" w:rsidP="004E7EB0">
      <w:pPr>
        <w:ind w:left="720" w:hanging="720"/>
        <w:jc w:val="center"/>
        <w:rPr>
          <w:rFonts w:ascii="Arial" w:hAnsi="Arial" w:cs="Arial"/>
          <w:b/>
          <w:color w:val="000000"/>
          <w:sz w:val="22"/>
          <w:szCs w:val="22"/>
        </w:rPr>
      </w:pPr>
    </w:p>
    <w:p w:rsidR="004E7EB0" w:rsidRPr="00CC28E1" w:rsidRDefault="004E7EB0" w:rsidP="004E7EB0">
      <w:pPr>
        <w:ind w:left="720" w:hanging="720"/>
        <w:jc w:val="center"/>
        <w:rPr>
          <w:rFonts w:ascii="Arial" w:hAnsi="Arial" w:cs="Arial"/>
          <w:b/>
          <w:color w:val="000000"/>
          <w:sz w:val="22"/>
          <w:szCs w:val="22"/>
        </w:rPr>
      </w:pPr>
      <w:r w:rsidRPr="00CC28E1">
        <w:rPr>
          <w:rFonts w:ascii="Arial" w:hAnsi="Arial" w:cs="Arial"/>
          <w:b/>
          <w:color w:val="000000"/>
          <w:sz w:val="22"/>
          <w:szCs w:val="22"/>
        </w:rPr>
        <w:t>IV.</w:t>
      </w:r>
    </w:p>
    <w:p w:rsidR="004E7EB0" w:rsidRPr="00CC28E1" w:rsidRDefault="004E7EB0" w:rsidP="004E7EB0">
      <w:pPr>
        <w:ind w:left="720" w:hanging="720"/>
        <w:jc w:val="center"/>
        <w:rPr>
          <w:rFonts w:ascii="Arial" w:hAnsi="Arial" w:cs="Arial"/>
          <w:color w:val="000000"/>
          <w:sz w:val="22"/>
          <w:szCs w:val="22"/>
        </w:rPr>
      </w:pPr>
      <w:r w:rsidRPr="00CC28E1">
        <w:rPr>
          <w:rFonts w:ascii="Arial" w:hAnsi="Arial" w:cs="Arial"/>
          <w:b/>
          <w:bCs/>
          <w:color w:val="000000"/>
          <w:sz w:val="22"/>
          <w:szCs w:val="22"/>
        </w:rPr>
        <w:t>Vklad věcného břemene do katastru nemovitostí</w:t>
      </w:r>
    </w:p>
    <w:p w:rsidR="00296442" w:rsidRPr="00470F81" w:rsidRDefault="00296442" w:rsidP="00470F81">
      <w:pPr>
        <w:pStyle w:val="vnintext"/>
        <w:numPr>
          <w:ilvl w:val="0"/>
          <w:numId w:val="10"/>
        </w:numPr>
        <w:tabs>
          <w:tab w:val="clear" w:pos="709"/>
        </w:tabs>
        <w:ind w:left="426" w:hanging="426"/>
        <w:rPr>
          <w:rFonts w:ascii="Arial" w:hAnsi="Arial" w:cs="Arial"/>
          <w:sz w:val="22"/>
          <w:szCs w:val="22"/>
        </w:rPr>
      </w:pPr>
      <w:r w:rsidRPr="00470F81">
        <w:rPr>
          <w:rFonts w:ascii="Arial" w:hAnsi="Arial" w:cs="Arial"/>
          <w:sz w:val="22"/>
          <w:szCs w:val="22"/>
        </w:rPr>
        <w:t>Smluvní strany se dohodly, že povinný zajistí uveřejnění této smlouvy v registru smluv dle § 6 odst. 1 zákona č. 340/2015 Sb., o zvláštních podmínkách účinnosti některých smluv, uveřejňování těchto smluv a o registru smluv (zákon o registru smluv)</w:t>
      </w:r>
      <w:r w:rsidR="007207F3" w:rsidRPr="00470F81">
        <w:rPr>
          <w:rFonts w:ascii="Arial" w:hAnsi="Arial" w:cs="Arial"/>
          <w:sz w:val="22"/>
          <w:szCs w:val="22"/>
        </w:rPr>
        <w:t>, ve znění pozdějších předpisů</w:t>
      </w:r>
      <w:r w:rsidRPr="00470F81">
        <w:rPr>
          <w:rFonts w:ascii="Arial" w:hAnsi="Arial" w:cs="Arial"/>
          <w:sz w:val="22"/>
          <w:szCs w:val="22"/>
        </w:rPr>
        <w:t xml:space="preserve"> a následně oprávněný podá návrh na vklad </w:t>
      </w:r>
      <w:r w:rsidR="001D510F" w:rsidRPr="00470F81">
        <w:rPr>
          <w:rFonts w:ascii="Arial" w:hAnsi="Arial" w:cs="Arial"/>
          <w:sz w:val="22"/>
          <w:szCs w:val="22"/>
        </w:rPr>
        <w:t>věcného břemene</w:t>
      </w:r>
      <w:r w:rsidRPr="00470F81">
        <w:rPr>
          <w:rFonts w:ascii="Arial" w:hAnsi="Arial" w:cs="Arial"/>
          <w:sz w:val="22"/>
          <w:szCs w:val="22"/>
        </w:rPr>
        <w:t xml:space="preserve"> do katastru nemovitostí do 30 dnů ode dne uzavření této smlouvy. Náklady spojené s podáním návrhu na vklad </w:t>
      </w:r>
      <w:r w:rsidR="001D510F" w:rsidRPr="00470F81">
        <w:rPr>
          <w:rFonts w:ascii="Arial" w:hAnsi="Arial" w:cs="Arial"/>
          <w:sz w:val="22"/>
          <w:szCs w:val="22"/>
        </w:rPr>
        <w:t>věcného břemene</w:t>
      </w:r>
      <w:r w:rsidRPr="00470F81">
        <w:rPr>
          <w:rFonts w:ascii="Arial" w:hAnsi="Arial" w:cs="Arial"/>
          <w:sz w:val="22"/>
          <w:szCs w:val="22"/>
        </w:rPr>
        <w:t xml:space="preserve"> do katastru nemovitostí hradí v plné výši oprávněný. </w:t>
      </w:r>
    </w:p>
    <w:p w:rsidR="00296442" w:rsidRPr="00CC28E1" w:rsidRDefault="00296442" w:rsidP="007207F3">
      <w:pPr>
        <w:pStyle w:val="odst"/>
        <w:numPr>
          <w:ilvl w:val="0"/>
          <w:numId w:val="10"/>
        </w:numPr>
        <w:spacing w:after="0"/>
        <w:ind w:left="426" w:hanging="426"/>
        <w:rPr>
          <w:rFonts w:ascii="Arial" w:hAnsi="Arial" w:cs="Arial"/>
          <w:sz w:val="22"/>
          <w:szCs w:val="22"/>
        </w:rPr>
      </w:pPr>
      <w:r w:rsidRPr="00CC28E1">
        <w:rPr>
          <w:rFonts w:ascii="Arial" w:hAnsi="Arial" w:cs="Arial"/>
          <w:sz w:val="22"/>
          <w:szCs w:val="22"/>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rsidR="00296442" w:rsidRPr="00CC28E1" w:rsidRDefault="00296442" w:rsidP="007207F3">
      <w:pPr>
        <w:pStyle w:val="odst"/>
        <w:numPr>
          <w:ilvl w:val="0"/>
          <w:numId w:val="10"/>
        </w:numPr>
        <w:spacing w:after="0"/>
        <w:ind w:left="426" w:hanging="426"/>
        <w:rPr>
          <w:rFonts w:ascii="Arial" w:hAnsi="Arial" w:cs="Arial"/>
          <w:sz w:val="22"/>
          <w:szCs w:val="22"/>
        </w:rPr>
      </w:pPr>
      <w:r w:rsidRPr="00CC28E1">
        <w:rPr>
          <w:rFonts w:ascii="Arial" w:hAnsi="Arial" w:cs="Arial"/>
          <w:sz w:val="22"/>
          <w:szCs w:val="22"/>
        </w:rPr>
        <w:t xml:space="preserve">V případě, že bude řízení o povolení vkladu na základě této smlouvy do katastru nemovitostí pravomocně ukončeno jinak než </w:t>
      </w:r>
      <w:r w:rsidR="00410105" w:rsidRPr="00D33D2F">
        <w:rPr>
          <w:rFonts w:ascii="Arial" w:hAnsi="Arial" w:cs="Arial"/>
          <w:sz w:val="22"/>
          <w:szCs w:val="22"/>
        </w:rPr>
        <w:t>rozhodnutím o povolení</w:t>
      </w:r>
      <w:r w:rsidRPr="00CC28E1">
        <w:rPr>
          <w:rFonts w:ascii="Arial" w:hAnsi="Arial" w:cs="Arial"/>
          <w:sz w:val="22"/>
          <w:szCs w:val="22"/>
        </w:rPr>
        <w:t xml:space="preserve"> vkladu, podají smluvní strany nový návrh na vklad na základě této smlouvy či na základě smlouvy dle následujícího odstavce této smlouvy.</w:t>
      </w:r>
    </w:p>
    <w:p w:rsidR="00296442" w:rsidRPr="00CC28E1" w:rsidRDefault="00296442" w:rsidP="007207F3">
      <w:pPr>
        <w:pStyle w:val="odst"/>
        <w:numPr>
          <w:ilvl w:val="0"/>
          <w:numId w:val="10"/>
        </w:numPr>
        <w:spacing w:after="0"/>
        <w:ind w:left="426" w:hanging="426"/>
        <w:rPr>
          <w:rFonts w:ascii="Arial" w:hAnsi="Arial" w:cs="Arial"/>
          <w:sz w:val="22"/>
          <w:szCs w:val="22"/>
        </w:rPr>
      </w:pPr>
      <w:r w:rsidRPr="00CC28E1">
        <w:rPr>
          <w:rFonts w:ascii="Arial" w:hAnsi="Arial" w:cs="Arial"/>
          <w:sz w:val="22"/>
          <w:szCs w:val="22"/>
        </w:rPr>
        <w:lastRenderedPageBreak/>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AC0E79" w:rsidRPr="00CC28E1">
        <w:rPr>
          <w:rFonts w:ascii="Arial" w:hAnsi="Arial" w:cs="Arial"/>
          <w:sz w:val="22"/>
          <w:szCs w:val="22"/>
        </w:rPr>
        <w:t>věcného břemene</w:t>
      </w:r>
      <w:r w:rsidRPr="00CC28E1">
        <w:rPr>
          <w:rFonts w:ascii="Arial" w:hAnsi="Arial" w:cs="Arial"/>
          <w:sz w:val="22"/>
          <w:szCs w:val="22"/>
        </w:rPr>
        <w:t xml:space="preserve"> do katastru nemovitostí, přičemž tato nová smlouva bude jinak totožného obsahu s touto smlouvou, avšak s odstraněnými nedostatky, které bránily vkladu </w:t>
      </w:r>
      <w:r w:rsidR="00AC0E79" w:rsidRPr="00CC28E1">
        <w:rPr>
          <w:rFonts w:ascii="Arial" w:hAnsi="Arial" w:cs="Arial"/>
          <w:sz w:val="22"/>
          <w:szCs w:val="22"/>
        </w:rPr>
        <w:t>věcného břemene</w:t>
      </w:r>
      <w:r w:rsidRPr="00CC28E1">
        <w:rPr>
          <w:rFonts w:ascii="Arial" w:hAnsi="Arial" w:cs="Arial"/>
          <w:sz w:val="22"/>
          <w:szCs w:val="22"/>
        </w:rPr>
        <w:t xml:space="preserve"> do katastru</w:t>
      </w:r>
      <w:r w:rsidR="001D510F" w:rsidRPr="00CC28E1">
        <w:rPr>
          <w:rFonts w:ascii="Arial" w:hAnsi="Arial" w:cs="Arial"/>
          <w:sz w:val="22"/>
          <w:szCs w:val="22"/>
        </w:rPr>
        <w:t xml:space="preserve"> nemovitostí</w:t>
      </w:r>
      <w:r w:rsidRPr="00CC28E1">
        <w:rPr>
          <w:rFonts w:ascii="Arial" w:hAnsi="Arial" w:cs="Arial"/>
          <w:sz w:val="22"/>
          <w:szCs w:val="22"/>
        </w:rPr>
        <w:t>. Vyzvat k  uzavření nové smlouvy je oprávněna kterákoli smluvní strana druhou smluvní stranu do 30 dnů ode dne zamítnutí návrhu na vklad.</w:t>
      </w:r>
    </w:p>
    <w:p w:rsidR="00296442" w:rsidRPr="00CC28E1" w:rsidRDefault="00296442" w:rsidP="007207F3">
      <w:pPr>
        <w:numPr>
          <w:ilvl w:val="0"/>
          <w:numId w:val="10"/>
        </w:numPr>
        <w:ind w:left="426" w:hanging="426"/>
        <w:jc w:val="both"/>
        <w:rPr>
          <w:rFonts w:ascii="Arial" w:hAnsi="Arial" w:cs="Arial"/>
          <w:snapToGrid w:val="0"/>
          <w:sz w:val="22"/>
          <w:szCs w:val="22"/>
        </w:rPr>
      </w:pPr>
      <w:r w:rsidRPr="00CC28E1">
        <w:rPr>
          <w:rFonts w:ascii="Arial" w:hAnsi="Arial" w:cs="Arial"/>
          <w:snapToGrid w:val="0"/>
          <w:sz w:val="22"/>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rsidR="004E7EB0" w:rsidRDefault="004E7EB0" w:rsidP="004E7EB0">
      <w:pPr>
        <w:ind w:left="720"/>
        <w:jc w:val="both"/>
        <w:rPr>
          <w:rFonts w:ascii="Arial" w:hAnsi="Arial" w:cs="Arial"/>
          <w:color w:val="000000"/>
          <w:sz w:val="22"/>
          <w:szCs w:val="22"/>
        </w:rPr>
      </w:pPr>
    </w:p>
    <w:p w:rsidR="00843D31" w:rsidRDefault="00843D31" w:rsidP="00C75DB4">
      <w:pPr>
        <w:jc w:val="both"/>
        <w:rPr>
          <w:rFonts w:ascii="Arial" w:hAnsi="Arial" w:cs="Arial"/>
          <w:color w:val="000000"/>
          <w:sz w:val="22"/>
          <w:szCs w:val="22"/>
        </w:rPr>
      </w:pPr>
    </w:p>
    <w:p w:rsidR="00D33D2F" w:rsidRPr="00CC28E1" w:rsidRDefault="00D33D2F" w:rsidP="004E7EB0">
      <w:pPr>
        <w:ind w:left="720"/>
        <w:jc w:val="both"/>
        <w:rPr>
          <w:rFonts w:ascii="Arial" w:hAnsi="Arial" w:cs="Arial"/>
          <w:color w:val="000000"/>
          <w:sz w:val="22"/>
          <w:szCs w:val="22"/>
        </w:rPr>
      </w:pPr>
    </w:p>
    <w:p w:rsidR="004E7EB0" w:rsidRPr="00CC28E1" w:rsidRDefault="004E7EB0" w:rsidP="004E7EB0">
      <w:pPr>
        <w:jc w:val="center"/>
        <w:outlineLvl w:val="0"/>
        <w:rPr>
          <w:rFonts w:ascii="Arial" w:hAnsi="Arial" w:cs="Arial"/>
          <w:b/>
          <w:bCs/>
          <w:color w:val="000000"/>
          <w:sz w:val="22"/>
          <w:szCs w:val="22"/>
        </w:rPr>
      </w:pPr>
      <w:r w:rsidRPr="00CC28E1">
        <w:rPr>
          <w:rFonts w:ascii="Arial" w:hAnsi="Arial" w:cs="Arial"/>
          <w:b/>
          <w:bCs/>
          <w:color w:val="000000"/>
          <w:sz w:val="22"/>
          <w:szCs w:val="22"/>
        </w:rPr>
        <w:t>V.</w:t>
      </w:r>
    </w:p>
    <w:p w:rsidR="00843D31" w:rsidRPr="00CC28E1" w:rsidRDefault="004E7EB0" w:rsidP="00C75DB4">
      <w:pPr>
        <w:jc w:val="center"/>
        <w:rPr>
          <w:rFonts w:ascii="Arial" w:hAnsi="Arial" w:cs="Arial"/>
          <w:color w:val="000000"/>
          <w:sz w:val="22"/>
          <w:szCs w:val="22"/>
        </w:rPr>
      </w:pPr>
      <w:r w:rsidRPr="00CC28E1">
        <w:rPr>
          <w:rFonts w:ascii="Arial" w:hAnsi="Arial" w:cs="Arial"/>
          <w:b/>
          <w:bCs/>
          <w:color w:val="000000"/>
          <w:sz w:val="22"/>
          <w:szCs w:val="22"/>
        </w:rPr>
        <w:t>Užívání služebného pozemku po dobu realizace stavb</w:t>
      </w:r>
      <w:r w:rsidR="00C75DB4">
        <w:rPr>
          <w:rFonts w:ascii="Arial" w:hAnsi="Arial" w:cs="Arial"/>
          <w:b/>
          <w:bCs/>
          <w:color w:val="000000"/>
          <w:sz w:val="22"/>
          <w:szCs w:val="22"/>
        </w:rPr>
        <w:t>y</w:t>
      </w:r>
    </w:p>
    <w:p w:rsidR="004E7EB0" w:rsidRPr="006B0D2E" w:rsidRDefault="004E7EB0" w:rsidP="006B0D2E">
      <w:pPr>
        <w:pStyle w:val="Odstavecseseznamem"/>
        <w:numPr>
          <w:ilvl w:val="0"/>
          <w:numId w:val="3"/>
        </w:numPr>
        <w:ind w:left="426" w:hanging="426"/>
        <w:jc w:val="both"/>
        <w:rPr>
          <w:rFonts w:ascii="Arial" w:hAnsi="Arial" w:cs="Arial"/>
          <w:color w:val="000000"/>
          <w:sz w:val="22"/>
          <w:szCs w:val="22"/>
        </w:rPr>
      </w:pPr>
      <w:r w:rsidRPr="006B0D2E">
        <w:rPr>
          <w:rFonts w:ascii="Arial" w:hAnsi="Arial" w:cs="Arial"/>
          <w:color w:val="000000"/>
          <w:sz w:val="22"/>
          <w:szCs w:val="22"/>
        </w:rPr>
        <w:t xml:space="preserve">Povinný prohlašuje, že níže uvedený služebný pozemek není pronajat </w:t>
      </w:r>
      <w:r w:rsidRPr="006B0D2E">
        <w:rPr>
          <w:rFonts w:ascii="Arial" w:hAnsi="Arial" w:cs="Arial"/>
          <w:iCs/>
          <w:color w:val="000000"/>
          <w:sz w:val="22"/>
          <w:szCs w:val="22"/>
        </w:rPr>
        <w:t>či propachtován</w:t>
      </w:r>
      <w:r w:rsidRPr="006B0D2E">
        <w:rPr>
          <w:rFonts w:ascii="Arial" w:hAnsi="Arial" w:cs="Arial"/>
          <w:i/>
          <w:iCs/>
          <w:color w:val="000000"/>
          <w:sz w:val="22"/>
          <w:szCs w:val="22"/>
        </w:rPr>
        <w:t xml:space="preserve"> </w:t>
      </w:r>
      <w:r w:rsidRPr="006B0D2E">
        <w:rPr>
          <w:rFonts w:ascii="Arial" w:hAnsi="Arial" w:cs="Arial"/>
          <w:color w:val="000000"/>
          <w:sz w:val="22"/>
          <w:szCs w:val="22"/>
        </w:rPr>
        <w:t>třetí osobě</w:t>
      </w:r>
      <w:r w:rsidRPr="006B0D2E">
        <w:rPr>
          <w:rFonts w:ascii="Arial" w:hAnsi="Arial" w:cs="Arial"/>
          <w:i/>
          <w:iCs/>
          <w:color w:val="000000"/>
          <w:sz w:val="22"/>
          <w:szCs w:val="22"/>
        </w:rPr>
        <w:t>.</w:t>
      </w:r>
    </w:p>
    <w:tbl>
      <w:tblPr>
        <w:tblW w:w="0" w:type="auto"/>
        <w:tblLayout w:type="fixed"/>
        <w:tblCellMar>
          <w:left w:w="0" w:type="dxa"/>
          <w:right w:w="0" w:type="dxa"/>
        </w:tblCellMar>
        <w:tblLook w:val="04A0" w:firstRow="1" w:lastRow="0" w:firstColumn="1" w:lastColumn="0" w:noHBand="0" w:noVBand="1"/>
      </w:tblPr>
      <w:tblGrid>
        <w:gridCol w:w="1295"/>
        <w:gridCol w:w="1530"/>
        <w:gridCol w:w="993"/>
        <w:gridCol w:w="1134"/>
        <w:gridCol w:w="1134"/>
        <w:gridCol w:w="1984"/>
        <w:gridCol w:w="982"/>
      </w:tblGrid>
      <w:tr w:rsidR="001B1AD5" w:rsidRPr="00CC28E1" w:rsidTr="006B0D2E">
        <w:tc>
          <w:tcPr>
            <w:tcW w:w="129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1B1AD5" w:rsidRPr="001B1AD5" w:rsidRDefault="001B1AD5" w:rsidP="001B1AD5">
            <w:pPr>
              <w:rPr>
                <w:rFonts w:ascii="Arial" w:hAnsi="Arial" w:cs="Arial"/>
                <w:color w:val="000000"/>
                <w:sz w:val="22"/>
              </w:rPr>
            </w:pPr>
            <w:r w:rsidRPr="001B1AD5">
              <w:rPr>
                <w:rFonts w:ascii="Arial" w:hAnsi="Arial" w:cs="Arial"/>
                <w:b/>
                <w:bCs/>
                <w:i/>
                <w:iCs/>
                <w:color w:val="000000"/>
                <w:sz w:val="22"/>
                <w:szCs w:val="22"/>
              </w:rPr>
              <w:t>Obec</w:t>
            </w:r>
          </w:p>
        </w:tc>
        <w:tc>
          <w:tcPr>
            <w:tcW w:w="153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1B1AD5" w:rsidRPr="00CC28E1" w:rsidRDefault="001B1AD5" w:rsidP="001509AE">
            <w:pPr>
              <w:jc w:val="center"/>
              <w:rPr>
                <w:rFonts w:ascii="Arial" w:hAnsi="Arial" w:cs="Arial"/>
                <w:color w:val="000000"/>
                <w:sz w:val="22"/>
              </w:rPr>
            </w:pPr>
            <w:r w:rsidRPr="00CC28E1">
              <w:rPr>
                <w:rFonts w:ascii="Arial" w:hAnsi="Arial" w:cs="Arial"/>
                <w:b/>
                <w:bCs/>
                <w:i/>
                <w:iCs/>
                <w:color w:val="000000"/>
                <w:sz w:val="22"/>
                <w:szCs w:val="22"/>
              </w:rPr>
              <w:t>katastrální území</w:t>
            </w:r>
          </w:p>
        </w:tc>
        <w:tc>
          <w:tcPr>
            <w:tcW w:w="99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1B1AD5" w:rsidRPr="00CC28E1" w:rsidRDefault="001B1AD5" w:rsidP="001509AE">
            <w:pPr>
              <w:jc w:val="center"/>
              <w:rPr>
                <w:rFonts w:ascii="Arial" w:hAnsi="Arial" w:cs="Arial"/>
                <w:color w:val="000000"/>
                <w:sz w:val="22"/>
              </w:rPr>
            </w:pPr>
            <w:proofErr w:type="spellStart"/>
            <w:r w:rsidRPr="00CC28E1">
              <w:rPr>
                <w:rFonts w:ascii="Arial" w:hAnsi="Arial" w:cs="Arial"/>
                <w:b/>
                <w:bCs/>
                <w:i/>
                <w:iCs/>
                <w:color w:val="000000"/>
                <w:sz w:val="22"/>
                <w:szCs w:val="22"/>
              </w:rPr>
              <w:t>parc</w:t>
            </w:r>
            <w:proofErr w:type="spellEnd"/>
            <w:r w:rsidRPr="00CC28E1">
              <w:rPr>
                <w:rFonts w:ascii="Arial" w:hAnsi="Arial" w:cs="Arial"/>
                <w:b/>
                <w:bCs/>
                <w:i/>
                <w:iCs/>
                <w:color w:val="000000"/>
                <w:sz w:val="22"/>
                <w:szCs w:val="22"/>
              </w:rPr>
              <w:t>. č.</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1B1AD5" w:rsidRPr="00CC28E1" w:rsidRDefault="001B1AD5" w:rsidP="001509AE">
            <w:pPr>
              <w:jc w:val="center"/>
              <w:rPr>
                <w:rFonts w:ascii="Arial" w:hAnsi="Arial" w:cs="Arial"/>
                <w:color w:val="000000"/>
                <w:sz w:val="22"/>
              </w:rPr>
            </w:pPr>
            <w:r w:rsidRPr="00CC28E1">
              <w:rPr>
                <w:rFonts w:ascii="Arial" w:hAnsi="Arial" w:cs="Arial"/>
                <w:b/>
                <w:bCs/>
                <w:i/>
                <w:iCs/>
                <w:color w:val="000000"/>
                <w:sz w:val="22"/>
                <w:szCs w:val="22"/>
              </w:rPr>
              <w:t>druh evidence</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1B1AD5" w:rsidRPr="00CC28E1" w:rsidRDefault="001B1AD5" w:rsidP="001509AE">
            <w:pPr>
              <w:jc w:val="center"/>
              <w:rPr>
                <w:rFonts w:ascii="Arial" w:hAnsi="Arial" w:cs="Arial"/>
                <w:color w:val="000000"/>
                <w:sz w:val="22"/>
              </w:rPr>
            </w:pPr>
          </w:p>
        </w:tc>
        <w:tc>
          <w:tcPr>
            <w:tcW w:w="1984"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1B1AD5" w:rsidRPr="00CC28E1" w:rsidRDefault="001B1AD5" w:rsidP="001509AE">
            <w:pPr>
              <w:jc w:val="center"/>
              <w:rPr>
                <w:rFonts w:ascii="Arial" w:hAnsi="Arial" w:cs="Arial"/>
                <w:color w:val="000000"/>
                <w:sz w:val="22"/>
              </w:rPr>
            </w:pPr>
          </w:p>
        </w:tc>
        <w:tc>
          <w:tcPr>
            <w:tcW w:w="982"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1B1AD5" w:rsidRPr="00CC28E1" w:rsidRDefault="001B1AD5" w:rsidP="001509AE">
            <w:pPr>
              <w:jc w:val="center"/>
              <w:rPr>
                <w:rFonts w:ascii="Arial" w:hAnsi="Arial" w:cs="Arial"/>
                <w:color w:val="000000"/>
                <w:sz w:val="22"/>
              </w:rPr>
            </w:pPr>
          </w:p>
        </w:tc>
      </w:tr>
      <w:tr w:rsidR="001B1AD5" w:rsidRPr="00CC28E1" w:rsidTr="006B0D2E">
        <w:trPr>
          <w:trHeight w:val="450"/>
        </w:trPr>
        <w:tc>
          <w:tcPr>
            <w:tcW w:w="12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B1AD5" w:rsidRPr="00CC28E1" w:rsidRDefault="001B1AD5" w:rsidP="001509AE">
            <w:pPr>
              <w:jc w:val="center"/>
              <w:rPr>
                <w:rFonts w:ascii="Arial" w:hAnsi="Arial" w:cs="Arial"/>
                <w:color w:val="000000"/>
                <w:sz w:val="22"/>
              </w:rPr>
            </w:pPr>
            <w:r>
              <w:rPr>
                <w:rFonts w:ascii="Arial" w:hAnsi="Arial" w:cs="Arial"/>
                <w:color w:val="000000"/>
                <w:sz w:val="22"/>
                <w:szCs w:val="22"/>
              </w:rPr>
              <w:t>České Budějovice</w:t>
            </w:r>
          </w:p>
        </w:tc>
        <w:tc>
          <w:tcPr>
            <w:tcW w:w="1530" w:type="dxa"/>
            <w:tcBorders>
              <w:top w:val="nil"/>
              <w:left w:val="nil"/>
              <w:bottom w:val="single" w:sz="8" w:space="0" w:color="auto"/>
              <w:right w:val="single" w:sz="8" w:space="0" w:color="auto"/>
            </w:tcBorders>
            <w:tcMar>
              <w:top w:w="0" w:type="dxa"/>
              <w:left w:w="70" w:type="dxa"/>
              <w:bottom w:w="0" w:type="dxa"/>
              <w:right w:w="70" w:type="dxa"/>
            </w:tcMar>
            <w:hideMark/>
          </w:tcPr>
          <w:p w:rsidR="001B1AD5" w:rsidRDefault="001B1AD5" w:rsidP="001509AE">
            <w:pPr>
              <w:jc w:val="center"/>
              <w:rPr>
                <w:rFonts w:ascii="Arial" w:hAnsi="Arial" w:cs="Arial"/>
                <w:color w:val="000000"/>
                <w:sz w:val="22"/>
                <w:szCs w:val="22"/>
              </w:rPr>
            </w:pPr>
            <w:r>
              <w:rPr>
                <w:rFonts w:ascii="Arial" w:hAnsi="Arial" w:cs="Arial"/>
                <w:color w:val="000000"/>
                <w:sz w:val="22"/>
                <w:szCs w:val="22"/>
              </w:rPr>
              <w:t>České Budějovice</w:t>
            </w:r>
          </w:p>
          <w:p w:rsidR="001B1AD5" w:rsidRPr="00CC28E1" w:rsidRDefault="001B1AD5" w:rsidP="001509AE">
            <w:pPr>
              <w:jc w:val="center"/>
              <w:rPr>
                <w:rFonts w:ascii="Arial" w:hAnsi="Arial" w:cs="Arial"/>
                <w:color w:val="000000"/>
                <w:sz w:val="22"/>
              </w:rPr>
            </w:pPr>
            <w:r>
              <w:rPr>
                <w:rFonts w:ascii="Arial" w:hAnsi="Arial" w:cs="Arial"/>
                <w:color w:val="000000"/>
                <w:sz w:val="22"/>
              </w:rPr>
              <w:t>6</w:t>
            </w:r>
          </w:p>
        </w:tc>
        <w:tc>
          <w:tcPr>
            <w:tcW w:w="993" w:type="dxa"/>
            <w:tcBorders>
              <w:top w:val="nil"/>
              <w:left w:val="nil"/>
              <w:bottom w:val="single" w:sz="8" w:space="0" w:color="auto"/>
              <w:right w:val="single" w:sz="8" w:space="0" w:color="auto"/>
            </w:tcBorders>
            <w:tcMar>
              <w:top w:w="0" w:type="dxa"/>
              <w:left w:w="70" w:type="dxa"/>
              <w:bottom w:w="0" w:type="dxa"/>
              <w:right w:w="70" w:type="dxa"/>
            </w:tcMar>
            <w:hideMark/>
          </w:tcPr>
          <w:p w:rsidR="001B1AD5" w:rsidRPr="00CC28E1" w:rsidRDefault="00C75DB4" w:rsidP="001509AE">
            <w:pPr>
              <w:jc w:val="center"/>
              <w:rPr>
                <w:rFonts w:ascii="Arial" w:hAnsi="Arial" w:cs="Arial"/>
                <w:color w:val="000000"/>
                <w:sz w:val="22"/>
              </w:rPr>
            </w:pPr>
            <w:r>
              <w:rPr>
                <w:rFonts w:ascii="Arial" w:hAnsi="Arial" w:cs="Arial"/>
                <w:color w:val="000000"/>
                <w:sz w:val="22"/>
                <w:szCs w:val="22"/>
              </w:rPr>
              <w:t>786/49</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1B1AD5" w:rsidRPr="00CC28E1" w:rsidRDefault="001B1AD5" w:rsidP="001509AE">
            <w:pPr>
              <w:jc w:val="center"/>
              <w:rPr>
                <w:rFonts w:ascii="Arial" w:hAnsi="Arial" w:cs="Arial"/>
                <w:color w:val="000000"/>
                <w:sz w:val="22"/>
              </w:rPr>
            </w:pPr>
            <w:r>
              <w:rPr>
                <w:rFonts w:ascii="Arial" w:hAnsi="Arial" w:cs="Arial"/>
                <w:color w:val="000000"/>
                <w:sz w:val="22"/>
                <w:szCs w:val="22"/>
              </w:rPr>
              <w:t>KN</w:t>
            </w:r>
          </w:p>
        </w:tc>
        <w:tc>
          <w:tcPr>
            <w:tcW w:w="1134" w:type="dxa"/>
            <w:tcBorders>
              <w:top w:val="nil"/>
              <w:left w:val="nil"/>
              <w:bottom w:val="single" w:sz="8" w:space="0" w:color="auto"/>
              <w:right w:val="single" w:sz="8" w:space="0" w:color="auto"/>
            </w:tcBorders>
            <w:tcMar>
              <w:top w:w="0" w:type="dxa"/>
              <w:left w:w="70" w:type="dxa"/>
              <w:bottom w:w="0" w:type="dxa"/>
              <w:right w:w="70" w:type="dxa"/>
            </w:tcMar>
          </w:tcPr>
          <w:p w:rsidR="001B1AD5" w:rsidRPr="00CC28E1" w:rsidRDefault="001B1AD5" w:rsidP="001509AE">
            <w:pPr>
              <w:jc w:val="center"/>
              <w:rPr>
                <w:rFonts w:ascii="Arial" w:hAnsi="Arial" w:cs="Arial"/>
                <w:color w:val="000000"/>
                <w:sz w:val="22"/>
              </w:rPr>
            </w:pPr>
          </w:p>
        </w:tc>
        <w:tc>
          <w:tcPr>
            <w:tcW w:w="1984" w:type="dxa"/>
            <w:tcBorders>
              <w:top w:val="nil"/>
              <w:left w:val="nil"/>
              <w:bottom w:val="single" w:sz="8" w:space="0" w:color="auto"/>
              <w:right w:val="single" w:sz="8" w:space="0" w:color="auto"/>
            </w:tcBorders>
            <w:tcMar>
              <w:top w:w="0" w:type="dxa"/>
              <w:left w:w="70" w:type="dxa"/>
              <w:bottom w:w="0" w:type="dxa"/>
              <w:right w:w="70" w:type="dxa"/>
            </w:tcMar>
          </w:tcPr>
          <w:p w:rsidR="001B1AD5" w:rsidRPr="00CC28E1" w:rsidRDefault="001B1AD5" w:rsidP="001509AE">
            <w:pPr>
              <w:jc w:val="center"/>
              <w:rPr>
                <w:rFonts w:ascii="Arial" w:hAnsi="Arial" w:cs="Arial"/>
                <w:color w:val="000000"/>
                <w:sz w:val="22"/>
              </w:rPr>
            </w:pPr>
          </w:p>
        </w:tc>
        <w:tc>
          <w:tcPr>
            <w:tcW w:w="982" w:type="dxa"/>
            <w:tcBorders>
              <w:top w:val="nil"/>
              <w:left w:val="nil"/>
              <w:bottom w:val="single" w:sz="8" w:space="0" w:color="auto"/>
              <w:right w:val="single" w:sz="8" w:space="0" w:color="auto"/>
            </w:tcBorders>
            <w:tcMar>
              <w:top w:w="0" w:type="dxa"/>
              <w:left w:w="70" w:type="dxa"/>
              <w:bottom w:w="0" w:type="dxa"/>
              <w:right w:w="70" w:type="dxa"/>
            </w:tcMar>
          </w:tcPr>
          <w:p w:rsidR="001B1AD5" w:rsidRPr="00CC28E1" w:rsidRDefault="001B1AD5" w:rsidP="001509AE">
            <w:pPr>
              <w:jc w:val="center"/>
              <w:rPr>
                <w:rFonts w:ascii="Arial" w:hAnsi="Arial" w:cs="Arial"/>
                <w:color w:val="000000"/>
                <w:sz w:val="22"/>
              </w:rPr>
            </w:pPr>
          </w:p>
        </w:tc>
      </w:tr>
    </w:tbl>
    <w:p w:rsidR="001B1AD5" w:rsidRPr="00CC28E1" w:rsidRDefault="001B1AD5" w:rsidP="001B1AD5">
      <w:pPr>
        <w:ind w:firstLine="708"/>
        <w:jc w:val="both"/>
        <w:rPr>
          <w:rFonts w:ascii="Arial" w:hAnsi="Arial" w:cs="Arial"/>
          <w:color w:val="000000"/>
          <w:sz w:val="22"/>
          <w:szCs w:val="22"/>
        </w:rPr>
      </w:pPr>
      <w:r w:rsidRPr="00CC28E1">
        <w:rPr>
          <w:rFonts w:ascii="Arial" w:hAnsi="Arial" w:cs="Arial"/>
          <w:color w:val="000000"/>
          <w:sz w:val="22"/>
          <w:szCs w:val="22"/>
        </w:rPr>
        <w:t> </w:t>
      </w:r>
    </w:p>
    <w:p w:rsidR="004E7EB0" w:rsidRPr="006B0D2E" w:rsidRDefault="004E7EB0" w:rsidP="006B0D2E">
      <w:pPr>
        <w:pStyle w:val="Odstavecseseznamem"/>
        <w:numPr>
          <w:ilvl w:val="0"/>
          <w:numId w:val="3"/>
        </w:numPr>
        <w:ind w:left="426" w:hanging="426"/>
        <w:jc w:val="both"/>
        <w:rPr>
          <w:rFonts w:ascii="Arial" w:hAnsi="Arial" w:cs="Arial"/>
          <w:color w:val="000000"/>
          <w:sz w:val="22"/>
          <w:szCs w:val="22"/>
        </w:rPr>
      </w:pPr>
      <w:r w:rsidRPr="006B0D2E">
        <w:rPr>
          <w:rFonts w:ascii="Arial" w:hAnsi="Arial" w:cs="Arial"/>
          <w:color w:val="000000"/>
          <w:sz w:val="22"/>
          <w:szCs w:val="22"/>
        </w:rPr>
        <w:t>Oprávněný se zavazuje uhradit povinnému za užívání uvedeného služebného pozemku po dobu realizace stavby jednorázovou paušální úplatu</w:t>
      </w:r>
      <w:r w:rsidR="00F15480">
        <w:rPr>
          <w:rFonts w:ascii="Arial" w:hAnsi="Arial" w:cs="Arial"/>
          <w:color w:val="000000"/>
          <w:sz w:val="22"/>
          <w:szCs w:val="22"/>
        </w:rPr>
        <w:t xml:space="preserve"> </w:t>
      </w:r>
      <w:r w:rsidR="00F15480" w:rsidRPr="00F15480">
        <w:rPr>
          <w:rFonts w:ascii="Arial" w:hAnsi="Arial" w:cs="Arial"/>
          <w:sz w:val="22"/>
          <w:szCs w:val="22"/>
        </w:rPr>
        <w:t>2 100</w:t>
      </w:r>
      <w:r w:rsidRPr="00F15480">
        <w:rPr>
          <w:rFonts w:ascii="Arial" w:hAnsi="Arial" w:cs="Arial"/>
          <w:sz w:val="22"/>
          <w:szCs w:val="22"/>
        </w:rPr>
        <w:t>,-</w:t>
      </w:r>
      <w:r w:rsidR="00794BBA" w:rsidRPr="00F15480">
        <w:rPr>
          <w:rFonts w:ascii="Arial" w:hAnsi="Arial" w:cs="Arial"/>
          <w:sz w:val="22"/>
          <w:szCs w:val="22"/>
        </w:rPr>
        <w:t xml:space="preserve"> </w:t>
      </w:r>
      <w:r w:rsidRPr="00F15480">
        <w:rPr>
          <w:rFonts w:ascii="Arial" w:hAnsi="Arial" w:cs="Arial"/>
          <w:sz w:val="22"/>
          <w:szCs w:val="22"/>
        </w:rPr>
        <w:t xml:space="preserve">Kč (slovy: </w:t>
      </w:r>
      <w:proofErr w:type="spellStart"/>
      <w:r w:rsidR="00F15480" w:rsidRPr="00F15480">
        <w:rPr>
          <w:rFonts w:ascii="Arial" w:hAnsi="Arial" w:cs="Arial"/>
          <w:sz w:val="22"/>
          <w:szCs w:val="22"/>
        </w:rPr>
        <w:t>dvatisícesto</w:t>
      </w:r>
      <w:proofErr w:type="spellEnd"/>
      <w:r w:rsidR="00F15480" w:rsidRPr="00F15480">
        <w:rPr>
          <w:rFonts w:ascii="Arial" w:hAnsi="Arial" w:cs="Arial"/>
          <w:sz w:val="22"/>
          <w:szCs w:val="22"/>
        </w:rPr>
        <w:t xml:space="preserve"> </w:t>
      </w:r>
      <w:r w:rsidRPr="00F15480">
        <w:rPr>
          <w:rFonts w:ascii="Arial" w:hAnsi="Arial" w:cs="Arial"/>
          <w:sz w:val="22"/>
          <w:szCs w:val="22"/>
        </w:rPr>
        <w:t xml:space="preserve">korun českých). Paušální úplata byla v plné výši uhrazena oprávněným na účet </w:t>
      </w:r>
      <w:r w:rsidRPr="006B0D2E">
        <w:rPr>
          <w:rFonts w:ascii="Arial" w:hAnsi="Arial" w:cs="Arial"/>
          <w:color w:val="000000"/>
          <w:sz w:val="22"/>
          <w:szCs w:val="22"/>
        </w:rPr>
        <w:t>povinného před podpisem této smlouvy.</w:t>
      </w:r>
    </w:p>
    <w:p w:rsidR="004E7EB0" w:rsidRPr="00CC28E1" w:rsidRDefault="004E7EB0" w:rsidP="006B0D2E">
      <w:pPr>
        <w:ind w:left="426" w:hanging="426"/>
        <w:jc w:val="both"/>
        <w:rPr>
          <w:rFonts w:ascii="Arial" w:hAnsi="Arial" w:cs="Arial"/>
          <w:color w:val="000000"/>
          <w:sz w:val="22"/>
          <w:szCs w:val="22"/>
        </w:rPr>
      </w:pPr>
    </w:p>
    <w:p w:rsidR="004E7EB0" w:rsidRDefault="004E7EB0" w:rsidP="006B0D2E">
      <w:pPr>
        <w:numPr>
          <w:ilvl w:val="0"/>
          <w:numId w:val="3"/>
        </w:numPr>
        <w:ind w:left="426" w:hanging="426"/>
        <w:jc w:val="both"/>
        <w:rPr>
          <w:rFonts w:ascii="Arial" w:hAnsi="Arial" w:cs="Arial"/>
          <w:color w:val="000000"/>
          <w:sz w:val="22"/>
          <w:szCs w:val="22"/>
        </w:rPr>
      </w:pPr>
      <w:r w:rsidRPr="00CC28E1">
        <w:rPr>
          <w:rFonts w:ascii="Arial" w:hAnsi="Arial" w:cs="Arial"/>
          <w:color w:val="000000"/>
          <w:sz w:val="22"/>
          <w:szCs w:val="22"/>
        </w:rPr>
        <w:t>Paušální úplata nezahrnuje náhradu škod na polních kulturách a na jiném majetku způsobené v souvislosti s činností oprávněného při realizaci stavby, popř. uvedení do původního stavu, které jsou hrazeny samostatně.</w:t>
      </w:r>
    </w:p>
    <w:p w:rsidR="006B0D2E" w:rsidRPr="006B0D2E" w:rsidRDefault="006B0D2E" w:rsidP="006B0D2E">
      <w:pPr>
        <w:jc w:val="both"/>
        <w:rPr>
          <w:rFonts w:ascii="Arial" w:hAnsi="Arial" w:cs="Arial"/>
          <w:color w:val="000000"/>
          <w:sz w:val="22"/>
          <w:szCs w:val="22"/>
        </w:rPr>
      </w:pPr>
    </w:p>
    <w:p w:rsidR="004E7EB0" w:rsidRPr="00CD780E" w:rsidRDefault="004E7EB0" w:rsidP="006B0D2E">
      <w:pPr>
        <w:numPr>
          <w:ilvl w:val="0"/>
          <w:numId w:val="3"/>
        </w:numPr>
        <w:ind w:left="426" w:hanging="426"/>
        <w:rPr>
          <w:rFonts w:ascii="Arial" w:hAnsi="Arial" w:cs="Arial"/>
          <w:sz w:val="22"/>
          <w:szCs w:val="22"/>
        </w:rPr>
      </w:pPr>
      <w:r w:rsidRPr="00CD780E">
        <w:rPr>
          <w:rFonts w:ascii="Arial" w:hAnsi="Arial" w:cs="Arial"/>
          <w:sz w:val="22"/>
          <w:szCs w:val="22"/>
        </w:rPr>
        <w:t xml:space="preserve">Předpokládané termíny realizace stavby: zahájení prací </w:t>
      </w:r>
      <w:proofErr w:type="gramStart"/>
      <w:r w:rsidRPr="00CD780E">
        <w:rPr>
          <w:rFonts w:ascii="Arial" w:hAnsi="Arial" w:cs="Arial"/>
          <w:sz w:val="22"/>
          <w:szCs w:val="22"/>
        </w:rPr>
        <w:t xml:space="preserve">-  </w:t>
      </w:r>
      <w:r w:rsidR="00527AAE" w:rsidRPr="00CD780E">
        <w:rPr>
          <w:rFonts w:ascii="Arial" w:hAnsi="Arial" w:cs="Arial"/>
          <w:sz w:val="22"/>
          <w:szCs w:val="22"/>
        </w:rPr>
        <w:t>květen</w:t>
      </w:r>
      <w:proofErr w:type="gramEnd"/>
      <w:r w:rsidR="00527AAE" w:rsidRPr="00CD780E">
        <w:rPr>
          <w:rFonts w:ascii="Arial" w:hAnsi="Arial" w:cs="Arial"/>
          <w:sz w:val="22"/>
          <w:szCs w:val="22"/>
        </w:rPr>
        <w:t xml:space="preserve"> 2020</w:t>
      </w:r>
    </w:p>
    <w:p w:rsidR="004E7EB0" w:rsidRPr="00CD780E" w:rsidRDefault="004E7EB0" w:rsidP="004E7EB0">
      <w:pPr>
        <w:rPr>
          <w:rFonts w:ascii="Arial" w:hAnsi="Arial" w:cs="Arial"/>
          <w:sz w:val="22"/>
          <w:szCs w:val="22"/>
        </w:rPr>
      </w:pPr>
      <w:r w:rsidRPr="00CD780E">
        <w:rPr>
          <w:rFonts w:ascii="Arial" w:hAnsi="Arial" w:cs="Arial"/>
          <w:sz w:val="22"/>
          <w:szCs w:val="22"/>
        </w:rPr>
        <w:t xml:space="preserve">                                                </w:t>
      </w:r>
      <w:r w:rsidR="00BA7B52" w:rsidRPr="00CD780E">
        <w:rPr>
          <w:rFonts w:ascii="Arial" w:hAnsi="Arial" w:cs="Arial"/>
          <w:sz w:val="22"/>
          <w:szCs w:val="22"/>
        </w:rPr>
        <w:t xml:space="preserve">          </w:t>
      </w:r>
      <w:r w:rsidR="00BA7B52" w:rsidRPr="00CD780E">
        <w:rPr>
          <w:rFonts w:ascii="Arial" w:hAnsi="Arial" w:cs="Arial"/>
          <w:sz w:val="22"/>
          <w:szCs w:val="22"/>
        </w:rPr>
        <w:tab/>
        <w:t xml:space="preserve">  </w:t>
      </w:r>
      <w:r w:rsidR="00C25854" w:rsidRPr="00CD780E">
        <w:rPr>
          <w:rFonts w:ascii="Arial" w:hAnsi="Arial" w:cs="Arial"/>
          <w:sz w:val="22"/>
          <w:szCs w:val="22"/>
        </w:rPr>
        <w:t xml:space="preserve"> </w:t>
      </w:r>
      <w:r w:rsidRPr="00CD780E">
        <w:rPr>
          <w:rFonts w:ascii="Arial" w:hAnsi="Arial" w:cs="Arial"/>
          <w:sz w:val="22"/>
          <w:szCs w:val="22"/>
        </w:rPr>
        <w:t xml:space="preserve">ukončení prací </w:t>
      </w:r>
      <w:proofErr w:type="gramStart"/>
      <w:r w:rsidRPr="00CD780E">
        <w:rPr>
          <w:rFonts w:ascii="Arial" w:hAnsi="Arial" w:cs="Arial"/>
          <w:sz w:val="22"/>
          <w:szCs w:val="22"/>
        </w:rPr>
        <w:t xml:space="preserve">-  </w:t>
      </w:r>
      <w:r w:rsidR="00CD780E" w:rsidRPr="00CD780E">
        <w:rPr>
          <w:rFonts w:ascii="Arial" w:hAnsi="Arial" w:cs="Arial"/>
          <w:sz w:val="22"/>
          <w:szCs w:val="22"/>
        </w:rPr>
        <w:t>listopad</w:t>
      </w:r>
      <w:proofErr w:type="gramEnd"/>
      <w:r w:rsidR="00CD780E" w:rsidRPr="00CD780E">
        <w:rPr>
          <w:rFonts w:ascii="Arial" w:hAnsi="Arial" w:cs="Arial"/>
          <w:sz w:val="22"/>
          <w:szCs w:val="22"/>
        </w:rPr>
        <w:t xml:space="preserve"> 2023</w:t>
      </w:r>
    </w:p>
    <w:p w:rsidR="004E7EB0" w:rsidRPr="00CD780E" w:rsidRDefault="004E7EB0" w:rsidP="004E7EB0">
      <w:pPr>
        <w:jc w:val="center"/>
        <w:rPr>
          <w:rFonts w:ascii="Arial" w:hAnsi="Arial" w:cs="Arial"/>
          <w:b/>
          <w:sz w:val="22"/>
          <w:szCs w:val="22"/>
        </w:rPr>
      </w:pPr>
    </w:p>
    <w:p w:rsidR="00843D31" w:rsidRDefault="00843D31" w:rsidP="004E7EB0">
      <w:pPr>
        <w:jc w:val="center"/>
        <w:rPr>
          <w:rFonts w:ascii="Arial" w:hAnsi="Arial" w:cs="Arial"/>
          <w:b/>
          <w:color w:val="000000"/>
          <w:sz w:val="22"/>
          <w:szCs w:val="22"/>
        </w:rPr>
      </w:pPr>
    </w:p>
    <w:p w:rsidR="00843D31" w:rsidRPr="00CC28E1" w:rsidRDefault="00843D31" w:rsidP="004E7EB0">
      <w:pPr>
        <w:jc w:val="center"/>
        <w:rPr>
          <w:rFonts w:ascii="Arial" w:hAnsi="Arial" w:cs="Arial"/>
          <w:b/>
          <w:color w:val="000000"/>
          <w:sz w:val="22"/>
          <w:szCs w:val="22"/>
        </w:rPr>
      </w:pPr>
    </w:p>
    <w:p w:rsidR="004E7EB0" w:rsidRPr="00CC28E1" w:rsidRDefault="004E7EB0" w:rsidP="004E7EB0">
      <w:pPr>
        <w:jc w:val="center"/>
        <w:rPr>
          <w:rFonts w:ascii="Arial" w:hAnsi="Arial" w:cs="Arial"/>
          <w:b/>
          <w:color w:val="000000"/>
          <w:sz w:val="22"/>
          <w:szCs w:val="22"/>
        </w:rPr>
      </w:pPr>
      <w:r w:rsidRPr="00CC28E1">
        <w:rPr>
          <w:rFonts w:ascii="Arial" w:hAnsi="Arial" w:cs="Arial"/>
          <w:b/>
          <w:color w:val="000000"/>
          <w:sz w:val="22"/>
          <w:szCs w:val="22"/>
        </w:rPr>
        <w:t xml:space="preserve">VI. </w:t>
      </w:r>
    </w:p>
    <w:p w:rsidR="004E7EB0" w:rsidRPr="00CC28E1" w:rsidRDefault="004E7EB0" w:rsidP="004E7EB0">
      <w:pPr>
        <w:jc w:val="center"/>
        <w:rPr>
          <w:rFonts w:ascii="Arial" w:hAnsi="Arial" w:cs="Arial"/>
          <w:b/>
          <w:color w:val="000000"/>
          <w:sz w:val="22"/>
          <w:szCs w:val="22"/>
        </w:rPr>
      </w:pPr>
      <w:r w:rsidRPr="00CC28E1">
        <w:rPr>
          <w:rFonts w:ascii="Arial" w:hAnsi="Arial" w:cs="Arial"/>
          <w:b/>
          <w:color w:val="000000"/>
          <w:sz w:val="22"/>
          <w:szCs w:val="22"/>
        </w:rPr>
        <w:t>Ostatní ujednání</w:t>
      </w:r>
    </w:p>
    <w:p w:rsidR="00296442" w:rsidRPr="00CC28E1" w:rsidRDefault="004E7EB0" w:rsidP="00296442">
      <w:pPr>
        <w:numPr>
          <w:ilvl w:val="0"/>
          <w:numId w:val="8"/>
        </w:numPr>
        <w:ind w:left="426" w:hanging="426"/>
        <w:jc w:val="both"/>
        <w:rPr>
          <w:rFonts w:ascii="Arial" w:hAnsi="Arial" w:cs="Arial"/>
          <w:color w:val="000000"/>
          <w:sz w:val="22"/>
          <w:szCs w:val="22"/>
        </w:rPr>
      </w:pPr>
      <w:r w:rsidRPr="00CC28E1">
        <w:rPr>
          <w:rFonts w:ascii="Arial" w:hAnsi="Arial" w:cs="Arial"/>
          <w:color w:val="000000"/>
          <w:sz w:val="22"/>
          <w:szCs w:val="22"/>
        </w:rPr>
        <w:t xml:space="preserve">Povinný jako ten, který je příslušný hospodařit se služebným pozemkem se zavazuje věcné břemeno strpět. Oprávněný z věcného břemene právo odpovídající věcnému břemeni přijímá. </w:t>
      </w:r>
    </w:p>
    <w:p w:rsidR="00296442" w:rsidRPr="00CC28E1" w:rsidRDefault="004E7EB0" w:rsidP="00296442">
      <w:pPr>
        <w:numPr>
          <w:ilvl w:val="0"/>
          <w:numId w:val="8"/>
        </w:numPr>
        <w:ind w:left="426" w:hanging="426"/>
        <w:jc w:val="both"/>
        <w:rPr>
          <w:rFonts w:ascii="Arial" w:hAnsi="Arial" w:cs="Arial"/>
          <w:color w:val="000000"/>
          <w:sz w:val="22"/>
          <w:szCs w:val="22"/>
        </w:rPr>
      </w:pPr>
      <w:r w:rsidRPr="00CC28E1">
        <w:rPr>
          <w:rFonts w:ascii="Arial" w:hAnsi="Arial" w:cs="Arial"/>
          <w:color w:val="000000"/>
          <w:sz w:val="22"/>
          <w:szCs w:val="22"/>
        </w:rPr>
        <w:t>Oprávněný je při výkonu svých práv z věcnéh</w:t>
      </w:r>
      <w:r w:rsidR="001D510F" w:rsidRPr="00CC28E1">
        <w:rPr>
          <w:rFonts w:ascii="Arial" w:hAnsi="Arial" w:cs="Arial"/>
          <w:color w:val="000000"/>
          <w:sz w:val="22"/>
          <w:szCs w:val="22"/>
        </w:rPr>
        <w:t>o břemene podle této smlouvy a</w:t>
      </w:r>
      <w:r w:rsidRPr="00CC28E1">
        <w:rPr>
          <w:rFonts w:ascii="Arial" w:hAnsi="Arial" w:cs="Arial"/>
          <w:color w:val="000000"/>
          <w:sz w:val="22"/>
          <w:szCs w:val="22"/>
        </w:rPr>
        <w:t xml:space="preserve"> podle příslušných právních předpisů povinen šetřit co nejvíce práva povinného a vstup na služebný pozemek mu oznámit předem písemným oznámením na adresu uvedenou v záhlaví této smlouvy </w:t>
      </w:r>
      <w:r w:rsidRPr="00CC28E1">
        <w:rPr>
          <w:rFonts w:ascii="Arial" w:hAnsi="Arial" w:cs="Arial"/>
          <w:sz w:val="22"/>
          <w:szCs w:val="22"/>
        </w:rPr>
        <w:t xml:space="preserve">a zajistí, aby tak činily i jím pověřené osoby. </w:t>
      </w:r>
      <w:r w:rsidR="00296442" w:rsidRPr="00CC28E1">
        <w:rPr>
          <w:rFonts w:ascii="Arial" w:hAnsi="Arial" w:cs="Arial"/>
          <w:color w:val="000000"/>
          <w:sz w:val="22"/>
          <w:szCs w:val="22"/>
        </w:rPr>
        <w:t>Tato povinnost se nevztahuje na řešení havarijních stavů, kdy vstup na služebný pozemek bude oznámen bezprostředně po jeho ukončení.</w:t>
      </w:r>
    </w:p>
    <w:p w:rsidR="004E7EB0" w:rsidRPr="00CC28E1" w:rsidRDefault="004E7EB0" w:rsidP="004E7EB0">
      <w:pPr>
        <w:numPr>
          <w:ilvl w:val="0"/>
          <w:numId w:val="8"/>
        </w:numPr>
        <w:ind w:left="426" w:hanging="426"/>
        <w:jc w:val="both"/>
        <w:rPr>
          <w:rFonts w:ascii="Arial" w:hAnsi="Arial" w:cs="Arial"/>
          <w:color w:val="000000"/>
          <w:sz w:val="22"/>
          <w:szCs w:val="22"/>
        </w:rPr>
      </w:pPr>
      <w:r w:rsidRPr="00CC28E1">
        <w:rPr>
          <w:rFonts w:ascii="Arial" w:hAnsi="Arial" w:cs="Arial"/>
          <w:color w:val="000000"/>
          <w:sz w:val="22"/>
          <w:szCs w:val="22"/>
        </w:rPr>
        <w:lastRenderedPageBreak/>
        <w:t xml:space="preserve">Oprávněný se zavazuje po ukončení provádění prací na služebném pozemku uvést jej na vlastní náklad do původního stavu a uhradit povinnému či uživateli služebného pozemku škody vzniklé na polních kulturách. </w:t>
      </w:r>
    </w:p>
    <w:p w:rsidR="004E7EB0" w:rsidRPr="00CC28E1" w:rsidRDefault="004E7EB0" w:rsidP="004E7EB0">
      <w:pPr>
        <w:numPr>
          <w:ilvl w:val="0"/>
          <w:numId w:val="8"/>
        </w:numPr>
        <w:tabs>
          <w:tab w:val="left" w:pos="360"/>
        </w:tabs>
        <w:ind w:left="426" w:hanging="426"/>
        <w:jc w:val="both"/>
        <w:rPr>
          <w:rFonts w:ascii="Arial" w:hAnsi="Arial" w:cs="Arial"/>
          <w:color w:val="000000"/>
          <w:sz w:val="22"/>
          <w:szCs w:val="22"/>
        </w:rPr>
      </w:pPr>
      <w:r w:rsidRPr="00CC28E1">
        <w:rPr>
          <w:rFonts w:ascii="Arial" w:hAnsi="Arial" w:cs="Arial"/>
          <w:sz w:val="22"/>
          <w:szCs w:val="22"/>
        </w:rPr>
        <w:t xml:space="preserve">Oprávněný se zavazuje </w:t>
      </w:r>
      <w:r w:rsidR="006E3021">
        <w:rPr>
          <w:rFonts w:ascii="Arial" w:hAnsi="Arial" w:cs="Arial"/>
          <w:sz w:val="22"/>
          <w:szCs w:val="22"/>
        </w:rPr>
        <w:t>energetické</w:t>
      </w:r>
      <w:r w:rsidRPr="00CC28E1">
        <w:rPr>
          <w:rFonts w:ascii="Arial" w:hAnsi="Arial" w:cs="Arial"/>
          <w:sz w:val="22"/>
          <w:szCs w:val="22"/>
        </w:rPr>
        <w:t xml:space="preserve"> zařízení, umístěné na služebném pozemku, po trvalém ukončení jeho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 z katastru nemovitostí.</w:t>
      </w:r>
    </w:p>
    <w:p w:rsidR="004E7EB0" w:rsidRPr="00CC28E1" w:rsidRDefault="004E7EB0" w:rsidP="004E7EB0">
      <w:pPr>
        <w:numPr>
          <w:ilvl w:val="0"/>
          <w:numId w:val="8"/>
        </w:numPr>
        <w:tabs>
          <w:tab w:val="left" w:pos="360"/>
        </w:tabs>
        <w:ind w:left="426" w:hanging="426"/>
        <w:jc w:val="both"/>
        <w:rPr>
          <w:rFonts w:ascii="Arial" w:hAnsi="Arial" w:cs="Arial"/>
          <w:color w:val="000000"/>
          <w:sz w:val="22"/>
          <w:szCs w:val="22"/>
        </w:rPr>
      </w:pPr>
      <w:r w:rsidRPr="00CC28E1">
        <w:rPr>
          <w:rFonts w:ascii="Arial" w:hAnsi="Arial" w:cs="Arial"/>
          <w:sz w:val="22"/>
          <w:szCs w:val="22"/>
        </w:rPr>
        <w:t xml:space="preserve">Oprávněný se zavazuje notifikovat povinnému bez zbytečného odkladu své rozhodnutí stavbu </w:t>
      </w:r>
      <w:r w:rsidR="006E3021">
        <w:rPr>
          <w:rFonts w:ascii="Arial" w:hAnsi="Arial" w:cs="Arial"/>
          <w:sz w:val="22"/>
          <w:szCs w:val="22"/>
        </w:rPr>
        <w:t>energetického</w:t>
      </w:r>
      <w:r w:rsidRPr="00CC28E1">
        <w:rPr>
          <w:rFonts w:ascii="Arial" w:hAnsi="Arial" w:cs="Arial"/>
          <w:sz w:val="22"/>
          <w:szCs w:val="22"/>
        </w:rPr>
        <w:t xml:space="preserve"> zařízení nerealizovat, nebo že došlo v rámci realizace stavby k nesouladu údajů evidovaných v katastru nemovitostí se skutečným stavem v terénu (např. změna trasy). V souvislosti s touto skutečností se oprávněný zavazuje poskytnout povinnému potřebnou součinnost a bez zbytečného odkladu na své náklady zajistit výmaz či změnu zapsaného věcného břemene v katastru nemovitostí.</w:t>
      </w:r>
    </w:p>
    <w:p w:rsidR="004E7EB0" w:rsidRPr="00CC28E1" w:rsidRDefault="004E7EB0" w:rsidP="004E7EB0">
      <w:pPr>
        <w:numPr>
          <w:ilvl w:val="0"/>
          <w:numId w:val="8"/>
        </w:numPr>
        <w:ind w:left="426" w:hanging="426"/>
        <w:jc w:val="both"/>
        <w:rPr>
          <w:rFonts w:ascii="Arial" w:hAnsi="Arial" w:cs="Arial"/>
          <w:color w:val="000000"/>
          <w:sz w:val="22"/>
          <w:szCs w:val="22"/>
        </w:rPr>
      </w:pPr>
      <w:r w:rsidRPr="00CC28E1">
        <w:rPr>
          <w:rFonts w:ascii="Arial" w:hAnsi="Arial" w:cs="Arial"/>
          <w:color w:val="000000"/>
          <w:sz w:val="22"/>
          <w:szCs w:val="22"/>
        </w:rPr>
        <w:t xml:space="preserve">Povinný prohlašuje, že si je vědom všech omezení, která jsou se zřízením a provozováním </w:t>
      </w:r>
      <w:r w:rsidR="00F15480">
        <w:rPr>
          <w:rFonts w:ascii="Arial" w:hAnsi="Arial" w:cs="Arial"/>
          <w:color w:val="000000"/>
          <w:sz w:val="22"/>
          <w:szCs w:val="22"/>
        </w:rPr>
        <w:t>energetického</w:t>
      </w:r>
      <w:r w:rsidRPr="00CC28E1">
        <w:rPr>
          <w:rFonts w:ascii="Arial" w:hAnsi="Arial" w:cs="Arial"/>
          <w:color w:val="000000"/>
          <w:sz w:val="22"/>
          <w:szCs w:val="22"/>
        </w:rPr>
        <w:t xml:space="preserve"> zařízení spojena, a že nebude provádět činnosti, které by ve svých důsledcích mohly ohrozit toto zařízení, jeho spolehlivost a bezpečnost provozu.</w:t>
      </w:r>
    </w:p>
    <w:p w:rsidR="004E7EB0" w:rsidRPr="00CC28E1" w:rsidRDefault="004E7EB0" w:rsidP="004E7EB0">
      <w:pPr>
        <w:numPr>
          <w:ilvl w:val="0"/>
          <w:numId w:val="8"/>
        </w:numPr>
        <w:ind w:left="426" w:hanging="426"/>
        <w:jc w:val="both"/>
        <w:rPr>
          <w:rFonts w:ascii="Arial" w:hAnsi="Arial" w:cs="Arial"/>
          <w:color w:val="000000"/>
          <w:sz w:val="22"/>
          <w:szCs w:val="22"/>
        </w:rPr>
      </w:pPr>
      <w:r w:rsidRPr="00CC28E1">
        <w:rPr>
          <w:rFonts w:ascii="Arial" w:hAnsi="Arial" w:cs="Arial"/>
          <w:color w:val="000000"/>
          <w:sz w:val="22"/>
          <w:szCs w:val="22"/>
        </w:rPr>
        <w:t>Náklady spojené s běžným udržováním služebného pozemku nese povinný.</w:t>
      </w:r>
    </w:p>
    <w:p w:rsidR="00296442" w:rsidRPr="00CC28E1" w:rsidRDefault="00296442" w:rsidP="00296442">
      <w:pPr>
        <w:numPr>
          <w:ilvl w:val="0"/>
          <w:numId w:val="8"/>
        </w:numPr>
        <w:ind w:left="426" w:hanging="426"/>
        <w:jc w:val="both"/>
        <w:rPr>
          <w:rFonts w:ascii="Arial" w:hAnsi="Arial" w:cs="Arial"/>
          <w:color w:val="000000"/>
          <w:sz w:val="22"/>
          <w:szCs w:val="22"/>
        </w:rPr>
      </w:pPr>
      <w:r w:rsidRPr="00CC28E1">
        <w:rPr>
          <w:rFonts w:ascii="Arial" w:hAnsi="Arial" w:cs="Arial"/>
          <w:color w:val="000000"/>
          <w:sz w:val="22"/>
          <w:szCs w:val="22"/>
        </w:rPr>
        <w:t>Náklady spojené s vyhotovením smlouvy o zřízení věcného břemene hradí v plné výši</w:t>
      </w:r>
      <w:r w:rsidR="00470F81">
        <w:rPr>
          <w:rFonts w:ascii="Arial" w:hAnsi="Arial" w:cs="Arial"/>
          <w:color w:val="000000"/>
          <w:sz w:val="22"/>
          <w:szCs w:val="22"/>
        </w:rPr>
        <w:t xml:space="preserve"> </w:t>
      </w:r>
      <w:r w:rsidRPr="00CC28E1">
        <w:rPr>
          <w:rFonts w:ascii="Arial" w:hAnsi="Arial" w:cs="Arial"/>
          <w:color w:val="000000"/>
          <w:sz w:val="22"/>
          <w:szCs w:val="22"/>
        </w:rPr>
        <w:t>oprávněný.</w:t>
      </w:r>
    </w:p>
    <w:p w:rsidR="004E7EB0" w:rsidRDefault="004E7EB0" w:rsidP="004E7EB0">
      <w:pPr>
        <w:pStyle w:val="odstpolV"/>
        <w:numPr>
          <w:ilvl w:val="0"/>
          <w:numId w:val="0"/>
        </w:numPr>
        <w:tabs>
          <w:tab w:val="left" w:pos="284"/>
        </w:tabs>
        <w:spacing w:after="0"/>
        <w:ind w:left="360"/>
        <w:rPr>
          <w:rFonts w:ascii="Arial" w:hAnsi="Arial" w:cs="Arial"/>
          <w:color w:val="000000"/>
          <w:sz w:val="22"/>
          <w:szCs w:val="22"/>
        </w:rPr>
      </w:pPr>
    </w:p>
    <w:p w:rsidR="00843D31" w:rsidRPr="00CC28E1" w:rsidRDefault="00843D31" w:rsidP="004E7EB0">
      <w:pPr>
        <w:pStyle w:val="odstpolV"/>
        <w:numPr>
          <w:ilvl w:val="0"/>
          <w:numId w:val="0"/>
        </w:numPr>
        <w:tabs>
          <w:tab w:val="left" w:pos="284"/>
        </w:tabs>
        <w:spacing w:after="0"/>
        <w:ind w:left="360"/>
        <w:rPr>
          <w:rFonts w:ascii="Arial" w:hAnsi="Arial" w:cs="Arial"/>
          <w:color w:val="000000"/>
          <w:sz w:val="22"/>
          <w:szCs w:val="22"/>
        </w:rPr>
      </w:pPr>
    </w:p>
    <w:p w:rsidR="004E7EB0" w:rsidRPr="00CC28E1" w:rsidRDefault="004E7EB0" w:rsidP="004E7EB0">
      <w:pPr>
        <w:pStyle w:val="odstpolV"/>
        <w:numPr>
          <w:ilvl w:val="0"/>
          <w:numId w:val="0"/>
        </w:numPr>
        <w:tabs>
          <w:tab w:val="left" w:pos="284"/>
        </w:tabs>
        <w:spacing w:after="0"/>
        <w:jc w:val="center"/>
        <w:rPr>
          <w:rFonts w:ascii="Arial" w:hAnsi="Arial" w:cs="Arial"/>
          <w:b/>
          <w:color w:val="000000"/>
          <w:sz w:val="22"/>
          <w:szCs w:val="22"/>
        </w:rPr>
      </w:pPr>
      <w:r w:rsidRPr="00CC28E1">
        <w:rPr>
          <w:rFonts w:ascii="Arial" w:hAnsi="Arial" w:cs="Arial"/>
          <w:b/>
          <w:color w:val="000000"/>
          <w:sz w:val="22"/>
          <w:szCs w:val="22"/>
        </w:rPr>
        <w:t>VII.</w:t>
      </w:r>
    </w:p>
    <w:p w:rsidR="004E7EB0" w:rsidRPr="00CC28E1" w:rsidRDefault="004E7EB0" w:rsidP="004E7EB0">
      <w:pPr>
        <w:jc w:val="center"/>
        <w:rPr>
          <w:rFonts w:ascii="Arial" w:hAnsi="Arial" w:cs="Arial"/>
          <w:color w:val="000000"/>
          <w:sz w:val="22"/>
          <w:szCs w:val="22"/>
        </w:rPr>
      </w:pPr>
      <w:r w:rsidRPr="00CC28E1">
        <w:rPr>
          <w:rFonts w:ascii="Arial" w:hAnsi="Arial" w:cs="Arial"/>
          <w:b/>
          <w:bCs/>
          <w:color w:val="000000"/>
          <w:sz w:val="22"/>
          <w:szCs w:val="22"/>
        </w:rPr>
        <w:t>Závěrečná ustanovení</w:t>
      </w:r>
    </w:p>
    <w:p w:rsidR="004E7EB0" w:rsidRPr="00CC28E1" w:rsidRDefault="004E7EB0" w:rsidP="004E7EB0">
      <w:pPr>
        <w:numPr>
          <w:ilvl w:val="0"/>
          <w:numId w:val="9"/>
        </w:numPr>
        <w:ind w:left="426" w:hanging="426"/>
        <w:jc w:val="both"/>
        <w:rPr>
          <w:rFonts w:ascii="Arial" w:hAnsi="Arial" w:cs="Arial"/>
          <w:color w:val="000000"/>
          <w:sz w:val="22"/>
          <w:szCs w:val="22"/>
        </w:rPr>
      </w:pPr>
      <w:r w:rsidRPr="00CC28E1">
        <w:rPr>
          <w:rFonts w:ascii="Arial" w:hAnsi="Arial" w:cs="Arial"/>
          <w:color w:val="000000"/>
          <w:sz w:val="22"/>
          <w:szCs w:val="22"/>
        </w:rPr>
        <w:t>Není-li v této smlouvě stanoveno jinak, řídí se vzájemné vztahy smluvních stran příslušnými ustanoveními občanského zákoníku a energetického zákona.</w:t>
      </w:r>
    </w:p>
    <w:p w:rsidR="004E7EB0" w:rsidRPr="00CD780E" w:rsidRDefault="004E7EB0" w:rsidP="00CD780E">
      <w:pPr>
        <w:numPr>
          <w:ilvl w:val="0"/>
          <w:numId w:val="9"/>
        </w:numPr>
        <w:ind w:left="426" w:hanging="426"/>
        <w:jc w:val="both"/>
        <w:rPr>
          <w:rFonts w:ascii="Arial" w:hAnsi="Arial" w:cs="Arial"/>
          <w:sz w:val="22"/>
          <w:szCs w:val="22"/>
        </w:rPr>
      </w:pPr>
      <w:r w:rsidRPr="00CC28E1">
        <w:rPr>
          <w:rFonts w:ascii="Arial" w:hAnsi="Arial" w:cs="Arial"/>
          <w:color w:val="000000"/>
          <w:sz w:val="22"/>
          <w:szCs w:val="22"/>
        </w:rPr>
        <w:t xml:space="preserve">Uzavřením této smlouvy povinný v souladu s příslušnými ustanoveními stavebního zákona </w:t>
      </w:r>
      <w:r w:rsidR="006E3021" w:rsidRPr="006E3021">
        <w:rPr>
          <w:rFonts w:ascii="Arial" w:hAnsi="Arial" w:cs="Arial"/>
          <w:sz w:val="22"/>
          <w:szCs w:val="22"/>
        </w:rPr>
        <w:t>č.</w:t>
      </w:r>
      <w:r w:rsidR="006E3021">
        <w:rPr>
          <w:rFonts w:ascii="Arial" w:hAnsi="Arial" w:cs="Arial"/>
          <w:sz w:val="22"/>
          <w:szCs w:val="22"/>
        </w:rPr>
        <w:t xml:space="preserve"> </w:t>
      </w:r>
      <w:r w:rsidR="006E3021" w:rsidRPr="006E3021">
        <w:rPr>
          <w:rFonts w:ascii="Arial" w:hAnsi="Arial" w:cs="Arial"/>
          <w:sz w:val="22"/>
          <w:szCs w:val="22"/>
        </w:rPr>
        <w:t>183/2006 Sb., ve znění pozdějších předpisů</w:t>
      </w:r>
      <w:r w:rsidRPr="00CC28E1">
        <w:rPr>
          <w:rFonts w:ascii="Arial" w:hAnsi="Arial" w:cs="Arial"/>
          <w:color w:val="000000"/>
          <w:sz w:val="22"/>
          <w:szCs w:val="22"/>
        </w:rPr>
        <w:t xml:space="preserve"> uděluje oprávněnému a jím pověřeným osobám právo provést stavbu na služebném pozemku. </w:t>
      </w:r>
      <w:r w:rsidR="00CD780E" w:rsidRPr="00EC07A2">
        <w:rPr>
          <w:rFonts w:ascii="Arial" w:hAnsi="Arial" w:cs="Arial"/>
          <w:sz w:val="22"/>
          <w:szCs w:val="22"/>
        </w:rPr>
        <w:t>Tato smlouva slouží jako podklad k majetkoprávnímu vypořádání pro účely realizace stavby „</w:t>
      </w:r>
      <w:r w:rsidR="00CD780E" w:rsidRPr="00EC07A2">
        <w:rPr>
          <w:rFonts w:ascii="Arial" w:hAnsi="Arial" w:cs="Arial"/>
          <w:bCs/>
          <w:i/>
          <w:sz w:val="22"/>
          <w:szCs w:val="22"/>
        </w:rPr>
        <w:t>TR 110/22kV ČB Střed-přívodní vedení“</w:t>
      </w:r>
      <w:r w:rsidR="00CD780E" w:rsidRPr="00EC07A2">
        <w:rPr>
          <w:rFonts w:ascii="Arial" w:hAnsi="Arial" w:cs="Arial"/>
          <w:i/>
          <w:sz w:val="22"/>
          <w:szCs w:val="22"/>
        </w:rPr>
        <w:t>.</w:t>
      </w:r>
    </w:p>
    <w:p w:rsidR="00A30BE1" w:rsidRPr="00CC28E1" w:rsidRDefault="004E7EB0" w:rsidP="00A30BE1">
      <w:pPr>
        <w:pStyle w:val="Odstavecseseznamem"/>
        <w:numPr>
          <w:ilvl w:val="0"/>
          <w:numId w:val="9"/>
        </w:numPr>
        <w:ind w:left="426" w:hanging="426"/>
        <w:jc w:val="both"/>
        <w:outlineLvl w:val="0"/>
        <w:rPr>
          <w:rFonts w:ascii="Arial" w:hAnsi="Arial" w:cs="Arial"/>
          <w:color w:val="000000"/>
          <w:sz w:val="22"/>
          <w:szCs w:val="22"/>
        </w:rPr>
      </w:pPr>
      <w:r w:rsidRPr="00CC28E1">
        <w:rPr>
          <w:rFonts w:ascii="Arial" w:hAnsi="Arial" w:cs="Arial"/>
          <w:color w:val="000000"/>
          <w:sz w:val="22"/>
          <w:szCs w:val="22"/>
        </w:rPr>
        <w:t>Pokud nedojde k realizaci stavby, jednorázová úplata za zřízení věcného břemene a paušální úplata za užívání pozemku po dobu realizace stavby uhrazená oprávněným povinnému dle čl. III. a čl. V této smlouvy se nevrací a bude považována za kompenzaci nákladů spojených s uzavřením této smlouvy.</w:t>
      </w:r>
    </w:p>
    <w:p w:rsidR="00A30BE1" w:rsidRDefault="00A30BE1" w:rsidP="00A30BE1">
      <w:pPr>
        <w:pStyle w:val="Odstavecseseznamem"/>
        <w:numPr>
          <w:ilvl w:val="0"/>
          <w:numId w:val="9"/>
        </w:numPr>
        <w:ind w:left="426" w:hanging="426"/>
        <w:jc w:val="both"/>
        <w:outlineLvl w:val="0"/>
        <w:rPr>
          <w:rFonts w:ascii="Arial" w:hAnsi="Arial" w:cs="Arial"/>
          <w:color w:val="000000"/>
          <w:sz w:val="22"/>
          <w:szCs w:val="22"/>
        </w:rPr>
      </w:pPr>
      <w:r w:rsidRPr="00CC28E1">
        <w:rPr>
          <w:rFonts w:ascii="Arial" w:hAnsi="Arial" w:cs="Arial"/>
          <w:sz w:val="22"/>
          <w:szCs w:val="22"/>
        </w:rPr>
        <w:t>Změny této smlouvy lze provést pouze písemnými dodatky číslovanými vzestupnou řadou, podepsanými oprávněnými osobami smluvních stran. Za písemnou formu nebude pro tento účel považována výměna e-mailových či jiných elektronických zpráv (např. datové schránky).</w:t>
      </w:r>
      <w:r w:rsidRPr="00CC28E1">
        <w:rPr>
          <w:rFonts w:ascii="Arial" w:hAnsi="Arial" w:cs="Arial"/>
          <w:color w:val="000000"/>
          <w:sz w:val="22"/>
          <w:szCs w:val="22"/>
        </w:rPr>
        <w:t xml:space="preserve"> Jakákoliv ústní ujednání o změnách této smlouvy budou považována za právně neplatná a neúčinná.</w:t>
      </w:r>
    </w:p>
    <w:p w:rsidR="00A30BE1" w:rsidRPr="00286FBC" w:rsidRDefault="00F15480" w:rsidP="00286FBC">
      <w:pPr>
        <w:ind w:left="426" w:hanging="426"/>
        <w:jc w:val="both"/>
        <w:rPr>
          <w:rFonts w:ascii="Arial" w:hAnsi="Arial" w:cs="Arial"/>
          <w:color w:val="000000"/>
          <w:sz w:val="22"/>
          <w:szCs w:val="22"/>
        </w:rPr>
      </w:pPr>
      <w:r>
        <w:rPr>
          <w:rFonts w:ascii="Arial" w:hAnsi="Arial" w:cs="Arial"/>
          <w:sz w:val="22"/>
          <w:szCs w:val="22"/>
        </w:rPr>
        <w:t>5</w:t>
      </w:r>
      <w:r w:rsidR="00286FBC">
        <w:rPr>
          <w:rFonts w:ascii="Arial" w:hAnsi="Arial" w:cs="Arial"/>
          <w:sz w:val="22"/>
          <w:szCs w:val="22"/>
        </w:rPr>
        <w:t xml:space="preserve">.  </w:t>
      </w:r>
      <w:r w:rsidR="00A30BE1" w:rsidRPr="00286FBC">
        <w:rPr>
          <w:rFonts w:ascii="Arial" w:hAnsi="Arial" w:cs="Arial"/>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A30BE1" w:rsidRPr="00F15480" w:rsidRDefault="00F15480" w:rsidP="00F15480">
      <w:pPr>
        <w:ind w:left="426" w:hanging="426"/>
        <w:jc w:val="both"/>
        <w:rPr>
          <w:rFonts w:ascii="Arial" w:hAnsi="Arial" w:cs="Arial"/>
          <w:color w:val="000000"/>
          <w:sz w:val="22"/>
          <w:szCs w:val="22"/>
        </w:rPr>
      </w:pPr>
      <w:r>
        <w:rPr>
          <w:rFonts w:ascii="Arial" w:hAnsi="Arial" w:cs="Arial"/>
          <w:sz w:val="22"/>
          <w:szCs w:val="22"/>
        </w:rPr>
        <w:t xml:space="preserve">6.    </w:t>
      </w:r>
      <w:r w:rsidR="00A30BE1" w:rsidRPr="00F15480">
        <w:rPr>
          <w:rFonts w:ascii="Arial" w:hAnsi="Arial" w:cs="Arial"/>
          <w:sz w:val="22"/>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7207F3" w:rsidRPr="00F15480" w:rsidRDefault="00F15480" w:rsidP="00F15480">
      <w:pPr>
        <w:pStyle w:val="Odstavecseseznamem"/>
        <w:ind w:left="426" w:hanging="426"/>
        <w:jc w:val="both"/>
        <w:rPr>
          <w:rFonts w:ascii="Arial" w:hAnsi="Arial" w:cs="Arial"/>
          <w:sz w:val="22"/>
          <w:szCs w:val="22"/>
        </w:rPr>
      </w:pPr>
      <w:r>
        <w:rPr>
          <w:rFonts w:ascii="Arial" w:hAnsi="Arial" w:cs="Arial"/>
          <w:sz w:val="22"/>
          <w:szCs w:val="22"/>
        </w:rPr>
        <w:t xml:space="preserve">7.   </w:t>
      </w:r>
      <w:r w:rsidR="007207F3" w:rsidRPr="00F15480">
        <w:rPr>
          <w:rFonts w:ascii="Arial" w:hAnsi="Arial" w:cs="Arial"/>
          <w:sz w:val="22"/>
          <w:szCs w:val="22"/>
        </w:rPr>
        <w:t xml:space="preserve">Smluvní strany výslovně sjednávají, že uveřejnění této smlouvy v registru smluv dle zákona č. 340/2015 Sb., o zvláštních podmínkách účinnosti některých smluv, uveřejňování těchto </w:t>
      </w:r>
      <w:r w:rsidR="007207F3" w:rsidRPr="00F15480">
        <w:rPr>
          <w:rFonts w:ascii="Arial" w:hAnsi="Arial" w:cs="Arial"/>
          <w:sz w:val="22"/>
          <w:szCs w:val="22"/>
        </w:rPr>
        <w:lastRenderedPageBreak/>
        <w:t>smluv a o registru smluv (zákon o registru smluv), ve znění pozdějších předpisů, zajistí povinný.</w:t>
      </w:r>
    </w:p>
    <w:p w:rsidR="00A30BE1" w:rsidRPr="00470F81" w:rsidRDefault="00682473" w:rsidP="00682473">
      <w:pPr>
        <w:pStyle w:val="para"/>
        <w:tabs>
          <w:tab w:val="clear" w:pos="709"/>
        </w:tabs>
        <w:ind w:left="426" w:hanging="426"/>
        <w:jc w:val="both"/>
        <w:rPr>
          <w:rFonts w:ascii="Arial" w:hAnsi="Arial" w:cs="Arial"/>
          <w:b w:val="0"/>
          <w:sz w:val="22"/>
          <w:szCs w:val="22"/>
        </w:rPr>
      </w:pPr>
      <w:r>
        <w:rPr>
          <w:rFonts w:ascii="Arial" w:hAnsi="Arial" w:cs="Arial"/>
          <w:b w:val="0"/>
          <w:sz w:val="22"/>
          <w:szCs w:val="22"/>
        </w:rPr>
        <w:t xml:space="preserve">8.  </w:t>
      </w:r>
      <w:r w:rsidR="00A30BE1" w:rsidRPr="00470F81">
        <w:rPr>
          <w:rFonts w:ascii="Arial" w:hAnsi="Arial" w:cs="Arial"/>
          <w:b w:val="0"/>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w:t>
      </w:r>
      <w:r w:rsidR="007207F3" w:rsidRPr="00470F81">
        <w:rPr>
          <w:rFonts w:ascii="Arial" w:hAnsi="Arial" w:cs="Arial"/>
          <w:b w:val="0"/>
          <w:sz w:val="22"/>
          <w:szCs w:val="22"/>
        </w:rPr>
        <w:t>, ve znění pozdějších předpisů</w:t>
      </w:r>
      <w:r w:rsidR="00A30BE1" w:rsidRPr="00470F81">
        <w:rPr>
          <w:rFonts w:ascii="Arial" w:hAnsi="Arial" w:cs="Arial"/>
          <w:b w:val="0"/>
          <w:sz w:val="22"/>
          <w:szCs w:val="22"/>
        </w:rPr>
        <w:t xml:space="preserve">. </w:t>
      </w:r>
      <w:r w:rsidR="00A30BE1" w:rsidRPr="00470F81">
        <w:rPr>
          <w:rFonts w:ascii="Arial" w:hAnsi="Arial" w:cs="Arial"/>
          <w:sz w:val="22"/>
          <w:szCs w:val="22"/>
        </w:rPr>
        <w:t xml:space="preserve"> </w:t>
      </w:r>
    </w:p>
    <w:p w:rsidR="00A30BE1" w:rsidRPr="00CC28E1" w:rsidRDefault="00A30BE1" w:rsidP="00682473">
      <w:pPr>
        <w:numPr>
          <w:ilvl w:val="0"/>
          <w:numId w:val="8"/>
        </w:numPr>
        <w:ind w:left="426" w:hanging="426"/>
        <w:jc w:val="both"/>
        <w:rPr>
          <w:rFonts w:ascii="Arial" w:hAnsi="Arial" w:cs="Arial"/>
          <w:sz w:val="22"/>
          <w:szCs w:val="22"/>
        </w:rPr>
      </w:pPr>
      <w:r w:rsidRPr="00CC28E1">
        <w:rPr>
          <w:rFonts w:ascii="Arial" w:hAnsi="Arial" w:cs="Arial"/>
          <w:sz w:val="22"/>
          <w:szCs w:val="22"/>
        </w:rPr>
        <w:t xml:space="preserve">Strany výslovně potvrzují, že podmínky této smlouvy jsou výsledkem jejich jednání a každá ze stran měla příležitost ovlivnit obsah podmínek této smlouvy, smlouva tedy nebyla uzavřena adhezním způsobem. </w:t>
      </w:r>
    </w:p>
    <w:p w:rsidR="00A30BE1" w:rsidRPr="00CC28E1" w:rsidRDefault="00A30BE1" w:rsidP="00682473">
      <w:pPr>
        <w:numPr>
          <w:ilvl w:val="0"/>
          <w:numId w:val="8"/>
        </w:numPr>
        <w:ind w:left="426" w:hanging="426"/>
        <w:jc w:val="both"/>
        <w:rPr>
          <w:rFonts w:ascii="Arial" w:hAnsi="Arial" w:cs="Arial"/>
          <w:color w:val="000000"/>
          <w:sz w:val="22"/>
          <w:szCs w:val="22"/>
        </w:rPr>
      </w:pPr>
      <w:r w:rsidRPr="00CC28E1">
        <w:rPr>
          <w:rFonts w:ascii="Arial" w:hAnsi="Arial" w:cs="Arial"/>
          <w:color w:val="000000"/>
          <w:sz w:val="22"/>
          <w:szCs w:val="22"/>
        </w:rPr>
        <w:t xml:space="preserve">Tato smlouva se vyhotovuje ve </w:t>
      </w:r>
      <w:r w:rsidR="006E3021">
        <w:rPr>
          <w:rFonts w:ascii="Arial" w:hAnsi="Arial" w:cs="Arial"/>
          <w:color w:val="000000"/>
          <w:sz w:val="22"/>
          <w:szCs w:val="22"/>
        </w:rPr>
        <w:t>třech</w:t>
      </w:r>
      <w:r w:rsidRPr="00CC28E1">
        <w:rPr>
          <w:rFonts w:ascii="Arial" w:hAnsi="Arial" w:cs="Arial"/>
          <w:color w:val="000000"/>
          <w:sz w:val="22"/>
          <w:szCs w:val="22"/>
        </w:rPr>
        <w:t xml:space="preserve"> stejn</w:t>
      </w:r>
      <w:r w:rsidR="001D510F" w:rsidRPr="00CC28E1">
        <w:rPr>
          <w:rFonts w:ascii="Arial" w:hAnsi="Arial" w:cs="Arial"/>
          <w:color w:val="000000"/>
          <w:sz w:val="22"/>
          <w:szCs w:val="22"/>
        </w:rPr>
        <w:t xml:space="preserve">opisech, z nichž </w:t>
      </w:r>
      <w:r w:rsidR="006E3021">
        <w:rPr>
          <w:rFonts w:ascii="Arial" w:hAnsi="Arial" w:cs="Arial"/>
          <w:color w:val="000000"/>
          <w:sz w:val="22"/>
          <w:szCs w:val="22"/>
        </w:rPr>
        <w:t>jeden</w:t>
      </w:r>
      <w:r w:rsidR="001D510F" w:rsidRPr="00CC28E1">
        <w:rPr>
          <w:rFonts w:ascii="Arial" w:hAnsi="Arial" w:cs="Arial"/>
          <w:color w:val="000000"/>
          <w:sz w:val="22"/>
          <w:szCs w:val="22"/>
        </w:rPr>
        <w:t xml:space="preserve"> obdrží</w:t>
      </w:r>
      <w:r w:rsidRPr="00CC28E1">
        <w:rPr>
          <w:rFonts w:ascii="Arial" w:hAnsi="Arial" w:cs="Arial"/>
          <w:color w:val="000000"/>
          <w:sz w:val="22"/>
          <w:szCs w:val="22"/>
        </w:rPr>
        <w:t xml:space="preserve"> povinný, </w:t>
      </w:r>
      <w:r w:rsidR="006E3021">
        <w:rPr>
          <w:rFonts w:ascii="Arial" w:hAnsi="Arial" w:cs="Arial"/>
          <w:color w:val="000000"/>
          <w:sz w:val="22"/>
          <w:szCs w:val="22"/>
        </w:rPr>
        <w:t>jeden</w:t>
      </w:r>
      <w:r w:rsidRPr="00CC28E1">
        <w:rPr>
          <w:rFonts w:ascii="Arial" w:hAnsi="Arial" w:cs="Arial"/>
          <w:color w:val="000000"/>
          <w:sz w:val="22"/>
          <w:szCs w:val="22"/>
        </w:rPr>
        <w:t xml:space="preserve"> oprávněný a jeden stejnopis je určen pro vkladové řízení u příslušného katastrálního úřadu. </w:t>
      </w:r>
      <w:r w:rsidRPr="00CC28E1">
        <w:rPr>
          <w:rFonts w:ascii="Arial" w:hAnsi="Arial" w:cs="Arial"/>
          <w:sz w:val="22"/>
          <w:szCs w:val="22"/>
        </w:rPr>
        <w:t>Nedílnou součástí této smlouvy jsou její příloh</w:t>
      </w:r>
      <w:r w:rsidR="006E3021">
        <w:rPr>
          <w:rFonts w:ascii="Arial" w:hAnsi="Arial" w:cs="Arial"/>
          <w:sz w:val="22"/>
          <w:szCs w:val="22"/>
        </w:rPr>
        <w:t>y</w:t>
      </w:r>
      <w:r w:rsidRPr="00CC28E1">
        <w:rPr>
          <w:rFonts w:ascii="Arial" w:hAnsi="Arial" w:cs="Arial"/>
          <w:sz w:val="22"/>
          <w:szCs w:val="22"/>
        </w:rPr>
        <w:t>:</w:t>
      </w:r>
    </w:p>
    <w:p w:rsidR="00A30BE1" w:rsidRPr="00CC28E1" w:rsidRDefault="00F277D8" w:rsidP="00A30BE1">
      <w:pPr>
        <w:ind w:left="720"/>
        <w:jc w:val="both"/>
        <w:rPr>
          <w:rFonts w:ascii="Arial" w:hAnsi="Arial" w:cs="Arial"/>
          <w:color w:val="000000"/>
          <w:sz w:val="22"/>
          <w:szCs w:val="22"/>
        </w:rPr>
      </w:pPr>
      <w:r>
        <w:rPr>
          <w:rFonts w:ascii="Arial" w:hAnsi="Arial" w:cs="Arial"/>
          <w:sz w:val="22"/>
          <w:szCs w:val="22"/>
        </w:rPr>
        <w:t>č</w:t>
      </w:r>
      <w:r w:rsidR="006E3021">
        <w:rPr>
          <w:rFonts w:ascii="Arial" w:hAnsi="Arial" w:cs="Arial"/>
          <w:sz w:val="22"/>
          <w:szCs w:val="22"/>
        </w:rPr>
        <w:t>. 1</w:t>
      </w:r>
      <w:r w:rsidR="00A30BE1" w:rsidRPr="00CC28E1">
        <w:rPr>
          <w:rFonts w:ascii="Arial" w:hAnsi="Arial" w:cs="Arial"/>
          <w:sz w:val="22"/>
          <w:szCs w:val="22"/>
        </w:rPr>
        <w:t xml:space="preserve">) </w:t>
      </w:r>
      <w:proofErr w:type="gramStart"/>
      <w:r w:rsidR="00A30BE1" w:rsidRPr="00CC28E1">
        <w:rPr>
          <w:rFonts w:ascii="Arial" w:hAnsi="Arial" w:cs="Arial"/>
          <w:sz w:val="22"/>
          <w:szCs w:val="22"/>
        </w:rPr>
        <w:t xml:space="preserve">Geometrický </w:t>
      </w:r>
      <w:r w:rsidR="00682473">
        <w:rPr>
          <w:rFonts w:ascii="Arial" w:hAnsi="Arial" w:cs="Arial"/>
          <w:sz w:val="22"/>
          <w:szCs w:val="22"/>
        </w:rPr>
        <w:t xml:space="preserve"> </w:t>
      </w:r>
      <w:r w:rsidR="00A30BE1" w:rsidRPr="00CC28E1">
        <w:rPr>
          <w:rFonts w:ascii="Arial" w:hAnsi="Arial" w:cs="Arial"/>
          <w:sz w:val="22"/>
          <w:szCs w:val="22"/>
        </w:rPr>
        <w:t>plán</w:t>
      </w:r>
      <w:proofErr w:type="gramEnd"/>
      <w:r w:rsidR="00A30BE1" w:rsidRPr="00CC28E1">
        <w:rPr>
          <w:rFonts w:ascii="Arial" w:hAnsi="Arial" w:cs="Arial"/>
          <w:sz w:val="22"/>
          <w:szCs w:val="22"/>
        </w:rPr>
        <w:t xml:space="preserve"> </w:t>
      </w:r>
      <w:r w:rsidR="00682473">
        <w:rPr>
          <w:rFonts w:ascii="Arial" w:hAnsi="Arial" w:cs="Arial"/>
          <w:sz w:val="22"/>
          <w:szCs w:val="22"/>
        </w:rPr>
        <w:t xml:space="preserve"> </w:t>
      </w:r>
      <w:r w:rsidR="00A30BE1" w:rsidRPr="00CC28E1">
        <w:rPr>
          <w:rFonts w:ascii="Arial" w:hAnsi="Arial" w:cs="Arial"/>
          <w:sz w:val="22"/>
          <w:szCs w:val="22"/>
        </w:rPr>
        <w:t xml:space="preserve">pro </w:t>
      </w:r>
      <w:r w:rsidR="00682473">
        <w:rPr>
          <w:rFonts w:ascii="Arial" w:hAnsi="Arial" w:cs="Arial"/>
          <w:sz w:val="22"/>
          <w:szCs w:val="22"/>
        </w:rPr>
        <w:t xml:space="preserve"> </w:t>
      </w:r>
      <w:r w:rsidR="00A30BE1" w:rsidRPr="00CC28E1">
        <w:rPr>
          <w:rFonts w:ascii="Arial" w:hAnsi="Arial" w:cs="Arial"/>
          <w:sz w:val="22"/>
          <w:szCs w:val="22"/>
        </w:rPr>
        <w:t xml:space="preserve">vyznačení </w:t>
      </w:r>
      <w:r w:rsidR="00682473">
        <w:rPr>
          <w:rFonts w:ascii="Arial" w:hAnsi="Arial" w:cs="Arial"/>
          <w:sz w:val="22"/>
          <w:szCs w:val="22"/>
        </w:rPr>
        <w:t xml:space="preserve"> </w:t>
      </w:r>
      <w:r w:rsidR="00A30BE1" w:rsidRPr="00CC28E1">
        <w:rPr>
          <w:rFonts w:ascii="Arial" w:hAnsi="Arial" w:cs="Arial"/>
          <w:sz w:val="22"/>
          <w:szCs w:val="22"/>
        </w:rPr>
        <w:t xml:space="preserve">věcného břemene č. </w:t>
      </w:r>
      <w:r w:rsidR="00682473">
        <w:rPr>
          <w:rFonts w:ascii="Arial" w:hAnsi="Arial" w:cs="Arial"/>
          <w:sz w:val="22"/>
          <w:szCs w:val="22"/>
        </w:rPr>
        <w:t>3858-277</w:t>
      </w:r>
      <w:r w:rsidR="006E3021">
        <w:rPr>
          <w:rFonts w:ascii="Arial" w:hAnsi="Arial" w:cs="Arial"/>
          <w:sz w:val="22"/>
          <w:szCs w:val="22"/>
        </w:rPr>
        <w:t xml:space="preserve">/2018 </w:t>
      </w:r>
      <w:r w:rsidR="00A30BE1" w:rsidRPr="00CC28E1">
        <w:rPr>
          <w:rFonts w:ascii="Arial" w:hAnsi="Arial" w:cs="Arial"/>
          <w:sz w:val="22"/>
          <w:szCs w:val="22"/>
        </w:rPr>
        <w:t xml:space="preserve">ze dne </w:t>
      </w:r>
      <w:r w:rsidR="00682473">
        <w:rPr>
          <w:rFonts w:ascii="Arial" w:hAnsi="Arial" w:cs="Arial"/>
          <w:sz w:val="22"/>
          <w:szCs w:val="22"/>
        </w:rPr>
        <w:t xml:space="preserve">2. 3. </w:t>
      </w:r>
      <w:r w:rsidR="006E3021">
        <w:rPr>
          <w:rFonts w:ascii="Arial" w:hAnsi="Arial" w:cs="Arial"/>
          <w:sz w:val="22"/>
          <w:szCs w:val="22"/>
        </w:rPr>
        <w:t>2018</w:t>
      </w:r>
      <w:r w:rsidR="00A30BE1" w:rsidRPr="00CC28E1">
        <w:rPr>
          <w:rFonts w:ascii="Arial" w:hAnsi="Arial" w:cs="Arial"/>
          <w:sz w:val="22"/>
          <w:szCs w:val="22"/>
        </w:rPr>
        <w:t xml:space="preserve"> vyhotovený </w:t>
      </w:r>
      <w:r w:rsidR="006E3021">
        <w:rPr>
          <w:rFonts w:ascii="Arial" w:hAnsi="Arial" w:cs="Arial"/>
          <w:sz w:val="22"/>
          <w:szCs w:val="22"/>
        </w:rPr>
        <w:t xml:space="preserve">GEFOS </w:t>
      </w:r>
      <w:proofErr w:type="spellStart"/>
      <w:r w:rsidR="006E3021">
        <w:rPr>
          <w:rFonts w:ascii="Arial" w:hAnsi="Arial" w:cs="Arial"/>
          <w:sz w:val="22"/>
          <w:szCs w:val="22"/>
        </w:rPr>
        <w:t>inženýring</w:t>
      </w:r>
      <w:proofErr w:type="spellEnd"/>
      <w:r w:rsidR="006E3021">
        <w:rPr>
          <w:rFonts w:ascii="Arial" w:hAnsi="Arial" w:cs="Arial"/>
          <w:sz w:val="22"/>
          <w:szCs w:val="22"/>
        </w:rPr>
        <w:t xml:space="preserve"> s</w:t>
      </w:r>
      <w:r>
        <w:rPr>
          <w:rFonts w:ascii="Arial" w:hAnsi="Arial" w:cs="Arial"/>
          <w:sz w:val="22"/>
          <w:szCs w:val="22"/>
        </w:rPr>
        <w:t>.</w:t>
      </w:r>
      <w:r w:rsidR="006E3021">
        <w:rPr>
          <w:rFonts w:ascii="Arial" w:hAnsi="Arial" w:cs="Arial"/>
          <w:sz w:val="22"/>
          <w:szCs w:val="22"/>
        </w:rPr>
        <w:t>r</w:t>
      </w:r>
      <w:r>
        <w:rPr>
          <w:rFonts w:ascii="Arial" w:hAnsi="Arial" w:cs="Arial"/>
          <w:sz w:val="22"/>
          <w:szCs w:val="22"/>
        </w:rPr>
        <w:t>.</w:t>
      </w:r>
      <w:r w:rsidR="006E3021">
        <w:rPr>
          <w:rFonts w:ascii="Arial" w:hAnsi="Arial" w:cs="Arial"/>
          <w:sz w:val="22"/>
          <w:szCs w:val="22"/>
        </w:rPr>
        <w:t>o., Plánská 1854/6, České Budějovice</w:t>
      </w:r>
    </w:p>
    <w:p w:rsidR="00843D31" w:rsidRDefault="00843D31" w:rsidP="00382AA8">
      <w:pPr>
        <w:jc w:val="both"/>
        <w:rPr>
          <w:rFonts w:ascii="Arial" w:hAnsi="Arial" w:cs="Arial"/>
          <w:color w:val="000000"/>
          <w:sz w:val="22"/>
          <w:szCs w:val="22"/>
        </w:rPr>
      </w:pPr>
    </w:p>
    <w:p w:rsidR="00682473" w:rsidRPr="00CC28E1" w:rsidRDefault="00682473" w:rsidP="00382AA8">
      <w:pPr>
        <w:jc w:val="both"/>
        <w:rPr>
          <w:rFonts w:ascii="Arial" w:hAnsi="Arial" w:cs="Arial"/>
          <w:color w:val="000000"/>
          <w:sz w:val="22"/>
          <w:szCs w:val="22"/>
        </w:rPr>
      </w:pPr>
    </w:p>
    <w:p w:rsidR="00F277D8" w:rsidRPr="00F277D8" w:rsidRDefault="00F277D8" w:rsidP="00F277D8">
      <w:pPr>
        <w:jc w:val="both"/>
        <w:rPr>
          <w:rFonts w:ascii="Arial" w:hAnsi="Arial" w:cs="Arial"/>
          <w:color w:val="000000"/>
          <w:sz w:val="22"/>
          <w:szCs w:val="22"/>
        </w:rPr>
      </w:pPr>
      <w:r w:rsidRPr="00F277D8">
        <w:rPr>
          <w:rFonts w:ascii="Arial" w:hAnsi="Arial" w:cs="Arial"/>
          <w:color w:val="000000"/>
          <w:sz w:val="22"/>
          <w:szCs w:val="22"/>
        </w:rPr>
        <w:t xml:space="preserve">V Českých Budějovicích dne </w:t>
      </w:r>
      <w:r w:rsidR="008F31EF">
        <w:rPr>
          <w:rFonts w:ascii="Arial" w:hAnsi="Arial" w:cs="Arial"/>
          <w:color w:val="000000"/>
          <w:sz w:val="22"/>
          <w:szCs w:val="22"/>
        </w:rPr>
        <w:t>21.8.2019</w:t>
      </w:r>
      <w:r w:rsidRPr="00F277D8">
        <w:rPr>
          <w:rFonts w:ascii="Arial" w:hAnsi="Arial" w:cs="Arial"/>
          <w:color w:val="000000"/>
          <w:sz w:val="22"/>
          <w:szCs w:val="22"/>
        </w:rPr>
        <w:t xml:space="preserve">             V</w:t>
      </w:r>
      <w:r w:rsidR="008F31EF">
        <w:rPr>
          <w:rFonts w:ascii="Arial" w:hAnsi="Arial" w:cs="Arial"/>
          <w:color w:val="000000"/>
          <w:sz w:val="22"/>
          <w:szCs w:val="22"/>
        </w:rPr>
        <w:t xml:space="preserve"> Českých Budějovicích </w:t>
      </w:r>
      <w:r w:rsidRPr="00F277D8">
        <w:rPr>
          <w:rFonts w:ascii="Arial" w:hAnsi="Arial" w:cs="Arial"/>
          <w:color w:val="000000"/>
          <w:sz w:val="22"/>
          <w:szCs w:val="22"/>
        </w:rPr>
        <w:t xml:space="preserve">dne </w:t>
      </w:r>
      <w:r w:rsidR="008F31EF">
        <w:rPr>
          <w:rFonts w:ascii="Arial" w:hAnsi="Arial" w:cs="Arial"/>
          <w:color w:val="000000"/>
          <w:sz w:val="22"/>
          <w:szCs w:val="22"/>
        </w:rPr>
        <w:t>2.8.2019</w:t>
      </w:r>
    </w:p>
    <w:p w:rsidR="00F277D8" w:rsidRPr="00F277D8" w:rsidRDefault="00F277D8" w:rsidP="00F277D8">
      <w:pPr>
        <w:jc w:val="both"/>
        <w:rPr>
          <w:rFonts w:ascii="Arial" w:hAnsi="Arial" w:cs="Arial"/>
          <w:color w:val="000000"/>
          <w:sz w:val="22"/>
          <w:szCs w:val="22"/>
        </w:rPr>
      </w:pPr>
      <w:r w:rsidRPr="00F277D8">
        <w:rPr>
          <w:rFonts w:ascii="Arial" w:hAnsi="Arial" w:cs="Arial"/>
          <w:color w:val="000000"/>
          <w:sz w:val="22"/>
          <w:szCs w:val="22"/>
        </w:rPr>
        <w:t> </w:t>
      </w:r>
    </w:p>
    <w:p w:rsidR="00F277D8" w:rsidRDefault="00F277D8" w:rsidP="00F277D8">
      <w:pPr>
        <w:jc w:val="both"/>
        <w:rPr>
          <w:rFonts w:ascii="Arial" w:hAnsi="Arial" w:cs="Arial"/>
          <w:color w:val="000000"/>
          <w:sz w:val="22"/>
          <w:szCs w:val="22"/>
        </w:rPr>
      </w:pPr>
    </w:p>
    <w:p w:rsidR="00843D31" w:rsidRPr="00F277D8" w:rsidRDefault="00843D31" w:rsidP="00F277D8">
      <w:pPr>
        <w:jc w:val="both"/>
        <w:rPr>
          <w:rFonts w:ascii="Arial" w:hAnsi="Arial" w:cs="Arial"/>
          <w:color w:val="000000"/>
          <w:sz w:val="22"/>
          <w:szCs w:val="22"/>
        </w:rPr>
      </w:pPr>
    </w:p>
    <w:p w:rsidR="00F277D8" w:rsidRPr="00F277D8" w:rsidRDefault="00F277D8" w:rsidP="00F277D8">
      <w:pPr>
        <w:jc w:val="both"/>
        <w:rPr>
          <w:rFonts w:ascii="Arial" w:hAnsi="Arial" w:cs="Arial"/>
          <w:color w:val="000000"/>
          <w:sz w:val="22"/>
          <w:szCs w:val="22"/>
        </w:rPr>
      </w:pPr>
    </w:p>
    <w:p w:rsidR="00F277D8" w:rsidRPr="00F277D8" w:rsidRDefault="00F277D8" w:rsidP="00F277D8">
      <w:pPr>
        <w:jc w:val="both"/>
        <w:rPr>
          <w:rFonts w:ascii="Arial" w:hAnsi="Arial" w:cs="Arial"/>
          <w:color w:val="000000"/>
          <w:sz w:val="22"/>
          <w:szCs w:val="22"/>
        </w:rPr>
      </w:pPr>
    </w:p>
    <w:p w:rsidR="00F277D8" w:rsidRPr="00F277D8" w:rsidRDefault="00F277D8" w:rsidP="00F277D8">
      <w:pPr>
        <w:pStyle w:val="adresa"/>
        <w:tabs>
          <w:tab w:val="left" w:pos="5400"/>
        </w:tabs>
        <w:rPr>
          <w:rFonts w:ascii="Arial" w:hAnsi="Arial" w:cs="Arial"/>
          <w:sz w:val="22"/>
        </w:rPr>
      </w:pPr>
      <w:r w:rsidRPr="00F277D8">
        <w:rPr>
          <w:rFonts w:ascii="Arial" w:hAnsi="Arial" w:cs="Arial"/>
          <w:sz w:val="22"/>
        </w:rPr>
        <w:t>..........................................………............                    ………………………………………..</w:t>
      </w:r>
    </w:p>
    <w:p w:rsidR="00F277D8" w:rsidRPr="00F277D8" w:rsidRDefault="00F277D8" w:rsidP="00F277D8">
      <w:pPr>
        <w:pStyle w:val="Zkladntext33"/>
        <w:jc w:val="both"/>
        <w:rPr>
          <w:rFonts w:ascii="Arial" w:hAnsi="Arial" w:cs="Arial"/>
          <w:sz w:val="22"/>
          <w:szCs w:val="22"/>
        </w:rPr>
      </w:pPr>
      <w:r w:rsidRPr="00F277D8">
        <w:rPr>
          <w:rFonts w:ascii="Arial" w:hAnsi="Arial" w:cs="Arial"/>
          <w:sz w:val="22"/>
          <w:szCs w:val="22"/>
        </w:rPr>
        <w:t>Ing. Eva Schmidtmajerová, CSc.</w:t>
      </w:r>
      <w:r w:rsidRPr="00F277D8">
        <w:rPr>
          <w:rFonts w:ascii="Arial" w:hAnsi="Arial" w:cs="Arial"/>
          <w:sz w:val="22"/>
          <w:szCs w:val="22"/>
        </w:rPr>
        <w:tab/>
      </w:r>
      <w:r w:rsidRPr="00F277D8">
        <w:rPr>
          <w:rFonts w:ascii="Arial" w:hAnsi="Arial" w:cs="Arial"/>
          <w:sz w:val="22"/>
          <w:szCs w:val="22"/>
        </w:rPr>
        <w:tab/>
      </w:r>
      <w:r w:rsidRPr="00F277D8">
        <w:rPr>
          <w:rFonts w:ascii="Arial" w:hAnsi="Arial" w:cs="Arial"/>
          <w:sz w:val="22"/>
          <w:szCs w:val="22"/>
        </w:rPr>
        <w:tab/>
        <w:t xml:space="preserve">    E.ON Distribuce, a.s.</w:t>
      </w:r>
    </w:p>
    <w:p w:rsidR="00F277D8" w:rsidRPr="00CD780E" w:rsidRDefault="00F277D8" w:rsidP="00F277D8">
      <w:pPr>
        <w:pStyle w:val="adresa"/>
        <w:tabs>
          <w:tab w:val="left" w:pos="4860"/>
        </w:tabs>
        <w:rPr>
          <w:rFonts w:ascii="Arial" w:hAnsi="Arial" w:cs="Arial"/>
          <w:iCs/>
          <w:sz w:val="22"/>
        </w:rPr>
      </w:pPr>
      <w:r w:rsidRPr="00F277D8">
        <w:rPr>
          <w:rFonts w:ascii="Arial" w:hAnsi="Arial" w:cs="Arial"/>
          <w:sz w:val="22"/>
        </w:rPr>
        <w:t xml:space="preserve">ředitelka Krajského pozemkového </w:t>
      </w:r>
      <w:r w:rsidRPr="00CD780E">
        <w:rPr>
          <w:rFonts w:ascii="Arial" w:hAnsi="Arial" w:cs="Arial"/>
          <w:sz w:val="22"/>
        </w:rPr>
        <w:t>úřadu                     Rudolf Boška</w:t>
      </w:r>
    </w:p>
    <w:p w:rsidR="00F277D8" w:rsidRPr="00F277D8" w:rsidRDefault="00F277D8" w:rsidP="00F277D8">
      <w:pPr>
        <w:pStyle w:val="adresa"/>
        <w:tabs>
          <w:tab w:val="left" w:pos="4860"/>
        </w:tabs>
        <w:rPr>
          <w:rFonts w:ascii="Arial" w:hAnsi="Arial" w:cs="Arial"/>
          <w:bCs/>
          <w:sz w:val="22"/>
        </w:rPr>
      </w:pPr>
      <w:r w:rsidRPr="00F277D8">
        <w:rPr>
          <w:rFonts w:ascii="Arial" w:hAnsi="Arial" w:cs="Arial"/>
          <w:sz w:val="22"/>
        </w:rPr>
        <w:t>pro Jihočeský kraj                                                         Manažer věcných břemen</w:t>
      </w:r>
    </w:p>
    <w:p w:rsidR="00F277D8" w:rsidRPr="00F277D8" w:rsidRDefault="00F277D8" w:rsidP="00F277D8">
      <w:pPr>
        <w:pStyle w:val="adresa"/>
        <w:tabs>
          <w:tab w:val="left" w:pos="5580"/>
        </w:tabs>
        <w:rPr>
          <w:rFonts w:ascii="Arial" w:hAnsi="Arial" w:cs="Arial"/>
          <w:b/>
          <w:iCs/>
          <w:sz w:val="22"/>
        </w:rPr>
      </w:pPr>
      <w:r w:rsidRPr="00F277D8">
        <w:rPr>
          <w:rFonts w:ascii="Arial" w:hAnsi="Arial" w:cs="Arial"/>
          <w:b/>
          <w:sz w:val="22"/>
        </w:rPr>
        <w:t>povinný</w:t>
      </w:r>
      <w:r w:rsidRPr="00F277D8">
        <w:rPr>
          <w:rFonts w:ascii="Arial" w:hAnsi="Arial" w:cs="Arial"/>
          <w:iCs/>
          <w:sz w:val="22"/>
        </w:rPr>
        <w:t xml:space="preserve">                                                                        </w:t>
      </w:r>
      <w:r w:rsidRPr="00F277D8">
        <w:rPr>
          <w:rFonts w:ascii="Arial" w:hAnsi="Arial" w:cs="Arial"/>
          <w:b/>
          <w:iCs/>
          <w:sz w:val="22"/>
        </w:rPr>
        <w:t>oprávněný</w:t>
      </w:r>
    </w:p>
    <w:p w:rsidR="00F277D8" w:rsidRPr="00F277D8" w:rsidRDefault="00F277D8" w:rsidP="00F277D8">
      <w:pPr>
        <w:pStyle w:val="adresa"/>
        <w:tabs>
          <w:tab w:val="left" w:pos="4860"/>
        </w:tabs>
        <w:rPr>
          <w:rFonts w:ascii="Arial" w:hAnsi="Arial" w:cs="Arial"/>
          <w:iCs/>
          <w:sz w:val="22"/>
        </w:rPr>
      </w:pPr>
      <w:r w:rsidRPr="00F277D8">
        <w:rPr>
          <w:rFonts w:ascii="Arial" w:hAnsi="Arial" w:cs="Arial"/>
          <w:iCs/>
          <w:sz w:val="22"/>
        </w:rPr>
        <w:t xml:space="preserve">                           </w:t>
      </w:r>
      <w:r w:rsidRPr="00F277D8">
        <w:rPr>
          <w:rFonts w:ascii="Arial" w:hAnsi="Arial" w:cs="Arial"/>
          <w:iCs/>
          <w:sz w:val="22"/>
        </w:rPr>
        <w:tab/>
      </w:r>
      <w:r w:rsidRPr="00F277D8">
        <w:rPr>
          <w:rFonts w:ascii="Arial" w:hAnsi="Arial" w:cs="Arial"/>
          <w:iCs/>
          <w:sz w:val="22"/>
        </w:rPr>
        <w:tab/>
      </w:r>
      <w:r w:rsidRPr="00F277D8">
        <w:rPr>
          <w:rFonts w:ascii="Arial" w:hAnsi="Arial" w:cs="Arial"/>
          <w:sz w:val="22"/>
        </w:rPr>
        <w:t xml:space="preserve">             </w:t>
      </w:r>
    </w:p>
    <w:p w:rsidR="00F277D8" w:rsidRPr="00F277D8" w:rsidRDefault="00F277D8" w:rsidP="00F277D8">
      <w:pPr>
        <w:pStyle w:val="adresa"/>
        <w:tabs>
          <w:tab w:val="left" w:pos="5940"/>
        </w:tabs>
        <w:rPr>
          <w:rFonts w:ascii="Arial" w:hAnsi="Arial" w:cs="Arial"/>
          <w:sz w:val="22"/>
        </w:rPr>
      </w:pPr>
      <w:r w:rsidRPr="00F277D8">
        <w:rPr>
          <w:rFonts w:ascii="Arial" w:hAnsi="Arial" w:cs="Arial"/>
          <w:sz w:val="22"/>
        </w:rPr>
        <w:t xml:space="preserve">Za věcnou a formální správnost odpovídá </w:t>
      </w:r>
    </w:p>
    <w:p w:rsidR="00F277D8" w:rsidRPr="00F277D8" w:rsidRDefault="00F277D8" w:rsidP="00F277D8">
      <w:pPr>
        <w:pStyle w:val="adresa"/>
        <w:tabs>
          <w:tab w:val="left" w:pos="5940"/>
        </w:tabs>
        <w:rPr>
          <w:rFonts w:ascii="Arial" w:hAnsi="Arial" w:cs="Arial"/>
          <w:sz w:val="22"/>
        </w:rPr>
      </w:pPr>
      <w:r w:rsidRPr="00F277D8">
        <w:rPr>
          <w:rFonts w:ascii="Arial" w:hAnsi="Arial" w:cs="Arial"/>
          <w:sz w:val="22"/>
        </w:rPr>
        <w:t xml:space="preserve">vedoucí oddělení správy majetku </w:t>
      </w:r>
    </w:p>
    <w:p w:rsidR="00F277D8" w:rsidRPr="00F277D8" w:rsidRDefault="00F277D8" w:rsidP="00F277D8">
      <w:pPr>
        <w:pStyle w:val="adresa"/>
        <w:tabs>
          <w:tab w:val="left" w:pos="5940"/>
        </w:tabs>
        <w:rPr>
          <w:rFonts w:ascii="Arial" w:hAnsi="Arial" w:cs="Arial"/>
          <w:sz w:val="22"/>
        </w:rPr>
      </w:pPr>
      <w:r w:rsidRPr="00F277D8">
        <w:rPr>
          <w:rFonts w:ascii="Arial" w:hAnsi="Arial" w:cs="Arial"/>
          <w:sz w:val="22"/>
        </w:rPr>
        <w:t>Krajského pozemkového úřadu pro Jihočeský kraj</w:t>
      </w:r>
    </w:p>
    <w:p w:rsidR="00F277D8" w:rsidRPr="00F277D8" w:rsidRDefault="00F277D8" w:rsidP="00F277D8">
      <w:pPr>
        <w:pStyle w:val="adresa"/>
        <w:tabs>
          <w:tab w:val="left" w:pos="5940"/>
        </w:tabs>
        <w:rPr>
          <w:rFonts w:ascii="Arial" w:hAnsi="Arial" w:cs="Arial"/>
          <w:sz w:val="22"/>
        </w:rPr>
      </w:pPr>
      <w:r w:rsidRPr="00F277D8">
        <w:rPr>
          <w:rFonts w:ascii="Arial" w:hAnsi="Arial" w:cs="Arial"/>
          <w:sz w:val="22"/>
        </w:rPr>
        <w:t>Ing. Milada Duffková</w:t>
      </w:r>
    </w:p>
    <w:p w:rsidR="00F277D8" w:rsidRPr="00F277D8" w:rsidRDefault="00F277D8" w:rsidP="00F277D8">
      <w:pPr>
        <w:pStyle w:val="adresa"/>
        <w:tabs>
          <w:tab w:val="left" w:pos="5940"/>
        </w:tabs>
        <w:rPr>
          <w:rFonts w:ascii="Arial" w:hAnsi="Arial" w:cs="Arial"/>
          <w:sz w:val="22"/>
        </w:rPr>
      </w:pPr>
      <w:r w:rsidRPr="00F277D8">
        <w:rPr>
          <w:rFonts w:ascii="Arial" w:hAnsi="Arial" w:cs="Arial"/>
          <w:sz w:val="22"/>
        </w:rPr>
        <w:tab/>
        <w:t xml:space="preserve">  </w:t>
      </w:r>
      <w:r w:rsidRPr="00F277D8">
        <w:rPr>
          <w:rFonts w:ascii="Arial" w:hAnsi="Arial" w:cs="Arial"/>
          <w:sz w:val="22"/>
        </w:rPr>
        <w:tab/>
      </w:r>
      <w:r w:rsidRPr="00F277D8">
        <w:rPr>
          <w:rFonts w:ascii="Arial" w:hAnsi="Arial" w:cs="Arial"/>
          <w:sz w:val="22"/>
        </w:rPr>
        <w:tab/>
      </w:r>
      <w:r w:rsidRPr="00F277D8">
        <w:rPr>
          <w:rFonts w:ascii="Arial" w:hAnsi="Arial" w:cs="Arial"/>
          <w:sz w:val="22"/>
        </w:rPr>
        <w:tab/>
      </w:r>
      <w:r w:rsidRPr="00F277D8">
        <w:rPr>
          <w:rFonts w:ascii="Arial" w:hAnsi="Arial" w:cs="Arial"/>
          <w:sz w:val="22"/>
        </w:rPr>
        <w:tab/>
        <w:t xml:space="preserve">              </w:t>
      </w:r>
    </w:p>
    <w:p w:rsidR="00F277D8" w:rsidRPr="00F277D8" w:rsidRDefault="00F277D8" w:rsidP="00F277D8">
      <w:pPr>
        <w:rPr>
          <w:rFonts w:ascii="Arial" w:hAnsi="Arial" w:cs="Arial"/>
          <w:sz w:val="22"/>
          <w:szCs w:val="22"/>
        </w:rPr>
      </w:pPr>
      <w:r w:rsidRPr="00F277D8">
        <w:rPr>
          <w:rFonts w:ascii="Arial" w:hAnsi="Arial" w:cs="Arial"/>
          <w:sz w:val="22"/>
          <w:szCs w:val="22"/>
        </w:rPr>
        <w:t>………………………………………….</w:t>
      </w:r>
    </w:p>
    <w:p w:rsidR="00F277D8" w:rsidRPr="00F277D8" w:rsidRDefault="00F277D8" w:rsidP="00F277D8">
      <w:pPr>
        <w:rPr>
          <w:rFonts w:ascii="Arial" w:hAnsi="Arial" w:cs="Arial"/>
          <w:sz w:val="22"/>
          <w:szCs w:val="22"/>
        </w:rPr>
      </w:pPr>
      <w:r w:rsidRPr="00F277D8">
        <w:rPr>
          <w:rFonts w:ascii="Arial" w:hAnsi="Arial" w:cs="Arial"/>
          <w:sz w:val="22"/>
          <w:szCs w:val="22"/>
        </w:rPr>
        <w:tab/>
        <w:t>podpis</w:t>
      </w:r>
    </w:p>
    <w:p w:rsidR="00F277D8" w:rsidRPr="00F277D8" w:rsidRDefault="00F277D8" w:rsidP="00F277D8">
      <w:pPr>
        <w:rPr>
          <w:rFonts w:ascii="Arial" w:hAnsi="Arial" w:cs="Arial"/>
          <w:sz w:val="22"/>
          <w:szCs w:val="22"/>
        </w:rPr>
      </w:pPr>
    </w:p>
    <w:p w:rsidR="00F277D8" w:rsidRPr="00F277D8" w:rsidRDefault="00F277D8" w:rsidP="00F277D8">
      <w:pPr>
        <w:jc w:val="both"/>
        <w:rPr>
          <w:rFonts w:ascii="Arial" w:hAnsi="Arial" w:cs="Arial"/>
          <w:sz w:val="22"/>
          <w:szCs w:val="22"/>
        </w:rPr>
      </w:pPr>
      <w:r w:rsidRPr="00F277D8">
        <w:rPr>
          <w:rFonts w:ascii="Arial" w:hAnsi="Arial" w:cs="Arial"/>
          <w:sz w:val="22"/>
          <w:szCs w:val="22"/>
        </w:rPr>
        <w:t xml:space="preserve">Za správnost: Ing. Helena Profantová   </w:t>
      </w:r>
    </w:p>
    <w:p w:rsidR="00F277D8" w:rsidRPr="00F277D8" w:rsidRDefault="00F277D8" w:rsidP="00F277D8">
      <w:pPr>
        <w:jc w:val="both"/>
        <w:rPr>
          <w:rFonts w:ascii="Arial" w:hAnsi="Arial" w:cs="Arial"/>
          <w:sz w:val="22"/>
          <w:szCs w:val="22"/>
        </w:rPr>
      </w:pPr>
      <w:r w:rsidRPr="00F277D8">
        <w:rPr>
          <w:rFonts w:ascii="Arial" w:hAnsi="Arial" w:cs="Arial"/>
          <w:sz w:val="22"/>
          <w:szCs w:val="22"/>
        </w:rPr>
        <w:t xml:space="preserve">                                    </w:t>
      </w:r>
      <w:r w:rsidRPr="00F277D8">
        <w:rPr>
          <w:rFonts w:ascii="Arial" w:hAnsi="Arial" w:cs="Arial"/>
          <w:b/>
          <w:sz w:val="22"/>
          <w:szCs w:val="22"/>
        </w:rPr>
        <w:t xml:space="preserve">    </w:t>
      </w:r>
    </w:p>
    <w:p w:rsidR="00F277D8" w:rsidRPr="00F277D8" w:rsidRDefault="00F277D8" w:rsidP="00F277D8">
      <w:pPr>
        <w:pStyle w:val="adresa"/>
        <w:rPr>
          <w:rFonts w:ascii="Arial" w:hAnsi="Arial" w:cs="Arial"/>
          <w:sz w:val="22"/>
        </w:rPr>
      </w:pPr>
      <w:r w:rsidRPr="00F277D8">
        <w:rPr>
          <w:rFonts w:ascii="Arial" w:hAnsi="Arial" w:cs="Arial"/>
          <w:sz w:val="22"/>
        </w:rPr>
        <w:t>................................................................</w:t>
      </w:r>
    </w:p>
    <w:p w:rsidR="00F277D8" w:rsidRPr="00F277D8" w:rsidRDefault="00F277D8" w:rsidP="00F277D8">
      <w:pPr>
        <w:pStyle w:val="adresa"/>
        <w:ind w:firstLine="708"/>
        <w:rPr>
          <w:rFonts w:ascii="Arial" w:hAnsi="Arial" w:cs="Arial"/>
          <w:sz w:val="22"/>
        </w:rPr>
      </w:pPr>
      <w:r w:rsidRPr="00F277D8">
        <w:rPr>
          <w:rFonts w:ascii="Arial" w:hAnsi="Arial" w:cs="Arial"/>
          <w:sz w:val="22"/>
        </w:rPr>
        <w:t xml:space="preserve">podpis  </w:t>
      </w:r>
    </w:p>
    <w:p w:rsidR="00F277D8" w:rsidRPr="00F277D8" w:rsidRDefault="00F277D8" w:rsidP="00F277D8">
      <w:pPr>
        <w:jc w:val="both"/>
        <w:rPr>
          <w:rFonts w:ascii="Arial" w:hAnsi="Arial" w:cs="Arial"/>
          <w:sz w:val="22"/>
          <w:szCs w:val="22"/>
        </w:rPr>
      </w:pPr>
    </w:p>
    <w:p w:rsidR="00A30BE1" w:rsidRPr="00CC28E1" w:rsidRDefault="00A30BE1" w:rsidP="00A30BE1">
      <w:pPr>
        <w:jc w:val="both"/>
        <w:rPr>
          <w:rFonts w:ascii="Arial" w:hAnsi="Arial" w:cs="Arial"/>
          <w:sz w:val="22"/>
          <w:szCs w:val="22"/>
        </w:rPr>
      </w:pPr>
    </w:p>
    <w:p w:rsidR="007207F3" w:rsidRPr="00470F81" w:rsidRDefault="00A30BE1" w:rsidP="007207F3">
      <w:pPr>
        <w:jc w:val="both"/>
        <w:rPr>
          <w:rFonts w:ascii="Arial" w:hAnsi="Arial" w:cs="Arial"/>
          <w:sz w:val="22"/>
          <w:szCs w:val="22"/>
        </w:rPr>
      </w:pPr>
      <w:r w:rsidRPr="00470F81">
        <w:rPr>
          <w:rFonts w:ascii="Arial" w:hAnsi="Arial" w:cs="Arial"/>
          <w:sz w:val="22"/>
          <w:szCs w:val="22"/>
        </w:rPr>
        <w:t xml:space="preserve">Tato smlouva byla uveřejněna v registru smluv, vedeném dle zákona č. 340/2015 Sb., </w:t>
      </w:r>
      <w:r w:rsidR="007207F3" w:rsidRPr="00470F81">
        <w:rPr>
          <w:rFonts w:ascii="Arial" w:hAnsi="Arial" w:cs="Arial"/>
          <w:sz w:val="22"/>
          <w:szCs w:val="22"/>
        </w:rPr>
        <w:t>o zvláštních podmínkách účinnosti některých smluv, uveřejňování těchto smluv a o registru smluv (zákon o registru smluv), ve znění pozdějších předpisů.</w:t>
      </w:r>
    </w:p>
    <w:p w:rsidR="00A30BE1" w:rsidRPr="00470F81" w:rsidRDefault="00A30BE1" w:rsidP="00A30BE1">
      <w:pPr>
        <w:jc w:val="both"/>
        <w:rPr>
          <w:rFonts w:ascii="Arial" w:hAnsi="Arial" w:cs="Arial"/>
          <w:sz w:val="22"/>
          <w:szCs w:val="22"/>
        </w:rPr>
      </w:pPr>
    </w:p>
    <w:p w:rsidR="00A30BE1" w:rsidRPr="00470F81" w:rsidRDefault="00A30BE1" w:rsidP="00A30BE1">
      <w:pPr>
        <w:jc w:val="both"/>
        <w:rPr>
          <w:rFonts w:ascii="Arial" w:hAnsi="Arial" w:cs="Arial"/>
          <w:sz w:val="22"/>
          <w:szCs w:val="22"/>
        </w:rPr>
      </w:pPr>
    </w:p>
    <w:p w:rsidR="00A30BE1" w:rsidRPr="00470F81" w:rsidRDefault="00A30BE1" w:rsidP="00A30BE1">
      <w:pPr>
        <w:jc w:val="both"/>
        <w:rPr>
          <w:rFonts w:ascii="Arial" w:hAnsi="Arial" w:cs="Arial"/>
          <w:sz w:val="22"/>
          <w:szCs w:val="22"/>
        </w:rPr>
      </w:pPr>
      <w:r w:rsidRPr="00470F81">
        <w:rPr>
          <w:rFonts w:ascii="Arial" w:hAnsi="Arial" w:cs="Arial"/>
          <w:sz w:val="22"/>
          <w:szCs w:val="22"/>
        </w:rPr>
        <w:t>Datum registrace:</w:t>
      </w:r>
      <w:r w:rsidR="008F31EF">
        <w:rPr>
          <w:rFonts w:ascii="Arial" w:hAnsi="Arial" w:cs="Arial"/>
          <w:sz w:val="22"/>
          <w:szCs w:val="22"/>
        </w:rPr>
        <w:t xml:space="preserve">   </w:t>
      </w:r>
      <w:r w:rsidR="001F0938">
        <w:rPr>
          <w:rFonts w:ascii="Arial" w:hAnsi="Arial" w:cs="Arial"/>
          <w:sz w:val="22"/>
          <w:szCs w:val="22"/>
        </w:rPr>
        <w:t>5</w:t>
      </w:r>
      <w:bookmarkStart w:id="0" w:name="_GoBack"/>
      <w:bookmarkEnd w:id="0"/>
      <w:r w:rsidR="008F31EF">
        <w:rPr>
          <w:rFonts w:ascii="Arial" w:hAnsi="Arial" w:cs="Arial"/>
          <w:sz w:val="22"/>
          <w:szCs w:val="22"/>
        </w:rPr>
        <w:t>.9.2019</w:t>
      </w:r>
      <w:r w:rsidRPr="00470F81">
        <w:rPr>
          <w:rFonts w:ascii="Arial" w:hAnsi="Arial" w:cs="Arial"/>
          <w:sz w:val="22"/>
          <w:szCs w:val="22"/>
        </w:rPr>
        <w:t xml:space="preserve">        </w:t>
      </w:r>
    </w:p>
    <w:p w:rsidR="00A30BE1" w:rsidRPr="00470F81" w:rsidRDefault="00A30BE1" w:rsidP="00A30BE1">
      <w:pPr>
        <w:jc w:val="both"/>
        <w:rPr>
          <w:rFonts w:ascii="Arial" w:hAnsi="Arial" w:cs="Arial"/>
          <w:sz w:val="22"/>
          <w:szCs w:val="22"/>
        </w:rPr>
      </w:pPr>
      <w:r w:rsidRPr="00470F81">
        <w:rPr>
          <w:rFonts w:ascii="Arial" w:hAnsi="Arial" w:cs="Arial"/>
          <w:sz w:val="22"/>
          <w:szCs w:val="22"/>
        </w:rPr>
        <w:t>ID smlouvy: ……………………………...</w:t>
      </w:r>
      <w:r w:rsidR="00470F81" w:rsidRPr="00470F81">
        <w:rPr>
          <w:rFonts w:ascii="Arial" w:hAnsi="Arial" w:cs="Arial"/>
          <w:sz w:val="22"/>
          <w:szCs w:val="22"/>
        </w:rPr>
        <w:t>.</w:t>
      </w:r>
    </w:p>
    <w:p w:rsidR="00E53211" w:rsidRPr="00470F81" w:rsidRDefault="00E53211" w:rsidP="00A30BE1">
      <w:pPr>
        <w:jc w:val="both"/>
        <w:rPr>
          <w:rFonts w:ascii="Arial" w:hAnsi="Arial" w:cs="Arial"/>
          <w:sz w:val="22"/>
          <w:szCs w:val="22"/>
        </w:rPr>
      </w:pPr>
      <w:r w:rsidRPr="00470F81">
        <w:rPr>
          <w:rFonts w:ascii="Arial" w:hAnsi="Arial" w:cs="Arial"/>
          <w:sz w:val="22"/>
          <w:szCs w:val="22"/>
        </w:rPr>
        <w:t>ID verze: ………………………………….</w:t>
      </w:r>
    </w:p>
    <w:p w:rsidR="00A30BE1" w:rsidRPr="00470F81" w:rsidRDefault="00A30BE1" w:rsidP="00A30BE1">
      <w:pPr>
        <w:jc w:val="both"/>
        <w:rPr>
          <w:rFonts w:ascii="Arial" w:hAnsi="Arial" w:cs="Arial"/>
          <w:i/>
          <w:iCs/>
          <w:sz w:val="22"/>
          <w:szCs w:val="22"/>
        </w:rPr>
      </w:pPr>
      <w:r w:rsidRPr="00470F81">
        <w:rPr>
          <w:rFonts w:ascii="Arial" w:hAnsi="Arial" w:cs="Arial"/>
          <w:sz w:val="22"/>
          <w:szCs w:val="22"/>
        </w:rPr>
        <w:t xml:space="preserve">Registraci provedl: </w:t>
      </w:r>
      <w:r w:rsidR="008F31EF">
        <w:rPr>
          <w:rFonts w:ascii="Arial" w:hAnsi="Arial" w:cs="Arial"/>
          <w:sz w:val="22"/>
          <w:szCs w:val="22"/>
        </w:rPr>
        <w:t>Ing. Monika Fiktusová</w:t>
      </w:r>
    </w:p>
    <w:p w:rsidR="00A30BE1" w:rsidRPr="00470F81" w:rsidRDefault="00A30BE1" w:rsidP="00A30BE1">
      <w:pPr>
        <w:jc w:val="both"/>
        <w:rPr>
          <w:rFonts w:ascii="Arial" w:hAnsi="Arial" w:cs="Arial"/>
          <w:sz w:val="22"/>
          <w:szCs w:val="22"/>
        </w:rPr>
      </w:pPr>
    </w:p>
    <w:p w:rsidR="00A30BE1" w:rsidRPr="00F277D8" w:rsidRDefault="00A30BE1" w:rsidP="00A30BE1">
      <w:pPr>
        <w:jc w:val="both"/>
        <w:rPr>
          <w:rFonts w:ascii="Arial" w:hAnsi="Arial" w:cs="Arial"/>
          <w:color w:val="FF0000"/>
          <w:sz w:val="22"/>
          <w:szCs w:val="22"/>
        </w:rPr>
      </w:pPr>
    </w:p>
    <w:p w:rsidR="00A30BE1" w:rsidRPr="00F277D8" w:rsidRDefault="00A30BE1" w:rsidP="00A30BE1">
      <w:pPr>
        <w:jc w:val="both"/>
        <w:rPr>
          <w:rFonts w:ascii="Arial" w:hAnsi="Arial" w:cs="Arial"/>
          <w:color w:val="FF0000"/>
          <w:sz w:val="22"/>
          <w:szCs w:val="22"/>
        </w:rPr>
      </w:pPr>
    </w:p>
    <w:p w:rsidR="00E2061E" w:rsidRPr="00CC28E1" w:rsidRDefault="00E2061E" w:rsidP="00A30BE1">
      <w:pPr>
        <w:ind w:left="360" w:hanging="360"/>
        <w:jc w:val="both"/>
        <w:rPr>
          <w:rFonts w:ascii="Arial" w:hAnsi="Arial" w:cs="Arial"/>
          <w:sz w:val="22"/>
          <w:szCs w:val="22"/>
        </w:rPr>
      </w:pPr>
    </w:p>
    <w:sectPr w:rsidR="00E2061E" w:rsidRPr="00CC28E1" w:rsidSect="00361B8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B3C" w:rsidRDefault="00015B3C" w:rsidP="00015B3C">
      <w:r>
        <w:separator/>
      </w:r>
    </w:p>
  </w:endnote>
  <w:endnote w:type="continuationSeparator" w:id="0">
    <w:p w:rsidR="00015B3C" w:rsidRDefault="00015B3C" w:rsidP="0001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B85" w:rsidRDefault="00361B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9022772"/>
      <w:docPartObj>
        <w:docPartGallery w:val="Page Numbers (Bottom of Page)"/>
        <w:docPartUnique/>
      </w:docPartObj>
    </w:sdtPr>
    <w:sdtEndPr>
      <w:rPr>
        <w:rFonts w:ascii="Arial" w:hAnsi="Arial" w:cs="Arial"/>
        <w:sz w:val="22"/>
        <w:szCs w:val="22"/>
      </w:rPr>
    </w:sdtEndPr>
    <w:sdtContent>
      <w:sdt>
        <w:sdtPr>
          <w:id w:val="-1279945183"/>
          <w:docPartObj>
            <w:docPartGallery w:val="Page Numbers (Top of Page)"/>
            <w:docPartUnique/>
          </w:docPartObj>
        </w:sdtPr>
        <w:sdtEndPr>
          <w:rPr>
            <w:rFonts w:ascii="Arial" w:hAnsi="Arial" w:cs="Arial"/>
            <w:sz w:val="22"/>
            <w:szCs w:val="22"/>
          </w:rPr>
        </w:sdtEndPr>
        <w:sdtContent>
          <w:p w:rsidR="007207F3" w:rsidRPr="007207F3" w:rsidRDefault="004E614D">
            <w:pPr>
              <w:pStyle w:val="Zpat"/>
              <w:jc w:val="right"/>
              <w:rPr>
                <w:rFonts w:ascii="Arial" w:hAnsi="Arial" w:cs="Arial"/>
                <w:sz w:val="22"/>
                <w:szCs w:val="22"/>
              </w:rPr>
            </w:pPr>
            <w:r w:rsidRPr="007207F3">
              <w:rPr>
                <w:rFonts w:ascii="Arial" w:hAnsi="Arial" w:cs="Arial"/>
                <w:bCs/>
                <w:sz w:val="22"/>
                <w:szCs w:val="22"/>
              </w:rPr>
              <w:fldChar w:fldCharType="begin"/>
            </w:r>
            <w:r w:rsidR="007207F3" w:rsidRPr="007207F3">
              <w:rPr>
                <w:rFonts w:ascii="Arial" w:hAnsi="Arial" w:cs="Arial"/>
                <w:bCs/>
                <w:sz w:val="22"/>
                <w:szCs w:val="22"/>
              </w:rPr>
              <w:instrText>PAGE</w:instrText>
            </w:r>
            <w:r w:rsidRPr="007207F3">
              <w:rPr>
                <w:rFonts w:ascii="Arial" w:hAnsi="Arial" w:cs="Arial"/>
                <w:bCs/>
                <w:sz w:val="22"/>
                <w:szCs w:val="22"/>
              </w:rPr>
              <w:fldChar w:fldCharType="separate"/>
            </w:r>
            <w:r w:rsidR="00B36C0B">
              <w:rPr>
                <w:rFonts w:ascii="Arial" w:hAnsi="Arial" w:cs="Arial"/>
                <w:bCs/>
                <w:noProof/>
                <w:sz w:val="22"/>
                <w:szCs w:val="22"/>
              </w:rPr>
              <w:t>1</w:t>
            </w:r>
            <w:r w:rsidRPr="007207F3">
              <w:rPr>
                <w:rFonts w:ascii="Arial" w:hAnsi="Arial" w:cs="Arial"/>
                <w:bCs/>
                <w:sz w:val="22"/>
                <w:szCs w:val="22"/>
              </w:rPr>
              <w:fldChar w:fldCharType="end"/>
            </w:r>
            <w:r w:rsidR="007207F3" w:rsidRPr="007207F3">
              <w:rPr>
                <w:rFonts w:ascii="Arial" w:hAnsi="Arial" w:cs="Arial"/>
                <w:sz w:val="22"/>
                <w:szCs w:val="22"/>
              </w:rPr>
              <w:t>/</w:t>
            </w:r>
            <w:r w:rsidRPr="007207F3">
              <w:rPr>
                <w:rFonts w:ascii="Arial" w:hAnsi="Arial" w:cs="Arial"/>
                <w:bCs/>
                <w:sz w:val="22"/>
                <w:szCs w:val="22"/>
              </w:rPr>
              <w:fldChar w:fldCharType="begin"/>
            </w:r>
            <w:r w:rsidR="007207F3" w:rsidRPr="007207F3">
              <w:rPr>
                <w:rFonts w:ascii="Arial" w:hAnsi="Arial" w:cs="Arial"/>
                <w:bCs/>
                <w:sz w:val="22"/>
                <w:szCs w:val="22"/>
              </w:rPr>
              <w:instrText>NUMPAGES</w:instrText>
            </w:r>
            <w:r w:rsidRPr="007207F3">
              <w:rPr>
                <w:rFonts w:ascii="Arial" w:hAnsi="Arial" w:cs="Arial"/>
                <w:bCs/>
                <w:sz w:val="22"/>
                <w:szCs w:val="22"/>
              </w:rPr>
              <w:fldChar w:fldCharType="separate"/>
            </w:r>
            <w:r w:rsidR="00B36C0B">
              <w:rPr>
                <w:rFonts w:ascii="Arial" w:hAnsi="Arial" w:cs="Arial"/>
                <w:bCs/>
                <w:noProof/>
                <w:sz w:val="22"/>
                <w:szCs w:val="22"/>
              </w:rPr>
              <w:t>7</w:t>
            </w:r>
            <w:r w:rsidRPr="007207F3">
              <w:rPr>
                <w:rFonts w:ascii="Arial" w:hAnsi="Arial" w:cs="Arial"/>
                <w:bCs/>
                <w:sz w:val="22"/>
                <w:szCs w:val="22"/>
              </w:rPr>
              <w:fldChar w:fldCharType="end"/>
            </w:r>
          </w:p>
        </w:sdtContent>
      </w:sdt>
    </w:sdtContent>
  </w:sdt>
  <w:p w:rsidR="007207F3" w:rsidRDefault="007207F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4824817"/>
      <w:docPartObj>
        <w:docPartGallery w:val="Page Numbers (Bottom of Page)"/>
        <w:docPartUnique/>
      </w:docPartObj>
    </w:sdtPr>
    <w:sdtEndPr>
      <w:rPr>
        <w:rFonts w:ascii="Arial" w:hAnsi="Arial" w:cs="Arial"/>
        <w:sz w:val="22"/>
        <w:szCs w:val="22"/>
      </w:rPr>
    </w:sdtEndPr>
    <w:sdtContent>
      <w:sdt>
        <w:sdtPr>
          <w:id w:val="-1769616900"/>
          <w:docPartObj>
            <w:docPartGallery w:val="Page Numbers (Top of Page)"/>
            <w:docPartUnique/>
          </w:docPartObj>
        </w:sdtPr>
        <w:sdtEndPr>
          <w:rPr>
            <w:rFonts w:ascii="Arial" w:hAnsi="Arial" w:cs="Arial"/>
            <w:sz w:val="22"/>
            <w:szCs w:val="22"/>
          </w:rPr>
        </w:sdtEndPr>
        <w:sdtContent>
          <w:p w:rsidR="00CC28E1" w:rsidRPr="00CC28E1" w:rsidRDefault="004E614D">
            <w:pPr>
              <w:pStyle w:val="Zpat"/>
              <w:jc w:val="right"/>
              <w:rPr>
                <w:rFonts w:ascii="Arial" w:hAnsi="Arial" w:cs="Arial"/>
                <w:sz w:val="22"/>
                <w:szCs w:val="22"/>
              </w:rPr>
            </w:pPr>
            <w:r w:rsidRPr="00CC28E1">
              <w:rPr>
                <w:rFonts w:ascii="Arial" w:hAnsi="Arial" w:cs="Arial"/>
                <w:bCs/>
                <w:sz w:val="22"/>
                <w:szCs w:val="22"/>
              </w:rPr>
              <w:fldChar w:fldCharType="begin"/>
            </w:r>
            <w:r w:rsidR="00CC28E1" w:rsidRPr="00CC28E1">
              <w:rPr>
                <w:rFonts w:ascii="Arial" w:hAnsi="Arial" w:cs="Arial"/>
                <w:bCs/>
                <w:sz w:val="22"/>
                <w:szCs w:val="22"/>
              </w:rPr>
              <w:instrText>PAGE</w:instrText>
            </w:r>
            <w:r w:rsidRPr="00CC28E1">
              <w:rPr>
                <w:rFonts w:ascii="Arial" w:hAnsi="Arial" w:cs="Arial"/>
                <w:bCs/>
                <w:sz w:val="22"/>
                <w:szCs w:val="22"/>
              </w:rPr>
              <w:fldChar w:fldCharType="separate"/>
            </w:r>
            <w:r w:rsidR="00361B85">
              <w:rPr>
                <w:rFonts w:ascii="Arial" w:hAnsi="Arial" w:cs="Arial"/>
                <w:bCs/>
                <w:noProof/>
                <w:sz w:val="22"/>
                <w:szCs w:val="22"/>
              </w:rPr>
              <w:t>1</w:t>
            </w:r>
            <w:r w:rsidRPr="00CC28E1">
              <w:rPr>
                <w:rFonts w:ascii="Arial" w:hAnsi="Arial" w:cs="Arial"/>
                <w:bCs/>
                <w:sz w:val="22"/>
                <w:szCs w:val="22"/>
              </w:rPr>
              <w:fldChar w:fldCharType="end"/>
            </w:r>
            <w:r w:rsidR="00CC28E1" w:rsidRPr="00CC28E1">
              <w:rPr>
                <w:rFonts w:ascii="Arial" w:hAnsi="Arial" w:cs="Arial"/>
                <w:sz w:val="22"/>
                <w:szCs w:val="22"/>
              </w:rPr>
              <w:t>/</w:t>
            </w:r>
            <w:r w:rsidRPr="00CC28E1">
              <w:rPr>
                <w:rFonts w:ascii="Arial" w:hAnsi="Arial" w:cs="Arial"/>
                <w:bCs/>
                <w:sz w:val="22"/>
                <w:szCs w:val="22"/>
              </w:rPr>
              <w:fldChar w:fldCharType="begin"/>
            </w:r>
            <w:r w:rsidR="00CC28E1" w:rsidRPr="00CC28E1">
              <w:rPr>
                <w:rFonts w:ascii="Arial" w:hAnsi="Arial" w:cs="Arial"/>
                <w:bCs/>
                <w:sz w:val="22"/>
                <w:szCs w:val="22"/>
              </w:rPr>
              <w:instrText>NUMPAGES</w:instrText>
            </w:r>
            <w:r w:rsidRPr="00CC28E1">
              <w:rPr>
                <w:rFonts w:ascii="Arial" w:hAnsi="Arial" w:cs="Arial"/>
                <w:bCs/>
                <w:sz w:val="22"/>
                <w:szCs w:val="22"/>
              </w:rPr>
              <w:fldChar w:fldCharType="separate"/>
            </w:r>
            <w:r w:rsidR="00361B85">
              <w:rPr>
                <w:rFonts w:ascii="Arial" w:hAnsi="Arial" w:cs="Arial"/>
                <w:bCs/>
                <w:noProof/>
                <w:sz w:val="22"/>
                <w:szCs w:val="22"/>
              </w:rPr>
              <w:t>7</w:t>
            </w:r>
            <w:r w:rsidRPr="00CC28E1">
              <w:rPr>
                <w:rFonts w:ascii="Arial" w:hAnsi="Arial" w:cs="Arial"/>
                <w:bCs/>
                <w:sz w:val="22"/>
                <w:szCs w:val="22"/>
              </w:rPr>
              <w:fldChar w:fldCharType="end"/>
            </w:r>
          </w:p>
        </w:sdtContent>
      </w:sdt>
    </w:sdtContent>
  </w:sdt>
  <w:p w:rsidR="00F25CA7" w:rsidRDefault="00F25C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B3C" w:rsidRDefault="00015B3C" w:rsidP="00015B3C">
      <w:r>
        <w:separator/>
      </w:r>
    </w:p>
  </w:footnote>
  <w:footnote w:type="continuationSeparator" w:id="0">
    <w:p w:rsidR="00015B3C" w:rsidRDefault="00015B3C" w:rsidP="00015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B85" w:rsidRDefault="00361B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4DA" w:rsidRPr="009634DA" w:rsidRDefault="009634DA" w:rsidP="009634D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4DA" w:rsidRPr="00CC28E1" w:rsidRDefault="009634DA" w:rsidP="009634DA">
    <w:pPr>
      <w:jc w:val="center"/>
      <w:rPr>
        <w:rFonts w:ascii="Arial" w:hAnsi="Arial" w:cs="Arial"/>
        <w:color w:val="000000"/>
        <w:sz w:val="22"/>
        <w:szCs w:val="22"/>
      </w:rPr>
    </w:pPr>
    <w:proofErr w:type="gramStart"/>
    <w:r w:rsidRPr="00CC28E1">
      <w:rPr>
        <w:rFonts w:ascii="Arial" w:hAnsi="Arial" w:cs="Arial"/>
        <w:b/>
        <w:bCs/>
        <w:color w:val="000000"/>
        <w:sz w:val="22"/>
        <w:szCs w:val="22"/>
      </w:rPr>
      <w:t>B</w:t>
    </w:r>
    <w:r w:rsidR="00361B85">
      <w:rPr>
        <w:rFonts w:ascii="Arial" w:hAnsi="Arial" w:cs="Arial"/>
        <w:color w:val="000000"/>
        <w:sz w:val="22"/>
        <w:szCs w:val="22"/>
      </w:rPr>
      <w:t xml:space="preserve"> - část</w:t>
    </w:r>
    <w:proofErr w:type="gramEnd"/>
    <w:r w:rsidR="00361B85">
      <w:rPr>
        <w:rFonts w:ascii="Arial" w:hAnsi="Arial" w:cs="Arial"/>
        <w:color w:val="000000"/>
        <w:sz w:val="22"/>
        <w:szCs w:val="22"/>
      </w:rPr>
      <w:t xml:space="preserve"> 2/19 - příloha č. 16</w:t>
    </w:r>
    <w:r w:rsidR="00005904">
      <w:rPr>
        <w:rFonts w:ascii="Arial" w:hAnsi="Arial" w:cs="Arial"/>
        <w:color w:val="000000"/>
        <w:sz w:val="22"/>
        <w:szCs w:val="22"/>
      </w:rPr>
      <w:t xml:space="preserve">a </w:t>
    </w:r>
    <w:r w:rsidRPr="00CC28E1">
      <w:rPr>
        <w:rFonts w:ascii="Arial" w:hAnsi="Arial" w:cs="Arial"/>
        <w:color w:val="000000"/>
        <w:sz w:val="22"/>
        <w:szCs w:val="22"/>
      </w:rPr>
      <w:t>(</w:t>
    </w:r>
    <w:r w:rsidR="00CC28E1" w:rsidRPr="00CC28E1">
      <w:rPr>
        <w:rFonts w:ascii="Arial" w:hAnsi="Arial" w:cs="Arial"/>
        <w:color w:val="000000"/>
        <w:sz w:val="22"/>
        <w:szCs w:val="22"/>
        <w:highlight w:val="yellow"/>
      </w:rPr>
      <w:t>1. 1. 2018</w:t>
    </w:r>
    <w:r w:rsidRPr="00CC28E1">
      <w:rPr>
        <w:rFonts w:ascii="Arial" w:hAnsi="Arial" w:cs="Arial"/>
        <w:color w:val="000000"/>
        <w:sz w:val="22"/>
        <w:szCs w:val="22"/>
      </w:rPr>
      <w:t>)</w:t>
    </w:r>
  </w:p>
  <w:p w:rsidR="00015B3C" w:rsidRDefault="00015B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7334E"/>
    <w:multiLevelType w:val="hybridMultilevel"/>
    <w:tmpl w:val="E8349D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78D2D72"/>
    <w:multiLevelType w:val="hybridMultilevel"/>
    <w:tmpl w:val="3B685D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83F607A"/>
    <w:multiLevelType w:val="hybridMultilevel"/>
    <w:tmpl w:val="5BA2A8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C91157E"/>
    <w:multiLevelType w:val="hybridMultilevel"/>
    <w:tmpl w:val="49B0413E"/>
    <w:lvl w:ilvl="0" w:tplc="4968A804">
      <w:start w:val="1"/>
      <w:numFmt w:val="decimal"/>
      <w:lvlText w:val="%1."/>
      <w:lvlJc w:val="left"/>
      <w:pPr>
        <w:ind w:left="720" w:hanging="360"/>
      </w:pPr>
      <w:rPr>
        <w:i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E345CE1"/>
    <w:multiLevelType w:val="hybridMultilevel"/>
    <w:tmpl w:val="D86C39EC"/>
    <w:lvl w:ilvl="0" w:tplc="0405000F">
      <w:start w:val="1"/>
      <w:numFmt w:val="decimal"/>
      <w:lvlText w:val="%1."/>
      <w:lvlJc w:val="left"/>
      <w:pPr>
        <w:tabs>
          <w:tab w:val="num" w:pos="720"/>
        </w:tabs>
        <w:ind w:left="720" w:hanging="360"/>
      </w:pPr>
    </w:lvl>
    <w:lvl w:ilvl="1" w:tplc="89D6805A">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1AE47D1"/>
    <w:multiLevelType w:val="hybridMultilevel"/>
    <w:tmpl w:val="D8AE4AC2"/>
    <w:lvl w:ilvl="0" w:tplc="4C524F2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36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C0C71FE"/>
    <w:multiLevelType w:val="hybridMultilevel"/>
    <w:tmpl w:val="390039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C1C5A39"/>
    <w:multiLevelType w:val="hybridMultilevel"/>
    <w:tmpl w:val="98AA6228"/>
    <w:lvl w:ilvl="0" w:tplc="1E2E0F4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30A26A53"/>
    <w:multiLevelType w:val="hybridMultilevel"/>
    <w:tmpl w:val="D9924E1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D562B5"/>
    <w:multiLevelType w:val="hybridMultilevel"/>
    <w:tmpl w:val="5AC6D2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A96AB5"/>
    <w:multiLevelType w:val="hybridMultilevel"/>
    <w:tmpl w:val="B178F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D71BCB"/>
    <w:multiLevelType w:val="hybridMultilevel"/>
    <w:tmpl w:val="CE38B6C6"/>
    <w:lvl w:ilvl="0" w:tplc="1A661220">
      <w:start w:val="1"/>
      <w:numFmt w:val="decimal"/>
      <w:lvlText w:val="%1."/>
      <w:lvlJc w:val="left"/>
      <w:pPr>
        <w:ind w:left="1065" w:hanging="360"/>
      </w:p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2"/>
  </w:num>
  <w:num w:numId="8">
    <w:abstractNumId w:val="16"/>
  </w:num>
  <w:num w:numId="9">
    <w:abstractNumId w:val="7"/>
  </w:num>
  <w:num w:numId="10">
    <w:abstractNumId w:val="14"/>
  </w:num>
  <w:num w:numId="11">
    <w:abstractNumId w:val="4"/>
  </w:num>
  <w:num w:numId="12">
    <w:abstractNumId w:val="13"/>
  </w:num>
  <w:num w:numId="13">
    <w:abstractNumId w:val="8"/>
  </w:num>
  <w:num w:numId="14">
    <w:abstractNumId w:val="1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EB0"/>
    <w:rsid w:val="00005904"/>
    <w:rsid w:val="00015B3C"/>
    <w:rsid w:val="00034DDB"/>
    <w:rsid w:val="00040B5F"/>
    <w:rsid w:val="000422F6"/>
    <w:rsid w:val="000537B2"/>
    <w:rsid w:val="000B61B1"/>
    <w:rsid w:val="000D25FF"/>
    <w:rsid w:val="000E5183"/>
    <w:rsid w:val="00137375"/>
    <w:rsid w:val="0017326C"/>
    <w:rsid w:val="001B1AD5"/>
    <w:rsid w:val="001C7227"/>
    <w:rsid w:val="001D510F"/>
    <w:rsid w:val="001F0938"/>
    <w:rsid w:val="001F133F"/>
    <w:rsid w:val="001F5467"/>
    <w:rsid w:val="0024325D"/>
    <w:rsid w:val="00286FBC"/>
    <w:rsid w:val="00296442"/>
    <w:rsid w:val="002D3DA6"/>
    <w:rsid w:val="00341D27"/>
    <w:rsid w:val="00361B85"/>
    <w:rsid w:val="00382AA8"/>
    <w:rsid w:val="003B2CB1"/>
    <w:rsid w:val="003C4231"/>
    <w:rsid w:val="00405A16"/>
    <w:rsid w:val="00410105"/>
    <w:rsid w:val="00424421"/>
    <w:rsid w:val="00463E49"/>
    <w:rsid w:val="00470F81"/>
    <w:rsid w:val="004954FB"/>
    <w:rsid w:val="004E614D"/>
    <w:rsid w:val="004E7EB0"/>
    <w:rsid w:val="00527AAE"/>
    <w:rsid w:val="005F4272"/>
    <w:rsid w:val="006045EF"/>
    <w:rsid w:val="00612E3C"/>
    <w:rsid w:val="00642A49"/>
    <w:rsid w:val="00682473"/>
    <w:rsid w:val="00683927"/>
    <w:rsid w:val="006B0D2E"/>
    <w:rsid w:val="006B550B"/>
    <w:rsid w:val="006D2BC6"/>
    <w:rsid w:val="006E3021"/>
    <w:rsid w:val="007207F3"/>
    <w:rsid w:val="00794BBA"/>
    <w:rsid w:val="00795220"/>
    <w:rsid w:val="007B0B1C"/>
    <w:rsid w:val="007D0579"/>
    <w:rsid w:val="008200A0"/>
    <w:rsid w:val="00843D31"/>
    <w:rsid w:val="0087631B"/>
    <w:rsid w:val="008E0789"/>
    <w:rsid w:val="008F31EF"/>
    <w:rsid w:val="0095238C"/>
    <w:rsid w:val="009524CB"/>
    <w:rsid w:val="009634DA"/>
    <w:rsid w:val="0096593D"/>
    <w:rsid w:val="009A254B"/>
    <w:rsid w:val="009B47D4"/>
    <w:rsid w:val="009C6C95"/>
    <w:rsid w:val="00A30BE1"/>
    <w:rsid w:val="00AC0E79"/>
    <w:rsid w:val="00AE5496"/>
    <w:rsid w:val="00B104AF"/>
    <w:rsid w:val="00B36C0B"/>
    <w:rsid w:val="00B545FB"/>
    <w:rsid w:val="00BA7B52"/>
    <w:rsid w:val="00C25854"/>
    <w:rsid w:val="00C75DB4"/>
    <w:rsid w:val="00CA15E5"/>
    <w:rsid w:val="00CC28E1"/>
    <w:rsid w:val="00CD780E"/>
    <w:rsid w:val="00D02E3A"/>
    <w:rsid w:val="00D33D2F"/>
    <w:rsid w:val="00D77AC6"/>
    <w:rsid w:val="00D9224B"/>
    <w:rsid w:val="00E14B2A"/>
    <w:rsid w:val="00E2061E"/>
    <w:rsid w:val="00E53211"/>
    <w:rsid w:val="00E97866"/>
    <w:rsid w:val="00EC53A1"/>
    <w:rsid w:val="00ED5AAB"/>
    <w:rsid w:val="00EE4C70"/>
    <w:rsid w:val="00F15480"/>
    <w:rsid w:val="00F25CA7"/>
    <w:rsid w:val="00F277D8"/>
    <w:rsid w:val="00F4265F"/>
    <w:rsid w:val="00F51D6A"/>
    <w:rsid w:val="00F91217"/>
    <w:rsid w:val="00FA7D1E"/>
    <w:rsid w:val="00FF2D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9A7942D"/>
  <w15:docId w15:val="{A59EDE5E-0499-49B7-A7FB-6D93CFEA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7EB0"/>
    <w:rPr>
      <w:rFonts w:eastAsia="Times New Roman" w:cs="Times New Roman"/>
      <w:szCs w:val="24"/>
      <w:lang w:eastAsia="cs-CZ"/>
    </w:rPr>
  </w:style>
  <w:style w:type="paragraph" w:styleId="Nadpis4">
    <w:name w:val="heading 4"/>
    <w:basedOn w:val="Normln"/>
    <w:next w:val="Normln"/>
    <w:link w:val="Nadpis4Char"/>
    <w:uiPriority w:val="9"/>
    <w:semiHidden/>
    <w:unhideWhenUsed/>
    <w:qFormat/>
    <w:rsid w:val="002964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4E7EB0"/>
    <w:pPr>
      <w:spacing w:after="120"/>
      <w:ind w:left="283"/>
    </w:pPr>
  </w:style>
  <w:style w:type="character" w:customStyle="1" w:styleId="ZkladntextodsazenChar">
    <w:name w:val="Základní text odsazený Char"/>
    <w:basedOn w:val="Standardnpsmoodstavce"/>
    <w:link w:val="Zkladntextodsazen"/>
    <w:rsid w:val="004E7EB0"/>
    <w:rPr>
      <w:rFonts w:eastAsia="Times New Roman" w:cs="Times New Roman"/>
      <w:szCs w:val="24"/>
      <w:lang w:eastAsia="cs-CZ"/>
    </w:rPr>
  </w:style>
  <w:style w:type="paragraph" w:customStyle="1" w:styleId="Textvtabulce">
    <w:name w:val="Text v tabulce"/>
    <w:basedOn w:val="Normln"/>
    <w:rsid w:val="004E7EB0"/>
    <w:rPr>
      <w:sz w:val="22"/>
    </w:rPr>
  </w:style>
  <w:style w:type="paragraph" w:customStyle="1" w:styleId="odstpolV">
    <w:name w:val="odst po čl V"/>
    <w:basedOn w:val="Normln"/>
    <w:rsid w:val="004E7EB0"/>
    <w:pPr>
      <w:numPr>
        <w:numId w:val="1"/>
      </w:numPr>
      <w:tabs>
        <w:tab w:val="num" w:pos="360"/>
      </w:tabs>
      <w:spacing w:after="240"/>
      <w:ind w:left="0" w:firstLine="0"/>
      <w:jc w:val="both"/>
    </w:pPr>
  </w:style>
  <w:style w:type="paragraph" w:customStyle="1" w:styleId="obec">
    <w:name w:val="obec"/>
    <w:basedOn w:val="Normln"/>
    <w:rsid w:val="004E7EB0"/>
    <w:pPr>
      <w:tabs>
        <w:tab w:val="left" w:pos="1418"/>
        <w:tab w:val="left" w:pos="4678"/>
        <w:tab w:val="right" w:pos="8931"/>
      </w:tabs>
    </w:pPr>
    <w:rPr>
      <w:szCs w:val="20"/>
      <w:lang w:eastAsia="en-US"/>
    </w:rPr>
  </w:style>
  <w:style w:type="character" w:customStyle="1" w:styleId="adresaChar">
    <w:name w:val="adresa Char"/>
    <w:link w:val="adresa"/>
    <w:locked/>
    <w:rsid w:val="004E7EB0"/>
  </w:style>
  <w:style w:type="paragraph" w:customStyle="1" w:styleId="adresa">
    <w:name w:val="adresa"/>
    <w:basedOn w:val="Normln"/>
    <w:link w:val="adresaChar"/>
    <w:rsid w:val="004E7EB0"/>
    <w:pPr>
      <w:tabs>
        <w:tab w:val="left" w:pos="3402"/>
        <w:tab w:val="left" w:pos="6237"/>
      </w:tabs>
      <w:jc w:val="both"/>
    </w:pPr>
    <w:rPr>
      <w:rFonts w:eastAsiaTheme="minorHAnsi" w:cstheme="minorBidi"/>
      <w:szCs w:val="22"/>
      <w:lang w:eastAsia="en-US"/>
    </w:rPr>
  </w:style>
  <w:style w:type="paragraph" w:customStyle="1" w:styleId="Zkladntext32">
    <w:name w:val="Základní text 32"/>
    <w:basedOn w:val="Normln"/>
    <w:rsid w:val="004E7EB0"/>
    <w:rPr>
      <w:szCs w:val="20"/>
      <w:lang w:eastAsia="en-US"/>
    </w:rPr>
  </w:style>
  <w:style w:type="paragraph" w:styleId="Zhlav">
    <w:name w:val="header"/>
    <w:basedOn w:val="Normln"/>
    <w:link w:val="ZhlavChar"/>
    <w:uiPriority w:val="99"/>
    <w:unhideWhenUsed/>
    <w:rsid w:val="00015B3C"/>
    <w:pPr>
      <w:tabs>
        <w:tab w:val="center" w:pos="4536"/>
        <w:tab w:val="right" w:pos="9072"/>
      </w:tabs>
    </w:pPr>
  </w:style>
  <w:style w:type="character" w:customStyle="1" w:styleId="ZhlavChar">
    <w:name w:val="Záhlaví Char"/>
    <w:basedOn w:val="Standardnpsmoodstavce"/>
    <w:link w:val="Zhlav"/>
    <w:uiPriority w:val="99"/>
    <w:rsid w:val="00015B3C"/>
    <w:rPr>
      <w:rFonts w:eastAsia="Times New Roman" w:cs="Times New Roman"/>
      <w:szCs w:val="24"/>
      <w:lang w:eastAsia="cs-CZ"/>
    </w:rPr>
  </w:style>
  <w:style w:type="paragraph" w:styleId="Zpat">
    <w:name w:val="footer"/>
    <w:basedOn w:val="Normln"/>
    <w:link w:val="ZpatChar"/>
    <w:uiPriority w:val="99"/>
    <w:unhideWhenUsed/>
    <w:rsid w:val="00015B3C"/>
    <w:pPr>
      <w:tabs>
        <w:tab w:val="center" w:pos="4536"/>
        <w:tab w:val="right" w:pos="9072"/>
      </w:tabs>
    </w:pPr>
  </w:style>
  <w:style w:type="character" w:customStyle="1" w:styleId="ZpatChar">
    <w:name w:val="Zápatí Char"/>
    <w:basedOn w:val="Standardnpsmoodstavce"/>
    <w:link w:val="Zpat"/>
    <w:uiPriority w:val="99"/>
    <w:rsid w:val="00015B3C"/>
    <w:rPr>
      <w:rFonts w:eastAsia="Times New Roman" w:cs="Times New Roman"/>
      <w:szCs w:val="24"/>
      <w:lang w:eastAsia="cs-CZ"/>
    </w:rPr>
  </w:style>
  <w:style w:type="character" w:styleId="slostrnky">
    <w:name w:val="page number"/>
    <w:basedOn w:val="Standardnpsmoodstavce"/>
    <w:semiHidden/>
    <w:unhideWhenUsed/>
    <w:rsid w:val="00015B3C"/>
  </w:style>
  <w:style w:type="paragraph" w:styleId="Odstavecseseznamem">
    <w:name w:val="List Paragraph"/>
    <w:basedOn w:val="Normln"/>
    <w:uiPriority w:val="34"/>
    <w:qFormat/>
    <w:rsid w:val="00296442"/>
    <w:pPr>
      <w:ind w:left="720"/>
      <w:contextualSpacing/>
    </w:pPr>
  </w:style>
  <w:style w:type="paragraph" w:customStyle="1" w:styleId="Nadpisl">
    <w:name w:val="Nadpis čl."/>
    <w:basedOn w:val="Nadpis4"/>
    <w:next w:val="Normln"/>
    <w:rsid w:val="00296442"/>
    <w:pPr>
      <w:numPr>
        <w:numId w:val="11"/>
      </w:numPr>
      <w:tabs>
        <w:tab w:val="num" w:pos="360"/>
      </w:tabs>
      <w:spacing w:before="360" w:after="120"/>
      <w:ind w:left="720" w:hanging="360"/>
      <w:jc w:val="center"/>
      <w:outlineLvl w:val="2"/>
    </w:pPr>
    <w:rPr>
      <w:rFonts w:ascii="Times New Roman" w:eastAsia="Times New Roman" w:hAnsi="Times New Roman" w:cs="Times New Roman"/>
      <w:bCs w:val="0"/>
      <w:i w:val="0"/>
      <w:iCs w:val="0"/>
      <w:color w:val="auto"/>
      <w:szCs w:val="20"/>
    </w:rPr>
  </w:style>
  <w:style w:type="paragraph" w:customStyle="1" w:styleId="odst">
    <w:name w:val="Č. odst."/>
    <w:basedOn w:val="Normln"/>
    <w:rsid w:val="00296442"/>
    <w:pPr>
      <w:widowControl w:val="0"/>
      <w:numPr>
        <w:ilvl w:val="1"/>
        <w:numId w:val="11"/>
      </w:numPr>
      <w:spacing w:after="120"/>
      <w:jc w:val="both"/>
    </w:pPr>
    <w:rPr>
      <w:snapToGrid w:val="0"/>
      <w:szCs w:val="20"/>
    </w:rPr>
  </w:style>
  <w:style w:type="paragraph" w:customStyle="1" w:styleId="odr">
    <w:name w:val="Č. odr."/>
    <w:basedOn w:val="Normln"/>
    <w:rsid w:val="00296442"/>
    <w:pPr>
      <w:numPr>
        <w:ilvl w:val="2"/>
        <w:numId w:val="11"/>
      </w:numPr>
      <w:spacing w:after="60" w:line="240" w:lineRule="atLeast"/>
      <w:jc w:val="both"/>
    </w:pPr>
    <w:rPr>
      <w:szCs w:val="20"/>
    </w:rPr>
  </w:style>
  <w:style w:type="paragraph" w:customStyle="1" w:styleId="vnintext">
    <w:name w:val="vniønítext"/>
    <w:basedOn w:val="Normln"/>
    <w:rsid w:val="00296442"/>
    <w:pPr>
      <w:tabs>
        <w:tab w:val="left" w:pos="709"/>
      </w:tabs>
      <w:suppressAutoHyphens/>
      <w:ind w:firstLine="426"/>
      <w:jc w:val="both"/>
    </w:pPr>
    <w:rPr>
      <w:szCs w:val="20"/>
      <w:lang w:eastAsia="ar-SA"/>
    </w:rPr>
  </w:style>
  <w:style w:type="character" w:customStyle="1" w:styleId="Nadpis4Char">
    <w:name w:val="Nadpis 4 Char"/>
    <w:basedOn w:val="Standardnpsmoodstavce"/>
    <w:link w:val="Nadpis4"/>
    <w:uiPriority w:val="9"/>
    <w:semiHidden/>
    <w:rsid w:val="00296442"/>
    <w:rPr>
      <w:rFonts w:asciiTheme="majorHAnsi" w:eastAsiaTheme="majorEastAsia" w:hAnsiTheme="majorHAnsi" w:cstheme="majorBidi"/>
      <w:b/>
      <w:bCs/>
      <w:i/>
      <w:iCs/>
      <w:color w:val="4F81BD" w:themeColor="accent1"/>
      <w:szCs w:val="24"/>
      <w:lang w:eastAsia="cs-CZ"/>
    </w:rPr>
  </w:style>
  <w:style w:type="paragraph" w:customStyle="1" w:styleId="Zkladntext31">
    <w:name w:val="Základní text 31"/>
    <w:basedOn w:val="Normln"/>
    <w:rsid w:val="00A30BE1"/>
    <w:rPr>
      <w:szCs w:val="20"/>
      <w:lang w:eastAsia="en-US"/>
    </w:rPr>
  </w:style>
  <w:style w:type="paragraph" w:customStyle="1" w:styleId="para">
    <w:name w:val="para"/>
    <w:basedOn w:val="Normln"/>
    <w:rsid w:val="00A30BE1"/>
    <w:pPr>
      <w:tabs>
        <w:tab w:val="left" w:pos="709"/>
      </w:tabs>
      <w:suppressAutoHyphens/>
      <w:jc w:val="center"/>
    </w:pPr>
    <w:rPr>
      <w:b/>
      <w:szCs w:val="20"/>
      <w:lang w:eastAsia="ar-SA"/>
    </w:rPr>
  </w:style>
  <w:style w:type="paragraph" w:styleId="Textbubliny">
    <w:name w:val="Balloon Text"/>
    <w:basedOn w:val="Normln"/>
    <w:link w:val="TextbublinyChar"/>
    <w:uiPriority w:val="99"/>
    <w:semiHidden/>
    <w:unhideWhenUsed/>
    <w:rsid w:val="003B2CB1"/>
    <w:rPr>
      <w:rFonts w:ascii="Tahoma" w:hAnsi="Tahoma" w:cs="Tahoma"/>
      <w:sz w:val="16"/>
      <w:szCs w:val="16"/>
    </w:rPr>
  </w:style>
  <w:style w:type="character" w:customStyle="1" w:styleId="TextbublinyChar">
    <w:name w:val="Text bubliny Char"/>
    <w:basedOn w:val="Standardnpsmoodstavce"/>
    <w:link w:val="Textbubliny"/>
    <w:uiPriority w:val="99"/>
    <w:semiHidden/>
    <w:rsid w:val="003B2CB1"/>
    <w:rPr>
      <w:rFonts w:ascii="Tahoma" w:eastAsia="Times New Roman" w:hAnsi="Tahoma" w:cs="Tahoma"/>
      <w:sz w:val="16"/>
      <w:szCs w:val="16"/>
      <w:lang w:eastAsia="cs-CZ"/>
    </w:rPr>
  </w:style>
  <w:style w:type="paragraph" w:styleId="Zkladntext">
    <w:name w:val="Body Text"/>
    <w:basedOn w:val="Normln"/>
    <w:link w:val="ZkladntextChar"/>
    <w:rsid w:val="00CC28E1"/>
    <w:pPr>
      <w:spacing w:after="120"/>
    </w:pPr>
    <w:rPr>
      <w:rFonts w:ascii="Arial" w:hAnsi="Arial"/>
      <w:sz w:val="22"/>
    </w:rPr>
  </w:style>
  <w:style w:type="character" w:customStyle="1" w:styleId="ZkladntextChar">
    <w:name w:val="Základní text Char"/>
    <w:basedOn w:val="Standardnpsmoodstavce"/>
    <w:link w:val="Zkladntext"/>
    <w:rsid w:val="00CC28E1"/>
    <w:rPr>
      <w:rFonts w:ascii="Arial" w:eastAsia="Times New Roman" w:hAnsi="Arial" w:cs="Times New Roman"/>
      <w:sz w:val="22"/>
      <w:szCs w:val="24"/>
    </w:rPr>
  </w:style>
  <w:style w:type="character" w:customStyle="1" w:styleId="Text10">
    <w:name w:val="Text10"/>
    <w:rsid w:val="00EC53A1"/>
    <w:rPr>
      <w:rFonts w:ascii="Arial" w:hAnsi="Arial" w:cs="Arial"/>
      <w:sz w:val="20"/>
    </w:rPr>
  </w:style>
  <w:style w:type="paragraph" w:customStyle="1" w:styleId="Zkladntext33">
    <w:name w:val="Základní text 33"/>
    <w:basedOn w:val="Normln"/>
    <w:rsid w:val="00F277D8"/>
    <w:rPr>
      <w:szCs w:val="20"/>
      <w:lang w:eastAsia="en-US"/>
    </w:rPr>
  </w:style>
  <w:style w:type="paragraph" w:customStyle="1" w:styleId="Default">
    <w:name w:val="Default"/>
    <w:rsid w:val="00286FBC"/>
    <w:pPr>
      <w:autoSpaceDE w:val="0"/>
      <w:autoSpaceDN w:val="0"/>
      <w:adjustRightInd w:val="0"/>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031970">
      <w:bodyDiv w:val="1"/>
      <w:marLeft w:val="0"/>
      <w:marRight w:val="0"/>
      <w:marTop w:val="0"/>
      <w:marBottom w:val="0"/>
      <w:divBdr>
        <w:top w:val="none" w:sz="0" w:space="0" w:color="auto"/>
        <w:left w:val="none" w:sz="0" w:space="0" w:color="auto"/>
        <w:bottom w:val="none" w:sz="0" w:space="0" w:color="auto"/>
        <w:right w:val="none" w:sz="0" w:space="0" w:color="auto"/>
      </w:divBdr>
    </w:div>
    <w:div w:id="15263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43886-FDE4-4E47-852E-434B477CF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2110</Words>
  <Characters>12451</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sneidarova</dc:creator>
  <cp:lastModifiedBy>Fiktusová Monika Ing.</cp:lastModifiedBy>
  <cp:revision>9</cp:revision>
  <cp:lastPrinted>2016-08-11T09:24:00Z</cp:lastPrinted>
  <dcterms:created xsi:type="dcterms:W3CDTF">2019-05-24T11:07:00Z</dcterms:created>
  <dcterms:modified xsi:type="dcterms:W3CDTF">2019-09-05T05:06:00Z</dcterms:modified>
</cp:coreProperties>
</file>