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1984"/>
        <w:gridCol w:w="3686"/>
      </w:tblGrid>
      <w:tr w:rsidR="00174C16" w:rsidRPr="004F1204" w:rsidTr="007E51EA">
        <w:tc>
          <w:tcPr>
            <w:tcW w:w="1134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:rsidR="00174C16" w:rsidRDefault="00D16C1E" w:rsidP="00852D63">
            <w:pPr>
              <w:pStyle w:val="Texttabulky"/>
              <w:spacing w:line="17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1204">
              <w:rPr>
                <w:rFonts w:ascii="Arial" w:hAnsi="Arial" w:cs="Arial"/>
                <w:sz w:val="18"/>
                <w:szCs w:val="18"/>
              </w:rPr>
              <w:t>J</w:t>
            </w:r>
            <w:r w:rsidR="00174C16" w:rsidRPr="004F1204">
              <w:rPr>
                <w:rFonts w:ascii="Arial" w:hAnsi="Arial" w:cs="Arial"/>
                <w:sz w:val="18"/>
                <w:szCs w:val="18"/>
              </w:rPr>
              <w:t xml:space="preserve">méno a </w:t>
            </w:r>
            <w:r w:rsidR="00E269BC">
              <w:rPr>
                <w:rFonts w:ascii="Arial" w:hAnsi="Arial" w:cs="Arial"/>
                <w:sz w:val="18"/>
                <w:szCs w:val="18"/>
              </w:rPr>
              <w:t>p</w:t>
            </w:r>
            <w:r w:rsidR="00174C16" w:rsidRPr="004F1204">
              <w:rPr>
                <w:rFonts w:ascii="Arial" w:hAnsi="Arial" w:cs="Arial"/>
                <w:sz w:val="18"/>
                <w:szCs w:val="18"/>
              </w:rPr>
              <w:t>říjmení</w:t>
            </w:r>
          </w:p>
          <w:p w:rsidR="00F26D5D" w:rsidRPr="004F1204" w:rsidRDefault="00F26D5D" w:rsidP="00852D63">
            <w:pPr>
              <w:pStyle w:val="Texttabulky"/>
              <w:spacing w:line="17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fyzické osoby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174C16" w:rsidRPr="004F1204" w:rsidRDefault="00174C16" w:rsidP="00852D63">
            <w:pPr>
              <w:pStyle w:val="Texttabulky"/>
              <w:spacing w:line="170" w:lineRule="atLeast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:rsidR="00174C16" w:rsidRPr="004F1204" w:rsidRDefault="00174C16" w:rsidP="00852D63">
            <w:pPr>
              <w:pStyle w:val="Texttabulky"/>
              <w:spacing w:line="113" w:lineRule="atLeast"/>
              <w:ind w:left="56" w:right="-12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74C16" w:rsidRDefault="003D6C8C" w:rsidP="00852D63">
            <w:pPr>
              <w:pStyle w:val="Texttabulky"/>
              <w:spacing w:line="170" w:lineRule="atLeast"/>
              <w:ind w:right="-12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právnické osoby</w:t>
            </w:r>
          </w:p>
          <w:p w:rsidR="00F91D41" w:rsidRDefault="00F91D41" w:rsidP="00852D63">
            <w:pPr>
              <w:pStyle w:val="Texttabulky"/>
              <w:spacing w:line="170" w:lineRule="atLeast"/>
              <w:ind w:left="56" w:right="-12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91D41" w:rsidRPr="004F1204" w:rsidRDefault="00F91D41" w:rsidP="00852D63">
            <w:pPr>
              <w:pStyle w:val="Texttabulky"/>
              <w:spacing w:line="170" w:lineRule="atLeast"/>
              <w:ind w:right="-12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7D0F3D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Nadační fond FANN dětem</w:t>
            </w:r>
          </w:p>
          <w:p w:rsidR="00623202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23202" w:rsidRPr="004F1204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xxxxxxxxxxxxxxxxxxxxxxxxxxxxxxxx</w:t>
            </w:r>
            <w:proofErr w:type="spellEnd"/>
          </w:p>
        </w:tc>
      </w:tr>
      <w:tr w:rsidR="00174C16" w:rsidRPr="004F1204" w:rsidTr="007E51EA">
        <w:tc>
          <w:tcPr>
            <w:tcW w:w="1134" w:type="dxa"/>
            <w:shd w:val="pct5" w:color="auto" w:fill="auto"/>
            <w:vAlign w:val="center"/>
          </w:tcPr>
          <w:p w:rsidR="00174C16" w:rsidRPr="004F1204" w:rsidRDefault="00D16C1E" w:rsidP="00852D63">
            <w:pPr>
              <w:pStyle w:val="Texttabulky"/>
              <w:spacing w:line="17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1204">
              <w:rPr>
                <w:rFonts w:ascii="Arial" w:hAnsi="Arial" w:cs="Arial"/>
                <w:sz w:val="18"/>
                <w:szCs w:val="18"/>
              </w:rPr>
              <w:t>R</w:t>
            </w:r>
            <w:r w:rsidR="00174C16" w:rsidRPr="004F1204">
              <w:rPr>
                <w:rFonts w:ascii="Arial" w:hAnsi="Arial" w:cs="Arial"/>
                <w:sz w:val="18"/>
                <w:szCs w:val="18"/>
              </w:rPr>
              <w:t>odné číslo</w:t>
            </w:r>
          </w:p>
        </w:tc>
        <w:tc>
          <w:tcPr>
            <w:tcW w:w="3261" w:type="dxa"/>
            <w:vAlign w:val="center"/>
          </w:tcPr>
          <w:p w:rsidR="00174C16" w:rsidRPr="004F1204" w:rsidRDefault="00174C16" w:rsidP="00852D63">
            <w:pPr>
              <w:pStyle w:val="Texttabulky"/>
              <w:spacing w:line="368" w:lineRule="atLeast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pct5" w:color="auto" w:fill="auto"/>
            <w:vAlign w:val="center"/>
          </w:tcPr>
          <w:p w:rsidR="00174C16" w:rsidRPr="004F1204" w:rsidRDefault="00174C16" w:rsidP="00852D63">
            <w:pPr>
              <w:pStyle w:val="Texttabulky"/>
              <w:spacing w:line="226" w:lineRule="atLeast"/>
              <w:ind w:left="56" w:right="-12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74C16" w:rsidRDefault="00174C16" w:rsidP="00852D63">
            <w:pPr>
              <w:pStyle w:val="Texttabulky"/>
              <w:spacing w:line="170" w:lineRule="atLeast"/>
              <w:ind w:right="-12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1204">
              <w:rPr>
                <w:rFonts w:ascii="Arial" w:hAnsi="Arial" w:cs="Arial"/>
                <w:sz w:val="18"/>
                <w:szCs w:val="18"/>
              </w:rPr>
              <w:t xml:space="preserve">IČ </w:t>
            </w:r>
          </w:p>
          <w:p w:rsidR="00F91D41" w:rsidRPr="004F1204" w:rsidRDefault="00F91D41" w:rsidP="00852D63">
            <w:pPr>
              <w:pStyle w:val="Texttabulky"/>
              <w:spacing w:line="170" w:lineRule="atLeast"/>
              <w:ind w:left="56" w:right="-12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10D92" w:rsidRPr="004F1204" w:rsidRDefault="00610D92" w:rsidP="00852D63">
            <w:pPr>
              <w:pStyle w:val="Texttabulky"/>
              <w:spacing w:line="170" w:lineRule="atLeast"/>
              <w:ind w:right="-12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1204">
              <w:rPr>
                <w:rFonts w:ascii="Arial" w:hAnsi="Arial" w:cs="Arial"/>
                <w:sz w:val="18"/>
                <w:szCs w:val="18"/>
              </w:rPr>
              <w:t>Zapsána</w:t>
            </w:r>
            <w:r w:rsidR="00F91D41">
              <w:rPr>
                <w:rFonts w:ascii="Arial" w:hAnsi="Arial" w:cs="Arial"/>
                <w:sz w:val="18"/>
                <w:szCs w:val="18"/>
              </w:rPr>
              <w:t xml:space="preserve"> ve</w:t>
            </w:r>
            <w:r w:rsidR="003D6C8C">
              <w:rPr>
                <w:rFonts w:ascii="Arial" w:hAnsi="Arial" w:cs="Arial"/>
                <w:sz w:val="18"/>
                <w:szCs w:val="18"/>
              </w:rPr>
              <w:t xml:space="preserve"> veřejném </w:t>
            </w:r>
            <w:r w:rsidR="00F91D41">
              <w:rPr>
                <w:rFonts w:ascii="Arial" w:hAnsi="Arial" w:cs="Arial"/>
                <w:sz w:val="18"/>
                <w:szCs w:val="18"/>
              </w:rPr>
              <w:t>rejstříku</w:t>
            </w:r>
          </w:p>
        </w:tc>
        <w:tc>
          <w:tcPr>
            <w:tcW w:w="3686" w:type="dxa"/>
            <w:vAlign w:val="center"/>
          </w:tcPr>
          <w:p w:rsidR="00174C16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024 67 038</w:t>
            </w:r>
          </w:p>
          <w:p w:rsidR="00623202" w:rsidRPr="004F1204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485 vedená u KS v Brně</w:t>
            </w:r>
          </w:p>
        </w:tc>
      </w:tr>
      <w:tr w:rsidR="00174C16" w:rsidRPr="004F1204" w:rsidTr="007E51EA">
        <w:trPr>
          <w:trHeight w:val="622"/>
        </w:trPr>
        <w:tc>
          <w:tcPr>
            <w:tcW w:w="1134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74C16" w:rsidRPr="004F1204" w:rsidRDefault="00D16C1E" w:rsidP="00852D63">
            <w:pPr>
              <w:pStyle w:val="Texttabulky"/>
              <w:spacing w:line="17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1204">
              <w:rPr>
                <w:rFonts w:ascii="Arial" w:hAnsi="Arial" w:cs="Arial"/>
                <w:sz w:val="18"/>
                <w:szCs w:val="18"/>
              </w:rPr>
              <w:t>T</w:t>
            </w:r>
            <w:r w:rsidR="00174C16" w:rsidRPr="004F1204">
              <w:rPr>
                <w:rFonts w:ascii="Arial" w:hAnsi="Arial" w:cs="Arial"/>
                <w:sz w:val="18"/>
                <w:szCs w:val="18"/>
              </w:rPr>
              <w:t>rvalé bydliště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174C16" w:rsidRPr="004F1204" w:rsidRDefault="00174C16" w:rsidP="00852D63">
            <w:pPr>
              <w:pStyle w:val="Texttabulky"/>
              <w:spacing w:line="170" w:lineRule="atLeast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74C16" w:rsidRPr="004F1204" w:rsidRDefault="003D6C8C" w:rsidP="00852D63">
            <w:pPr>
              <w:pStyle w:val="Texttabulky"/>
              <w:spacing w:line="170" w:lineRule="atLeast"/>
              <w:ind w:right="-12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D0F3D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Jandáskova 1957/24</w:t>
            </w:r>
          </w:p>
          <w:p w:rsidR="00623202" w:rsidRPr="004F1204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 00 Brno</w:t>
            </w:r>
          </w:p>
        </w:tc>
      </w:tr>
    </w:tbl>
    <w:p w:rsidR="00174C16" w:rsidRPr="004F1204" w:rsidRDefault="00F91D41">
      <w:pPr>
        <w:pStyle w:val="Zkladntext"/>
        <w:spacing w:line="170" w:lineRule="atLeast"/>
        <w:ind w:left="5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</w:t>
      </w:r>
      <w:r w:rsidR="00174C16" w:rsidRPr="004F1204">
        <w:rPr>
          <w:rFonts w:ascii="Arial" w:hAnsi="Arial" w:cs="Arial"/>
          <w:sz w:val="18"/>
          <w:szCs w:val="18"/>
        </w:rPr>
        <w:t xml:space="preserve"> jen "</w:t>
      </w:r>
      <w:r w:rsidRPr="00F91D41">
        <w:rPr>
          <w:rFonts w:ascii="Arial" w:hAnsi="Arial" w:cs="Arial"/>
          <w:b/>
          <w:sz w:val="18"/>
          <w:szCs w:val="18"/>
        </w:rPr>
        <w:t>dárce</w:t>
      </w:r>
      <w:r w:rsidR="00174C16" w:rsidRPr="004F1204">
        <w:rPr>
          <w:rFonts w:ascii="Arial" w:hAnsi="Arial" w:cs="Arial"/>
          <w:sz w:val="18"/>
          <w:szCs w:val="18"/>
        </w:rPr>
        <w:t>")</w:t>
      </w:r>
    </w:p>
    <w:p w:rsidR="00174C16" w:rsidRPr="004F1204" w:rsidRDefault="00174C16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a</w:t>
      </w:r>
    </w:p>
    <w:p w:rsidR="00174C16" w:rsidRPr="004F1204" w:rsidRDefault="00174C16" w:rsidP="00FE451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F1204">
        <w:rPr>
          <w:rFonts w:ascii="Arial" w:hAnsi="Arial" w:cs="Arial"/>
          <w:b/>
          <w:bCs/>
          <w:sz w:val="18"/>
          <w:szCs w:val="18"/>
        </w:rPr>
        <w:t>Krajská nemocnice T. Bati</w:t>
      </w:r>
      <w:r w:rsidR="00CC4731" w:rsidRPr="004F1204">
        <w:rPr>
          <w:rFonts w:ascii="Arial" w:hAnsi="Arial" w:cs="Arial"/>
          <w:b/>
          <w:bCs/>
          <w:sz w:val="18"/>
          <w:szCs w:val="18"/>
        </w:rPr>
        <w:t>,</w:t>
      </w:r>
      <w:r w:rsidRPr="004F1204">
        <w:rPr>
          <w:rFonts w:ascii="Arial" w:hAnsi="Arial" w:cs="Arial"/>
          <w:b/>
          <w:bCs/>
          <w:sz w:val="18"/>
          <w:szCs w:val="18"/>
        </w:rPr>
        <w:t xml:space="preserve"> a.</w:t>
      </w:r>
      <w:r w:rsidR="00CC4731" w:rsidRPr="004F120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F1204">
        <w:rPr>
          <w:rFonts w:ascii="Arial" w:hAnsi="Arial" w:cs="Arial"/>
          <w:b/>
          <w:bCs/>
          <w:sz w:val="18"/>
          <w:szCs w:val="18"/>
        </w:rPr>
        <w:t>s.</w:t>
      </w:r>
    </w:p>
    <w:p w:rsidR="00174C16" w:rsidRPr="004F1204" w:rsidRDefault="00174C16" w:rsidP="00FE4511">
      <w:pPr>
        <w:jc w:val="both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sídlo: Havlíčkovo nábřeží 600, 762 75 Zlín</w:t>
      </w:r>
    </w:p>
    <w:p w:rsidR="00174C16" w:rsidRPr="004F1204" w:rsidRDefault="00174C16" w:rsidP="00FE4511">
      <w:pPr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IČ: 27661989</w:t>
      </w:r>
    </w:p>
    <w:p w:rsidR="00702CE9" w:rsidRPr="004F1204" w:rsidRDefault="00702CE9" w:rsidP="00702CE9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zapsána v obchodním rejstříku u Krajského soudu v Brně oddíl B., vložka 4437</w:t>
      </w:r>
    </w:p>
    <w:p w:rsidR="00F91D41" w:rsidRPr="005371CB" w:rsidRDefault="00174C16" w:rsidP="00F91D41">
      <w:pPr>
        <w:pStyle w:val="Zhlav"/>
        <w:tabs>
          <w:tab w:val="clear" w:pos="4536"/>
          <w:tab w:val="left" w:pos="2694"/>
          <w:tab w:val="left" w:pos="5245"/>
          <w:tab w:val="left" w:pos="7513"/>
        </w:tabs>
        <w:jc w:val="left"/>
        <w:rPr>
          <w:rFonts w:ascii="Arial" w:hAnsi="Arial" w:cs="Arial"/>
          <w:sz w:val="18"/>
          <w:szCs w:val="18"/>
        </w:rPr>
      </w:pPr>
      <w:r w:rsidRPr="005371CB">
        <w:rPr>
          <w:rFonts w:ascii="Arial" w:hAnsi="Arial" w:cs="Arial"/>
          <w:sz w:val="18"/>
          <w:szCs w:val="18"/>
        </w:rPr>
        <w:t>bankovní spoje</w:t>
      </w:r>
      <w:r w:rsidR="00104D2B" w:rsidRPr="005371CB">
        <w:rPr>
          <w:rFonts w:ascii="Arial" w:hAnsi="Arial" w:cs="Arial"/>
          <w:sz w:val="18"/>
          <w:szCs w:val="18"/>
        </w:rPr>
        <w:t xml:space="preserve">ní: </w:t>
      </w:r>
      <w:r w:rsidR="005371CB" w:rsidRPr="005371CB">
        <w:rPr>
          <w:rFonts w:ascii="Arial" w:hAnsi="Arial" w:cs="Arial"/>
          <w:sz w:val="18"/>
          <w:szCs w:val="18"/>
        </w:rPr>
        <w:t>ČS</w:t>
      </w:r>
      <w:r w:rsidR="007F653A">
        <w:rPr>
          <w:rFonts w:ascii="Arial" w:hAnsi="Arial" w:cs="Arial"/>
          <w:sz w:val="18"/>
          <w:szCs w:val="18"/>
        </w:rPr>
        <w:t xml:space="preserve">OB, č. </w:t>
      </w:r>
      <w:proofErr w:type="spellStart"/>
      <w:r w:rsidR="007F653A">
        <w:rPr>
          <w:rFonts w:ascii="Arial" w:hAnsi="Arial" w:cs="Arial"/>
          <w:sz w:val="18"/>
          <w:szCs w:val="18"/>
        </w:rPr>
        <w:t>ú.</w:t>
      </w:r>
      <w:proofErr w:type="spellEnd"/>
      <w:r w:rsidR="007F653A">
        <w:rPr>
          <w:rFonts w:ascii="Arial" w:hAnsi="Arial" w:cs="Arial"/>
          <w:sz w:val="18"/>
          <w:szCs w:val="18"/>
        </w:rPr>
        <w:t xml:space="preserve"> </w:t>
      </w:r>
      <w:r w:rsidR="00DF2885">
        <w:rPr>
          <w:rFonts w:ascii="Arial" w:hAnsi="Arial" w:cs="Arial"/>
          <w:sz w:val="18"/>
          <w:szCs w:val="18"/>
        </w:rPr>
        <w:t>151203067</w:t>
      </w:r>
      <w:r w:rsidR="007F653A">
        <w:rPr>
          <w:rFonts w:ascii="Arial" w:hAnsi="Arial" w:cs="Arial"/>
          <w:sz w:val="18"/>
          <w:szCs w:val="18"/>
        </w:rPr>
        <w:t>/0300</w:t>
      </w:r>
    </w:p>
    <w:p w:rsidR="00F91D41" w:rsidRPr="00F91D41" w:rsidRDefault="00880AD0" w:rsidP="00F91D41">
      <w:pPr>
        <w:pStyle w:val="Zhlav"/>
        <w:tabs>
          <w:tab w:val="clear" w:pos="4536"/>
          <w:tab w:val="left" w:pos="2694"/>
          <w:tab w:val="left" w:pos="5245"/>
          <w:tab w:val="left" w:pos="7513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91D41" w:rsidRPr="00F91D41">
        <w:rPr>
          <w:rFonts w:ascii="Arial" w:hAnsi="Arial" w:cs="Arial"/>
          <w:sz w:val="18"/>
          <w:szCs w:val="18"/>
        </w:rPr>
        <w:t xml:space="preserve">zastoupené </w:t>
      </w:r>
      <w:r w:rsidR="00C52C6D">
        <w:rPr>
          <w:rFonts w:ascii="Arial" w:hAnsi="Arial" w:cs="Arial"/>
          <w:sz w:val="18"/>
          <w:szCs w:val="18"/>
        </w:rPr>
        <w:t>MUDr. Radomírem Maráčkem, předsedou představen</w:t>
      </w:r>
      <w:r w:rsidR="008C031A">
        <w:rPr>
          <w:rFonts w:ascii="Arial" w:hAnsi="Arial" w:cs="Arial"/>
          <w:sz w:val="18"/>
          <w:szCs w:val="18"/>
        </w:rPr>
        <w:t>stva a Mgr. Lucie Štěpánková, MBA</w:t>
      </w:r>
      <w:bookmarkStart w:id="0" w:name="_GoBack"/>
      <w:bookmarkEnd w:id="0"/>
      <w:r w:rsidR="00C52C6D">
        <w:rPr>
          <w:rFonts w:ascii="Arial" w:hAnsi="Arial" w:cs="Arial"/>
          <w:sz w:val="18"/>
          <w:szCs w:val="18"/>
        </w:rPr>
        <w:t>, členem představenstva</w:t>
      </w:r>
    </w:p>
    <w:p w:rsidR="00174C16" w:rsidRPr="004F1204" w:rsidRDefault="00F91D41" w:rsidP="00FE4511">
      <w:pPr>
        <w:pStyle w:val="Zkladntext"/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 xml:space="preserve"> </w:t>
      </w:r>
      <w:r w:rsidR="00174C16" w:rsidRPr="004F120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dále</w:t>
      </w:r>
      <w:r w:rsidR="00174C16" w:rsidRPr="004F1204">
        <w:rPr>
          <w:rFonts w:ascii="Arial" w:hAnsi="Arial" w:cs="Arial"/>
          <w:sz w:val="18"/>
          <w:szCs w:val="18"/>
        </w:rPr>
        <w:t xml:space="preserve"> jen </w:t>
      </w:r>
      <w:r w:rsidR="00174C16" w:rsidRPr="004F1204">
        <w:rPr>
          <w:rFonts w:ascii="Arial" w:hAnsi="Arial" w:cs="Arial"/>
          <w:i/>
          <w:iCs/>
          <w:sz w:val="18"/>
          <w:szCs w:val="18"/>
        </w:rPr>
        <w:t>"</w:t>
      </w:r>
      <w:r w:rsidR="00174C16" w:rsidRPr="00F91D41">
        <w:rPr>
          <w:rFonts w:ascii="Arial" w:hAnsi="Arial" w:cs="Arial"/>
          <w:b/>
          <w:sz w:val="18"/>
          <w:szCs w:val="18"/>
        </w:rPr>
        <w:t>obdarovaný</w:t>
      </w:r>
      <w:r w:rsidR="00174C16" w:rsidRPr="004F1204">
        <w:rPr>
          <w:rFonts w:ascii="Arial" w:hAnsi="Arial" w:cs="Arial"/>
          <w:sz w:val="18"/>
          <w:szCs w:val="18"/>
        </w:rPr>
        <w:t>")</w:t>
      </w:r>
    </w:p>
    <w:p w:rsidR="00174C16" w:rsidRPr="004F1204" w:rsidRDefault="000F7271" w:rsidP="00AB42EF">
      <w:pPr>
        <w:pStyle w:val="Zkladntext"/>
        <w:ind w:left="0" w:firstLine="0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jako smluvní strany uzavřely</w:t>
      </w:r>
      <w:r w:rsidR="00174C16" w:rsidRPr="004F1204">
        <w:rPr>
          <w:rFonts w:ascii="Arial" w:hAnsi="Arial" w:cs="Arial"/>
          <w:sz w:val="18"/>
          <w:szCs w:val="18"/>
        </w:rPr>
        <w:t xml:space="preserve"> níže uvedenéh</w:t>
      </w:r>
      <w:r w:rsidR="00D34A6A">
        <w:rPr>
          <w:rFonts w:ascii="Arial" w:hAnsi="Arial" w:cs="Arial"/>
          <w:sz w:val="18"/>
          <w:szCs w:val="18"/>
        </w:rPr>
        <w:t>o dne, měsíce a roku podle § 2055</w:t>
      </w:r>
      <w:r w:rsidR="00174C16" w:rsidRPr="004F1204">
        <w:rPr>
          <w:rFonts w:ascii="Arial" w:hAnsi="Arial" w:cs="Arial"/>
          <w:sz w:val="18"/>
          <w:szCs w:val="18"/>
        </w:rPr>
        <w:t xml:space="preserve"> a n. občanského zákoníku </w:t>
      </w:r>
      <w:r w:rsidR="00F91D41">
        <w:rPr>
          <w:rFonts w:ascii="Arial" w:hAnsi="Arial" w:cs="Arial"/>
          <w:sz w:val="18"/>
          <w:szCs w:val="18"/>
        </w:rPr>
        <w:t>č. 89/2012 Sb.</w:t>
      </w:r>
      <w:r w:rsidR="00852D63">
        <w:rPr>
          <w:rFonts w:ascii="Arial" w:hAnsi="Arial" w:cs="Arial"/>
          <w:sz w:val="18"/>
          <w:szCs w:val="18"/>
        </w:rPr>
        <w:t xml:space="preserve"> </w:t>
      </w:r>
      <w:r w:rsidR="00174C16" w:rsidRPr="004F1204">
        <w:rPr>
          <w:rFonts w:ascii="Arial" w:hAnsi="Arial" w:cs="Arial"/>
          <w:sz w:val="18"/>
          <w:szCs w:val="18"/>
        </w:rPr>
        <w:t>tuto</w:t>
      </w:r>
    </w:p>
    <w:p w:rsidR="00174C16" w:rsidRPr="004F1204" w:rsidRDefault="00174C16" w:rsidP="00ED04CB">
      <w:pPr>
        <w:pStyle w:val="Tunsted"/>
        <w:rPr>
          <w:rFonts w:ascii="Arial" w:hAnsi="Arial" w:cs="Arial"/>
          <w:sz w:val="18"/>
          <w:szCs w:val="18"/>
        </w:rPr>
      </w:pPr>
      <w:proofErr w:type="gramStart"/>
      <w:r w:rsidRPr="004F1204">
        <w:rPr>
          <w:rFonts w:ascii="Arial" w:hAnsi="Arial" w:cs="Arial"/>
          <w:sz w:val="18"/>
          <w:szCs w:val="18"/>
        </w:rPr>
        <w:t>d a r o v a c í  s m l o u v u:</w:t>
      </w:r>
      <w:proofErr w:type="gramEnd"/>
    </w:p>
    <w:p w:rsidR="00174C16" w:rsidRPr="004F1204" w:rsidRDefault="00174C16">
      <w:pPr>
        <w:pStyle w:val="Zkladntext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 xml:space="preserve">1. Dárce je vlastníkem movitých věcí, které jsou blíže specifikovány v bodu 2. </w:t>
      </w:r>
      <w:r w:rsidR="00F91D41">
        <w:rPr>
          <w:rFonts w:ascii="Arial" w:hAnsi="Arial" w:cs="Arial"/>
          <w:sz w:val="18"/>
          <w:szCs w:val="18"/>
        </w:rPr>
        <w:t xml:space="preserve">této </w:t>
      </w:r>
      <w:r w:rsidRPr="004F1204">
        <w:rPr>
          <w:rFonts w:ascii="Arial" w:hAnsi="Arial" w:cs="Arial"/>
          <w:sz w:val="18"/>
          <w:szCs w:val="18"/>
        </w:rPr>
        <w:t>smlouvy (</w:t>
      </w:r>
      <w:r w:rsidR="00F91D41">
        <w:rPr>
          <w:rFonts w:ascii="Arial" w:hAnsi="Arial" w:cs="Arial"/>
          <w:sz w:val="18"/>
          <w:szCs w:val="18"/>
        </w:rPr>
        <w:t>dále</w:t>
      </w:r>
      <w:r w:rsidRPr="004F1204">
        <w:rPr>
          <w:rFonts w:ascii="Arial" w:hAnsi="Arial" w:cs="Arial"/>
          <w:sz w:val="18"/>
          <w:szCs w:val="18"/>
        </w:rPr>
        <w:t xml:space="preserve"> jen "předmět darovací smlouvy" nebo "dar").</w:t>
      </w:r>
    </w:p>
    <w:p w:rsidR="00174C16" w:rsidRPr="004F1204" w:rsidRDefault="00174C16" w:rsidP="0090541E">
      <w:pPr>
        <w:pStyle w:val="Zkladntext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2. Předmět darovací smlouvy (dar) tvoří:</w:t>
      </w:r>
      <w:r w:rsidR="007D0F3D">
        <w:rPr>
          <w:rFonts w:ascii="Arial" w:hAnsi="Arial" w:cs="Arial"/>
          <w:sz w:val="18"/>
          <w:szCs w:val="18"/>
        </w:rPr>
        <w:t xml:space="preserve"> </w:t>
      </w:r>
    </w:p>
    <w:tbl>
      <w:tblPr>
        <w:tblW w:w="7134" w:type="dxa"/>
        <w:tblInd w:w="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276"/>
        <w:gridCol w:w="2929"/>
        <w:gridCol w:w="2929"/>
      </w:tblGrid>
      <w:tr w:rsidR="00623202" w:rsidRPr="004F1204" w:rsidTr="00623202">
        <w:trPr>
          <w:trHeight w:val="454"/>
        </w:trPr>
        <w:tc>
          <w:tcPr>
            <w:tcW w:w="1276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název 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vAlign w:val="bottom"/>
          </w:tcPr>
          <w:p w:rsidR="00623202" w:rsidRDefault="00192B01" w:rsidP="00ED710F">
            <w:pPr>
              <w:spacing w:line="206" w:lineRule="exact"/>
              <w:jc w:val="both"/>
              <w:rPr>
                <w:rStyle w:val="Bodytext20"/>
              </w:rPr>
            </w:pPr>
            <w:r>
              <w:rPr>
                <w:rStyle w:val="Bodytext20"/>
              </w:rPr>
              <w:t>Víceúčelový model novorozence</w:t>
            </w:r>
          </w:p>
          <w:p w:rsidR="00192B01" w:rsidRDefault="00192B01" w:rsidP="00ED710F">
            <w:pPr>
              <w:spacing w:line="206" w:lineRule="exact"/>
              <w:jc w:val="both"/>
            </w:pPr>
            <w:r>
              <w:rPr>
                <w:rStyle w:val="Bodytext20"/>
              </w:rPr>
              <w:t>(1 ks)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vAlign w:val="center"/>
          </w:tcPr>
          <w:p w:rsidR="00623202" w:rsidRPr="004F1204" w:rsidRDefault="00192B01" w:rsidP="007E51EA">
            <w:pPr>
              <w:pStyle w:val="Texttabulky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PREMIE </w:t>
            </w:r>
            <w:r w:rsidRPr="00192B01">
              <w:rPr>
                <w:rFonts w:ascii="Arial" w:hAnsi="Arial" w:cs="Arial"/>
                <w:sz w:val="12"/>
                <w:szCs w:val="12"/>
              </w:rPr>
              <w:t>TM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2B01">
              <w:rPr>
                <w:rFonts w:ascii="Arial" w:hAnsi="Arial" w:cs="Arial"/>
                <w:sz w:val="18"/>
                <w:szCs w:val="18"/>
              </w:rPr>
              <w:t xml:space="preserve">Blue Simulator </w:t>
            </w:r>
            <w:proofErr w:type="spellStart"/>
            <w:r w:rsidRPr="00192B01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192B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2B01">
              <w:rPr>
                <w:rFonts w:ascii="Arial" w:hAnsi="Arial" w:cs="Arial"/>
                <w:sz w:val="18"/>
                <w:szCs w:val="18"/>
              </w:rPr>
              <w:t>SmartSkin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TM </w:t>
            </w:r>
            <w:r w:rsidRPr="00192B01">
              <w:rPr>
                <w:rFonts w:ascii="Arial" w:hAnsi="Arial" w:cs="Arial"/>
                <w:sz w:val="18"/>
                <w:szCs w:val="18"/>
              </w:rPr>
              <w:t>(1 ks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typ </w:t>
            </w:r>
          </w:p>
        </w:tc>
        <w:tc>
          <w:tcPr>
            <w:tcW w:w="2929" w:type="dxa"/>
            <w:vAlign w:val="bottom"/>
          </w:tcPr>
          <w:p w:rsidR="00623202" w:rsidRDefault="00623202" w:rsidP="00ED710F">
            <w:pPr>
              <w:spacing w:line="190" w:lineRule="exact"/>
              <w:jc w:val="both"/>
            </w:pPr>
          </w:p>
        </w:tc>
        <w:tc>
          <w:tcPr>
            <w:tcW w:w="2929" w:type="dxa"/>
            <w:vAlign w:val="center"/>
          </w:tcPr>
          <w:p w:rsidR="00623202" w:rsidRPr="004F1204" w:rsidRDefault="00623202" w:rsidP="00192B01">
            <w:pPr>
              <w:pStyle w:val="Texttabulky"/>
              <w:ind w:lef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výrobce </w:t>
            </w:r>
          </w:p>
        </w:tc>
        <w:tc>
          <w:tcPr>
            <w:tcW w:w="2929" w:type="dxa"/>
          </w:tcPr>
          <w:p w:rsidR="00623202" w:rsidRDefault="00623202" w:rsidP="00ED710F">
            <w:pPr>
              <w:rPr>
                <w:sz w:val="10"/>
                <w:szCs w:val="10"/>
              </w:rPr>
            </w:pPr>
          </w:p>
        </w:tc>
        <w:tc>
          <w:tcPr>
            <w:tcW w:w="2929" w:type="dxa"/>
            <w:vAlign w:val="center"/>
          </w:tcPr>
          <w:p w:rsidR="00623202" w:rsidRPr="004F1204" w:rsidRDefault="00623202" w:rsidP="007E51EA">
            <w:pPr>
              <w:pStyle w:val="Texttabulky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spacing w:line="141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rok </w:t>
            </w:r>
          </w:p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výroby </w:t>
            </w:r>
          </w:p>
        </w:tc>
        <w:tc>
          <w:tcPr>
            <w:tcW w:w="2929" w:type="dxa"/>
          </w:tcPr>
          <w:p w:rsidR="00623202" w:rsidRDefault="00623202" w:rsidP="00ED710F">
            <w:pPr>
              <w:rPr>
                <w:sz w:val="10"/>
                <w:szCs w:val="10"/>
              </w:rPr>
            </w:pPr>
          </w:p>
        </w:tc>
        <w:tc>
          <w:tcPr>
            <w:tcW w:w="2929" w:type="dxa"/>
            <w:vAlign w:val="center"/>
          </w:tcPr>
          <w:p w:rsidR="00623202" w:rsidRPr="004F1204" w:rsidRDefault="00623202" w:rsidP="007E51EA">
            <w:pPr>
              <w:pStyle w:val="Texttabulky"/>
              <w:spacing w:line="170" w:lineRule="atLeast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výrobní </w:t>
            </w:r>
          </w:p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číslo </w:t>
            </w:r>
          </w:p>
        </w:tc>
        <w:tc>
          <w:tcPr>
            <w:tcW w:w="2929" w:type="dxa"/>
          </w:tcPr>
          <w:p w:rsidR="00623202" w:rsidRDefault="00623202" w:rsidP="00ED710F">
            <w:pPr>
              <w:rPr>
                <w:sz w:val="10"/>
                <w:szCs w:val="10"/>
              </w:rPr>
            </w:pPr>
          </w:p>
        </w:tc>
        <w:tc>
          <w:tcPr>
            <w:tcW w:w="2929" w:type="dxa"/>
            <w:vAlign w:val="center"/>
          </w:tcPr>
          <w:p w:rsidR="00623202" w:rsidRPr="004F1204" w:rsidRDefault="00623202" w:rsidP="00192B01">
            <w:pPr>
              <w:pStyle w:val="Texttabulky"/>
              <w:spacing w:line="170" w:lineRule="atLeast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>pořizovací</w:t>
            </w:r>
          </w:p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  <w:tc>
          <w:tcPr>
            <w:tcW w:w="2929" w:type="dxa"/>
          </w:tcPr>
          <w:p w:rsidR="00623202" w:rsidRDefault="00623202" w:rsidP="00ED710F">
            <w:pPr>
              <w:spacing w:line="190" w:lineRule="exact"/>
              <w:jc w:val="both"/>
            </w:pPr>
            <w:r>
              <w:rPr>
                <w:rStyle w:val="Bodytext20"/>
              </w:rPr>
              <w:t>2</w:t>
            </w:r>
            <w:r w:rsidR="00192B01">
              <w:rPr>
                <w:rStyle w:val="Bodytext20"/>
              </w:rPr>
              <w:t>8.569,60 Kč bez DPH</w:t>
            </w:r>
          </w:p>
        </w:tc>
        <w:tc>
          <w:tcPr>
            <w:tcW w:w="2929" w:type="dxa"/>
            <w:vAlign w:val="center"/>
          </w:tcPr>
          <w:p w:rsidR="00623202" w:rsidRPr="004F1204" w:rsidRDefault="00623202" w:rsidP="007E51EA">
            <w:pPr>
              <w:pStyle w:val="Texttabulky"/>
              <w:spacing w:line="170" w:lineRule="atLeast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92B01">
              <w:rPr>
                <w:rFonts w:ascii="Arial" w:hAnsi="Arial" w:cs="Arial"/>
                <w:sz w:val="18"/>
                <w:szCs w:val="18"/>
              </w:rPr>
              <w:t>4.064,75 Kč bez DPH</w:t>
            </w: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spacing w:line="170" w:lineRule="atLeast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zůstatková hodnota </w:t>
            </w:r>
          </w:p>
        </w:tc>
        <w:tc>
          <w:tcPr>
            <w:tcW w:w="2929" w:type="dxa"/>
          </w:tcPr>
          <w:p w:rsidR="00623202" w:rsidRDefault="00623202" w:rsidP="00ED710F">
            <w:pPr>
              <w:spacing w:line="190" w:lineRule="exact"/>
              <w:jc w:val="both"/>
            </w:pPr>
          </w:p>
        </w:tc>
        <w:tc>
          <w:tcPr>
            <w:tcW w:w="2929" w:type="dxa"/>
            <w:vAlign w:val="center"/>
          </w:tcPr>
          <w:p w:rsidR="00623202" w:rsidRPr="004F1204" w:rsidRDefault="00623202" w:rsidP="007E51EA">
            <w:pPr>
              <w:pStyle w:val="Texttabulky"/>
              <w:spacing w:line="170" w:lineRule="atLeast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51EA">
              <w:rPr>
                <w:rFonts w:ascii="Arial" w:hAnsi="Arial" w:cs="Arial"/>
                <w:sz w:val="18"/>
                <w:szCs w:val="18"/>
              </w:rPr>
              <w:t xml:space="preserve">příslušenství 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623202" w:rsidRDefault="00623202" w:rsidP="00ED710F">
            <w:pPr>
              <w:rPr>
                <w:sz w:val="10"/>
                <w:szCs w:val="10"/>
              </w:rPr>
            </w:pPr>
          </w:p>
        </w:tc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623202" w:rsidRPr="004F1204" w:rsidRDefault="00623202" w:rsidP="00192B01">
            <w:pPr>
              <w:pStyle w:val="Texttabulky"/>
              <w:ind w:lef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202" w:rsidRPr="004F1204" w:rsidTr="00623202">
        <w:trPr>
          <w:trHeight w:val="454"/>
        </w:trPr>
        <w:tc>
          <w:tcPr>
            <w:tcW w:w="127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623202" w:rsidRPr="007E51EA" w:rsidRDefault="00623202" w:rsidP="00852D63">
            <w:pPr>
              <w:pStyle w:val="Texttabulky"/>
              <w:ind w:left="56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623202" w:rsidRDefault="00623202" w:rsidP="00ED710F">
            <w:pPr>
              <w:rPr>
                <w:sz w:val="10"/>
                <w:szCs w:val="10"/>
              </w:rPr>
            </w:pPr>
          </w:p>
        </w:tc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623202" w:rsidRPr="004F1204" w:rsidRDefault="00623202" w:rsidP="007E51EA">
            <w:pPr>
              <w:pStyle w:val="Texttabulky"/>
              <w:ind w:left="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4C16" w:rsidRPr="00256CDC" w:rsidRDefault="00174C16">
      <w:pPr>
        <w:pStyle w:val="Zkladntext"/>
        <w:rPr>
          <w:rFonts w:ascii="Arial" w:hAnsi="Arial" w:cs="Arial"/>
          <w:color w:val="auto"/>
          <w:sz w:val="18"/>
          <w:szCs w:val="18"/>
        </w:rPr>
      </w:pPr>
      <w:r w:rsidRPr="00256CDC">
        <w:rPr>
          <w:rFonts w:ascii="Arial" w:hAnsi="Arial" w:cs="Arial"/>
          <w:color w:val="auto"/>
          <w:sz w:val="18"/>
          <w:szCs w:val="18"/>
        </w:rPr>
        <w:t xml:space="preserve">3. </w:t>
      </w:r>
      <w:r w:rsidR="009F6184" w:rsidRPr="00256CDC">
        <w:rPr>
          <w:rFonts w:ascii="Arial" w:hAnsi="Arial" w:cs="Arial"/>
          <w:color w:val="auto"/>
          <w:sz w:val="18"/>
          <w:szCs w:val="18"/>
        </w:rPr>
        <w:t>Okamžikem účinnosti</w:t>
      </w:r>
      <w:r w:rsidRPr="00256CDC">
        <w:rPr>
          <w:rFonts w:ascii="Arial" w:hAnsi="Arial" w:cs="Arial"/>
          <w:color w:val="auto"/>
          <w:sz w:val="18"/>
          <w:szCs w:val="18"/>
        </w:rPr>
        <w:t xml:space="preserve"> </w:t>
      </w:r>
      <w:r w:rsidR="00AB42EF" w:rsidRPr="00256CDC">
        <w:rPr>
          <w:rFonts w:ascii="Arial" w:hAnsi="Arial" w:cs="Arial"/>
          <w:color w:val="auto"/>
          <w:sz w:val="18"/>
          <w:szCs w:val="18"/>
        </w:rPr>
        <w:t xml:space="preserve">této </w:t>
      </w:r>
      <w:r w:rsidRPr="00256CDC">
        <w:rPr>
          <w:rFonts w:ascii="Arial" w:hAnsi="Arial" w:cs="Arial"/>
          <w:color w:val="auto"/>
          <w:sz w:val="18"/>
          <w:szCs w:val="18"/>
        </w:rPr>
        <w:t xml:space="preserve">darovací smlouvy převádí dárce </w:t>
      </w:r>
      <w:r w:rsidR="0004702F" w:rsidRPr="00256CDC">
        <w:rPr>
          <w:rFonts w:ascii="Arial" w:hAnsi="Arial" w:cs="Arial"/>
          <w:color w:val="auto"/>
          <w:sz w:val="18"/>
          <w:szCs w:val="18"/>
        </w:rPr>
        <w:t xml:space="preserve">obdarovanému bezplatně vlastnické právo k </w:t>
      </w:r>
      <w:r w:rsidRPr="00256CDC">
        <w:rPr>
          <w:rFonts w:ascii="Arial" w:hAnsi="Arial" w:cs="Arial"/>
          <w:color w:val="auto"/>
          <w:sz w:val="18"/>
          <w:szCs w:val="18"/>
        </w:rPr>
        <w:t>dar</w:t>
      </w:r>
      <w:r w:rsidR="0004702F" w:rsidRPr="00256CDC">
        <w:rPr>
          <w:rFonts w:ascii="Arial" w:hAnsi="Arial" w:cs="Arial"/>
          <w:color w:val="auto"/>
          <w:sz w:val="18"/>
          <w:szCs w:val="18"/>
        </w:rPr>
        <w:t>u</w:t>
      </w:r>
      <w:r w:rsidRPr="00256CDC">
        <w:rPr>
          <w:rFonts w:ascii="Arial" w:hAnsi="Arial" w:cs="Arial"/>
          <w:color w:val="auto"/>
          <w:sz w:val="18"/>
          <w:szCs w:val="18"/>
        </w:rPr>
        <w:t xml:space="preserve"> </w:t>
      </w:r>
      <w:r w:rsidR="0004702F" w:rsidRPr="00256CDC">
        <w:rPr>
          <w:rFonts w:ascii="Arial" w:hAnsi="Arial" w:cs="Arial"/>
          <w:color w:val="auto"/>
          <w:sz w:val="18"/>
          <w:szCs w:val="18"/>
        </w:rPr>
        <w:t>s jeho veškerým</w:t>
      </w:r>
      <w:r w:rsidRPr="00256CDC">
        <w:rPr>
          <w:rFonts w:ascii="Arial" w:hAnsi="Arial" w:cs="Arial"/>
          <w:color w:val="auto"/>
          <w:sz w:val="18"/>
          <w:szCs w:val="18"/>
        </w:rPr>
        <w:t xml:space="preserve"> příslušenstvím a obdarovaný dar do svého vlastnictví přijímá. Dar je dárce povinen předat obdarovanému v den </w:t>
      </w:r>
      <w:r w:rsidR="009F6184" w:rsidRPr="00256CDC">
        <w:rPr>
          <w:rFonts w:ascii="Arial" w:hAnsi="Arial" w:cs="Arial"/>
          <w:color w:val="auto"/>
          <w:sz w:val="18"/>
          <w:szCs w:val="18"/>
        </w:rPr>
        <w:t xml:space="preserve">nabytí účinnosti </w:t>
      </w:r>
      <w:r w:rsidRPr="00256CDC">
        <w:rPr>
          <w:rFonts w:ascii="Arial" w:hAnsi="Arial" w:cs="Arial"/>
          <w:color w:val="auto"/>
          <w:sz w:val="18"/>
          <w:szCs w:val="18"/>
        </w:rPr>
        <w:t>darovací smlouvy.</w:t>
      </w:r>
    </w:p>
    <w:p w:rsidR="00174C16" w:rsidRPr="004F1204" w:rsidRDefault="00174C16">
      <w:pPr>
        <w:pStyle w:val="Zkladntext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4. Dar je v technickém stavu odpovídajícím jeho stáří a nemá vady, které by bránily jeho řádnému užívání. Obdarovaný prohlašuje, že je mu stav daru znám.</w:t>
      </w:r>
    </w:p>
    <w:p w:rsidR="00174C16" w:rsidRPr="004F1204" w:rsidRDefault="00174C16">
      <w:pPr>
        <w:pStyle w:val="Zkladntext"/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>5. Obdarovaný prohlašuje, že poskytnutý dar je ve smyslu § 15 odst. 1 zákona o daních z příjmů darem na zdravotnické úče</w:t>
      </w:r>
      <w:r w:rsidR="007D0F3D">
        <w:rPr>
          <w:rFonts w:ascii="Arial" w:hAnsi="Arial" w:cs="Arial"/>
          <w:sz w:val="18"/>
          <w:szCs w:val="18"/>
        </w:rPr>
        <w:t xml:space="preserve">ly </w:t>
      </w:r>
      <w:r w:rsidR="007D0F3D" w:rsidRPr="007D0F3D">
        <w:rPr>
          <w:rFonts w:ascii="Arial" w:hAnsi="Arial" w:cs="Arial"/>
          <w:b/>
          <w:sz w:val="18"/>
          <w:szCs w:val="18"/>
        </w:rPr>
        <w:t xml:space="preserve">na </w:t>
      </w:r>
      <w:r w:rsidR="00623202">
        <w:rPr>
          <w:rFonts w:ascii="Arial" w:hAnsi="Arial" w:cs="Arial"/>
          <w:b/>
          <w:sz w:val="18"/>
          <w:szCs w:val="18"/>
        </w:rPr>
        <w:t>oddělení n</w:t>
      </w:r>
      <w:r w:rsidR="00192B01">
        <w:rPr>
          <w:rFonts w:ascii="Arial" w:hAnsi="Arial" w:cs="Arial"/>
          <w:b/>
          <w:sz w:val="18"/>
          <w:szCs w:val="18"/>
        </w:rPr>
        <w:t>ovorozenecké</w:t>
      </w:r>
    </w:p>
    <w:p w:rsidR="00C52C6D" w:rsidRDefault="00174C16" w:rsidP="00C52C6D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ascii="Arial" w:hAnsi="Arial" w:cs="Arial"/>
          <w:sz w:val="18"/>
          <w:szCs w:val="18"/>
        </w:rPr>
      </w:pPr>
      <w:r w:rsidRPr="004F1204">
        <w:rPr>
          <w:rFonts w:ascii="Arial" w:hAnsi="Arial" w:cs="Arial"/>
          <w:sz w:val="18"/>
          <w:szCs w:val="18"/>
        </w:rPr>
        <w:t xml:space="preserve">6. Vztahy mezi smluvními stranami, které nejsou výslovně upraveny </w:t>
      </w:r>
      <w:r w:rsidR="009F6184">
        <w:rPr>
          <w:rFonts w:ascii="Arial" w:hAnsi="Arial" w:cs="Arial"/>
          <w:sz w:val="18"/>
          <w:szCs w:val="18"/>
        </w:rPr>
        <w:t xml:space="preserve">touto </w:t>
      </w:r>
      <w:r w:rsidRPr="004F1204">
        <w:rPr>
          <w:rFonts w:ascii="Arial" w:hAnsi="Arial" w:cs="Arial"/>
          <w:sz w:val="18"/>
          <w:szCs w:val="18"/>
        </w:rPr>
        <w:t>darovací smlouvou, se řídí příslušnými ustanoveními občanského zákoníku.</w:t>
      </w:r>
    </w:p>
    <w:p w:rsidR="00B97970" w:rsidRPr="00C52C6D" w:rsidRDefault="00C52C6D" w:rsidP="00B97970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 </w:t>
      </w:r>
      <w:r w:rsidR="00B97970" w:rsidRPr="00B97970">
        <w:rPr>
          <w:rFonts w:ascii="Arial" w:hAnsi="Arial" w:cs="Arial"/>
          <w:sz w:val="18"/>
          <w:szCs w:val="18"/>
        </w:rPr>
        <w:t xml:space="preserve">Tato darovací smlouva nabývá účinnosti okamžikem jejího podpisu oběma smluvními stranami. Její změny lze provádět pouze se souhlasem obou smluvních stran, který musí být učiněn v písemné formě. </w:t>
      </w:r>
      <w:r w:rsidR="00B97970" w:rsidRPr="00B97970">
        <w:rPr>
          <w:rFonts w:ascii="Arial" w:hAnsi="Arial" w:cs="Arial"/>
          <w:spacing w:val="-6"/>
          <w:sz w:val="18"/>
          <w:szCs w:val="18"/>
        </w:rPr>
        <w:t>Pro případ, že se na uzavřenou smlouvu vztahuje povinnost uveřejnění dle zákona č. 340/2015 Sb., o registru smluv, platí, že obě smluvní strany s tímto uveřejněním souhlasí a sjednávají, že správci registru smluv zašle tuto smlouvu k uveřejnění obdarovaný. V tom případě s</w:t>
      </w:r>
      <w:r w:rsidR="00B97970" w:rsidRPr="00B97970">
        <w:rPr>
          <w:rFonts w:ascii="Arial" w:hAnsi="Arial" w:cs="Arial"/>
          <w:sz w:val="18"/>
          <w:szCs w:val="18"/>
        </w:rPr>
        <w:t>mlouva nabývá platnosti ke dni podpisu poslední smluvní strany a účinnosti k datu svého zveřejnění v registru smluv</w:t>
      </w:r>
      <w:r w:rsidR="00A93C8F">
        <w:rPr>
          <w:rFonts w:ascii="Arial" w:hAnsi="Arial" w:cs="Arial"/>
          <w:sz w:val="18"/>
          <w:szCs w:val="18"/>
        </w:rPr>
        <w:t>, nestanoví-li zákon o registru smluv jinak</w:t>
      </w:r>
      <w:r w:rsidR="00B97970" w:rsidRPr="00B97970">
        <w:rPr>
          <w:rFonts w:ascii="Arial" w:hAnsi="Arial" w:cs="Arial"/>
          <w:sz w:val="18"/>
          <w:szCs w:val="18"/>
        </w:rPr>
        <w:t>.</w:t>
      </w:r>
      <w:r w:rsidR="00B97970">
        <w:rPr>
          <w:rFonts w:cs="Arial"/>
          <w:sz w:val="18"/>
          <w:szCs w:val="18"/>
        </w:rPr>
        <w:t xml:space="preserve"> </w:t>
      </w:r>
    </w:p>
    <w:p w:rsidR="0090541E" w:rsidRDefault="00AB42EF" w:rsidP="00C52C6D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Tato d</w:t>
      </w:r>
      <w:r w:rsidR="00174C16" w:rsidRPr="004F1204">
        <w:rPr>
          <w:rFonts w:ascii="Arial" w:hAnsi="Arial" w:cs="Arial"/>
          <w:sz w:val="18"/>
          <w:szCs w:val="18"/>
        </w:rPr>
        <w:t>arovací smlouva byla vyhotovena ve dvou stejnopisech, z nichž každá ze smluvních stran obdrží po jednom.</w:t>
      </w:r>
    </w:p>
    <w:p w:rsidR="0090541E" w:rsidRDefault="00623202" w:rsidP="0090541E">
      <w:pPr>
        <w:pStyle w:val="Zkladntext"/>
        <w:tabs>
          <w:tab w:val="left" w:pos="278"/>
          <w:tab w:val="left" w:pos="1807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7410"/>
          <w:tab w:val="left" w:pos="8145"/>
        </w:tabs>
        <w:ind w:left="0" w:firstLine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Ve</w:t>
      </w:r>
      <w:proofErr w:type="gramEnd"/>
      <w:r>
        <w:rPr>
          <w:rFonts w:ascii="Arial" w:hAnsi="Arial" w:cs="Arial"/>
          <w:sz w:val="18"/>
          <w:szCs w:val="18"/>
        </w:rPr>
        <w:t xml:space="preserve"> Brn</w:t>
      </w:r>
      <w:r w:rsidR="00174C16" w:rsidRPr="004F1204">
        <w:rPr>
          <w:rFonts w:ascii="Arial" w:hAnsi="Arial" w:cs="Arial"/>
          <w:sz w:val="18"/>
          <w:szCs w:val="18"/>
        </w:rPr>
        <w:t xml:space="preserve">ě dne </w:t>
      </w:r>
      <w:r w:rsidR="00192B01">
        <w:rPr>
          <w:rFonts w:ascii="Arial" w:hAnsi="Arial" w:cs="Arial"/>
          <w:sz w:val="18"/>
          <w:szCs w:val="18"/>
        </w:rPr>
        <w:t>3. 9.  2019</w:t>
      </w:r>
      <w:r w:rsidR="00192B01">
        <w:rPr>
          <w:rFonts w:ascii="Arial" w:hAnsi="Arial" w:cs="Arial"/>
          <w:sz w:val="18"/>
          <w:szCs w:val="18"/>
        </w:rPr>
        <w:tab/>
      </w:r>
      <w:r w:rsidR="00192B01">
        <w:rPr>
          <w:rFonts w:ascii="Arial" w:hAnsi="Arial" w:cs="Arial"/>
          <w:sz w:val="18"/>
          <w:szCs w:val="18"/>
        </w:rPr>
        <w:tab/>
      </w:r>
      <w:r w:rsidR="00192B01">
        <w:rPr>
          <w:rFonts w:ascii="Arial" w:hAnsi="Arial" w:cs="Arial"/>
          <w:sz w:val="18"/>
          <w:szCs w:val="18"/>
        </w:rPr>
        <w:tab/>
      </w:r>
      <w:r w:rsidR="00192B01">
        <w:rPr>
          <w:rFonts w:ascii="Arial" w:hAnsi="Arial" w:cs="Arial"/>
          <w:sz w:val="18"/>
          <w:szCs w:val="18"/>
        </w:rPr>
        <w:tab/>
      </w:r>
      <w:r w:rsidR="00192B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23202" w:rsidRDefault="00623202" w:rsidP="0090541E">
      <w:pPr>
        <w:pStyle w:val="Zkladntext"/>
        <w:tabs>
          <w:tab w:val="left" w:pos="278"/>
          <w:tab w:val="left" w:pos="1807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7410"/>
          <w:tab w:val="left" w:pos="8145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Dárce: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Obdarovaný:</w:t>
      </w:r>
    </w:p>
    <w:sectPr w:rsidR="00623202" w:rsidSect="007E51EA">
      <w:headerReference w:type="default" r:id="rId8"/>
      <w:footerReference w:type="default" r:id="rId9"/>
      <w:pgSz w:w="11905" w:h="16838"/>
      <w:pgMar w:top="567" w:right="930" w:bottom="851" w:left="930" w:header="142" w:footer="45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81" w:rsidRDefault="00B43281">
      <w:r>
        <w:separator/>
      </w:r>
    </w:p>
  </w:endnote>
  <w:endnote w:type="continuationSeparator" w:id="0">
    <w:p w:rsidR="00B43281" w:rsidRDefault="00B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2A4B0F" w:rsidRPr="007E51EA" w:rsidRDefault="002A4B0F" w:rsidP="007E51EA">
        <w:pPr>
          <w:pStyle w:val="Zpat"/>
          <w:tabs>
            <w:tab w:val="clear" w:pos="9072"/>
            <w:tab w:val="right" w:pos="10065"/>
          </w:tabs>
          <w:jc w:val="center"/>
        </w:pPr>
        <w:r w:rsidRPr="002A4B0F">
          <w:rPr>
            <w:rFonts w:ascii="Arial" w:hAnsi="Arial" w:cs="Arial"/>
            <w:sz w:val="16"/>
            <w:szCs w:val="16"/>
          </w:rPr>
          <w:t xml:space="preserve">Stránka </w: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begin"/>
        </w:r>
        <w:r w:rsidRPr="002A4B0F">
          <w:rPr>
            <w:rFonts w:ascii="Arial" w:hAnsi="Arial" w:cs="Arial"/>
            <w:b/>
            <w:sz w:val="16"/>
            <w:szCs w:val="16"/>
          </w:rPr>
          <w:instrText>PAGE</w:instrTex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separate"/>
        </w:r>
        <w:r w:rsidR="008C031A">
          <w:rPr>
            <w:rFonts w:ascii="Arial" w:hAnsi="Arial" w:cs="Arial"/>
            <w:b/>
            <w:noProof/>
            <w:sz w:val="16"/>
            <w:szCs w:val="16"/>
          </w:rPr>
          <w:t>1</w: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end"/>
        </w:r>
        <w:r w:rsidRPr="002A4B0F">
          <w:rPr>
            <w:rFonts w:ascii="Arial" w:hAnsi="Arial" w:cs="Arial"/>
            <w:sz w:val="16"/>
            <w:szCs w:val="16"/>
          </w:rPr>
          <w:t xml:space="preserve"> z </w: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begin"/>
        </w:r>
        <w:r w:rsidRPr="002A4B0F">
          <w:rPr>
            <w:rFonts w:ascii="Arial" w:hAnsi="Arial" w:cs="Arial"/>
            <w:b/>
            <w:sz w:val="16"/>
            <w:szCs w:val="16"/>
          </w:rPr>
          <w:instrText>NUMPAGES</w:instrTex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separate"/>
        </w:r>
        <w:r w:rsidR="008C031A">
          <w:rPr>
            <w:rFonts w:ascii="Arial" w:hAnsi="Arial" w:cs="Arial"/>
            <w:b/>
            <w:noProof/>
            <w:sz w:val="16"/>
            <w:szCs w:val="16"/>
          </w:rPr>
          <w:t>2</w:t>
        </w:r>
        <w:r w:rsidR="001A27FA" w:rsidRPr="002A4B0F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81" w:rsidRDefault="00B43281">
      <w:r>
        <w:separator/>
      </w:r>
    </w:p>
  </w:footnote>
  <w:footnote w:type="continuationSeparator" w:id="0">
    <w:p w:rsidR="00B43281" w:rsidRDefault="00B4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EA" w:rsidRDefault="007E51EA" w:rsidP="007E51EA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</w:p>
  <w:p w:rsidR="007E51EA" w:rsidRPr="00840B74" w:rsidRDefault="007E51EA" w:rsidP="007E51EA">
    <w:pPr>
      <w:pStyle w:val="Zhlav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01-F-05-2018-111</w:t>
    </w:r>
  </w:p>
  <w:p w:rsidR="007E51EA" w:rsidRPr="00840B74" w:rsidRDefault="007E51EA" w:rsidP="007E51EA">
    <w:pPr>
      <w:pStyle w:val="Zhlav"/>
      <w:tabs>
        <w:tab w:val="clear" w:pos="9072"/>
        <w:tab w:val="right" w:pos="1006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VĚCNÝ DAR</w:t>
    </w:r>
    <w:r w:rsidRPr="00840B7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40B74">
      <w:rPr>
        <w:rFonts w:ascii="Arial" w:hAnsi="Arial" w:cs="Arial"/>
        <w:sz w:val="18"/>
        <w:szCs w:val="18"/>
      </w:rPr>
      <w:t>Verze č. 01</w:t>
    </w:r>
  </w:p>
  <w:p w:rsidR="007E51EA" w:rsidRPr="00840B74" w:rsidRDefault="007E51EA" w:rsidP="007E51EA">
    <w:pPr>
      <w:pStyle w:val="Zhlav"/>
      <w:tabs>
        <w:tab w:val="clear" w:pos="9072"/>
        <w:tab w:val="right" w:pos="9639"/>
      </w:tabs>
      <w:rPr>
        <w:rFonts w:ascii="Arial" w:hAnsi="Arial" w:cs="Arial"/>
        <w:sz w:val="18"/>
        <w:szCs w:val="18"/>
      </w:rPr>
    </w:pPr>
    <w:r w:rsidRPr="00840B74">
      <w:rPr>
        <w:rFonts w:ascii="Arial" w:hAnsi="Arial" w:cs="Arial"/>
        <w:sz w:val="18"/>
        <w:szCs w:val="18"/>
      </w:rPr>
      <w:t>DAROVACÍ SMLOUVA</w:t>
    </w:r>
    <w:r w:rsidRPr="00840B74">
      <w:rPr>
        <w:rFonts w:ascii="Arial" w:hAnsi="Arial" w:cs="Arial"/>
        <w:sz w:val="18"/>
        <w:szCs w:val="18"/>
      </w:rPr>
      <w:tab/>
      <w:t xml:space="preserve">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</w:t>
    </w:r>
  </w:p>
  <w:p w:rsidR="00174C16" w:rsidRPr="004F1204" w:rsidRDefault="00174C16" w:rsidP="003C19A6">
    <w:pPr>
      <w:pStyle w:val="dka"/>
      <w:spacing w:line="170" w:lineRule="atLeas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4BE"/>
    <w:multiLevelType w:val="hybridMultilevel"/>
    <w:tmpl w:val="9FFC1748"/>
    <w:lvl w:ilvl="0" w:tplc="0792B9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95D87"/>
    <w:multiLevelType w:val="hybridMultilevel"/>
    <w:tmpl w:val="74EC0A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174C16"/>
    <w:rsid w:val="0004702F"/>
    <w:rsid w:val="000525B8"/>
    <w:rsid w:val="000F7271"/>
    <w:rsid w:val="00104D2B"/>
    <w:rsid w:val="0014721F"/>
    <w:rsid w:val="001554A1"/>
    <w:rsid w:val="00174C16"/>
    <w:rsid w:val="00192B01"/>
    <w:rsid w:val="001A27FA"/>
    <w:rsid w:val="001F1183"/>
    <w:rsid w:val="00256CDC"/>
    <w:rsid w:val="002834E3"/>
    <w:rsid w:val="002A4B0F"/>
    <w:rsid w:val="002F611C"/>
    <w:rsid w:val="00360F48"/>
    <w:rsid w:val="00371117"/>
    <w:rsid w:val="0037373A"/>
    <w:rsid w:val="003C19A6"/>
    <w:rsid w:val="003D6C8C"/>
    <w:rsid w:val="00416D8C"/>
    <w:rsid w:val="004F1204"/>
    <w:rsid w:val="005134F7"/>
    <w:rsid w:val="005371CB"/>
    <w:rsid w:val="005C3AF8"/>
    <w:rsid w:val="006069D6"/>
    <w:rsid w:val="00610D92"/>
    <w:rsid w:val="00623202"/>
    <w:rsid w:val="00644A13"/>
    <w:rsid w:val="006F06A0"/>
    <w:rsid w:val="00702CE9"/>
    <w:rsid w:val="0070677D"/>
    <w:rsid w:val="00777122"/>
    <w:rsid w:val="007A78A8"/>
    <w:rsid w:val="007D0F3D"/>
    <w:rsid w:val="007E51EA"/>
    <w:rsid w:val="007F653A"/>
    <w:rsid w:val="00852D63"/>
    <w:rsid w:val="00880AD0"/>
    <w:rsid w:val="008C031A"/>
    <w:rsid w:val="008E4C07"/>
    <w:rsid w:val="0090541E"/>
    <w:rsid w:val="0094575E"/>
    <w:rsid w:val="00956B59"/>
    <w:rsid w:val="00983E41"/>
    <w:rsid w:val="009F6184"/>
    <w:rsid w:val="00A03420"/>
    <w:rsid w:val="00A93C8F"/>
    <w:rsid w:val="00A95FAE"/>
    <w:rsid w:val="00AB42EF"/>
    <w:rsid w:val="00B43281"/>
    <w:rsid w:val="00B5399A"/>
    <w:rsid w:val="00B86296"/>
    <w:rsid w:val="00B97970"/>
    <w:rsid w:val="00BD5862"/>
    <w:rsid w:val="00C24E7E"/>
    <w:rsid w:val="00C26C58"/>
    <w:rsid w:val="00C52C6D"/>
    <w:rsid w:val="00C91FCC"/>
    <w:rsid w:val="00C93DED"/>
    <w:rsid w:val="00CC1604"/>
    <w:rsid w:val="00CC4731"/>
    <w:rsid w:val="00CE592A"/>
    <w:rsid w:val="00D16C1E"/>
    <w:rsid w:val="00D34A6A"/>
    <w:rsid w:val="00D65099"/>
    <w:rsid w:val="00D75964"/>
    <w:rsid w:val="00DF2885"/>
    <w:rsid w:val="00E269BC"/>
    <w:rsid w:val="00E5418E"/>
    <w:rsid w:val="00E96179"/>
    <w:rsid w:val="00ED04CB"/>
    <w:rsid w:val="00EE6B4C"/>
    <w:rsid w:val="00EE6D5F"/>
    <w:rsid w:val="00EE7207"/>
    <w:rsid w:val="00F26D5D"/>
    <w:rsid w:val="00F91D41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E7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24E7E"/>
    <w:pPr>
      <w:widowControl w:val="0"/>
      <w:spacing w:before="85" w:line="198" w:lineRule="atLeast"/>
      <w:ind w:left="283" w:hanging="283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24E7E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C24E7E"/>
    <w:pPr>
      <w:widowControl w:val="0"/>
      <w:autoSpaceDE w:val="0"/>
      <w:autoSpaceDN w:val="0"/>
      <w:spacing w:after="0" w:line="198" w:lineRule="atLeast"/>
      <w:jc w:val="both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C24E7E"/>
    <w:pPr>
      <w:widowControl w:val="0"/>
      <w:autoSpaceDE w:val="0"/>
      <w:autoSpaceDN w:val="0"/>
      <w:spacing w:before="85" w:after="0" w:line="198" w:lineRule="atLeast"/>
      <w:ind w:left="1218"/>
      <w:jc w:val="both"/>
    </w:pPr>
    <w:rPr>
      <w:color w:val="000000"/>
      <w:sz w:val="20"/>
      <w:szCs w:val="20"/>
    </w:rPr>
  </w:style>
  <w:style w:type="paragraph" w:customStyle="1" w:styleId="Znaka2">
    <w:name w:val="Značka 2"/>
    <w:uiPriority w:val="99"/>
    <w:rsid w:val="00C24E7E"/>
    <w:pPr>
      <w:widowControl w:val="0"/>
      <w:autoSpaceDE w:val="0"/>
      <w:autoSpaceDN w:val="0"/>
      <w:spacing w:before="85" w:after="0" w:line="198" w:lineRule="atLeast"/>
      <w:ind w:left="793"/>
      <w:jc w:val="both"/>
    </w:pPr>
    <w:rPr>
      <w:color w:val="000000"/>
      <w:sz w:val="20"/>
      <w:szCs w:val="20"/>
    </w:rPr>
  </w:style>
  <w:style w:type="paragraph" w:customStyle="1" w:styleId="Odsazen1">
    <w:name w:val="Odsazení 1"/>
    <w:uiPriority w:val="99"/>
    <w:rsid w:val="00C24E7E"/>
    <w:pPr>
      <w:widowControl w:val="0"/>
      <w:autoSpaceDE w:val="0"/>
      <w:autoSpaceDN w:val="0"/>
      <w:spacing w:before="85" w:after="0" w:line="198" w:lineRule="atLeast"/>
      <w:ind w:left="453"/>
      <w:jc w:val="both"/>
    </w:pPr>
    <w:rPr>
      <w:color w:val="000000"/>
      <w:sz w:val="20"/>
      <w:szCs w:val="20"/>
    </w:rPr>
  </w:style>
  <w:style w:type="paragraph" w:customStyle="1" w:styleId="Odsazen2">
    <w:name w:val="Odsazení 2"/>
    <w:uiPriority w:val="99"/>
    <w:rsid w:val="00C24E7E"/>
    <w:pPr>
      <w:widowControl w:val="0"/>
      <w:autoSpaceDE w:val="0"/>
      <w:autoSpaceDN w:val="0"/>
      <w:spacing w:before="85" w:after="0" w:line="198" w:lineRule="atLeast"/>
      <w:ind w:left="907"/>
    </w:pPr>
    <w:rPr>
      <w:color w:val="000000"/>
      <w:sz w:val="20"/>
      <w:szCs w:val="20"/>
    </w:rPr>
  </w:style>
  <w:style w:type="paragraph" w:customStyle="1" w:styleId="sloseznamu">
    <w:name w:val="Číslo seznamu"/>
    <w:uiPriority w:val="99"/>
    <w:rsid w:val="00C24E7E"/>
    <w:pPr>
      <w:widowControl w:val="0"/>
      <w:autoSpaceDE w:val="0"/>
      <w:autoSpaceDN w:val="0"/>
      <w:spacing w:before="85" w:after="0" w:line="198" w:lineRule="atLeast"/>
      <w:ind w:left="566" w:hanging="17"/>
      <w:jc w:val="both"/>
    </w:pPr>
    <w:rPr>
      <w:color w:val="000000"/>
      <w:sz w:val="20"/>
      <w:szCs w:val="20"/>
    </w:rPr>
  </w:style>
  <w:style w:type="paragraph" w:customStyle="1" w:styleId="Tunsted">
    <w:name w:val="Tučně střed"/>
    <w:uiPriority w:val="99"/>
    <w:rsid w:val="00C24E7E"/>
    <w:pPr>
      <w:widowControl w:val="0"/>
      <w:autoSpaceDE w:val="0"/>
      <w:autoSpaceDN w:val="0"/>
      <w:spacing w:before="56" w:after="0" w:line="198" w:lineRule="atLeast"/>
      <w:jc w:val="center"/>
    </w:pPr>
    <w:rPr>
      <w:b/>
      <w:bCs/>
      <w:color w:val="000000"/>
      <w:sz w:val="20"/>
      <w:szCs w:val="20"/>
    </w:rPr>
  </w:style>
  <w:style w:type="paragraph" w:customStyle="1" w:styleId="Prvnodsadit">
    <w:name w:val="První odsadit"/>
    <w:uiPriority w:val="99"/>
    <w:rsid w:val="00C24E7E"/>
    <w:pPr>
      <w:widowControl w:val="0"/>
      <w:autoSpaceDE w:val="0"/>
      <w:autoSpaceDN w:val="0"/>
      <w:spacing w:before="141" w:after="0" w:line="198" w:lineRule="atLeast"/>
      <w:ind w:firstLine="567"/>
      <w:jc w:val="both"/>
    </w:pPr>
    <w:rPr>
      <w:color w:val="000000"/>
      <w:sz w:val="20"/>
      <w:szCs w:val="20"/>
    </w:rPr>
  </w:style>
  <w:style w:type="paragraph" w:customStyle="1" w:styleId="ranahoe">
    <w:name w:val="Čára nahoře"/>
    <w:uiPriority w:val="99"/>
    <w:rsid w:val="00C24E7E"/>
    <w:pPr>
      <w:widowControl w:val="0"/>
      <w:autoSpaceDE w:val="0"/>
      <w:autoSpaceDN w:val="0"/>
      <w:spacing w:before="56" w:after="0" w:line="198" w:lineRule="atLeast"/>
      <w:jc w:val="both"/>
    </w:pPr>
    <w:rPr>
      <w:color w:val="000000"/>
      <w:sz w:val="20"/>
      <w:szCs w:val="20"/>
    </w:rPr>
  </w:style>
  <w:style w:type="paragraph" w:customStyle="1" w:styleId="Texttabulky">
    <w:name w:val="Text tabulky"/>
    <w:uiPriority w:val="99"/>
    <w:rsid w:val="00C24E7E"/>
    <w:pPr>
      <w:widowControl w:val="0"/>
      <w:autoSpaceDE w:val="0"/>
      <w:autoSpaceDN w:val="0"/>
      <w:spacing w:after="0" w:line="198" w:lineRule="atLeast"/>
      <w:jc w:val="both"/>
    </w:pPr>
    <w:rPr>
      <w:color w:val="000000"/>
      <w:sz w:val="20"/>
      <w:szCs w:val="20"/>
    </w:rPr>
  </w:style>
  <w:style w:type="paragraph" w:styleId="Zhlav">
    <w:name w:val="header"/>
    <w:basedOn w:val="Normln"/>
    <w:link w:val="ZhlavChar"/>
    <w:rsid w:val="00C24E7E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C24E7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C1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4E7E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2C6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basedOn w:val="Standardnpsmoodstavce"/>
    <w:rsid w:val="0062320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6232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    příjmení</vt:lpstr>
    </vt:vector>
  </TitlesOfParts>
  <Company>BN Zlín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    příjmení</dc:title>
  <dc:creator>UISY</dc:creator>
  <cp:lastModifiedBy> Gabriela Vinklerová</cp:lastModifiedBy>
  <cp:revision>7</cp:revision>
  <cp:lastPrinted>2019-07-19T13:00:00Z</cp:lastPrinted>
  <dcterms:created xsi:type="dcterms:W3CDTF">2018-11-08T06:45:00Z</dcterms:created>
  <dcterms:modified xsi:type="dcterms:W3CDTF">2019-09-04T12:03:00Z</dcterms:modified>
</cp:coreProperties>
</file>